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3EE6" w14:textId="77777777" w:rsidR="00515598" w:rsidRPr="00515598" w:rsidRDefault="00515598" w:rsidP="00515598">
      <w:pPr>
        <w:jc w:val="center"/>
        <w:rPr>
          <w:b/>
          <w:sz w:val="16"/>
          <w:szCs w:val="16"/>
        </w:rPr>
      </w:pPr>
      <w:r w:rsidRPr="00515598">
        <w:rPr>
          <w:b/>
          <w:sz w:val="16"/>
          <w:szCs w:val="16"/>
        </w:rPr>
        <w:t>ПОСТАНОВЛЕНИЕ</w:t>
      </w:r>
    </w:p>
    <w:p w14:paraId="57B8F391"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6D64DECF" w14:textId="77777777" w:rsidR="00515598" w:rsidRPr="00515598" w:rsidRDefault="00515598" w:rsidP="00515598">
      <w:pPr>
        <w:jc w:val="center"/>
        <w:rPr>
          <w:sz w:val="16"/>
          <w:szCs w:val="16"/>
        </w:rPr>
      </w:pPr>
    </w:p>
    <w:p w14:paraId="51C4A2EF" w14:textId="321D99CC" w:rsidR="00515598" w:rsidRPr="00515598" w:rsidRDefault="00515598" w:rsidP="00515598">
      <w:pPr>
        <w:jc w:val="center"/>
        <w:rPr>
          <w:sz w:val="16"/>
          <w:szCs w:val="16"/>
        </w:rPr>
      </w:pPr>
      <w:r w:rsidRPr="00515598">
        <w:rPr>
          <w:sz w:val="16"/>
          <w:szCs w:val="16"/>
        </w:rPr>
        <w:t>от 01.02.2022 № 188</w:t>
      </w:r>
    </w:p>
    <w:p w14:paraId="7FAB8EDA" w14:textId="77777777" w:rsidR="00515598" w:rsidRPr="00515598" w:rsidRDefault="00515598" w:rsidP="00515598">
      <w:pPr>
        <w:jc w:val="center"/>
        <w:rPr>
          <w:sz w:val="16"/>
          <w:szCs w:val="16"/>
        </w:rPr>
      </w:pPr>
      <w:r w:rsidRPr="00515598">
        <w:rPr>
          <w:sz w:val="16"/>
          <w:szCs w:val="16"/>
        </w:rPr>
        <w:t>г. Сольцы</w:t>
      </w:r>
    </w:p>
    <w:p w14:paraId="070F4E54" w14:textId="77777777" w:rsidR="00515598" w:rsidRPr="00515598" w:rsidRDefault="00515598" w:rsidP="00515598">
      <w:pPr>
        <w:rPr>
          <w:rFonts w:eastAsia="Times New Roman"/>
          <w:b/>
          <w:sz w:val="14"/>
          <w:szCs w:val="14"/>
          <w:lang w:eastAsia="ru-RU"/>
        </w:rPr>
      </w:pPr>
    </w:p>
    <w:p w14:paraId="713CAB74" w14:textId="77777777" w:rsidR="00515598" w:rsidRPr="00515598" w:rsidRDefault="00515598" w:rsidP="00515598">
      <w:pPr>
        <w:suppressAutoHyphens/>
        <w:jc w:val="center"/>
        <w:rPr>
          <w:rFonts w:eastAsia="Times New Roman"/>
          <w:sz w:val="14"/>
          <w:szCs w:val="14"/>
          <w:lang w:eastAsia="ru-RU"/>
        </w:rPr>
      </w:pPr>
      <w:r w:rsidRPr="00515598">
        <w:rPr>
          <w:rFonts w:eastAsia="Times New Roman"/>
          <w:b/>
          <w:sz w:val="14"/>
          <w:szCs w:val="14"/>
          <w:lang w:eastAsia="ru-RU"/>
        </w:rPr>
        <w:t>Об установлении предельного размера стоимости услуг, предоставляемых согласно гарантированному перечню услуг по погребению, а также предельного размера социального пособия на погребение</w:t>
      </w:r>
    </w:p>
    <w:p w14:paraId="3F8A7129" w14:textId="77777777" w:rsidR="00515598" w:rsidRPr="00515598" w:rsidRDefault="00515598" w:rsidP="00515598">
      <w:pPr>
        <w:jc w:val="both"/>
        <w:rPr>
          <w:rFonts w:eastAsia="Times New Roman"/>
          <w:sz w:val="14"/>
          <w:szCs w:val="14"/>
          <w:lang w:eastAsia="ru-RU"/>
        </w:rPr>
      </w:pPr>
    </w:p>
    <w:p w14:paraId="3D23FAA7" w14:textId="77777777" w:rsidR="00515598" w:rsidRPr="00515598" w:rsidRDefault="00515598" w:rsidP="00515598">
      <w:pPr>
        <w:suppressAutoHyphens/>
        <w:ind w:firstLine="284"/>
        <w:jc w:val="both"/>
        <w:rPr>
          <w:rFonts w:eastAsia="Times New Roman"/>
          <w:sz w:val="14"/>
          <w:szCs w:val="14"/>
          <w:lang w:eastAsia="ru-RU"/>
        </w:rPr>
      </w:pPr>
      <w:r w:rsidRPr="00515598">
        <w:rPr>
          <w:rFonts w:eastAsia="Times New Roman"/>
          <w:sz w:val="14"/>
          <w:szCs w:val="14"/>
          <w:lang w:eastAsia="ru-RU"/>
        </w:rPr>
        <w:t xml:space="preserve">В соответствии со </w:t>
      </w:r>
      <w:hyperlink r:id="rId8" w:history="1">
        <w:r w:rsidRPr="00515598">
          <w:rPr>
            <w:rFonts w:eastAsia="Times New Roman"/>
            <w:sz w:val="14"/>
            <w:szCs w:val="14"/>
            <w:lang w:eastAsia="ru-RU"/>
          </w:rPr>
          <w:t>статьями 9</w:t>
        </w:r>
      </w:hyperlink>
      <w:r w:rsidRPr="00515598">
        <w:rPr>
          <w:rFonts w:eastAsia="Times New Roman"/>
          <w:sz w:val="14"/>
          <w:szCs w:val="14"/>
          <w:lang w:eastAsia="ru-RU"/>
        </w:rPr>
        <w:t xml:space="preserve"> и 12 Федерального закона от 12 января 1996 года № 8-ФЗ «О погребении и похоронном деле»,  постановлением </w:t>
      </w:r>
      <w:r w:rsidRPr="00515598">
        <w:rPr>
          <w:rFonts w:eastAsia="Times New Roman"/>
          <w:bCs/>
          <w:sz w:val="14"/>
          <w:szCs w:val="14"/>
          <w:lang w:eastAsia="ru-RU"/>
        </w:rPr>
        <w:t>Правительства  Российской Федерации от 28 января 2021 года № 73 «Об утверждении коэффициента индексации выплат, пособий и компенсаций в 2021 году»,</w:t>
      </w:r>
      <w:r w:rsidRPr="00515598">
        <w:rPr>
          <w:rFonts w:eastAsia="Times New Roman"/>
          <w:sz w:val="14"/>
          <w:szCs w:val="14"/>
          <w:lang w:eastAsia="ru-RU"/>
        </w:rPr>
        <w:t xml:space="preserve">  Администрация Солецкого муниципального округа </w:t>
      </w:r>
    </w:p>
    <w:p w14:paraId="28539A75" w14:textId="77777777" w:rsidR="00515598" w:rsidRPr="00515598" w:rsidRDefault="00515598" w:rsidP="00515598">
      <w:pPr>
        <w:suppressAutoHyphens/>
        <w:ind w:firstLine="284"/>
        <w:jc w:val="both"/>
        <w:rPr>
          <w:rFonts w:eastAsia="Times New Roman"/>
          <w:b/>
          <w:i/>
          <w:sz w:val="14"/>
          <w:szCs w:val="14"/>
          <w:lang w:eastAsia="ru-RU"/>
        </w:rPr>
      </w:pPr>
      <w:r w:rsidRPr="00515598">
        <w:rPr>
          <w:rFonts w:eastAsia="Times New Roman"/>
          <w:b/>
          <w:sz w:val="14"/>
          <w:szCs w:val="14"/>
          <w:lang w:eastAsia="ru-RU"/>
        </w:rPr>
        <w:t>ПОСТАНОВЛЯЕТ</w:t>
      </w:r>
      <w:r w:rsidRPr="00515598">
        <w:rPr>
          <w:rFonts w:eastAsia="Times New Roman"/>
          <w:b/>
          <w:i/>
          <w:sz w:val="14"/>
          <w:szCs w:val="14"/>
          <w:lang w:eastAsia="ru-RU"/>
        </w:rPr>
        <w:t>:</w:t>
      </w:r>
    </w:p>
    <w:p w14:paraId="2A59406A" w14:textId="77777777" w:rsidR="00515598" w:rsidRPr="00515598" w:rsidRDefault="00515598" w:rsidP="00515598">
      <w:pPr>
        <w:suppressAutoHyphens/>
        <w:ind w:firstLine="284"/>
        <w:jc w:val="both"/>
        <w:rPr>
          <w:rFonts w:eastAsia="Times New Roman"/>
          <w:sz w:val="14"/>
          <w:szCs w:val="14"/>
          <w:lang w:eastAsia="ru-RU"/>
        </w:rPr>
      </w:pPr>
      <w:r w:rsidRPr="00515598">
        <w:rPr>
          <w:rFonts w:eastAsia="Times New Roman"/>
          <w:sz w:val="14"/>
          <w:szCs w:val="14"/>
          <w:lang w:eastAsia="ru-RU"/>
        </w:rPr>
        <w:t xml:space="preserve">1. Установить предельный размер стоимости услуг, предоставляемых согласно гарантированному перечню услуг по погребению, подлежащий возмещению специализированной службе по  вопросам похоронного дела, а также предельный размер социального пособия на погребение в сумме </w:t>
      </w:r>
      <w:r w:rsidRPr="00515598">
        <w:rPr>
          <w:rFonts w:eastAsia="Times New Roman"/>
          <w:b/>
          <w:sz w:val="14"/>
          <w:szCs w:val="14"/>
          <w:lang w:eastAsia="ru-RU"/>
        </w:rPr>
        <w:t>6964 рубля 68 копеек</w:t>
      </w:r>
      <w:r w:rsidRPr="00515598">
        <w:rPr>
          <w:rFonts w:eastAsia="Times New Roman"/>
          <w:sz w:val="14"/>
          <w:szCs w:val="14"/>
          <w:lang w:eastAsia="ru-RU"/>
        </w:rPr>
        <w:t>.</w:t>
      </w:r>
    </w:p>
    <w:p w14:paraId="3D08E80B" w14:textId="77777777" w:rsidR="00515598" w:rsidRPr="00515598" w:rsidRDefault="00515598" w:rsidP="00515598">
      <w:pPr>
        <w:suppressAutoHyphens/>
        <w:ind w:firstLine="284"/>
        <w:jc w:val="both"/>
        <w:rPr>
          <w:rFonts w:eastAsia="Times New Roman"/>
          <w:sz w:val="14"/>
          <w:szCs w:val="14"/>
          <w:lang w:eastAsia="ru-RU"/>
        </w:rPr>
      </w:pPr>
      <w:r w:rsidRPr="00515598">
        <w:rPr>
          <w:rFonts w:eastAsia="Times New Roman"/>
          <w:sz w:val="14"/>
          <w:szCs w:val="14"/>
          <w:lang w:eastAsia="ru-RU"/>
        </w:rPr>
        <w:t>2. Признать утратившим силу постановление Администрации муниципального района от 01.02.2021 № 164 «Об установлении предельного размера стоимости услуг, предоставляемых согласно гарантированному перечню услуг по погребению, а также предельного размера социального пособия на погребение».</w:t>
      </w:r>
    </w:p>
    <w:p w14:paraId="19BAB70E" w14:textId="77777777" w:rsidR="00515598" w:rsidRPr="00515598" w:rsidRDefault="00515598" w:rsidP="00515598">
      <w:pPr>
        <w:autoSpaceDE w:val="0"/>
        <w:autoSpaceDN w:val="0"/>
        <w:adjustRightInd w:val="0"/>
        <w:ind w:firstLine="284"/>
        <w:jc w:val="both"/>
        <w:rPr>
          <w:rFonts w:eastAsia="Times New Roman"/>
          <w:sz w:val="14"/>
          <w:szCs w:val="14"/>
          <w:lang w:eastAsia="ar-SA"/>
        </w:rPr>
      </w:pPr>
      <w:r w:rsidRPr="00515598">
        <w:rPr>
          <w:rFonts w:eastAsia="Times New Roman"/>
          <w:sz w:val="14"/>
          <w:szCs w:val="14"/>
          <w:lang w:eastAsia="ru-RU"/>
        </w:rPr>
        <w:t xml:space="preserve">3. </w:t>
      </w:r>
      <w:r w:rsidRPr="00515598">
        <w:rPr>
          <w:rFonts w:eastAsia="Times New Roman"/>
          <w:sz w:val="14"/>
          <w:szCs w:val="14"/>
          <w:lang w:eastAsia="ar-SA"/>
        </w:rPr>
        <w:t>Настоящее постановление вступает в силу с момента официального опубликования и распространяет свое действие на правоотношения, возникшие с 01 февраля 2022 года.</w:t>
      </w:r>
    </w:p>
    <w:p w14:paraId="2B0D4B62" w14:textId="77777777" w:rsidR="00515598" w:rsidRPr="00515598" w:rsidRDefault="00515598" w:rsidP="00515598">
      <w:pPr>
        <w:autoSpaceDE w:val="0"/>
        <w:autoSpaceDN w:val="0"/>
        <w:adjustRightInd w:val="0"/>
        <w:ind w:firstLine="284"/>
        <w:jc w:val="both"/>
        <w:rPr>
          <w:rFonts w:eastAsia="Times New Roman"/>
          <w:b/>
          <w:sz w:val="14"/>
          <w:szCs w:val="14"/>
          <w:lang w:eastAsia="ar-SA"/>
        </w:rPr>
      </w:pPr>
      <w:r w:rsidRPr="00515598">
        <w:rPr>
          <w:rFonts w:eastAsia="Times New Roman"/>
          <w:sz w:val="14"/>
          <w:szCs w:val="14"/>
          <w:lang w:eastAsia="ar-SA"/>
        </w:rPr>
        <w:t xml:space="preserve">4.  Опубликовать настоящее постановление в периодическом печатном издании </w:t>
      </w:r>
      <w:r w:rsidRPr="00515598">
        <w:rPr>
          <w:rFonts w:eastAsia="Times New Roman"/>
          <w:bCs/>
          <w:sz w:val="14"/>
          <w:szCs w:val="14"/>
          <w:lang w:eastAsia="ar-SA"/>
        </w:rPr>
        <w:t>«Бюллетень Солецкого муниципального округа»</w:t>
      </w:r>
      <w:r w:rsidRPr="00515598">
        <w:rPr>
          <w:rFonts w:eastAsia="Times New Roman"/>
          <w:sz w:val="14"/>
          <w:szCs w:val="14"/>
          <w:lang w:eastAsia="ar-SA"/>
        </w:rPr>
        <w:t xml:space="preserve"> и разместить на официальном сайте Администрации муниципального округа в информационно-телекоммуникационной сети «Интернет».</w:t>
      </w:r>
    </w:p>
    <w:p w14:paraId="3811CA64" w14:textId="77777777" w:rsidR="00515598" w:rsidRPr="00515598" w:rsidRDefault="00515598" w:rsidP="00515598">
      <w:pPr>
        <w:suppressAutoHyphens/>
        <w:rPr>
          <w:rFonts w:eastAsia="Times New Roman"/>
          <w:sz w:val="14"/>
          <w:szCs w:val="14"/>
          <w:lang w:eastAsia="zh-CN"/>
        </w:rPr>
      </w:pPr>
    </w:p>
    <w:p w14:paraId="713C1BC0" w14:textId="77777777" w:rsidR="00515598" w:rsidRPr="00515598" w:rsidRDefault="00515598" w:rsidP="00515598">
      <w:pPr>
        <w:suppressAutoHyphens/>
        <w:jc w:val="both"/>
        <w:outlineLvl w:val="0"/>
        <w:rPr>
          <w:rFonts w:eastAsia="Times New Roman"/>
          <w:b/>
          <w:sz w:val="14"/>
          <w:szCs w:val="14"/>
          <w:lang w:eastAsia="ru-RU"/>
        </w:rPr>
      </w:pPr>
    </w:p>
    <w:p w14:paraId="2A019315" w14:textId="77777777" w:rsidR="00515598" w:rsidRPr="00515598" w:rsidRDefault="00515598" w:rsidP="00515598">
      <w:pPr>
        <w:suppressAutoHyphens/>
        <w:jc w:val="both"/>
        <w:outlineLvl w:val="0"/>
        <w:rPr>
          <w:rFonts w:eastAsia="Times New Roman"/>
          <w:b/>
          <w:sz w:val="14"/>
          <w:szCs w:val="14"/>
          <w:lang w:eastAsia="ru-RU"/>
        </w:rPr>
      </w:pPr>
      <w:r w:rsidRPr="00515598">
        <w:rPr>
          <w:rFonts w:eastAsia="Times New Roman"/>
          <w:b/>
          <w:sz w:val="14"/>
          <w:szCs w:val="14"/>
          <w:lang w:eastAsia="ru-RU"/>
        </w:rPr>
        <w:t>И.о. Главы муниципального округа  М.В. Тимофеев</w:t>
      </w:r>
    </w:p>
    <w:p w14:paraId="616A81B2" w14:textId="77777777" w:rsidR="00515598" w:rsidRPr="00515598" w:rsidRDefault="00515598" w:rsidP="00515598">
      <w:pPr>
        <w:suppressAutoHyphens/>
        <w:jc w:val="both"/>
        <w:outlineLvl w:val="0"/>
        <w:rPr>
          <w:b/>
          <w:sz w:val="14"/>
          <w:szCs w:val="14"/>
        </w:rPr>
      </w:pPr>
    </w:p>
    <w:p w14:paraId="4DFE6C92" w14:textId="77777777" w:rsidR="00515598" w:rsidRPr="00515598" w:rsidRDefault="00515598" w:rsidP="00515598">
      <w:pPr>
        <w:suppressAutoHyphens/>
        <w:jc w:val="both"/>
        <w:outlineLvl w:val="0"/>
        <w:rPr>
          <w:b/>
          <w:sz w:val="14"/>
          <w:szCs w:val="14"/>
        </w:rPr>
      </w:pPr>
    </w:p>
    <w:p w14:paraId="3497EDE3" w14:textId="77777777" w:rsidR="00515598" w:rsidRPr="00515598" w:rsidRDefault="00515598" w:rsidP="00515598">
      <w:pPr>
        <w:suppressAutoHyphens/>
        <w:ind w:firstLine="284"/>
        <w:jc w:val="both"/>
        <w:rPr>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515598" w:rsidRPr="00515598" w14:paraId="12A6D715" w14:textId="77777777" w:rsidTr="0033026E">
        <w:trPr>
          <w:trHeight w:val="410"/>
        </w:trPr>
        <w:tc>
          <w:tcPr>
            <w:tcW w:w="5353" w:type="dxa"/>
            <w:tcBorders>
              <w:top w:val="single" w:sz="4" w:space="0" w:color="auto"/>
              <w:left w:val="single" w:sz="4" w:space="0" w:color="auto"/>
              <w:bottom w:val="single" w:sz="4" w:space="0" w:color="auto"/>
              <w:right w:val="single" w:sz="4" w:space="0" w:color="auto"/>
            </w:tcBorders>
          </w:tcPr>
          <w:p w14:paraId="438DF6EE" w14:textId="77777777" w:rsidR="00515598" w:rsidRPr="00515598" w:rsidRDefault="00515598" w:rsidP="0033026E">
            <w:pPr>
              <w:widowControl w:val="0"/>
              <w:tabs>
                <w:tab w:val="left" w:pos="284"/>
              </w:tabs>
              <w:autoSpaceDE w:val="0"/>
              <w:autoSpaceDN w:val="0"/>
              <w:adjustRightInd w:val="0"/>
              <w:ind w:firstLine="284"/>
              <w:jc w:val="both"/>
              <w:rPr>
                <w:rFonts w:eastAsia="Times New Roman"/>
                <w:b/>
                <w:sz w:val="16"/>
                <w:szCs w:val="16"/>
                <w:lang w:eastAsia="ru-RU"/>
              </w:rPr>
            </w:pPr>
            <w:r w:rsidRPr="00515598">
              <w:rPr>
                <w:rFonts w:eastAsia="Times New Roman"/>
                <w:b/>
                <w:sz w:val="16"/>
                <w:szCs w:val="16"/>
                <w:lang w:eastAsia="ru-RU"/>
              </w:rPr>
              <w:t>Учредитель:</w:t>
            </w:r>
          </w:p>
          <w:p w14:paraId="3846DDA8"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r w:rsidRPr="00515598">
              <w:rPr>
                <w:rFonts w:eastAsia="Times New Roman"/>
                <w:sz w:val="16"/>
                <w:szCs w:val="16"/>
                <w:lang w:eastAsia="ru-RU"/>
              </w:rPr>
              <w:t>Дума Солецкого муниципального округа</w:t>
            </w:r>
          </w:p>
          <w:p w14:paraId="11B23DAA"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p>
          <w:p w14:paraId="7DF46F1B" w14:textId="77777777" w:rsidR="00515598" w:rsidRPr="00515598" w:rsidRDefault="00515598" w:rsidP="0033026E">
            <w:pPr>
              <w:widowControl w:val="0"/>
              <w:tabs>
                <w:tab w:val="left" w:pos="284"/>
              </w:tabs>
              <w:autoSpaceDE w:val="0"/>
              <w:autoSpaceDN w:val="0"/>
              <w:adjustRightInd w:val="0"/>
              <w:ind w:firstLine="284"/>
              <w:jc w:val="both"/>
              <w:rPr>
                <w:rFonts w:eastAsia="Times New Roman"/>
                <w:b/>
                <w:sz w:val="16"/>
                <w:szCs w:val="16"/>
                <w:lang w:eastAsia="ru-RU"/>
              </w:rPr>
            </w:pPr>
            <w:r w:rsidRPr="00515598">
              <w:rPr>
                <w:rFonts w:eastAsia="Times New Roman"/>
                <w:b/>
                <w:sz w:val="16"/>
                <w:szCs w:val="16"/>
                <w:lang w:eastAsia="ru-RU"/>
              </w:rPr>
              <w:t>Издатель:</w:t>
            </w:r>
          </w:p>
          <w:p w14:paraId="25576289"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r w:rsidRPr="00515598">
              <w:rPr>
                <w:rFonts w:eastAsia="Times New Roman"/>
                <w:sz w:val="16"/>
                <w:szCs w:val="16"/>
                <w:lang w:eastAsia="ru-RU"/>
              </w:rPr>
              <w:t>Администрация Солецкого муниципального округа</w:t>
            </w:r>
          </w:p>
          <w:p w14:paraId="246BE1D6"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p>
          <w:p w14:paraId="59C38DD5" w14:textId="77777777" w:rsidR="00515598" w:rsidRPr="00515598" w:rsidRDefault="00515598" w:rsidP="0033026E">
            <w:pPr>
              <w:widowControl w:val="0"/>
              <w:tabs>
                <w:tab w:val="left" w:pos="284"/>
              </w:tabs>
              <w:autoSpaceDE w:val="0"/>
              <w:autoSpaceDN w:val="0"/>
              <w:adjustRightInd w:val="0"/>
              <w:ind w:firstLine="284"/>
              <w:jc w:val="both"/>
              <w:rPr>
                <w:rFonts w:eastAsia="Times New Roman"/>
                <w:b/>
                <w:sz w:val="16"/>
                <w:szCs w:val="16"/>
                <w:lang w:eastAsia="ru-RU"/>
              </w:rPr>
            </w:pPr>
            <w:r w:rsidRPr="00515598">
              <w:rPr>
                <w:rFonts w:eastAsia="Times New Roman"/>
                <w:b/>
                <w:sz w:val="16"/>
                <w:szCs w:val="16"/>
                <w:lang w:eastAsia="ru-RU"/>
              </w:rPr>
              <w:t xml:space="preserve">Адрес издателя: </w:t>
            </w:r>
          </w:p>
          <w:p w14:paraId="3E24FBF8"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r w:rsidRPr="00515598">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14:paraId="2BE33FE6" w14:textId="77777777" w:rsidR="00515598" w:rsidRPr="00515598" w:rsidRDefault="00515598" w:rsidP="0033026E">
            <w:pPr>
              <w:widowControl w:val="0"/>
              <w:tabs>
                <w:tab w:val="left" w:pos="284"/>
              </w:tabs>
              <w:autoSpaceDE w:val="0"/>
              <w:autoSpaceDN w:val="0"/>
              <w:adjustRightInd w:val="0"/>
              <w:ind w:firstLine="284"/>
              <w:jc w:val="both"/>
              <w:rPr>
                <w:rFonts w:eastAsia="Times New Roman"/>
                <w:b/>
                <w:sz w:val="16"/>
                <w:szCs w:val="16"/>
                <w:lang w:eastAsia="ru-RU"/>
              </w:rPr>
            </w:pPr>
            <w:r w:rsidRPr="00515598">
              <w:rPr>
                <w:rFonts w:eastAsia="Times New Roman"/>
                <w:b/>
                <w:sz w:val="16"/>
                <w:szCs w:val="16"/>
                <w:lang w:eastAsia="ru-RU"/>
              </w:rPr>
              <w:t>Главный редактор: Тимофеев М.В.</w:t>
            </w:r>
          </w:p>
          <w:p w14:paraId="4817161F"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r w:rsidRPr="00515598">
              <w:rPr>
                <w:rFonts w:eastAsia="Times New Roman"/>
                <w:b/>
                <w:sz w:val="16"/>
                <w:szCs w:val="16"/>
                <w:lang w:eastAsia="ru-RU"/>
              </w:rPr>
              <w:t>Адрес редакции:</w:t>
            </w:r>
            <w:r w:rsidRPr="00515598">
              <w:rPr>
                <w:rFonts w:eastAsia="Times New Roman"/>
                <w:sz w:val="16"/>
                <w:szCs w:val="16"/>
                <w:lang w:eastAsia="ru-RU"/>
              </w:rPr>
              <w:t xml:space="preserve"> 175040, г. Сольцы,  пл. Победы, д.3</w:t>
            </w:r>
          </w:p>
          <w:p w14:paraId="38B88C9D"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r w:rsidRPr="00515598">
              <w:rPr>
                <w:rFonts w:eastAsia="Times New Roman"/>
                <w:b/>
                <w:sz w:val="16"/>
                <w:szCs w:val="16"/>
                <w:lang w:eastAsia="ru-RU"/>
              </w:rPr>
              <w:t>Тел\Факс:</w:t>
            </w:r>
            <w:r w:rsidRPr="00515598">
              <w:rPr>
                <w:rFonts w:eastAsia="Times New Roman"/>
                <w:sz w:val="16"/>
                <w:szCs w:val="16"/>
                <w:lang w:eastAsia="ru-RU"/>
              </w:rPr>
              <w:t>8(81655) 31748</w:t>
            </w:r>
          </w:p>
          <w:p w14:paraId="1AF72559"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r w:rsidRPr="00515598">
              <w:rPr>
                <w:rFonts w:eastAsia="Times New Roman"/>
                <w:b/>
                <w:sz w:val="16"/>
                <w:szCs w:val="16"/>
                <w:lang w:val="en-US" w:eastAsia="ru-RU"/>
              </w:rPr>
              <w:t>E</w:t>
            </w:r>
            <w:r w:rsidRPr="00515598">
              <w:rPr>
                <w:rFonts w:eastAsia="Times New Roman"/>
                <w:b/>
                <w:sz w:val="16"/>
                <w:szCs w:val="16"/>
                <w:lang w:eastAsia="ru-RU"/>
              </w:rPr>
              <w:t>-</w:t>
            </w:r>
            <w:r w:rsidRPr="00515598">
              <w:rPr>
                <w:rFonts w:eastAsia="Times New Roman"/>
                <w:b/>
                <w:sz w:val="16"/>
                <w:szCs w:val="16"/>
                <w:lang w:val="en-US" w:eastAsia="ru-RU"/>
              </w:rPr>
              <w:t>mail</w:t>
            </w:r>
            <w:r w:rsidRPr="00515598">
              <w:rPr>
                <w:rFonts w:eastAsia="Times New Roman"/>
                <w:b/>
                <w:sz w:val="16"/>
                <w:szCs w:val="16"/>
                <w:lang w:eastAsia="ru-RU"/>
              </w:rPr>
              <w:t xml:space="preserve">: </w:t>
            </w:r>
            <w:r w:rsidRPr="00515598">
              <w:rPr>
                <w:rFonts w:eastAsia="Times New Roman"/>
                <w:sz w:val="16"/>
                <w:szCs w:val="16"/>
                <w:lang w:val="en-US" w:eastAsia="ru-RU"/>
              </w:rPr>
              <w:t>soleco</w:t>
            </w:r>
            <w:r w:rsidRPr="00515598">
              <w:rPr>
                <w:rFonts w:eastAsia="Times New Roman"/>
                <w:sz w:val="16"/>
                <w:szCs w:val="16"/>
                <w:lang w:eastAsia="ru-RU"/>
              </w:rPr>
              <w:t>@</w:t>
            </w:r>
            <w:r w:rsidRPr="00515598">
              <w:rPr>
                <w:rFonts w:eastAsia="Times New Roman"/>
                <w:sz w:val="16"/>
                <w:szCs w:val="16"/>
                <w:lang w:val="en-US" w:eastAsia="ru-RU"/>
              </w:rPr>
              <w:t>adminsoltcy</w:t>
            </w:r>
            <w:r w:rsidRPr="00515598">
              <w:rPr>
                <w:rFonts w:eastAsia="Times New Roman"/>
                <w:sz w:val="16"/>
                <w:szCs w:val="16"/>
                <w:lang w:eastAsia="ru-RU"/>
              </w:rPr>
              <w:t>.</w:t>
            </w:r>
            <w:r w:rsidRPr="00515598">
              <w:rPr>
                <w:rFonts w:eastAsia="Times New Roman"/>
                <w:sz w:val="16"/>
                <w:szCs w:val="16"/>
                <w:lang w:val="en-US" w:eastAsia="ru-RU"/>
              </w:rPr>
              <w:t>ru</w:t>
            </w:r>
          </w:p>
          <w:p w14:paraId="166097A8" w14:textId="77777777" w:rsidR="00515598" w:rsidRPr="00515598" w:rsidRDefault="00515598" w:rsidP="0033026E">
            <w:pPr>
              <w:widowControl w:val="0"/>
              <w:tabs>
                <w:tab w:val="left" w:pos="284"/>
              </w:tabs>
              <w:autoSpaceDE w:val="0"/>
              <w:autoSpaceDN w:val="0"/>
              <w:adjustRightInd w:val="0"/>
              <w:ind w:firstLine="284"/>
              <w:jc w:val="both"/>
              <w:rPr>
                <w:rFonts w:eastAsia="Times New Roman"/>
                <w:sz w:val="16"/>
                <w:szCs w:val="16"/>
                <w:lang w:eastAsia="ru-RU"/>
              </w:rPr>
            </w:pPr>
            <w:r w:rsidRPr="00515598">
              <w:rPr>
                <w:rFonts w:eastAsia="Times New Roman"/>
                <w:b/>
                <w:sz w:val="16"/>
                <w:szCs w:val="16"/>
                <w:lang w:eastAsia="ru-RU"/>
              </w:rPr>
              <w:t xml:space="preserve">Тираж: </w:t>
            </w:r>
            <w:r w:rsidRPr="00515598">
              <w:rPr>
                <w:rFonts w:eastAsia="Times New Roman"/>
                <w:sz w:val="16"/>
                <w:szCs w:val="16"/>
                <w:lang w:eastAsia="ru-RU"/>
              </w:rPr>
              <w:t>18 экз</w:t>
            </w:r>
            <w:r w:rsidRPr="00515598">
              <w:rPr>
                <w:rFonts w:eastAsia="Times New Roman"/>
                <w:b/>
                <w:sz w:val="16"/>
                <w:szCs w:val="16"/>
                <w:lang w:eastAsia="ru-RU"/>
              </w:rPr>
              <w:t>.</w:t>
            </w:r>
          </w:p>
        </w:tc>
      </w:tr>
    </w:tbl>
    <w:p w14:paraId="59A61E21" w14:textId="77777777" w:rsidR="00515598" w:rsidRPr="00515598" w:rsidRDefault="00515598" w:rsidP="00515598">
      <w:pPr>
        <w:jc w:val="center"/>
        <w:rPr>
          <w:b/>
          <w:sz w:val="16"/>
          <w:szCs w:val="16"/>
        </w:rPr>
      </w:pPr>
      <w:r w:rsidRPr="00515598">
        <w:rPr>
          <w:b/>
          <w:sz w:val="16"/>
          <w:szCs w:val="16"/>
        </w:rPr>
        <w:t>ПОСТАНОВЛЕНИЕ</w:t>
      </w:r>
    </w:p>
    <w:p w14:paraId="54DEC1DC"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00C00804" w14:textId="77777777" w:rsidR="00515598" w:rsidRPr="00515598" w:rsidRDefault="00515598" w:rsidP="00515598">
      <w:pPr>
        <w:jc w:val="center"/>
        <w:rPr>
          <w:sz w:val="16"/>
          <w:szCs w:val="16"/>
        </w:rPr>
      </w:pPr>
    </w:p>
    <w:p w14:paraId="620034ED" w14:textId="1ECBAC5E" w:rsidR="00515598" w:rsidRPr="00515598" w:rsidRDefault="00515598" w:rsidP="00515598">
      <w:pPr>
        <w:jc w:val="center"/>
        <w:rPr>
          <w:sz w:val="16"/>
          <w:szCs w:val="16"/>
        </w:rPr>
      </w:pPr>
      <w:r w:rsidRPr="00515598">
        <w:rPr>
          <w:sz w:val="16"/>
          <w:szCs w:val="16"/>
        </w:rPr>
        <w:t>от 01.02.2022 № 189</w:t>
      </w:r>
    </w:p>
    <w:p w14:paraId="3CFB6022" w14:textId="77777777" w:rsidR="00515598" w:rsidRPr="00515598" w:rsidRDefault="00515598" w:rsidP="00515598">
      <w:pPr>
        <w:jc w:val="center"/>
        <w:rPr>
          <w:sz w:val="16"/>
          <w:szCs w:val="16"/>
        </w:rPr>
      </w:pPr>
      <w:r w:rsidRPr="00515598">
        <w:rPr>
          <w:sz w:val="16"/>
          <w:szCs w:val="16"/>
        </w:rPr>
        <w:t>г. Сольцы</w:t>
      </w:r>
    </w:p>
    <w:p w14:paraId="12A3DD35" w14:textId="72607A05" w:rsidR="00515598" w:rsidRPr="00515598" w:rsidRDefault="00515598" w:rsidP="00515598">
      <w:pPr>
        <w:suppressAutoHyphens/>
        <w:jc w:val="both"/>
        <w:outlineLvl w:val="0"/>
        <w:rPr>
          <w:b/>
          <w:sz w:val="14"/>
          <w:szCs w:val="14"/>
        </w:rPr>
      </w:pPr>
    </w:p>
    <w:p w14:paraId="4C7A4CB2" w14:textId="77777777" w:rsidR="00515598" w:rsidRPr="00515598" w:rsidRDefault="00515598" w:rsidP="00515598">
      <w:pPr>
        <w:autoSpaceDE w:val="0"/>
        <w:autoSpaceDN w:val="0"/>
        <w:adjustRightInd w:val="0"/>
        <w:jc w:val="center"/>
        <w:rPr>
          <w:b/>
          <w:bCs/>
          <w:sz w:val="14"/>
          <w:szCs w:val="14"/>
          <w:lang w:eastAsia="ar-SA"/>
        </w:rPr>
      </w:pPr>
      <w:r w:rsidRPr="00515598">
        <w:rPr>
          <w:b/>
          <w:bCs/>
          <w:sz w:val="14"/>
          <w:szCs w:val="14"/>
          <w:lang w:eastAsia="ar-SA"/>
        </w:rPr>
        <w:t>Об утверждении стоимости услуг, предоставляемых согласно гарантированному перечню услуг по погребению на территории Солецкого муниципального округа</w:t>
      </w:r>
    </w:p>
    <w:p w14:paraId="1C84C2F0" w14:textId="77777777" w:rsidR="00515598" w:rsidRPr="00515598" w:rsidRDefault="00515598" w:rsidP="00515598">
      <w:pPr>
        <w:tabs>
          <w:tab w:val="left" w:pos="7434"/>
        </w:tabs>
        <w:autoSpaceDE w:val="0"/>
        <w:autoSpaceDN w:val="0"/>
        <w:adjustRightInd w:val="0"/>
        <w:outlineLvl w:val="0"/>
        <w:rPr>
          <w:b/>
          <w:sz w:val="14"/>
          <w:szCs w:val="14"/>
          <w:lang w:eastAsia="ar-SA"/>
        </w:rPr>
      </w:pPr>
      <w:r w:rsidRPr="00515598">
        <w:rPr>
          <w:b/>
          <w:sz w:val="14"/>
          <w:szCs w:val="14"/>
          <w:lang w:eastAsia="ar-SA"/>
        </w:rPr>
        <w:tab/>
      </w:r>
    </w:p>
    <w:p w14:paraId="2C373693" w14:textId="77777777" w:rsidR="00515598" w:rsidRPr="00515598" w:rsidRDefault="00515598" w:rsidP="00515598">
      <w:pPr>
        <w:autoSpaceDE w:val="0"/>
        <w:autoSpaceDN w:val="0"/>
        <w:adjustRightInd w:val="0"/>
        <w:ind w:firstLine="284"/>
        <w:jc w:val="both"/>
        <w:rPr>
          <w:b/>
          <w:sz w:val="14"/>
          <w:szCs w:val="14"/>
          <w:lang w:eastAsia="ar-SA"/>
        </w:rPr>
      </w:pPr>
      <w:r w:rsidRPr="00515598">
        <w:rPr>
          <w:sz w:val="14"/>
          <w:szCs w:val="14"/>
          <w:lang w:eastAsia="ar-SA"/>
        </w:rPr>
        <w:t xml:space="preserve">В соответствии со </w:t>
      </w:r>
      <w:hyperlink r:id="rId9" w:history="1">
        <w:r w:rsidRPr="00515598">
          <w:rPr>
            <w:sz w:val="14"/>
            <w:szCs w:val="14"/>
            <w:lang w:eastAsia="ar-SA"/>
          </w:rPr>
          <w:t>статьями 9</w:t>
        </w:r>
      </w:hyperlink>
      <w:r w:rsidRPr="00515598">
        <w:rPr>
          <w:sz w:val="14"/>
          <w:szCs w:val="14"/>
          <w:lang w:eastAsia="ar-SA"/>
        </w:rPr>
        <w:t xml:space="preserve"> и 12 Федерального закона от 12 января 1996 года № 8-ФЗ «О погребении и похоронном деле», пунктом 23 части 1 статьи 14 Федерального </w:t>
      </w:r>
      <w:hyperlink r:id="rId10" w:history="1">
        <w:r w:rsidRPr="00515598">
          <w:rPr>
            <w:sz w:val="14"/>
            <w:szCs w:val="14"/>
            <w:lang w:eastAsia="ar-SA"/>
          </w:rPr>
          <w:t>закон</w:t>
        </w:r>
      </w:hyperlink>
      <w:r w:rsidRPr="00515598">
        <w:rPr>
          <w:sz w:val="14"/>
          <w:szCs w:val="14"/>
          <w:lang w:eastAsia="ar-SA"/>
        </w:rPr>
        <w:t xml:space="preserve">а от 6 октября 2003 года № 131-ФЗ «Об общих принципах организации местного самоуправления в Российской Федерации», </w:t>
      </w:r>
      <w:hyperlink r:id="rId11" w:history="1">
        <w:r w:rsidRPr="00515598">
          <w:rPr>
            <w:sz w:val="14"/>
            <w:szCs w:val="14"/>
            <w:lang w:eastAsia="ar-SA"/>
          </w:rPr>
          <w:t>п</w:t>
        </w:r>
      </w:hyperlink>
      <w:r w:rsidRPr="00515598">
        <w:rPr>
          <w:sz w:val="14"/>
          <w:szCs w:val="14"/>
          <w:lang w:eastAsia="ar-SA"/>
        </w:rPr>
        <w:t xml:space="preserve">остановлением  Правительства Российской Федерации от 27 января 2022 года №57 </w:t>
      </w:r>
      <w:r w:rsidRPr="00515598">
        <w:rPr>
          <w:bCs/>
          <w:sz w:val="14"/>
          <w:szCs w:val="14"/>
          <w:lang w:eastAsia="ar-SA"/>
        </w:rPr>
        <w:t>«Об утверждении коэффициента индексации выплат, пособий и компенсаций в 2022 году</w:t>
      </w:r>
      <w:r w:rsidRPr="00515598">
        <w:rPr>
          <w:sz w:val="14"/>
          <w:szCs w:val="14"/>
          <w:lang w:eastAsia="ar-SA"/>
        </w:rPr>
        <w:t xml:space="preserve">», пунктом 4.4  Положения </w:t>
      </w:r>
      <w:r w:rsidRPr="00515598">
        <w:rPr>
          <w:kern w:val="20"/>
          <w:sz w:val="14"/>
          <w:szCs w:val="14"/>
        </w:rPr>
        <w:t>об организации похоронного дела и содержания кладбищ на территории Солецкого муниципального округа</w:t>
      </w:r>
      <w:r w:rsidRPr="00515598">
        <w:rPr>
          <w:sz w:val="14"/>
          <w:szCs w:val="14"/>
          <w:lang w:eastAsia="ar-SA"/>
        </w:rPr>
        <w:t xml:space="preserve">, утвержденного решением Думы Солецкого муниципального округа от 24.06.2021 №163, Администрация Солецкого муниципального округа </w:t>
      </w:r>
      <w:r w:rsidRPr="00515598">
        <w:rPr>
          <w:b/>
          <w:sz w:val="14"/>
          <w:szCs w:val="14"/>
          <w:lang w:eastAsia="ar-SA"/>
        </w:rPr>
        <w:t>ПОСТАНОВЛЯЕТ</w:t>
      </w:r>
    </w:p>
    <w:p w14:paraId="5D356085" w14:textId="77777777" w:rsidR="00515598" w:rsidRPr="00515598" w:rsidRDefault="00515598" w:rsidP="00515598">
      <w:pPr>
        <w:autoSpaceDE w:val="0"/>
        <w:autoSpaceDN w:val="0"/>
        <w:adjustRightInd w:val="0"/>
        <w:ind w:firstLine="284"/>
        <w:jc w:val="both"/>
        <w:rPr>
          <w:b/>
          <w:sz w:val="14"/>
          <w:szCs w:val="14"/>
          <w:lang w:eastAsia="ar-SA"/>
        </w:rPr>
      </w:pPr>
      <w:r w:rsidRPr="00515598">
        <w:rPr>
          <w:sz w:val="14"/>
          <w:szCs w:val="14"/>
          <w:lang w:eastAsia="ar-SA"/>
        </w:rPr>
        <w:t xml:space="preserve">1.Утвердить </w:t>
      </w:r>
      <w:hyperlink w:anchor="Par25" w:history="1">
        <w:r w:rsidRPr="00515598">
          <w:rPr>
            <w:sz w:val="14"/>
            <w:szCs w:val="14"/>
            <w:lang w:eastAsia="ar-SA"/>
          </w:rPr>
          <w:t>стоимость</w:t>
        </w:r>
      </w:hyperlink>
      <w:r w:rsidRPr="00515598">
        <w:rPr>
          <w:sz w:val="14"/>
          <w:szCs w:val="14"/>
          <w:lang w:eastAsia="ar-SA"/>
        </w:rPr>
        <w:t xml:space="preserve"> услуг, предоставляемых согласно гарантированному перечню услуг по погребению на территории Солецкого муниципального округа, подлежащую возмещению специализированной службе по вопросам похоронного дела, согласно приложению 1.</w:t>
      </w:r>
    </w:p>
    <w:p w14:paraId="63C4B438" w14:textId="77777777" w:rsidR="00515598" w:rsidRPr="00515598" w:rsidRDefault="00515598" w:rsidP="00515598">
      <w:pPr>
        <w:autoSpaceDE w:val="0"/>
        <w:autoSpaceDN w:val="0"/>
        <w:adjustRightInd w:val="0"/>
        <w:ind w:firstLine="284"/>
        <w:jc w:val="both"/>
        <w:rPr>
          <w:b/>
          <w:sz w:val="14"/>
          <w:szCs w:val="14"/>
          <w:lang w:eastAsia="ar-SA"/>
        </w:rPr>
      </w:pPr>
      <w:r w:rsidRPr="00515598">
        <w:rPr>
          <w:sz w:val="14"/>
          <w:szCs w:val="14"/>
          <w:lang w:eastAsia="ar-SA"/>
        </w:rPr>
        <w:t xml:space="preserve">2.Утвердить </w:t>
      </w:r>
      <w:hyperlink r:id="rId12" w:history="1">
        <w:r w:rsidRPr="00515598">
          <w:rPr>
            <w:sz w:val="14"/>
            <w:szCs w:val="14"/>
            <w:lang w:eastAsia="ar-SA"/>
          </w:rPr>
          <w:t>стоимость</w:t>
        </w:r>
      </w:hyperlink>
      <w:r w:rsidRPr="00515598">
        <w:rPr>
          <w:sz w:val="14"/>
          <w:szCs w:val="14"/>
          <w:lang w:eastAsia="ar-SA"/>
        </w:rPr>
        <w:t xml:space="preserve">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похоронного дела, согласно приложению 2.</w:t>
      </w:r>
    </w:p>
    <w:p w14:paraId="0C42A363" w14:textId="77777777" w:rsidR="00515598" w:rsidRPr="00515598" w:rsidRDefault="00515598" w:rsidP="00515598">
      <w:pPr>
        <w:autoSpaceDE w:val="0"/>
        <w:autoSpaceDN w:val="0"/>
        <w:adjustRightInd w:val="0"/>
        <w:ind w:firstLine="284"/>
        <w:jc w:val="both"/>
        <w:rPr>
          <w:sz w:val="14"/>
          <w:szCs w:val="14"/>
          <w:lang w:eastAsia="ar-SA"/>
        </w:rPr>
      </w:pPr>
      <w:r w:rsidRPr="00515598">
        <w:rPr>
          <w:sz w:val="14"/>
          <w:szCs w:val="14"/>
          <w:lang w:eastAsia="ar-SA"/>
        </w:rPr>
        <w:t xml:space="preserve">3. Признать утратившим силу постановление Администрации муниципального округа от </w:t>
      </w:r>
      <w:r w:rsidRPr="00515598">
        <w:rPr>
          <w:sz w:val="14"/>
          <w:szCs w:val="14"/>
        </w:rPr>
        <w:t xml:space="preserve">01.02.2021 № 165 </w:t>
      </w:r>
      <w:r w:rsidRPr="00515598">
        <w:rPr>
          <w:sz w:val="14"/>
          <w:szCs w:val="14"/>
          <w:lang w:eastAsia="ar-SA"/>
        </w:rPr>
        <w:t xml:space="preserve">«Об утверждении стоимости услуг, предоставляемых согласно гарантированному перечню услуг по погребению на территории Солецкого муниципального округа». </w:t>
      </w:r>
    </w:p>
    <w:p w14:paraId="7382B4AD" w14:textId="77777777" w:rsidR="00515598" w:rsidRPr="00515598" w:rsidRDefault="00515598" w:rsidP="00515598">
      <w:pPr>
        <w:autoSpaceDE w:val="0"/>
        <w:autoSpaceDN w:val="0"/>
        <w:adjustRightInd w:val="0"/>
        <w:ind w:firstLine="284"/>
        <w:jc w:val="both"/>
        <w:rPr>
          <w:sz w:val="14"/>
          <w:szCs w:val="14"/>
          <w:lang w:eastAsia="ar-SA"/>
        </w:rPr>
      </w:pPr>
      <w:r w:rsidRPr="00515598">
        <w:rPr>
          <w:sz w:val="14"/>
          <w:szCs w:val="14"/>
          <w:lang w:eastAsia="ar-SA"/>
        </w:rPr>
        <w:t>4. Настоящее постановление вступает в силу с момента официального опубликования и распространяет свое действие на правоотношения, возникшие с 01 февраля 2022 года.</w:t>
      </w:r>
    </w:p>
    <w:p w14:paraId="785A3506" w14:textId="77777777" w:rsidR="00515598" w:rsidRPr="00515598" w:rsidRDefault="00515598" w:rsidP="00515598">
      <w:pPr>
        <w:autoSpaceDE w:val="0"/>
        <w:autoSpaceDN w:val="0"/>
        <w:adjustRightInd w:val="0"/>
        <w:ind w:firstLine="284"/>
        <w:jc w:val="both"/>
        <w:rPr>
          <w:b/>
          <w:sz w:val="14"/>
          <w:szCs w:val="14"/>
          <w:lang w:eastAsia="ar-SA"/>
        </w:rPr>
      </w:pPr>
      <w:r w:rsidRPr="00515598">
        <w:rPr>
          <w:sz w:val="14"/>
          <w:szCs w:val="14"/>
          <w:lang w:eastAsia="ar-SA"/>
        </w:rPr>
        <w:t xml:space="preserve">5. Опубликовать настоящее постановление в периодическом печатном издании </w:t>
      </w:r>
      <w:r w:rsidRPr="00515598">
        <w:rPr>
          <w:bCs/>
          <w:sz w:val="14"/>
          <w:szCs w:val="14"/>
          <w:lang w:eastAsia="ar-SA"/>
        </w:rPr>
        <w:t>«Бюллетень Солецкого муниципального округа»</w:t>
      </w:r>
      <w:r w:rsidRPr="00515598">
        <w:rPr>
          <w:sz w:val="14"/>
          <w:szCs w:val="14"/>
          <w:lang w:eastAsia="ar-SA"/>
        </w:rPr>
        <w:t xml:space="preserve"> и разместить на официальном сайте Администрации муниципального округа в информационно-телекоммуникационной сети «Интернет».</w:t>
      </w:r>
    </w:p>
    <w:p w14:paraId="37B121D7" w14:textId="77777777" w:rsidR="00515598" w:rsidRPr="00515598" w:rsidRDefault="00515598" w:rsidP="00515598">
      <w:pPr>
        <w:suppressAutoHyphens/>
        <w:rPr>
          <w:sz w:val="14"/>
          <w:szCs w:val="14"/>
          <w:lang w:eastAsia="zh-CN"/>
        </w:rPr>
      </w:pPr>
    </w:p>
    <w:p w14:paraId="5B64CB66"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44DBF29A" w14:textId="77777777" w:rsidR="00515598" w:rsidRPr="00515598" w:rsidRDefault="00515598" w:rsidP="00515598">
      <w:pPr>
        <w:suppressAutoHyphens/>
        <w:jc w:val="both"/>
        <w:outlineLvl w:val="0"/>
        <w:rPr>
          <w:b/>
          <w:sz w:val="14"/>
          <w:szCs w:val="14"/>
        </w:rPr>
      </w:pPr>
    </w:p>
    <w:p w14:paraId="0916B8D9" w14:textId="77777777" w:rsidR="00515598" w:rsidRPr="00515598" w:rsidRDefault="00515598" w:rsidP="00515598">
      <w:pPr>
        <w:jc w:val="right"/>
        <w:rPr>
          <w:sz w:val="14"/>
          <w:szCs w:val="14"/>
        </w:rPr>
      </w:pPr>
      <w:r w:rsidRPr="00515598">
        <w:rPr>
          <w:sz w:val="14"/>
          <w:szCs w:val="14"/>
        </w:rPr>
        <w:t xml:space="preserve">                              Приложение 1</w:t>
      </w:r>
    </w:p>
    <w:p w14:paraId="1564DFDD" w14:textId="77777777" w:rsidR="00515598" w:rsidRPr="00515598" w:rsidRDefault="00515598" w:rsidP="00515598">
      <w:pPr>
        <w:jc w:val="right"/>
        <w:rPr>
          <w:sz w:val="14"/>
          <w:szCs w:val="14"/>
        </w:rPr>
      </w:pPr>
      <w:r w:rsidRPr="00515598">
        <w:rPr>
          <w:sz w:val="14"/>
          <w:szCs w:val="14"/>
        </w:rPr>
        <w:t xml:space="preserve"> к постановлению Администрации </w:t>
      </w:r>
    </w:p>
    <w:p w14:paraId="47BE15DA" w14:textId="38D9C4EF" w:rsidR="00515598" w:rsidRPr="00515598" w:rsidRDefault="00515598" w:rsidP="00515598">
      <w:pPr>
        <w:jc w:val="right"/>
        <w:rPr>
          <w:sz w:val="14"/>
          <w:szCs w:val="14"/>
        </w:rPr>
      </w:pPr>
      <w:r w:rsidRPr="00515598">
        <w:rPr>
          <w:sz w:val="14"/>
          <w:szCs w:val="14"/>
        </w:rPr>
        <w:t xml:space="preserve">муниципального округа </w:t>
      </w:r>
    </w:p>
    <w:p w14:paraId="62592ECD" w14:textId="77777777" w:rsidR="00515598" w:rsidRPr="00515598" w:rsidRDefault="00515598" w:rsidP="00515598">
      <w:pPr>
        <w:jc w:val="right"/>
        <w:rPr>
          <w:sz w:val="14"/>
          <w:szCs w:val="14"/>
        </w:rPr>
      </w:pPr>
      <w:r w:rsidRPr="00515598">
        <w:rPr>
          <w:sz w:val="14"/>
          <w:szCs w:val="14"/>
        </w:rPr>
        <w:t xml:space="preserve">от 01.02.2022  № 189 </w:t>
      </w:r>
    </w:p>
    <w:p w14:paraId="126549D0" w14:textId="77777777" w:rsidR="00515598" w:rsidRPr="00515598" w:rsidRDefault="00515598" w:rsidP="00515598">
      <w:pPr>
        <w:jc w:val="right"/>
        <w:rPr>
          <w:sz w:val="14"/>
          <w:szCs w:val="14"/>
        </w:rPr>
      </w:pPr>
    </w:p>
    <w:p w14:paraId="52CD7426" w14:textId="77777777" w:rsidR="00515598" w:rsidRPr="00515598" w:rsidRDefault="00515598" w:rsidP="00515598">
      <w:pPr>
        <w:autoSpaceDE w:val="0"/>
        <w:autoSpaceDN w:val="0"/>
        <w:adjustRightInd w:val="0"/>
        <w:jc w:val="center"/>
        <w:rPr>
          <w:b/>
          <w:bCs/>
          <w:sz w:val="14"/>
          <w:szCs w:val="14"/>
        </w:rPr>
      </w:pPr>
      <w:r w:rsidRPr="00515598">
        <w:rPr>
          <w:b/>
          <w:bCs/>
          <w:sz w:val="14"/>
          <w:szCs w:val="14"/>
        </w:rPr>
        <w:t>СТОИМОСТЬ</w:t>
      </w:r>
    </w:p>
    <w:p w14:paraId="2EEDA980" w14:textId="77777777" w:rsidR="00515598" w:rsidRPr="00515598" w:rsidRDefault="00515598" w:rsidP="00515598">
      <w:pPr>
        <w:autoSpaceDE w:val="0"/>
        <w:autoSpaceDN w:val="0"/>
        <w:adjustRightInd w:val="0"/>
        <w:jc w:val="center"/>
        <w:rPr>
          <w:b/>
          <w:bCs/>
          <w:sz w:val="14"/>
          <w:szCs w:val="14"/>
        </w:rPr>
      </w:pPr>
      <w:r w:rsidRPr="00515598">
        <w:rPr>
          <w:b/>
          <w:bCs/>
          <w:sz w:val="14"/>
          <w:szCs w:val="14"/>
        </w:rPr>
        <w:t>УСЛУГ, ПРЕДОСТАВЛЯЕМЫХ СОГЛАСНО ГАРАНТИРОВАННОМУ</w:t>
      </w:r>
    </w:p>
    <w:p w14:paraId="6E8C6937" w14:textId="77777777" w:rsidR="00515598" w:rsidRPr="00515598" w:rsidRDefault="00515598" w:rsidP="00515598">
      <w:pPr>
        <w:jc w:val="center"/>
        <w:rPr>
          <w:b/>
          <w:bCs/>
          <w:sz w:val="14"/>
          <w:szCs w:val="14"/>
        </w:rPr>
      </w:pPr>
      <w:r w:rsidRPr="00515598">
        <w:rPr>
          <w:b/>
          <w:bCs/>
          <w:sz w:val="14"/>
          <w:szCs w:val="14"/>
        </w:rPr>
        <w:t>ПЕРЕЧНЮ УСЛУГ ПО ПОГРЕБЕНИЮ НА ТЕРРИТОРИИ СОЛЕЦКОГО  МУНИЦИПАЛЬНОГО ОКРУГА, ПОДЛЕЖАЩАЯ ВОЗМЕЩЕНИЮ СПЕЦИАЛИЗИРОВАННОЙ СЛУЖБЕ ПО ВОПРОСАМ ПОХОРОННОГО ДЕЛА</w:t>
      </w:r>
    </w:p>
    <w:p w14:paraId="1BAD5B65" w14:textId="77777777" w:rsidR="00515598" w:rsidRPr="00515598" w:rsidRDefault="00515598" w:rsidP="00515598">
      <w:pPr>
        <w:autoSpaceDE w:val="0"/>
        <w:autoSpaceDN w:val="0"/>
        <w:adjustRightInd w:val="0"/>
        <w:rPr>
          <w:b/>
          <w:sz w:val="14"/>
          <w:szCs w:val="1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77"/>
        <w:gridCol w:w="1259"/>
        <w:gridCol w:w="2867"/>
        <w:gridCol w:w="656"/>
      </w:tblGrid>
      <w:tr w:rsidR="00515598" w:rsidRPr="00515598" w14:paraId="47BEF49E" w14:textId="77777777" w:rsidTr="00515598">
        <w:tc>
          <w:tcPr>
            <w:tcW w:w="0" w:type="auto"/>
            <w:tcBorders>
              <w:top w:val="single" w:sz="4" w:space="0" w:color="auto"/>
              <w:left w:val="single" w:sz="4" w:space="0" w:color="auto"/>
              <w:bottom w:val="single" w:sz="4" w:space="0" w:color="auto"/>
              <w:right w:val="single" w:sz="4" w:space="0" w:color="auto"/>
            </w:tcBorders>
          </w:tcPr>
          <w:p w14:paraId="6497E145" w14:textId="77777777" w:rsidR="00515598" w:rsidRPr="00515598" w:rsidRDefault="00515598" w:rsidP="0033026E">
            <w:pPr>
              <w:autoSpaceDE w:val="0"/>
              <w:autoSpaceDN w:val="0"/>
              <w:adjustRightInd w:val="0"/>
              <w:rPr>
                <w:b/>
                <w:sz w:val="10"/>
                <w:szCs w:val="14"/>
              </w:rPr>
            </w:pPr>
            <w:r w:rsidRPr="00515598">
              <w:rPr>
                <w:sz w:val="10"/>
                <w:szCs w:val="14"/>
              </w:rPr>
              <w:t>N п/п</w:t>
            </w:r>
          </w:p>
        </w:tc>
        <w:tc>
          <w:tcPr>
            <w:tcW w:w="0" w:type="auto"/>
            <w:tcBorders>
              <w:top w:val="single" w:sz="4" w:space="0" w:color="auto"/>
              <w:left w:val="single" w:sz="4" w:space="0" w:color="auto"/>
              <w:bottom w:val="single" w:sz="4" w:space="0" w:color="auto"/>
              <w:right w:val="single" w:sz="4" w:space="0" w:color="auto"/>
            </w:tcBorders>
          </w:tcPr>
          <w:p w14:paraId="31A9FB05" w14:textId="77777777" w:rsidR="00515598" w:rsidRPr="00515598" w:rsidRDefault="00515598" w:rsidP="0033026E">
            <w:pPr>
              <w:autoSpaceDE w:val="0"/>
              <w:autoSpaceDN w:val="0"/>
              <w:adjustRightInd w:val="0"/>
              <w:rPr>
                <w:b/>
                <w:sz w:val="10"/>
                <w:szCs w:val="14"/>
              </w:rPr>
            </w:pPr>
            <w:r w:rsidRPr="00515598">
              <w:rPr>
                <w:sz w:val="10"/>
                <w:szCs w:val="14"/>
              </w:rPr>
              <w:t>Наименование услуги</w:t>
            </w:r>
          </w:p>
        </w:tc>
        <w:tc>
          <w:tcPr>
            <w:tcW w:w="0" w:type="auto"/>
            <w:tcBorders>
              <w:top w:val="single" w:sz="4" w:space="0" w:color="auto"/>
              <w:left w:val="single" w:sz="4" w:space="0" w:color="auto"/>
              <w:bottom w:val="single" w:sz="4" w:space="0" w:color="auto"/>
              <w:right w:val="single" w:sz="4" w:space="0" w:color="auto"/>
            </w:tcBorders>
          </w:tcPr>
          <w:p w14:paraId="610FB852" w14:textId="77777777" w:rsidR="00515598" w:rsidRPr="00515598" w:rsidRDefault="00515598" w:rsidP="0033026E">
            <w:pPr>
              <w:autoSpaceDE w:val="0"/>
              <w:autoSpaceDN w:val="0"/>
              <w:adjustRightInd w:val="0"/>
              <w:rPr>
                <w:b/>
                <w:sz w:val="10"/>
                <w:szCs w:val="14"/>
              </w:rPr>
            </w:pPr>
            <w:r w:rsidRPr="00515598">
              <w:rPr>
                <w:sz w:val="10"/>
                <w:szCs w:val="14"/>
              </w:rPr>
              <w:t>Содержание услуги</w:t>
            </w:r>
          </w:p>
        </w:tc>
        <w:tc>
          <w:tcPr>
            <w:tcW w:w="0" w:type="auto"/>
            <w:tcBorders>
              <w:top w:val="single" w:sz="4" w:space="0" w:color="auto"/>
              <w:left w:val="single" w:sz="4" w:space="0" w:color="auto"/>
              <w:bottom w:val="single" w:sz="4" w:space="0" w:color="auto"/>
              <w:right w:val="single" w:sz="4" w:space="0" w:color="auto"/>
            </w:tcBorders>
          </w:tcPr>
          <w:p w14:paraId="331F02E6" w14:textId="77777777" w:rsidR="00515598" w:rsidRPr="00515598" w:rsidRDefault="00515598" w:rsidP="0033026E">
            <w:pPr>
              <w:autoSpaceDE w:val="0"/>
              <w:autoSpaceDN w:val="0"/>
              <w:adjustRightInd w:val="0"/>
              <w:rPr>
                <w:b/>
                <w:sz w:val="10"/>
                <w:szCs w:val="14"/>
              </w:rPr>
            </w:pPr>
            <w:r w:rsidRPr="00515598">
              <w:rPr>
                <w:sz w:val="10"/>
                <w:szCs w:val="14"/>
              </w:rPr>
              <w:t>Стоимость в рублях</w:t>
            </w:r>
          </w:p>
        </w:tc>
      </w:tr>
      <w:tr w:rsidR="00515598" w:rsidRPr="00515598" w14:paraId="7FCE39F2" w14:textId="77777777" w:rsidTr="00515598">
        <w:tc>
          <w:tcPr>
            <w:tcW w:w="0" w:type="auto"/>
            <w:tcBorders>
              <w:top w:val="single" w:sz="4" w:space="0" w:color="auto"/>
              <w:left w:val="single" w:sz="4" w:space="0" w:color="auto"/>
              <w:bottom w:val="single" w:sz="4" w:space="0" w:color="auto"/>
              <w:right w:val="single" w:sz="4" w:space="0" w:color="auto"/>
            </w:tcBorders>
          </w:tcPr>
          <w:p w14:paraId="03BB1AAF" w14:textId="77777777" w:rsidR="00515598" w:rsidRPr="00515598" w:rsidRDefault="00515598" w:rsidP="0033026E">
            <w:pPr>
              <w:autoSpaceDE w:val="0"/>
              <w:autoSpaceDN w:val="0"/>
              <w:adjustRightInd w:val="0"/>
              <w:rPr>
                <w:b/>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3BFB516A" w14:textId="77777777" w:rsidR="00515598" w:rsidRPr="00515598" w:rsidRDefault="00515598" w:rsidP="0033026E">
            <w:pPr>
              <w:autoSpaceDE w:val="0"/>
              <w:autoSpaceDN w:val="0"/>
              <w:adjustRightInd w:val="0"/>
              <w:rPr>
                <w:b/>
                <w:sz w:val="10"/>
                <w:szCs w:val="14"/>
              </w:rPr>
            </w:pPr>
            <w:r w:rsidRPr="00515598">
              <w:rPr>
                <w:sz w:val="10"/>
                <w:szCs w:val="14"/>
              </w:rPr>
              <w:t>Оформление документов, необходимых для погребения</w:t>
            </w:r>
          </w:p>
        </w:tc>
        <w:tc>
          <w:tcPr>
            <w:tcW w:w="0" w:type="auto"/>
            <w:tcBorders>
              <w:top w:val="single" w:sz="4" w:space="0" w:color="auto"/>
              <w:left w:val="single" w:sz="4" w:space="0" w:color="auto"/>
              <w:bottom w:val="single" w:sz="4" w:space="0" w:color="auto"/>
              <w:right w:val="single" w:sz="4" w:space="0" w:color="auto"/>
            </w:tcBorders>
          </w:tcPr>
          <w:p w14:paraId="336F1EEF" w14:textId="77777777" w:rsidR="00515598" w:rsidRPr="00515598" w:rsidRDefault="00515598" w:rsidP="0033026E">
            <w:pPr>
              <w:autoSpaceDE w:val="0"/>
              <w:autoSpaceDN w:val="0"/>
              <w:adjustRightInd w:val="0"/>
              <w:rPr>
                <w:b/>
                <w:sz w:val="10"/>
                <w:szCs w:val="14"/>
              </w:rPr>
            </w:pPr>
            <w:r w:rsidRPr="00515598">
              <w:rPr>
                <w:sz w:val="10"/>
                <w:szCs w:val="14"/>
              </w:rPr>
              <w:t>выдача (получение) разрешения на захоронение или подзахоронение, выписка счета-заказа на погребение</w:t>
            </w:r>
          </w:p>
        </w:tc>
        <w:tc>
          <w:tcPr>
            <w:tcW w:w="0" w:type="auto"/>
            <w:tcBorders>
              <w:top w:val="single" w:sz="4" w:space="0" w:color="auto"/>
              <w:left w:val="single" w:sz="4" w:space="0" w:color="auto"/>
              <w:bottom w:val="single" w:sz="4" w:space="0" w:color="auto"/>
              <w:right w:val="single" w:sz="4" w:space="0" w:color="auto"/>
            </w:tcBorders>
          </w:tcPr>
          <w:p w14:paraId="49027EFB" w14:textId="77777777" w:rsidR="00515598" w:rsidRPr="00515598" w:rsidRDefault="00515598" w:rsidP="0033026E">
            <w:pPr>
              <w:autoSpaceDE w:val="0"/>
              <w:autoSpaceDN w:val="0"/>
              <w:adjustRightInd w:val="0"/>
              <w:rPr>
                <w:b/>
                <w:sz w:val="10"/>
                <w:szCs w:val="14"/>
              </w:rPr>
            </w:pPr>
            <w:r w:rsidRPr="00515598">
              <w:rPr>
                <w:sz w:val="10"/>
                <w:szCs w:val="14"/>
              </w:rPr>
              <w:t>61,07</w:t>
            </w:r>
          </w:p>
        </w:tc>
      </w:tr>
      <w:tr w:rsidR="00515598" w:rsidRPr="00515598" w14:paraId="0F1A749A" w14:textId="77777777" w:rsidTr="00515598">
        <w:tc>
          <w:tcPr>
            <w:tcW w:w="0" w:type="auto"/>
            <w:tcBorders>
              <w:top w:val="single" w:sz="4" w:space="0" w:color="auto"/>
              <w:left w:val="single" w:sz="4" w:space="0" w:color="auto"/>
              <w:bottom w:val="single" w:sz="4" w:space="0" w:color="auto"/>
              <w:right w:val="single" w:sz="4" w:space="0" w:color="auto"/>
            </w:tcBorders>
          </w:tcPr>
          <w:p w14:paraId="25920628" w14:textId="77777777" w:rsidR="00515598" w:rsidRPr="00515598" w:rsidRDefault="00515598" w:rsidP="0033026E">
            <w:pPr>
              <w:autoSpaceDE w:val="0"/>
              <w:autoSpaceDN w:val="0"/>
              <w:adjustRightInd w:val="0"/>
              <w:rPr>
                <w:b/>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6E02EF24" w14:textId="77777777" w:rsidR="00515598" w:rsidRPr="00515598" w:rsidRDefault="00515598" w:rsidP="0033026E">
            <w:pPr>
              <w:autoSpaceDE w:val="0"/>
              <w:autoSpaceDN w:val="0"/>
              <w:adjustRightInd w:val="0"/>
              <w:rPr>
                <w:b/>
                <w:sz w:val="10"/>
                <w:szCs w:val="14"/>
              </w:rPr>
            </w:pPr>
            <w:r w:rsidRPr="00515598">
              <w:rPr>
                <w:sz w:val="10"/>
                <w:szCs w:val="14"/>
              </w:rPr>
              <w:t>Предоставление гроба и других предметов, необходимых для погребения</w:t>
            </w:r>
          </w:p>
        </w:tc>
        <w:tc>
          <w:tcPr>
            <w:tcW w:w="0" w:type="auto"/>
            <w:tcBorders>
              <w:top w:val="single" w:sz="4" w:space="0" w:color="auto"/>
              <w:left w:val="single" w:sz="4" w:space="0" w:color="auto"/>
              <w:bottom w:val="single" w:sz="4" w:space="0" w:color="auto"/>
              <w:right w:val="single" w:sz="4" w:space="0" w:color="auto"/>
            </w:tcBorders>
          </w:tcPr>
          <w:p w14:paraId="019D2447" w14:textId="77777777" w:rsidR="00515598" w:rsidRPr="00515598" w:rsidRDefault="00515598" w:rsidP="0033026E">
            <w:pPr>
              <w:autoSpaceDE w:val="0"/>
              <w:autoSpaceDN w:val="0"/>
              <w:adjustRightInd w:val="0"/>
              <w:rPr>
                <w:b/>
                <w:sz w:val="10"/>
                <w:szCs w:val="14"/>
              </w:rPr>
            </w:pPr>
            <w:r w:rsidRPr="00515598">
              <w:rPr>
                <w:sz w:val="10"/>
                <w:szCs w:val="14"/>
              </w:rPr>
              <w:t xml:space="preserve">предоставление гроба соответствующего размера, изготовленного из необрезного пиломатериала (сосна, ель), обитого тканью (бязь) с внутренней и внешней стороны, покрывала из ткани или нетканого полотна, креста деревянного </w:t>
            </w:r>
          </w:p>
        </w:tc>
        <w:tc>
          <w:tcPr>
            <w:tcW w:w="0" w:type="auto"/>
            <w:tcBorders>
              <w:top w:val="single" w:sz="4" w:space="0" w:color="auto"/>
              <w:left w:val="single" w:sz="4" w:space="0" w:color="auto"/>
              <w:bottom w:val="single" w:sz="4" w:space="0" w:color="auto"/>
              <w:right w:val="single" w:sz="4" w:space="0" w:color="auto"/>
            </w:tcBorders>
          </w:tcPr>
          <w:p w14:paraId="0485765D" w14:textId="77777777" w:rsidR="00515598" w:rsidRPr="00515598" w:rsidRDefault="00515598" w:rsidP="0033026E">
            <w:pPr>
              <w:autoSpaceDE w:val="0"/>
              <w:autoSpaceDN w:val="0"/>
              <w:adjustRightInd w:val="0"/>
              <w:rPr>
                <w:b/>
                <w:sz w:val="10"/>
                <w:szCs w:val="14"/>
              </w:rPr>
            </w:pPr>
            <w:r w:rsidRPr="00515598">
              <w:rPr>
                <w:sz w:val="10"/>
                <w:szCs w:val="14"/>
              </w:rPr>
              <w:t>3622,46</w:t>
            </w:r>
          </w:p>
        </w:tc>
      </w:tr>
      <w:tr w:rsidR="00515598" w:rsidRPr="00515598" w14:paraId="14173BA8" w14:textId="77777777" w:rsidTr="00515598">
        <w:tc>
          <w:tcPr>
            <w:tcW w:w="0" w:type="auto"/>
            <w:tcBorders>
              <w:top w:val="single" w:sz="4" w:space="0" w:color="auto"/>
              <w:left w:val="single" w:sz="4" w:space="0" w:color="auto"/>
              <w:bottom w:val="single" w:sz="4" w:space="0" w:color="auto"/>
              <w:right w:val="single" w:sz="4" w:space="0" w:color="auto"/>
            </w:tcBorders>
          </w:tcPr>
          <w:p w14:paraId="04F7FA5E" w14:textId="77777777" w:rsidR="00515598" w:rsidRPr="00515598" w:rsidRDefault="00515598" w:rsidP="0033026E">
            <w:pPr>
              <w:autoSpaceDE w:val="0"/>
              <w:autoSpaceDN w:val="0"/>
              <w:adjustRightInd w:val="0"/>
              <w:rPr>
                <w:b/>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384CA81F" w14:textId="77777777" w:rsidR="00515598" w:rsidRPr="00515598" w:rsidRDefault="00515598" w:rsidP="0033026E">
            <w:pPr>
              <w:autoSpaceDE w:val="0"/>
              <w:autoSpaceDN w:val="0"/>
              <w:adjustRightInd w:val="0"/>
              <w:rPr>
                <w:b/>
                <w:sz w:val="10"/>
                <w:szCs w:val="14"/>
              </w:rPr>
            </w:pPr>
            <w:r w:rsidRPr="00515598">
              <w:rPr>
                <w:sz w:val="10"/>
                <w:szCs w:val="14"/>
              </w:rPr>
              <w:t>Доставка гроба и перевозка тела до места захоронения</w:t>
            </w:r>
          </w:p>
        </w:tc>
        <w:tc>
          <w:tcPr>
            <w:tcW w:w="0" w:type="auto"/>
            <w:tcBorders>
              <w:top w:val="single" w:sz="4" w:space="0" w:color="auto"/>
              <w:left w:val="single" w:sz="4" w:space="0" w:color="auto"/>
              <w:bottom w:val="single" w:sz="4" w:space="0" w:color="auto"/>
              <w:right w:val="single" w:sz="4" w:space="0" w:color="auto"/>
            </w:tcBorders>
          </w:tcPr>
          <w:p w14:paraId="6FDA6D3B" w14:textId="77777777" w:rsidR="00515598" w:rsidRPr="00515598" w:rsidRDefault="00515598" w:rsidP="0033026E">
            <w:pPr>
              <w:autoSpaceDE w:val="0"/>
              <w:autoSpaceDN w:val="0"/>
              <w:adjustRightInd w:val="0"/>
              <w:rPr>
                <w:b/>
                <w:sz w:val="10"/>
                <w:szCs w:val="14"/>
              </w:rPr>
            </w:pPr>
            <w:r w:rsidRPr="00515598">
              <w:rPr>
                <w:sz w:val="10"/>
                <w:szCs w:val="14"/>
              </w:rPr>
              <w:t>транспортировка гроба с телом умершего до места захоронения, предоставление автотранспорта с погрузкой и выгрузкой ритуальных принадлежностей</w:t>
            </w:r>
          </w:p>
        </w:tc>
        <w:tc>
          <w:tcPr>
            <w:tcW w:w="0" w:type="auto"/>
            <w:tcBorders>
              <w:top w:val="single" w:sz="4" w:space="0" w:color="auto"/>
              <w:left w:val="single" w:sz="4" w:space="0" w:color="auto"/>
              <w:bottom w:val="single" w:sz="4" w:space="0" w:color="auto"/>
              <w:right w:val="single" w:sz="4" w:space="0" w:color="auto"/>
            </w:tcBorders>
          </w:tcPr>
          <w:p w14:paraId="299D56CA" w14:textId="77777777" w:rsidR="00515598" w:rsidRPr="00515598" w:rsidRDefault="00515598" w:rsidP="0033026E">
            <w:pPr>
              <w:autoSpaceDE w:val="0"/>
              <w:autoSpaceDN w:val="0"/>
              <w:adjustRightInd w:val="0"/>
              <w:rPr>
                <w:b/>
                <w:sz w:val="10"/>
                <w:szCs w:val="14"/>
              </w:rPr>
            </w:pPr>
            <w:r w:rsidRPr="00515598">
              <w:rPr>
                <w:sz w:val="10"/>
                <w:szCs w:val="14"/>
              </w:rPr>
              <w:t>916,20</w:t>
            </w:r>
          </w:p>
        </w:tc>
      </w:tr>
      <w:tr w:rsidR="00515598" w:rsidRPr="00515598" w14:paraId="423C08B0" w14:textId="77777777" w:rsidTr="00515598">
        <w:tc>
          <w:tcPr>
            <w:tcW w:w="0" w:type="auto"/>
            <w:tcBorders>
              <w:top w:val="single" w:sz="4" w:space="0" w:color="auto"/>
              <w:left w:val="single" w:sz="4" w:space="0" w:color="auto"/>
              <w:bottom w:val="single" w:sz="4" w:space="0" w:color="auto"/>
              <w:right w:val="single" w:sz="4" w:space="0" w:color="auto"/>
            </w:tcBorders>
          </w:tcPr>
          <w:p w14:paraId="5A585F51" w14:textId="77777777" w:rsidR="00515598" w:rsidRPr="00515598" w:rsidRDefault="00515598" w:rsidP="0033026E">
            <w:pPr>
              <w:autoSpaceDE w:val="0"/>
              <w:autoSpaceDN w:val="0"/>
              <w:adjustRightInd w:val="0"/>
              <w:rPr>
                <w:b/>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0B4D849D" w14:textId="77777777" w:rsidR="00515598" w:rsidRPr="00515598" w:rsidRDefault="00515598" w:rsidP="0033026E">
            <w:pPr>
              <w:autoSpaceDE w:val="0"/>
              <w:autoSpaceDN w:val="0"/>
              <w:adjustRightInd w:val="0"/>
              <w:rPr>
                <w:b/>
                <w:sz w:val="10"/>
                <w:szCs w:val="14"/>
              </w:rPr>
            </w:pPr>
            <w:r w:rsidRPr="00515598">
              <w:rPr>
                <w:sz w:val="10"/>
                <w:szCs w:val="14"/>
              </w:rPr>
              <w:t>Погребение</w:t>
            </w:r>
          </w:p>
        </w:tc>
        <w:tc>
          <w:tcPr>
            <w:tcW w:w="0" w:type="auto"/>
            <w:tcBorders>
              <w:top w:val="single" w:sz="4" w:space="0" w:color="auto"/>
              <w:left w:val="single" w:sz="4" w:space="0" w:color="auto"/>
              <w:bottom w:val="single" w:sz="4" w:space="0" w:color="auto"/>
              <w:right w:val="single" w:sz="4" w:space="0" w:color="auto"/>
            </w:tcBorders>
          </w:tcPr>
          <w:p w14:paraId="37E53AE0" w14:textId="77777777" w:rsidR="00515598" w:rsidRPr="00515598" w:rsidRDefault="00515598" w:rsidP="0033026E">
            <w:pPr>
              <w:autoSpaceDE w:val="0"/>
              <w:autoSpaceDN w:val="0"/>
              <w:adjustRightInd w:val="0"/>
              <w:rPr>
                <w:b/>
                <w:sz w:val="10"/>
                <w:szCs w:val="14"/>
              </w:rPr>
            </w:pPr>
            <w:r w:rsidRPr="00515598">
              <w:rPr>
                <w:sz w:val="10"/>
                <w:szCs w:val="14"/>
              </w:rPr>
              <w:t>копка могилы, опускание гроба с телом в могилу, оформление надмогильного холмика, установка деревянного креста и регистрационной таблички размером 25х30 см, изготовленной из железа  и нанесенными масляной краской регистрационными данными умершего</w:t>
            </w:r>
          </w:p>
        </w:tc>
        <w:tc>
          <w:tcPr>
            <w:tcW w:w="0" w:type="auto"/>
            <w:tcBorders>
              <w:top w:val="single" w:sz="4" w:space="0" w:color="auto"/>
              <w:left w:val="single" w:sz="4" w:space="0" w:color="auto"/>
              <w:bottom w:val="single" w:sz="4" w:space="0" w:color="auto"/>
              <w:right w:val="single" w:sz="4" w:space="0" w:color="auto"/>
            </w:tcBorders>
          </w:tcPr>
          <w:p w14:paraId="701073EC" w14:textId="77777777" w:rsidR="00515598" w:rsidRPr="00515598" w:rsidRDefault="00515598" w:rsidP="0033026E">
            <w:pPr>
              <w:autoSpaceDE w:val="0"/>
              <w:autoSpaceDN w:val="0"/>
              <w:adjustRightInd w:val="0"/>
              <w:rPr>
                <w:b/>
                <w:sz w:val="10"/>
                <w:szCs w:val="14"/>
              </w:rPr>
            </w:pPr>
            <w:r w:rsidRPr="00515598">
              <w:rPr>
                <w:sz w:val="10"/>
                <w:szCs w:val="14"/>
              </w:rPr>
              <w:t>2364,95</w:t>
            </w:r>
          </w:p>
        </w:tc>
      </w:tr>
      <w:tr w:rsidR="00515598" w:rsidRPr="00515598" w14:paraId="53F38E33" w14:textId="77777777" w:rsidTr="00515598">
        <w:tc>
          <w:tcPr>
            <w:tcW w:w="0" w:type="auto"/>
            <w:tcBorders>
              <w:top w:val="single" w:sz="4" w:space="0" w:color="auto"/>
              <w:left w:val="single" w:sz="4" w:space="0" w:color="auto"/>
              <w:bottom w:val="single" w:sz="4" w:space="0" w:color="auto"/>
              <w:right w:val="single" w:sz="4" w:space="0" w:color="auto"/>
            </w:tcBorders>
          </w:tcPr>
          <w:p w14:paraId="14262DC5" w14:textId="77777777" w:rsidR="00515598" w:rsidRPr="00515598" w:rsidRDefault="00515598" w:rsidP="0033026E">
            <w:pPr>
              <w:autoSpaceDE w:val="0"/>
              <w:autoSpaceDN w:val="0"/>
              <w:adjustRightInd w:val="0"/>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17B68C47" w14:textId="77777777" w:rsidR="00515598" w:rsidRPr="00515598" w:rsidRDefault="00515598" w:rsidP="0033026E">
            <w:pPr>
              <w:autoSpaceDE w:val="0"/>
              <w:autoSpaceDN w:val="0"/>
              <w:adjustRightInd w:val="0"/>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51302BA0" w14:textId="77777777" w:rsidR="00515598" w:rsidRPr="00515598" w:rsidRDefault="00515598" w:rsidP="0033026E">
            <w:pPr>
              <w:autoSpaceDE w:val="0"/>
              <w:autoSpaceDN w:val="0"/>
              <w:adjustRightInd w:val="0"/>
              <w:rPr>
                <w:b/>
                <w:sz w:val="10"/>
                <w:szCs w:val="14"/>
              </w:rPr>
            </w:pPr>
            <w:r w:rsidRPr="00515598">
              <w:rPr>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14:paraId="40067CEE" w14:textId="77777777" w:rsidR="00515598" w:rsidRPr="00515598" w:rsidRDefault="00515598" w:rsidP="0033026E">
            <w:pPr>
              <w:autoSpaceDE w:val="0"/>
              <w:autoSpaceDN w:val="0"/>
              <w:adjustRightInd w:val="0"/>
              <w:rPr>
                <w:b/>
                <w:sz w:val="10"/>
                <w:szCs w:val="14"/>
              </w:rPr>
            </w:pPr>
            <w:r w:rsidRPr="00515598">
              <w:rPr>
                <w:b/>
                <w:sz w:val="10"/>
                <w:szCs w:val="14"/>
              </w:rPr>
              <w:t>6964,68</w:t>
            </w:r>
          </w:p>
        </w:tc>
      </w:tr>
    </w:tbl>
    <w:p w14:paraId="41A32F44" w14:textId="77777777" w:rsidR="00515598" w:rsidRPr="00515598" w:rsidRDefault="00515598" w:rsidP="00515598">
      <w:pPr>
        <w:jc w:val="right"/>
        <w:rPr>
          <w:sz w:val="14"/>
          <w:szCs w:val="14"/>
        </w:rPr>
      </w:pPr>
      <w:r w:rsidRPr="00515598">
        <w:rPr>
          <w:sz w:val="14"/>
          <w:szCs w:val="14"/>
        </w:rPr>
        <w:t xml:space="preserve">                                                                                                                             Приложение 2</w:t>
      </w:r>
    </w:p>
    <w:p w14:paraId="71A78099" w14:textId="77777777" w:rsidR="00515598" w:rsidRPr="00515598" w:rsidRDefault="00515598" w:rsidP="00515598">
      <w:pPr>
        <w:jc w:val="right"/>
        <w:rPr>
          <w:sz w:val="14"/>
          <w:szCs w:val="14"/>
        </w:rPr>
      </w:pPr>
      <w:r w:rsidRPr="00515598">
        <w:rPr>
          <w:sz w:val="14"/>
          <w:szCs w:val="14"/>
        </w:rPr>
        <w:t xml:space="preserve"> к постановлению Администрации </w:t>
      </w:r>
    </w:p>
    <w:p w14:paraId="2C591D65" w14:textId="59ECEF5C" w:rsidR="00515598" w:rsidRPr="00515598" w:rsidRDefault="00515598" w:rsidP="00515598">
      <w:pPr>
        <w:jc w:val="right"/>
        <w:rPr>
          <w:sz w:val="14"/>
          <w:szCs w:val="14"/>
        </w:rPr>
      </w:pPr>
      <w:r w:rsidRPr="00515598">
        <w:rPr>
          <w:sz w:val="14"/>
          <w:szCs w:val="14"/>
        </w:rPr>
        <w:t xml:space="preserve">муниципального округа </w:t>
      </w:r>
    </w:p>
    <w:p w14:paraId="71C96F6D" w14:textId="77777777" w:rsidR="00515598" w:rsidRPr="00515598" w:rsidRDefault="00515598" w:rsidP="00515598">
      <w:pPr>
        <w:jc w:val="right"/>
        <w:rPr>
          <w:sz w:val="14"/>
          <w:szCs w:val="14"/>
        </w:rPr>
      </w:pPr>
      <w:r w:rsidRPr="00515598">
        <w:rPr>
          <w:sz w:val="14"/>
          <w:szCs w:val="14"/>
        </w:rPr>
        <w:t>от 01.02.2022  № 189</w:t>
      </w:r>
    </w:p>
    <w:p w14:paraId="3191F364" w14:textId="77777777" w:rsidR="00515598" w:rsidRPr="00515598" w:rsidRDefault="00515598" w:rsidP="00515598">
      <w:pPr>
        <w:autoSpaceDE w:val="0"/>
        <w:autoSpaceDN w:val="0"/>
        <w:adjustRightInd w:val="0"/>
        <w:jc w:val="center"/>
        <w:rPr>
          <w:bCs/>
          <w:sz w:val="14"/>
          <w:szCs w:val="14"/>
        </w:rPr>
      </w:pPr>
    </w:p>
    <w:p w14:paraId="57C48A3A" w14:textId="41FD682A" w:rsidR="00515598" w:rsidRPr="00515598" w:rsidRDefault="00515598" w:rsidP="00515598">
      <w:pPr>
        <w:autoSpaceDE w:val="0"/>
        <w:autoSpaceDN w:val="0"/>
        <w:adjustRightInd w:val="0"/>
        <w:jc w:val="center"/>
        <w:rPr>
          <w:bCs/>
          <w:sz w:val="14"/>
          <w:szCs w:val="14"/>
        </w:rPr>
      </w:pPr>
      <w:r w:rsidRPr="00515598">
        <w:rPr>
          <w:bCs/>
          <w:sz w:val="14"/>
          <w:szCs w:val="14"/>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77"/>
        <w:gridCol w:w="1259"/>
        <w:gridCol w:w="2867"/>
        <w:gridCol w:w="656"/>
      </w:tblGrid>
      <w:tr w:rsidR="00515598" w:rsidRPr="00515598" w14:paraId="35031827" w14:textId="77777777" w:rsidTr="00515598">
        <w:tc>
          <w:tcPr>
            <w:tcW w:w="0" w:type="auto"/>
            <w:tcBorders>
              <w:top w:val="single" w:sz="4" w:space="0" w:color="auto"/>
              <w:left w:val="single" w:sz="4" w:space="0" w:color="auto"/>
              <w:bottom w:val="single" w:sz="4" w:space="0" w:color="auto"/>
              <w:right w:val="single" w:sz="4" w:space="0" w:color="auto"/>
            </w:tcBorders>
          </w:tcPr>
          <w:p w14:paraId="21998B50" w14:textId="77777777" w:rsidR="00515598" w:rsidRPr="00515598" w:rsidRDefault="00515598" w:rsidP="0033026E">
            <w:pPr>
              <w:autoSpaceDE w:val="0"/>
              <w:autoSpaceDN w:val="0"/>
              <w:adjustRightInd w:val="0"/>
              <w:rPr>
                <w:b/>
                <w:sz w:val="10"/>
                <w:szCs w:val="14"/>
              </w:rPr>
            </w:pPr>
            <w:r w:rsidRPr="00515598">
              <w:rPr>
                <w:sz w:val="10"/>
                <w:szCs w:val="14"/>
              </w:rPr>
              <w:t>N п/п</w:t>
            </w:r>
          </w:p>
        </w:tc>
        <w:tc>
          <w:tcPr>
            <w:tcW w:w="0" w:type="auto"/>
            <w:tcBorders>
              <w:top w:val="single" w:sz="4" w:space="0" w:color="auto"/>
              <w:left w:val="single" w:sz="4" w:space="0" w:color="auto"/>
              <w:bottom w:val="single" w:sz="4" w:space="0" w:color="auto"/>
              <w:right w:val="single" w:sz="4" w:space="0" w:color="auto"/>
            </w:tcBorders>
          </w:tcPr>
          <w:p w14:paraId="1A8246C5" w14:textId="77777777" w:rsidR="00515598" w:rsidRPr="00515598" w:rsidRDefault="00515598" w:rsidP="0033026E">
            <w:pPr>
              <w:autoSpaceDE w:val="0"/>
              <w:autoSpaceDN w:val="0"/>
              <w:adjustRightInd w:val="0"/>
              <w:rPr>
                <w:b/>
                <w:sz w:val="10"/>
                <w:szCs w:val="14"/>
              </w:rPr>
            </w:pPr>
            <w:r w:rsidRPr="00515598">
              <w:rPr>
                <w:sz w:val="10"/>
                <w:szCs w:val="14"/>
              </w:rPr>
              <w:t>Наименование услуги</w:t>
            </w:r>
          </w:p>
        </w:tc>
        <w:tc>
          <w:tcPr>
            <w:tcW w:w="0" w:type="auto"/>
            <w:tcBorders>
              <w:top w:val="single" w:sz="4" w:space="0" w:color="auto"/>
              <w:left w:val="single" w:sz="4" w:space="0" w:color="auto"/>
              <w:bottom w:val="single" w:sz="4" w:space="0" w:color="auto"/>
              <w:right w:val="single" w:sz="4" w:space="0" w:color="auto"/>
            </w:tcBorders>
          </w:tcPr>
          <w:p w14:paraId="12E1AAB7" w14:textId="77777777" w:rsidR="00515598" w:rsidRPr="00515598" w:rsidRDefault="00515598" w:rsidP="0033026E">
            <w:pPr>
              <w:autoSpaceDE w:val="0"/>
              <w:autoSpaceDN w:val="0"/>
              <w:adjustRightInd w:val="0"/>
              <w:rPr>
                <w:b/>
                <w:sz w:val="10"/>
                <w:szCs w:val="14"/>
              </w:rPr>
            </w:pPr>
            <w:r w:rsidRPr="00515598">
              <w:rPr>
                <w:sz w:val="10"/>
                <w:szCs w:val="14"/>
              </w:rPr>
              <w:t>Содержание услуги</w:t>
            </w:r>
          </w:p>
        </w:tc>
        <w:tc>
          <w:tcPr>
            <w:tcW w:w="0" w:type="auto"/>
            <w:tcBorders>
              <w:top w:val="single" w:sz="4" w:space="0" w:color="auto"/>
              <w:left w:val="single" w:sz="4" w:space="0" w:color="auto"/>
              <w:bottom w:val="single" w:sz="4" w:space="0" w:color="auto"/>
              <w:right w:val="single" w:sz="4" w:space="0" w:color="auto"/>
            </w:tcBorders>
          </w:tcPr>
          <w:p w14:paraId="765EFC54" w14:textId="77777777" w:rsidR="00515598" w:rsidRPr="00515598" w:rsidRDefault="00515598" w:rsidP="0033026E">
            <w:pPr>
              <w:autoSpaceDE w:val="0"/>
              <w:autoSpaceDN w:val="0"/>
              <w:adjustRightInd w:val="0"/>
              <w:rPr>
                <w:b/>
                <w:sz w:val="10"/>
                <w:szCs w:val="14"/>
              </w:rPr>
            </w:pPr>
            <w:r w:rsidRPr="00515598">
              <w:rPr>
                <w:sz w:val="10"/>
                <w:szCs w:val="14"/>
              </w:rPr>
              <w:t>Стоимость в рублях</w:t>
            </w:r>
          </w:p>
        </w:tc>
      </w:tr>
      <w:tr w:rsidR="00515598" w:rsidRPr="00515598" w14:paraId="3CC10E47" w14:textId="77777777" w:rsidTr="00515598">
        <w:tc>
          <w:tcPr>
            <w:tcW w:w="0" w:type="auto"/>
            <w:tcBorders>
              <w:top w:val="single" w:sz="4" w:space="0" w:color="auto"/>
              <w:left w:val="single" w:sz="4" w:space="0" w:color="auto"/>
              <w:bottom w:val="single" w:sz="4" w:space="0" w:color="auto"/>
              <w:right w:val="single" w:sz="4" w:space="0" w:color="auto"/>
            </w:tcBorders>
          </w:tcPr>
          <w:p w14:paraId="52C270E6" w14:textId="77777777" w:rsidR="00515598" w:rsidRPr="00515598" w:rsidRDefault="00515598" w:rsidP="0033026E">
            <w:pPr>
              <w:autoSpaceDE w:val="0"/>
              <w:autoSpaceDN w:val="0"/>
              <w:adjustRightInd w:val="0"/>
              <w:rPr>
                <w:b/>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08721481" w14:textId="77777777" w:rsidR="00515598" w:rsidRPr="00515598" w:rsidRDefault="00515598" w:rsidP="0033026E">
            <w:pPr>
              <w:autoSpaceDE w:val="0"/>
              <w:autoSpaceDN w:val="0"/>
              <w:adjustRightInd w:val="0"/>
              <w:rPr>
                <w:b/>
                <w:sz w:val="10"/>
                <w:szCs w:val="14"/>
              </w:rPr>
            </w:pPr>
            <w:r w:rsidRPr="00515598">
              <w:rPr>
                <w:sz w:val="10"/>
                <w:szCs w:val="14"/>
              </w:rPr>
              <w:t>Оформление документов, необходимых для погребения</w:t>
            </w:r>
          </w:p>
        </w:tc>
        <w:tc>
          <w:tcPr>
            <w:tcW w:w="0" w:type="auto"/>
            <w:tcBorders>
              <w:top w:val="single" w:sz="4" w:space="0" w:color="auto"/>
              <w:left w:val="single" w:sz="4" w:space="0" w:color="auto"/>
              <w:bottom w:val="single" w:sz="4" w:space="0" w:color="auto"/>
              <w:right w:val="single" w:sz="4" w:space="0" w:color="auto"/>
            </w:tcBorders>
          </w:tcPr>
          <w:p w14:paraId="1B895063" w14:textId="77777777" w:rsidR="00515598" w:rsidRPr="00515598" w:rsidRDefault="00515598" w:rsidP="0033026E">
            <w:pPr>
              <w:autoSpaceDE w:val="0"/>
              <w:autoSpaceDN w:val="0"/>
              <w:adjustRightInd w:val="0"/>
              <w:rPr>
                <w:b/>
                <w:sz w:val="10"/>
                <w:szCs w:val="14"/>
              </w:rPr>
            </w:pPr>
            <w:r w:rsidRPr="00515598">
              <w:rPr>
                <w:sz w:val="10"/>
                <w:szCs w:val="14"/>
              </w:rPr>
              <w:t>выдача (получение) разрешения на захоронение, выписка счета-заказа на погребение</w:t>
            </w:r>
          </w:p>
        </w:tc>
        <w:tc>
          <w:tcPr>
            <w:tcW w:w="0" w:type="auto"/>
            <w:tcBorders>
              <w:top w:val="single" w:sz="4" w:space="0" w:color="auto"/>
              <w:left w:val="single" w:sz="4" w:space="0" w:color="auto"/>
              <w:bottom w:val="single" w:sz="4" w:space="0" w:color="auto"/>
              <w:right w:val="single" w:sz="4" w:space="0" w:color="auto"/>
            </w:tcBorders>
          </w:tcPr>
          <w:p w14:paraId="7DDDB04A" w14:textId="77777777" w:rsidR="00515598" w:rsidRPr="00515598" w:rsidRDefault="00515598" w:rsidP="0033026E">
            <w:pPr>
              <w:autoSpaceDE w:val="0"/>
              <w:autoSpaceDN w:val="0"/>
              <w:adjustRightInd w:val="0"/>
              <w:rPr>
                <w:b/>
                <w:sz w:val="10"/>
                <w:szCs w:val="14"/>
              </w:rPr>
            </w:pPr>
            <w:r w:rsidRPr="00515598">
              <w:rPr>
                <w:sz w:val="10"/>
                <w:szCs w:val="14"/>
              </w:rPr>
              <w:t>61,07</w:t>
            </w:r>
          </w:p>
        </w:tc>
      </w:tr>
      <w:tr w:rsidR="00515598" w:rsidRPr="00515598" w14:paraId="71319AC2" w14:textId="77777777" w:rsidTr="00515598">
        <w:tc>
          <w:tcPr>
            <w:tcW w:w="0" w:type="auto"/>
            <w:tcBorders>
              <w:top w:val="single" w:sz="4" w:space="0" w:color="auto"/>
              <w:left w:val="single" w:sz="4" w:space="0" w:color="auto"/>
              <w:bottom w:val="single" w:sz="4" w:space="0" w:color="auto"/>
              <w:right w:val="single" w:sz="4" w:space="0" w:color="auto"/>
            </w:tcBorders>
          </w:tcPr>
          <w:p w14:paraId="554D9C53" w14:textId="77777777" w:rsidR="00515598" w:rsidRPr="00515598" w:rsidRDefault="00515598" w:rsidP="0033026E">
            <w:pPr>
              <w:autoSpaceDE w:val="0"/>
              <w:autoSpaceDN w:val="0"/>
              <w:adjustRightInd w:val="0"/>
              <w:rPr>
                <w:b/>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1D72F086" w14:textId="77777777" w:rsidR="00515598" w:rsidRPr="00515598" w:rsidRDefault="00515598" w:rsidP="0033026E">
            <w:pPr>
              <w:autoSpaceDE w:val="0"/>
              <w:autoSpaceDN w:val="0"/>
              <w:adjustRightInd w:val="0"/>
              <w:rPr>
                <w:b/>
                <w:sz w:val="10"/>
                <w:szCs w:val="14"/>
              </w:rPr>
            </w:pPr>
            <w:r w:rsidRPr="00515598">
              <w:rPr>
                <w:sz w:val="10"/>
                <w:szCs w:val="14"/>
              </w:rPr>
              <w:t>Облачение тела</w:t>
            </w:r>
          </w:p>
        </w:tc>
        <w:tc>
          <w:tcPr>
            <w:tcW w:w="0" w:type="auto"/>
            <w:tcBorders>
              <w:top w:val="single" w:sz="4" w:space="0" w:color="auto"/>
              <w:left w:val="single" w:sz="4" w:space="0" w:color="auto"/>
              <w:bottom w:val="single" w:sz="4" w:space="0" w:color="auto"/>
              <w:right w:val="single" w:sz="4" w:space="0" w:color="auto"/>
            </w:tcBorders>
          </w:tcPr>
          <w:p w14:paraId="5D820C62" w14:textId="77777777" w:rsidR="00515598" w:rsidRPr="00515598" w:rsidRDefault="00515598" w:rsidP="0033026E">
            <w:pPr>
              <w:autoSpaceDE w:val="0"/>
              <w:autoSpaceDN w:val="0"/>
              <w:adjustRightInd w:val="0"/>
              <w:rPr>
                <w:b/>
                <w:sz w:val="10"/>
                <w:szCs w:val="14"/>
              </w:rPr>
            </w:pPr>
            <w:r w:rsidRPr="00515598">
              <w:rPr>
                <w:sz w:val="10"/>
                <w:szCs w:val="14"/>
              </w:rPr>
              <w:t>облачение тела в ткань</w:t>
            </w:r>
          </w:p>
        </w:tc>
        <w:tc>
          <w:tcPr>
            <w:tcW w:w="0" w:type="auto"/>
            <w:tcBorders>
              <w:top w:val="single" w:sz="4" w:space="0" w:color="auto"/>
              <w:left w:val="single" w:sz="4" w:space="0" w:color="auto"/>
              <w:bottom w:val="single" w:sz="4" w:space="0" w:color="auto"/>
              <w:right w:val="single" w:sz="4" w:space="0" w:color="auto"/>
            </w:tcBorders>
          </w:tcPr>
          <w:p w14:paraId="61220549" w14:textId="77777777" w:rsidR="00515598" w:rsidRPr="00515598" w:rsidRDefault="00515598" w:rsidP="0033026E">
            <w:pPr>
              <w:autoSpaceDE w:val="0"/>
              <w:autoSpaceDN w:val="0"/>
              <w:adjustRightInd w:val="0"/>
              <w:rPr>
                <w:sz w:val="10"/>
                <w:szCs w:val="14"/>
              </w:rPr>
            </w:pPr>
            <w:r w:rsidRPr="00515598">
              <w:rPr>
                <w:sz w:val="10"/>
                <w:szCs w:val="14"/>
              </w:rPr>
              <w:t>242,27</w:t>
            </w:r>
          </w:p>
        </w:tc>
      </w:tr>
      <w:tr w:rsidR="00515598" w:rsidRPr="00515598" w14:paraId="4E4EE254" w14:textId="77777777" w:rsidTr="00515598">
        <w:tc>
          <w:tcPr>
            <w:tcW w:w="0" w:type="auto"/>
            <w:tcBorders>
              <w:top w:val="single" w:sz="4" w:space="0" w:color="auto"/>
              <w:left w:val="single" w:sz="4" w:space="0" w:color="auto"/>
              <w:bottom w:val="single" w:sz="4" w:space="0" w:color="auto"/>
              <w:right w:val="single" w:sz="4" w:space="0" w:color="auto"/>
            </w:tcBorders>
          </w:tcPr>
          <w:p w14:paraId="170AEB22" w14:textId="77777777" w:rsidR="00515598" w:rsidRPr="00515598" w:rsidRDefault="00515598" w:rsidP="0033026E">
            <w:pPr>
              <w:autoSpaceDE w:val="0"/>
              <w:autoSpaceDN w:val="0"/>
              <w:adjustRightInd w:val="0"/>
              <w:rPr>
                <w:b/>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18EB2523" w14:textId="77777777" w:rsidR="00515598" w:rsidRPr="00515598" w:rsidRDefault="00515598" w:rsidP="0033026E">
            <w:pPr>
              <w:autoSpaceDE w:val="0"/>
              <w:autoSpaceDN w:val="0"/>
              <w:adjustRightInd w:val="0"/>
              <w:rPr>
                <w:b/>
                <w:sz w:val="10"/>
                <w:szCs w:val="14"/>
              </w:rPr>
            </w:pPr>
            <w:r w:rsidRPr="00515598">
              <w:rPr>
                <w:sz w:val="10"/>
                <w:szCs w:val="14"/>
              </w:rPr>
              <w:t>Предоставление гроба и других предметов, необходимых для погребения</w:t>
            </w:r>
          </w:p>
        </w:tc>
        <w:tc>
          <w:tcPr>
            <w:tcW w:w="0" w:type="auto"/>
            <w:tcBorders>
              <w:top w:val="single" w:sz="4" w:space="0" w:color="auto"/>
              <w:left w:val="single" w:sz="4" w:space="0" w:color="auto"/>
              <w:bottom w:val="single" w:sz="4" w:space="0" w:color="auto"/>
              <w:right w:val="single" w:sz="4" w:space="0" w:color="auto"/>
            </w:tcBorders>
          </w:tcPr>
          <w:p w14:paraId="0FFC6285" w14:textId="77777777" w:rsidR="00515598" w:rsidRPr="00515598" w:rsidRDefault="00515598" w:rsidP="0033026E">
            <w:pPr>
              <w:autoSpaceDE w:val="0"/>
              <w:autoSpaceDN w:val="0"/>
              <w:adjustRightInd w:val="0"/>
              <w:rPr>
                <w:b/>
                <w:sz w:val="10"/>
                <w:szCs w:val="14"/>
              </w:rPr>
            </w:pPr>
            <w:r w:rsidRPr="00515598">
              <w:rPr>
                <w:sz w:val="10"/>
                <w:szCs w:val="14"/>
              </w:rPr>
              <w:t>предоставление гроба соответствующего размера, изготовленного из необрезного пиломатериала, обитого тканью с внутренней стороны, деревянного креста</w:t>
            </w:r>
          </w:p>
        </w:tc>
        <w:tc>
          <w:tcPr>
            <w:tcW w:w="0" w:type="auto"/>
            <w:tcBorders>
              <w:top w:val="single" w:sz="4" w:space="0" w:color="auto"/>
              <w:left w:val="single" w:sz="4" w:space="0" w:color="auto"/>
              <w:bottom w:val="single" w:sz="4" w:space="0" w:color="auto"/>
              <w:right w:val="single" w:sz="4" w:space="0" w:color="auto"/>
            </w:tcBorders>
          </w:tcPr>
          <w:p w14:paraId="605C41A3" w14:textId="77777777" w:rsidR="00515598" w:rsidRPr="00515598" w:rsidRDefault="00515598" w:rsidP="0033026E">
            <w:pPr>
              <w:autoSpaceDE w:val="0"/>
              <w:autoSpaceDN w:val="0"/>
              <w:adjustRightInd w:val="0"/>
              <w:rPr>
                <w:sz w:val="10"/>
                <w:szCs w:val="14"/>
              </w:rPr>
            </w:pPr>
            <w:r w:rsidRPr="00515598">
              <w:rPr>
                <w:sz w:val="10"/>
                <w:szCs w:val="14"/>
              </w:rPr>
              <w:t>3380,19</w:t>
            </w:r>
          </w:p>
        </w:tc>
      </w:tr>
      <w:tr w:rsidR="00515598" w:rsidRPr="00515598" w14:paraId="5A335B1E" w14:textId="77777777" w:rsidTr="00515598">
        <w:tc>
          <w:tcPr>
            <w:tcW w:w="0" w:type="auto"/>
            <w:tcBorders>
              <w:top w:val="single" w:sz="4" w:space="0" w:color="auto"/>
              <w:left w:val="single" w:sz="4" w:space="0" w:color="auto"/>
              <w:bottom w:val="single" w:sz="4" w:space="0" w:color="auto"/>
              <w:right w:val="single" w:sz="4" w:space="0" w:color="auto"/>
            </w:tcBorders>
          </w:tcPr>
          <w:p w14:paraId="434DA1BB" w14:textId="77777777" w:rsidR="00515598" w:rsidRPr="00515598" w:rsidRDefault="00515598" w:rsidP="0033026E">
            <w:pPr>
              <w:autoSpaceDE w:val="0"/>
              <w:autoSpaceDN w:val="0"/>
              <w:adjustRightInd w:val="0"/>
              <w:rPr>
                <w:b/>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14426E62" w14:textId="77777777" w:rsidR="00515598" w:rsidRPr="00515598" w:rsidRDefault="00515598" w:rsidP="0033026E">
            <w:pPr>
              <w:autoSpaceDE w:val="0"/>
              <w:autoSpaceDN w:val="0"/>
              <w:adjustRightInd w:val="0"/>
              <w:rPr>
                <w:b/>
                <w:sz w:val="10"/>
                <w:szCs w:val="14"/>
              </w:rPr>
            </w:pPr>
            <w:r w:rsidRPr="00515598">
              <w:rPr>
                <w:sz w:val="10"/>
                <w:szCs w:val="14"/>
              </w:rPr>
              <w:t>Доставка гроба и перевозка тела до места захоронения</w:t>
            </w:r>
          </w:p>
        </w:tc>
        <w:tc>
          <w:tcPr>
            <w:tcW w:w="0" w:type="auto"/>
            <w:tcBorders>
              <w:top w:val="single" w:sz="4" w:space="0" w:color="auto"/>
              <w:left w:val="single" w:sz="4" w:space="0" w:color="auto"/>
              <w:bottom w:val="single" w:sz="4" w:space="0" w:color="auto"/>
              <w:right w:val="single" w:sz="4" w:space="0" w:color="auto"/>
            </w:tcBorders>
          </w:tcPr>
          <w:p w14:paraId="53916B36" w14:textId="77777777" w:rsidR="00515598" w:rsidRPr="00515598" w:rsidRDefault="00515598" w:rsidP="0033026E">
            <w:pPr>
              <w:autoSpaceDE w:val="0"/>
              <w:autoSpaceDN w:val="0"/>
              <w:adjustRightInd w:val="0"/>
              <w:rPr>
                <w:b/>
                <w:sz w:val="10"/>
                <w:szCs w:val="14"/>
              </w:rPr>
            </w:pPr>
            <w:r w:rsidRPr="00515598">
              <w:rPr>
                <w:sz w:val="10"/>
                <w:szCs w:val="14"/>
              </w:rPr>
              <w:t xml:space="preserve">транспортировка гроба с телом умершего до места захоронения, предоставление автотранспорта </w:t>
            </w:r>
          </w:p>
        </w:tc>
        <w:tc>
          <w:tcPr>
            <w:tcW w:w="0" w:type="auto"/>
            <w:tcBorders>
              <w:top w:val="single" w:sz="4" w:space="0" w:color="auto"/>
              <w:left w:val="single" w:sz="4" w:space="0" w:color="auto"/>
              <w:bottom w:val="single" w:sz="4" w:space="0" w:color="auto"/>
              <w:right w:val="single" w:sz="4" w:space="0" w:color="auto"/>
            </w:tcBorders>
          </w:tcPr>
          <w:p w14:paraId="0CCAC6A5" w14:textId="77777777" w:rsidR="00515598" w:rsidRPr="00515598" w:rsidRDefault="00515598" w:rsidP="0033026E">
            <w:pPr>
              <w:autoSpaceDE w:val="0"/>
              <w:autoSpaceDN w:val="0"/>
              <w:adjustRightInd w:val="0"/>
              <w:rPr>
                <w:b/>
                <w:sz w:val="10"/>
                <w:szCs w:val="14"/>
              </w:rPr>
            </w:pPr>
            <w:r w:rsidRPr="00515598">
              <w:rPr>
                <w:sz w:val="10"/>
                <w:szCs w:val="14"/>
              </w:rPr>
              <w:t>916,20</w:t>
            </w:r>
          </w:p>
        </w:tc>
      </w:tr>
      <w:tr w:rsidR="00515598" w:rsidRPr="00515598" w14:paraId="30718954" w14:textId="77777777" w:rsidTr="00515598">
        <w:tc>
          <w:tcPr>
            <w:tcW w:w="0" w:type="auto"/>
            <w:tcBorders>
              <w:top w:val="single" w:sz="4" w:space="0" w:color="auto"/>
              <w:left w:val="single" w:sz="4" w:space="0" w:color="auto"/>
              <w:bottom w:val="single" w:sz="4" w:space="0" w:color="auto"/>
              <w:right w:val="single" w:sz="4" w:space="0" w:color="auto"/>
            </w:tcBorders>
          </w:tcPr>
          <w:p w14:paraId="7F3B6A0F" w14:textId="77777777" w:rsidR="00515598" w:rsidRPr="00515598" w:rsidRDefault="00515598" w:rsidP="0033026E">
            <w:pPr>
              <w:autoSpaceDE w:val="0"/>
              <w:autoSpaceDN w:val="0"/>
              <w:adjustRightInd w:val="0"/>
              <w:rPr>
                <w:b/>
                <w:sz w:val="10"/>
                <w:szCs w:val="14"/>
              </w:rPr>
            </w:pPr>
            <w:r w:rsidRPr="00515598">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2560AB53" w14:textId="77777777" w:rsidR="00515598" w:rsidRPr="00515598" w:rsidRDefault="00515598" w:rsidP="0033026E">
            <w:pPr>
              <w:autoSpaceDE w:val="0"/>
              <w:autoSpaceDN w:val="0"/>
              <w:adjustRightInd w:val="0"/>
              <w:rPr>
                <w:b/>
                <w:sz w:val="10"/>
                <w:szCs w:val="14"/>
              </w:rPr>
            </w:pPr>
            <w:r w:rsidRPr="00515598">
              <w:rPr>
                <w:sz w:val="10"/>
                <w:szCs w:val="14"/>
              </w:rPr>
              <w:t>Погребение</w:t>
            </w:r>
          </w:p>
        </w:tc>
        <w:tc>
          <w:tcPr>
            <w:tcW w:w="0" w:type="auto"/>
            <w:tcBorders>
              <w:top w:val="single" w:sz="4" w:space="0" w:color="auto"/>
              <w:left w:val="single" w:sz="4" w:space="0" w:color="auto"/>
              <w:bottom w:val="single" w:sz="4" w:space="0" w:color="auto"/>
              <w:right w:val="single" w:sz="4" w:space="0" w:color="auto"/>
            </w:tcBorders>
          </w:tcPr>
          <w:p w14:paraId="08995BF5" w14:textId="77777777" w:rsidR="00515598" w:rsidRPr="00515598" w:rsidRDefault="00515598" w:rsidP="0033026E">
            <w:pPr>
              <w:autoSpaceDE w:val="0"/>
              <w:autoSpaceDN w:val="0"/>
              <w:adjustRightInd w:val="0"/>
              <w:rPr>
                <w:b/>
                <w:sz w:val="10"/>
                <w:szCs w:val="14"/>
              </w:rPr>
            </w:pPr>
            <w:r w:rsidRPr="00515598">
              <w:rPr>
                <w:sz w:val="10"/>
                <w:szCs w:val="14"/>
              </w:rPr>
              <w:t>копка могилы, опускание гроба с телом в могилу, оформление надмогильного холмика, установка деревянного креста и регистрационной таблички размером 25х30 см, изготовленной из железа  и нанесенными масляной краской регистрационными данными умершего</w:t>
            </w:r>
          </w:p>
        </w:tc>
        <w:tc>
          <w:tcPr>
            <w:tcW w:w="0" w:type="auto"/>
            <w:tcBorders>
              <w:top w:val="single" w:sz="4" w:space="0" w:color="auto"/>
              <w:left w:val="single" w:sz="4" w:space="0" w:color="auto"/>
              <w:bottom w:val="single" w:sz="4" w:space="0" w:color="auto"/>
              <w:right w:val="single" w:sz="4" w:space="0" w:color="auto"/>
            </w:tcBorders>
          </w:tcPr>
          <w:p w14:paraId="7E698072" w14:textId="77777777" w:rsidR="00515598" w:rsidRPr="00515598" w:rsidRDefault="00515598" w:rsidP="0033026E">
            <w:pPr>
              <w:autoSpaceDE w:val="0"/>
              <w:autoSpaceDN w:val="0"/>
              <w:adjustRightInd w:val="0"/>
              <w:rPr>
                <w:b/>
                <w:sz w:val="10"/>
                <w:szCs w:val="14"/>
              </w:rPr>
            </w:pPr>
            <w:r w:rsidRPr="00515598">
              <w:rPr>
                <w:sz w:val="10"/>
                <w:szCs w:val="14"/>
              </w:rPr>
              <w:t>2364,95</w:t>
            </w:r>
          </w:p>
        </w:tc>
      </w:tr>
      <w:tr w:rsidR="00515598" w:rsidRPr="00515598" w14:paraId="14E57AFE" w14:textId="77777777" w:rsidTr="00515598">
        <w:tc>
          <w:tcPr>
            <w:tcW w:w="0" w:type="auto"/>
            <w:tcBorders>
              <w:top w:val="single" w:sz="4" w:space="0" w:color="auto"/>
              <w:left w:val="single" w:sz="4" w:space="0" w:color="auto"/>
              <w:bottom w:val="single" w:sz="4" w:space="0" w:color="auto"/>
              <w:right w:val="single" w:sz="4" w:space="0" w:color="auto"/>
            </w:tcBorders>
          </w:tcPr>
          <w:p w14:paraId="0EAE355C" w14:textId="77777777" w:rsidR="00515598" w:rsidRPr="00515598" w:rsidRDefault="00515598" w:rsidP="0033026E">
            <w:pPr>
              <w:autoSpaceDE w:val="0"/>
              <w:autoSpaceDN w:val="0"/>
              <w:adjustRightInd w:val="0"/>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C41B5BB" w14:textId="77777777" w:rsidR="00515598" w:rsidRPr="00515598" w:rsidRDefault="00515598" w:rsidP="0033026E">
            <w:pPr>
              <w:autoSpaceDE w:val="0"/>
              <w:autoSpaceDN w:val="0"/>
              <w:adjustRightInd w:val="0"/>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0FE5A054" w14:textId="77777777" w:rsidR="00515598" w:rsidRPr="00515598" w:rsidRDefault="00515598" w:rsidP="0033026E">
            <w:pPr>
              <w:autoSpaceDE w:val="0"/>
              <w:autoSpaceDN w:val="0"/>
              <w:adjustRightInd w:val="0"/>
              <w:rPr>
                <w:b/>
                <w:sz w:val="10"/>
                <w:szCs w:val="14"/>
              </w:rPr>
            </w:pPr>
            <w:r w:rsidRPr="00515598">
              <w:rPr>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14:paraId="77445E60" w14:textId="77777777" w:rsidR="00515598" w:rsidRPr="00515598" w:rsidRDefault="00515598" w:rsidP="0033026E">
            <w:pPr>
              <w:autoSpaceDE w:val="0"/>
              <w:autoSpaceDN w:val="0"/>
              <w:adjustRightInd w:val="0"/>
              <w:rPr>
                <w:b/>
                <w:sz w:val="10"/>
                <w:szCs w:val="14"/>
              </w:rPr>
            </w:pPr>
            <w:r w:rsidRPr="00515598">
              <w:rPr>
                <w:sz w:val="10"/>
                <w:szCs w:val="14"/>
              </w:rPr>
              <w:t>6964,68</w:t>
            </w:r>
          </w:p>
        </w:tc>
      </w:tr>
    </w:tbl>
    <w:p w14:paraId="42AC2E53" w14:textId="77777777" w:rsidR="00515598" w:rsidRPr="00515598" w:rsidRDefault="00515598" w:rsidP="00515598">
      <w:pPr>
        <w:tabs>
          <w:tab w:val="left" w:pos="6800"/>
        </w:tabs>
        <w:rPr>
          <w:b/>
          <w:sz w:val="14"/>
          <w:szCs w:val="14"/>
        </w:rPr>
      </w:pPr>
    </w:p>
    <w:p w14:paraId="766D4968" w14:textId="199ECC9F" w:rsidR="00515598" w:rsidRDefault="00515598" w:rsidP="00515598"/>
    <w:p w14:paraId="7C1CAE19" w14:textId="77777777" w:rsidR="008939D7" w:rsidRPr="00515598" w:rsidRDefault="008939D7" w:rsidP="00515598"/>
    <w:p w14:paraId="04F9B5BD" w14:textId="77777777" w:rsidR="00515598" w:rsidRPr="00515598" w:rsidRDefault="00515598" w:rsidP="00515598">
      <w:pPr>
        <w:jc w:val="center"/>
        <w:rPr>
          <w:b/>
          <w:sz w:val="16"/>
          <w:szCs w:val="16"/>
        </w:rPr>
      </w:pPr>
      <w:r w:rsidRPr="00515598">
        <w:rPr>
          <w:b/>
          <w:sz w:val="16"/>
          <w:szCs w:val="16"/>
        </w:rPr>
        <w:t>ПОСТАНОВЛЕНИЕ</w:t>
      </w:r>
    </w:p>
    <w:p w14:paraId="7ABDD61E"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5FCC4185" w14:textId="77777777" w:rsidR="00515598" w:rsidRPr="00515598" w:rsidRDefault="00515598" w:rsidP="00515598">
      <w:pPr>
        <w:jc w:val="center"/>
        <w:rPr>
          <w:sz w:val="16"/>
          <w:szCs w:val="16"/>
        </w:rPr>
      </w:pPr>
    </w:p>
    <w:p w14:paraId="39FA78A3" w14:textId="6B1F8604" w:rsidR="00515598" w:rsidRPr="00515598" w:rsidRDefault="00515598" w:rsidP="00515598">
      <w:pPr>
        <w:jc w:val="center"/>
        <w:rPr>
          <w:sz w:val="16"/>
          <w:szCs w:val="16"/>
        </w:rPr>
      </w:pPr>
      <w:r w:rsidRPr="00515598">
        <w:rPr>
          <w:sz w:val="16"/>
          <w:szCs w:val="16"/>
        </w:rPr>
        <w:t>от 01.02.2022 № 195</w:t>
      </w:r>
    </w:p>
    <w:p w14:paraId="58F2DF94" w14:textId="77777777" w:rsidR="00515598" w:rsidRPr="00515598" w:rsidRDefault="00515598" w:rsidP="00515598">
      <w:pPr>
        <w:jc w:val="center"/>
        <w:rPr>
          <w:sz w:val="16"/>
          <w:szCs w:val="16"/>
        </w:rPr>
      </w:pPr>
      <w:r w:rsidRPr="00515598">
        <w:rPr>
          <w:sz w:val="16"/>
          <w:szCs w:val="16"/>
        </w:rPr>
        <w:t>г. Сольцы</w:t>
      </w:r>
    </w:p>
    <w:p w14:paraId="78780CD9" w14:textId="47331EE4" w:rsidR="00515598" w:rsidRPr="00515598" w:rsidRDefault="00515598" w:rsidP="00515598">
      <w:pPr>
        <w:suppressAutoHyphens/>
        <w:jc w:val="both"/>
        <w:outlineLvl w:val="0"/>
        <w:rPr>
          <w:b/>
          <w:sz w:val="14"/>
          <w:szCs w:val="14"/>
        </w:rPr>
      </w:pPr>
    </w:p>
    <w:tbl>
      <w:tblPr>
        <w:tblW w:w="0" w:type="auto"/>
        <w:tblLayout w:type="fixed"/>
        <w:tblLook w:val="0000" w:firstRow="0" w:lastRow="0" w:firstColumn="0" w:lastColumn="0" w:noHBand="0" w:noVBand="0"/>
      </w:tblPr>
      <w:tblGrid>
        <w:gridCol w:w="5103"/>
      </w:tblGrid>
      <w:tr w:rsidR="00515598" w:rsidRPr="00515598" w14:paraId="5472AD66" w14:textId="77777777" w:rsidTr="00515598">
        <w:tc>
          <w:tcPr>
            <w:tcW w:w="5103" w:type="dxa"/>
            <w:shd w:val="clear" w:color="auto" w:fill="auto"/>
          </w:tcPr>
          <w:p w14:paraId="7CEBFE15" w14:textId="77777777" w:rsidR="00515598" w:rsidRPr="00515598" w:rsidRDefault="00515598" w:rsidP="00515598">
            <w:pPr>
              <w:suppressAutoHyphens/>
              <w:jc w:val="center"/>
              <w:outlineLvl w:val="0"/>
              <w:rPr>
                <w:b/>
                <w:sz w:val="14"/>
                <w:szCs w:val="14"/>
              </w:rPr>
            </w:pPr>
            <w:r w:rsidRPr="00515598">
              <w:rPr>
                <w:b/>
                <w:sz w:val="14"/>
                <w:szCs w:val="14"/>
              </w:rPr>
              <w:t>Об установлении публичного сервитута</w:t>
            </w:r>
          </w:p>
          <w:p w14:paraId="047F66AA" w14:textId="77777777" w:rsidR="00515598" w:rsidRPr="00515598" w:rsidRDefault="00515598" w:rsidP="00515598">
            <w:pPr>
              <w:suppressAutoHyphens/>
              <w:jc w:val="both"/>
              <w:outlineLvl w:val="0"/>
              <w:rPr>
                <w:b/>
                <w:sz w:val="14"/>
                <w:szCs w:val="14"/>
              </w:rPr>
            </w:pPr>
          </w:p>
          <w:p w14:paraId="26924520" w14:textId="77777777" w:rsidR="00515598" w:rsidRPr="00515598" w:rsidRDefault="00515598" w:rsidP="00515598">
            <w:pPr>
              <w:suppressAutoHyphens/>
              <w:jc w:val="both"/>
              <w:outlineLvl w:val="0"/>
              <w:rPr>
                <w:b/>
                <w:sz w:val="14"/>
                <w:szCs w:val="14"/>
              </w:rPr>
            </w:pPr>
          </w:p>
        </w:tc>
      </w:tr>
    </w:tbl>
    <w:p w14:paraId="4E72F48D" w14:textId="77777777" w:rsidR="00515598" w:rsidRPr="00515598" w:rsidRDefault="00515598" w:rsidP="00515598">
      <w:pPr>
        <w:suppressAutoHyphens/>
        <w:ind w:firstLine="284"/>
        <w:jc w:val="both"/>
        <w:outlineLvl w:val="0"/>
        <w:rPr>
          <w:sz w:val="14"/>
          <w:szCs w:val="14"/>
        </w:rPr>
      </w:pPr>
      <w:r w:rsidRPr="00515598">
        <w:rPr>
          <w:sz w:val="14"/>
          <w:szCs w:val="14"/>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515598">
        <w:rPr>
          <w:sz w:val="14"/>
          <w:szCs w:val="14"/>
          <w:lang w:val="en-US"/>
        </w:rPr>
        <w:t>V</w:t>
      </w:r>
      <w:r w:rsidRPr="00515598">
        <w:rPr>
          <w:sz w:val="14"/>
          <w:szCs w:val="14"/>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постановления Администрации муниципального округа от 25.05.2021 № 715), на основании ходатайств об установлении публичного сервитута от 15.10.2021 года кадастрового инженера Витенберг Д.Н., действующей на основании доверенности в порядке передоверия 53 АА 0764726 от 26 февраля 2021 года в интересах публичного акционерного общества «Россети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515598">
        <w:rPr>
          <w:b/>
          <w:sz w:val="14"/>
          <w:szCs w:val="14"/>
        </w:rPr>
        <w:t>ПОСТАНОВЛЯЕТ:</w:t>
      </w:r>
    </w:p>
    <w:p w14:paraId="2B1C9E8A" w14:textId="77777777" w:rsidR="00515598" w:rsidRPr="00515598" w:rsidRDefault="00515598" w:rsidP="00515598">
      <w:pPr>
        <w:suppressAutoHyphens/>
        <w:ind w:firstLine="284"/>
        <w:jc w:val="both"/>
        <w:outlineLvl w:val="0"/>
        <w:rPr>
          <w:sz w:val="14"/>
          <w:szCs w:val="14"/>
        </w:rPr>
      </w:pPr>
      <w:r w:rsidRPr="00515598">
        <w:rPr>
          <w:sz w:val="14"/>
          <w:szCs w:val="14"/>
        </w:rPr>
        <w:t>1. Установить публичный сервитут на основании ходатайства публичного акционерного общества «Россети Северо-Запад» (далее – ПАО «Россети Северо-Запад»), ОГРН 1047855175785, ИНН 7802312751, место нахождения юридического лица: г. Санкт-Петербург, пл. Конституции, д. 3, литер А, помещение 16Н, на части земельного участка с кадастровым номером 53:16:0112501:10, площадью 400 кв. м в целях размещения (эксплуатации)  существующего инженерного сооружения СТП-10/0,4 «Егольник-6» Л-15 ПС Сольцы, используемого для организации электроснабжения населения (согласно приложению к настоящему постановлению).</w:t>
      </w:r>
    </w:p>
    <w:p w14:paraId="03FADB65" w14:textId="77777777" w:rsidR="00515598" w:rsidRPr="00515598" w:rsidRDefault="00515598" w:rsidP="00515598">
      <w:pPr>
        <w:suppressAutoHyphens/>
        <w:ind w:firstLine="284"/>
        <w:jc w:val="both"/>
        <w:outlineLvl w:val="0"/>
        <w:rPr>
          <w:sz w:val="14"/>
          <w:szCs w:val="14"/>
        </w:rPr>
      </w:pPr>
      <w:r w:rsidRPr="00515598">
        <w:rPr>
          <w:sz w:val="14"/>
          <w:szCs w:val="14"/>
        </w:rPr>
        <w:t>2. Срок публичного сервитута – 49 лет.</w:t>
      </w:r>
    </w:p>
    <w:p w14:paraId="49BF5B34" w14:textId="77777777" w:rsidR="00515598" w:rsidRPr="00515598" w:rsidRDefault="00515598" w:rsidP="00515598">
      <w:pPr>
        <w:suppressAutoHyphens/>
        <w:ind w:firstLine="284"/>
        <w:jc w:val="both"/>
        <w:outlineLvl w:val="0"/>
        <w:rPr>
          <w:sz w:val="14"/>
          <w:szCs w:val="14"/>
        </w:rPr>
      </w:pPr>
      <w:r w:rsidRPr="00515598">
        <w:rPr>
          <w:sz w:val="14"/>
          <w:szCs w:val="14"/>
        </w:rPr>
        <w:t>3. Утвердить границы публичного сервитута на части земельного участка согласно приложению к настоящему постановлению.</w:t>
      </w:r>
    </w:p>
    <w:p w14:paraId="4D1AA57E" w14:textId="77777777" w:rsidR="00515598" w:rsidRPr="00515598" w:rsidRDefault="00515598" w:rsidP="00515598">
      <w:pPr>
        <w:suppressAutoHyphens/>
        <w:ind w:firstLine="284"/>
        <w:jc w:val="both"/>
        <w:outlineLvl w:val="0"/>
        <w:rPr>
          <w:sz w:val="14"/>
          <w:szCs w:val="14"/>
        </w:rPr>
      </w:pPr>
      <w:r w:rsidRPr="00515598">
        <w:rPr>
          <w:sz w:val="14"/>
          <w:szCs w:val="14"/>
        </w:rPr>
        <w:t>4. ПАО «Россети Северо-Запад» в установленном законом порядке после прекращения действия публичного сервитута привести часть земельного участка, обремененную публичным сервитутом, согласно приложению к настоящему постановлению, в состояние, пригодное для его использования в соответствии с видом разрешенного использования.</w:t>
      </w:r>
    </w:p>
    <w:p w14:paraId="124BB72E" w14:textId="77777777" w:rsidR="00515598" w:rsidRPr="00515598" w:rsidRDefault="00515598" w:rsidP="00515598">
      <w:pPr>
        <w:suppressAutoHyphens/>
        <w:ind w:firstLine="284"/>
        <w:jc w:val="both"/>
        <w:outlineLvl w:val="0"/>
        <w:rPr>
          <w:sz w:val="14"/>
          <w:szCs w:val="14"/>
        </w:rPr>
      </w:pPr>
      <w:r w:rsidRPr="00515598">
        <w:rPr>
          <w:sz w:val="14"/>
          <w:szCs w:val="14"/>
        </w:rPr>
        <w:t>5. ПАО «Россети Северо-Запада» вправе:</w:t>
      </w:r>
    </w:p>
    <w:p w14:paraId="7DBF2278" w14:textId="77777777" w:rsidR="00515598" w:rsidRPr="00515598" w:rsidRDefault="00515598" w:rsidP="00515598">
      <w:pPr>
        <w:suppressAutoHyphens/>
        <w:ind w:firstLine="284"/>
        <w:jc w:val="both"/>
        <w:outlineLvl w:val="0"/>
        <w:rPr>
          <w:sz w:val="14"/>
          <w:szCs w:val="14"/>
        </w:rPr>
      </w:pPr>
      <w:r w:rsidRPr="00515598">
        <w:rPr>
          <w:sz w:val="14"/>
          <w:szCs w:val="14"/>
        </w:rPr>
        <w:t>5.1 приступить к осуществлению публичного сервитута со дня внесения сведений о нем в Единый государственный реестр недвижимости;</w:t>
      </w:r>
    </w:p>
    <w:p w14:paraId="289A4FBB" w14:textId="77777777" w:rsidR="00515598" w:rsidRPr="00515598" w:rsidRDefault="00515598" w:rsidP="00515598">
      <w:pPr>
        <w:suppressAutoHyphens/>
        <w:ind w:firstLine="284"/>
        <w:jc w:val="both"/>
        <w:outlineLvl w:val="0"/>
        <w:rPr>
          <w:sz w:val="14"/>
          <w:szCs w:val="14"/>
        </w:rPr>
      </w:pPr>
      <w:r w:rsidRPr="00515598">
        <w:rPr>
          <w:sz w:val="14"/>
          <w:szCs w:val="14"/>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42F16F68" w14:textId="77777777" w:rsidR="00515598" w:rsidRPr="00515598" w:rsidRDefault="00515598" w:rsidP="00515598">
      <w:pPr>
        <w:suppressAutoHyphens/>
        <w:ind w:firstLine="284"/>
        <w:jc w:val="both"/>
        <w:outlineLvl w:val="0"/>
        <w:rPr>
          <w:sz w:val="14"/>
          <w:szCs w:val="14"/>
        </w:rPr>
      </w:pPr>
      <w:r w:rsidRPr="00515598">
        <w:rPr>
          <w:sz w:val="14"/>
          <w:szCs w:val="14"/>
        </w:rPr>
        <w:t>5.3 до окончания срока публичного сервитута обратиться с ходатайством об установлении публичного сервитута на новый срок.</w:t>
      </w:r>
    </w:p>
    <w:p w14:paraId="434BC4A5" w14:textId="77777777" w:rsidR="00515598" w:rsidRPr="00515598" w:rsidRDefault="00515598" w:rsidP="00515598">
      <w:pPr>
        <w:suppressAutoHyphens/>
        <w:ind w:firstLine="284"/>
        <w:jc w:val="both"/>
        <w:outlineLvl w:val="0"/>
        <w:rPr>
          <w:sz w:val="14"/>
          <w:szCs w:val="14"/>
        </w:rPr>
      </w:pPr>
      <w:r w:rsidRPr="00515598">
        <w:rPr>
          <w:sz w:val="14"/>
          <w:szCs w:val="14"/>
        </w:rPr>
        <w:t>6. Отделу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обеспечить:</w:t>
      </w:r>
    </w:p>
    <w:p w14:paraId="4CC3BBF1" w14:textId="77777777" w:rsidR="00515598" w:rsidRPr="00515598" w:rsidRDefault="00515598" w:rsidP="00515598">
      <w:pPr>
        <w:suppressAutoHyphens/>
        <w:ind w:firstLine="284"/>
        <w:jc w:val="both"/>
        <w:outlineLvl w:val="0"/>
        <w:rPr>
          <w:sz w:val="14"/>
          <w:szCs w:val="14"/>
        </w:rPr>
      </w:pPr>
      <w:r w:rsidRPr="00515598">
        <w:rPr>
          <w:sz w:val="14"/>
          <w:szCs w:val="14"/>
        </w:rPr>
        <w:t>6.1 размещение настоящего постановления (за исключением приложения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 «Бюллетень Солецкого муниципального округа»;</w:t>
      </w:r>
    </w:p>
    <w:p w14:paraId="0C0DE9C4" w14:textId="77777777" w:rsidR="00515598" w:rsidRPr="00515598" w:rsidRDefault="00515598" w:rsidP="00515598">
      <w:pPr>
        <w:suppressAutoHyphens/>
        <w:ind w:firstLine="284"/>
        <w:jc w:val="both"/>
        <w:outlineLvl w:val="0"/>
        <w:rPr>
          <w:sz w:val="14"/>
          <w:szCs w:val="14"/>
        </w:rPr>
      </w:pPr>
      <w:r w:rsidRPr="00515598">
        <w:rPr>
          <w:sz w:val="14"/>
          <w:szCs w:val="14"/>
        </w:rPr>
        <w:t>6.2 направление копии настоящего постановления в орган регистрации прав;</w:t>
      </w:r>
    </w:p>
    <w:p w14:paraId="0CCDB62F" w14:textId="77777777" w:rsidR="00515598" w:rsidRPr="00515598" w:rsidRDefault="00515598" w:rsidP="00515598">
      <w:pPr>
        <w:suppressAutoHyphens/>
        <w:ind w:firstLine="284"/>
        <w:jc w:val="both"/>
        <w:outlineLvl w:val="0"/>
        <w:rPr>
          <w:sz w:val="14"/>
          <w:szCs w:val="14"/>
        </w:rPr>
      </w:pPr>
      <w:r w:rsidRPr="00515598">
        <w:rPr>
          <w:sz w:val="14"/>
          <w:szCs w:val="14"/>
        </w:rPr>
        <w:t>6.3 направление копии настоящего постановления правообладателю земельного участка, в отношении которого установлен публичный сервитут, по почтовому адресу, указанному в выписке из Единого государственного реестра недвижимости;</w:t>
      </w:r>
    </w:p>
    <w:p w14:paraId="4AD2E278" w14:textId="77777777" w:rsidR="00515598" w:rsidRPr="00515598" w:rsidRDefault="00515598" w:rsidP="00515598">
      <w:pPr>
        <w:suppressAutoHyphens/>
        <w:ind w:firstLine="284"/>
        <w:jc w:val="both"/>
        <w:outlineLvl w:val="0"/>
        <w:rPr>
          <w:sz w:val="14"/>
          <w:szCs w:val="14"/>
        </w:rPr>
      </w:pPr>
      <w:r w:rsidRPr="00515598">
        <w:rPr>
          <w:sz w:val="14"/>
          <w:szCs w:val="14"/>
        </w:rPr>
        <w:t>6.4 направление ПАО «Россети – Северо-Запад» копии настоящего постановления, сведений о лице, являющимся правообладателем земельного участка, обремененного публичным сервитутом.</w:t>
      </w:r>
    </w:p>
    <w:p w14:paraId="18257DF2" w14:textId="77777777" w:rsidR="00515598" w:rsidRPr="00515598" w:rsidRDefault="00515598" w:rsidP="00515598">
      <w:pPr>
        <w:suppressAutoHyphens/>
        <w:jc w:val="both"/>
        <w:outlineLvl w:val="0"/>
        <w:rPr>
          <w:b/>
          <w:sz w:val="14"/>
          <w:szCs w:val="14"/>
        </w:rPr>
      </w:pPr>
    </w:p>
    <w:p w14:paraId="715D725F" w14:textId="77777777" w:rsidR="00515598" w:rsidRPr="00515598" w:rsidRDefault="00515598" w:rsidP="00515598">
      <w:pPr>
        <w:suppressAutoHyphens/>
        <w:jc w:val="both"/>
        <w:outlineLvl w:val="0"/>
        <w:rPr>
          <w:b/>
          <w:sz w:val="14"/>
          <w:szCs w:val="14"/>
        </w:rPr>
      </w:pPr>
    </w:p>
    <w:p w14:paraId="28F98EF7"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0F34E952" w14:textId="5188BA92" w:rsidR="00515598" w:rsidRPr="00515598" w:rsidRDefault="00515598" w:rsidP="00515598">
      <w:pPr>
        <w:suppressAutoHyphens/>
        <w:jc w:val="both"/>
        <w:outlineLvl w:val="0"/>
        <w:rPr>
          <w:b/>
          <w:sz w:val="14"/>
          <w:szCs w:val="14"/>
        </w:rPr>
      </w:pPr>
    </w:p>
    <w:p w14:paraId="056A62B0" w14:textId="734FFA14" w:rsidR="00515598" w:rsidRDefault="00515598" w:rsidP="00515598">
      <w:pPr>
        <w:suppressAutoHyphens/>
        <w:jc w:val="both"/>
        <w:outlineLvl w:val="0"/>
        <w:rPr>
          <w:b/>
          <w:sz w:val="14"/>
          <w:szCs w:val="14"/>
        </w:rPr>
      </w:pPr>
    </w:p>
    <w:p w14:paraId="5E39BAFD" w14:textId="67C76123" w:rsidR="008939D7" w:rsidRDefault="008939D7" w:rsidP="00515598">
      <w:pPr>
        <w:suppressAutoHyphens/>
        <w:jc w:val="both"/>
        <w:outlineLvl w:val="0"/>
        <w:rPr>
          <w:b/>
          <w:sz w:val="14"/>
          <w:szCs w:val="14"/>
        </w:rPr>
      </w:pPr>
    </w:p>
    <w:p w14:paraId="66E664C3" w14:textId="2FB48002" w:rsidR="008939D7" w:rsidRDefault="008939D7" w:rsidP="00515598">
      <w:pPr>
        <w:suppressAutoHyphens/>
        <w:jc w:val="both"/>
        <w:outlineLvl w:val="0"/>
        <w:rPr>
          <w:b/>
          <w:sz w:val="14"/>
          <w:szCs w:val="14"/>
        </w:rPr>
      </w:pPr>
    </w:p>
    <w:p w14:paraId="3A9F872C" w14:textId="77777777" w:rsidR="008939D7" w:rsidRPr="00515598" w:rsidRDefault="008939D7" w:rsidP="00515598">
      <w:pPr>
        <w:suppressAutoHyphens/>
        <w:jc w:val="both"/>
        <w:outlineLvl w:val="0"/>
        <w:rPr>
          <w:b/>
          <w:sz w:val="14"/>
          <w:szCs w:val="14"/>
        </w:rPr>
      </w:pPr>
    </w:p>
    <w:p w14:paraId="03429A1C" w14:textId="2D1EC55E" w:rsidR="00515598" w:rsidRPr="00515598" w:rsidRDefault="00515598" w:rsidP="00515598">
      <w:pPr>
        <w:suppressAutoHyphens/>
        <w:jc w:val="both"/>
        <w:outlineLvl w:val="0"/>
        <w:rPr>
          <w:b/>
          <w:sz w:val="14"/>
          <w:szCs w:val="14"/>
        </w:rPr>
      </w:pPr>
    </w:p>
    <w:p w14:paraId="2D0C4D41" w14:textId="77777777" w:rsidR="00515598" w:rsidRPr="00515598" w:rsidRDefault="00515598" w:rsidP="00515598">
      <w:pPr>
        <w:jc w:val="center"/>
        <w:rPr>
          <w:b/>
          <w:sz w:val="16"/>
          <w:szCs w:val="16"/>
        </w:rPr>
      </w:pPr>
      <w:r w:rsidRPr="00515598">
        <w:rPr>
          <w:b/>
          <w:sz w:val="16"/>
          <w:szCs w:val="16"/>
        </w:rPr>
        <w:t>ПОСТАНОВЛЕНИЕ</w:t>
      </w:r>
    </w:p>
    <w:p w14:paraId="4BFC86F0"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31D1743D" w14:textId="77777777" w:rsidR="00515598" w:rsidRPr="00515598" w:rsidRDefault="00515598" w:rsidP="00515598">
      <w:pPr>
        <w:jc w:val="center"/>
        <w:rPr>
          <w:sz w:val="16"/>
          <w:szCs w:val="16"/>
        </w:rPr>
      </w:pPr>
    </w:p>
    <w:p w14:paraId="4B6513D6" w14:textId="4F2A45F8" w:rsidR="00515598" w:rsidRPr="00515598" w:rsidRDefault="00515598" w:rsidP="00515598">
      <w:pPr>
        <w:jc w:val="center"/>
        <w:rPr>
          <w:sz w:val="16"/>
          <w:szCs w:val="16"/>
        </w:rPr>
      </w:pPr>
      <w:r w:rsidRPr="00515598">
        <w:rPr>
          <w:sz w:val="16"/>
          <w:szCs w:val="16"/>
        </w:rPr>
        <w:t>от 01.02.2022 № 196</w:t>
      </w:r>
    </w:p>
    <w:p w14:paraId="7FB6E41C" w14:textId="7A3725AD" w:rsidR="00515598" w:rsidRPr="00515598" w:rsidRDefault="00515598" w:rsidP="00515598">
      <w:pPr>
        <w:jc w:val="center"/>
        <w:rPr>
          <w:sz w:val="16"/>
          <w:szCs w:val="16"/>
        </w:rPr>
      </w:pPr>
      <w:r w:rsidRPr="00515598">
        <w:rPr>
          <w:sz w:val="16"/>
          <w:szCs w:val="16"/>
        </w:rPr>
        <w:t>г. Сольцы</w:t>
      </w:r>
    </w:p>
    <w:p w14:paraId="30AD64CB" w14:textId="77777777" w:rsidR="00515598" w:rsidRPr="00515598" w:rsidRDefault="00515598" w:rsidP="00515598">
      <w:pPr>
        <w:jc w:val="center"/>
        <w:rPr>
          <w:sz w:val="16"/>
          <w:szCs w:val="16"/>
        </w:rPr>
      </w:pPr>
    </w:p>
    <w:p w14:paraId="22188250" w14:textId="214BF9FA" w:rsidR="00515598" w:rsidRPr="00515598" w:rsidRDefault="00515598" w:rsidP="00515598">
      <w:pPr>
        <w:jc w:val="center"/>
        <w:rPr>
          <w:sz w:val="16"/>
          <w:szCs w:val="16"/>
        </w:rPr>
      </w:pPr>
    </w:p>
    <w:p w14:paraId="4DCD87C8" w14:textId="77777777" w:rsidR="00515598" w:rsidRPr="00515598" w:rsidRDefault="00515598" w:rsidP="00515598">
      <w:pPr>
        <w:suppressAutoHyphens/>
        <w:jc w:val="center"/>
        <w:outlineLvl w:val="0"/>
        <w:rPr>
          <w:b/>
          <w:sz w:val="14"/>
          <w:szCs w:val="14"/>
        </w:rPr>
      </w:pPr>
      <w:r w:rsidRPr="00515598">
        <w:rPr>
          <w:b/>
          <w:sz w:val="14"/>
          <w:szCs w:val="14"/>
        </w:rPr>
        <w:t>Об установлении публичного сервитута</w:t>
      </w:r>
    </w:p>
    <w:p w14:paraId="44794615" w14:textId="07009ED5" w:rsidR="00515598" w:rsidRPr="00515598" w:rsidRDefault="00515598" w:rsidP="00515598">
      <w:pPr>
        <w:jc w:val="center"/>
        <w:rPr>
          <w:sz w:val="16"/>
          <w:szCs w:val="16"/>
        </w:rPr>
      </w:pPr>
    </w:p>
    <w:p w14:paraId="3DDA181D" w14:textId="77777777" w:rsidR="00515598" w:rsidRPr="00515598" w:rsidRDefault="00515598" w:rsidP="00515598">
      <w:pPr>
        <w:jc w:val="center"/>
        <w:rPr>
          <w:sz w:val="16"/>
          <w:szCs w:val="16"/>
        </w:rPr>
      </w:pPr>
    </w:p>
    <w:p w14:paraId="7BC0DE65" w14:textId="77777777" w:rsidR="00515598" w:rsidRPr="00515598" w:rsidRDefault="00515598" w:rsidP="00515598">
      <w:pPr>
        <w:ind w:firstLine="284"/>
        <w:jc w:val="both"/>
        <w:rPr>
          <w:sz w:val="14"/>
          <w:szCs w:val="16"/>
        </w:rPr>
      </w:pPr>
      <w:r w:rsidRPr="00515598">
        <w:rPr>
          <w:sz w:val="14"/>
          <w:szCs w:val="16"/>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515598">
        <w:rPr>
          <w:sz w:val="14"/>
          <w:szCs w:val="16"/>
          <w:lang w:val="en-US"/>
        </w:rPr>
        <w:t>V</w:t>
      </w:r>
      <w:r w:rsidRPr="00515598">
        <w:rPr>
          <w:sz w:val="14"/>
          <w:szCs w:val="16"/>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постановления Администрации муниципального округа от 25.05.2021 № 715), на основании ходатайств об установлении публичного сервитута от 15.10.2021 года кадастрового инженера Витенберг Д.Н., действующей на основании доверенности в порядке передоверия 53 АА 0764726 от 26 февраля 2021 года в интересах публичного акционерного общества «Россети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515598">
        <w:rPr>
          <w:b/>
          <w:sz w:val="14"/>
          <w:szCs w:val="16"/>
        </w:rPr>
        <w:t>ПОСТАНОВЛЯЕТ</w:t>
      </w:r>
      <w:r w:rsidRPr="00515598">
        <w:rPr>
          <w:sz w:val="14"/>
          <w:szCs w:val="16"/>
        </w:rPr>
        <w:t>:</w:t>
      </w:r>
    </w:p>
    <w:p w14:paraId="3120BF4E" w14:textId="77777777" w:rsidR="00515598" w:rsidRPr="00515598" w:rsidRDefault="00515598" w:rsidP="00515598">
      <w:pPr>
        <w:ind w:firstLine="284"/>
        <w:jc w:val="both"/>
        <w:rPr>
          <w:sz w:val="14"/>
          <w:szCs w:val="16"/>
        </w:rPr>
      </w:pPr>
      <w:r w:rsidRPr="00515598">
        <w:rPr>
          <w:sz w:val="14"/>
          <w:szCs w:val="16"/>
        </w:rPr>
        <w:t>1. Установить публичный сервитут на основании ходатайства публичного акционерного общества «Россети Северо-Запад» (далее – ПАО «Россети Северо-Запад»), ОГРН 1047855175785, ИНН 7802312751, место нахождения юридического лица: г. Санкт-Петербург, пл. Конституции, д. 3, литер А, помещение 16Н, на землях, государственная собственность на которые не разграничена, и на части земельного участка с кадастровым номером 53:16:0073701:131, общей площадью 400 кв. м в целях размещения (эксплуатации)  существующего инженерного сооружения СТП-25/10/0,4 «Велебицы-5» Л-15 ПС «Сольцы», используемого для организации электроснабжения населения д. Песочки (согласно приложению к настоящему постановлению).</w:t>
      </w:r>
    </w:p>
    <w:p w14:paraId="5057DB7E" w14:textId="77777777" w:rsidR="00515598" w:rsidRPr="00515598" w:rsidRDefault="00515598" w:rsidP="00515598">
      <w:pPr>
        <w:ind w:firstLine="284"/>
        <w:jc w:val="both"/>
        <w:rPr>
          <w:sz w:val="14"/>
          <w:szCs w:val="16"/>
        </w:rPr>
      </w:pPr>
      <w:r w:rsidRPr="00515598">
        <w:rPr>
          <w:sz w:val="14"/>
          <w:szCs w:val="16"/>
        </w:rPr>
        <w:t>2. Срок публичного сервитута – 49 лет.</w:t>
      </w:r>
    </w:p>
    <w:p w14:paraId="558C478A" w14:textId="77777777" w:rsidR="00515598" w:rsidRPr="00515598" w:rsidRDefault="00515598" w:rsidP="00515598">
      <w:pPr>
        <w:ind w:firstLine="284"/>
        <w:jc w:val="both"/>
        <w:rPr>
          <w:sz w:val="14"/>
          <w:szCs w:val="16"/>
        </w:rPr>
      </w:pPr>
      <w:r w:rsidRPr="00515598">
        <w:rPr>
          <w:sz w:val="14"/>
          <w:szCs w:val="16"/>
        </w:rPr>
        <w:t>3. Утвердить границы публичного сервитута на землях, государственная собственность на которые не разграничена и части земельного участка согласно приложению к настоящему постановлению.</w:t>
      </w:r>
    </w:p>
    <w:p w14:paraId="01A16003" w14:textId="77777777" w:rsidR="00515598" w:rsidRPr="00515598" w:rsidRDefault="00515598" w:rsidP="00515598">
      <w:pPr>
        <w:ind w:firstLine="284"/>
        <w:jc w:val="both"/>
        <w:rPr>
          <w:sz w:val="14"/>
          <w:szCs w:val="16"/>
        </w:rPr>
      </w:pPr>
      <w:r w:rsidRPr="00515598">
        <w:rPr>
          <w:sz w:val="14"/>
          <w:szCs w:val="16"/>
        </w:rPr>
        <w:t>4. ПАО «Россети Северо-Запад» в установленном законом порядке после прекращения действия публичного сервитута привести земли и часть земельного участка, обремененные публичным сервитутом, согласно приложениям к настоящему постановлению, в состояние, пригодное для их использования в соответствии с видами разрешенного использования.</w:t>
      </w:r>
    </w:p>
    <w:p w14:paraId="26ED15A1" w14:textId="77777777" w:rsidR="00515598" w:rsidRPr="00515598" w:rsidRDefault="00515598" w:rsidP="00515598">
      <w:pPr>
        <w:ind w:firstLine="284"/>
        <w:jc w:val="both"/>
        <w:rPr>
          <w:sz w:val="14"/>
          <w:szCs w:val="16"/>
        </w:rPr>
      </w:pPr>
      <w:r w:rsidRPr="00515598">
        <w:rPr>
          <w:sz w:val="14"/>
          <w:szCs w:val="16"/>
        </w:rPr>
        <w:t>5. ПАО «Россети Северо-Запада» вправе:</w:t>
      </w:r>
    </w:p>
    <w:p w14:paraId="7063805A" w14:textId="77777777" w:rsidR="00515598" w:rsidRPr="00515598" w:rsidRDefault="00515598" w:rsidP="00515598">
      <w:pPr>
        <w:ind w:firstLine="284"/>
        <w:jc w:val="both"/>
        <w:rPr>
          <w:sz w:val="14"/>
          <w:szCs w:val="16"/>
        </w:rPr>
      </w:pPr>
      <w:r w:rsidRPr="00515598">
        <w:rPr>
          <w:sz w:val="14"/>
          <w:szCs w:val="16"/>
        </w:rPr>
        <w:t>5.1 приступить к осуществлению публичного сервитута со дня внесения сведений о нем в Единый государственный реестр недвижимости;</w:t>
      </w:r>
    </w:p>
    <w:p w14:paraId="343FF13F" w14:textId="77777777" w:rsidR="00515598" w:rsidRPr="00515598" w:rsidRDefault="00515598" w:rsidP="00515598">
      <w:pPr>
        <w:ind w:firstLine="284"/>
        <w:jc w:val="both"/>
        <w:rPr>
          <w:sz w:val="14"/>
          <w:szCs w:val="16"/>
        </w:rPr>
      </w:pPr>
      <w:r w:rsidRPr="00515598">
        <w:rPr>
          <w:sz w:val="14"/>
          <w:szCs w:val="16"/>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1416D961" w14:textId="77777777" w:rsidR="00515598" w:rsidRPr="00515598" w:rsidRDefault="00515598" w:rsidP="00515598">
      <w:pPr>
        <w:ind w:firstLine="284"/>
        <w:jc w:val="both"/>
        <w:rPr>
          <w:sz w:val="14"/>
          <w:szCs w:val="16"/>
        </w:rPr>
      </w:pPr>
      <w:r w:rsidRPr="00515598">
        <w:rPr>
          <w:sz w:val="14"/>
          <w:szCs w:val="16"/>
        </w:rPr>
        <w:t>5.3 до окончания срока публичного сервитута обратиться с ходатайством об установлении публичного сервитута на новый срок.</w:t>
      </w:r>
    </w:p>
    <w:p w14:paraId="4B9E0966" w14:textId="77777777" w:rsidR="00515598" w:rsidRPr="00515598" w:rsidRDefault="00515598" w:rsidP="00515598">
      <w:pPr>
        <w:ind w:firstLine="284"/>
        <w:jc w:val="both"/>
        <w:rPr>
          <w:sz w:val="14"/>
          <w:szCs w:val="16"/>
        </w:rPr>
      </w:pPr>
      <w:r w:rsidRPr="00515598">
        <w:rPr>
          <w:sz w:val="14"/>
          <w:szCs w:val="16"/>
        </w:rPr>
        <w:t>6. Отделу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обеспечить:</w:t>
      </w:r>
    </w:p>
    <w:p w14:paraId="08DB5983" w14:textId="77777777" w:rsidR="00515598" w:rsidRPr="00515598" w:rsidRDefault="00515598" w:rsidP="00515598">
      <w:pPr>
        <w:ind w:firstLine="284"/>
        <w:jc w:val="both"/>
        <w:rPr>
          <w:sz w:val="14"/>
          <w:szCs w:val="16"/>
        </w:rPr>
      </w:pPr>
      <w:r w:rsidRPr="00515598">
        <w:rPr>
          <w:sz w:val="14"/>
          <w:szCs w:val="16"/>
        </w:rPr>
        <w:t>6.1 размещение настоящего постановления (за исключением приложений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 «Бюллетень Солецкого муниципального округа»;</w:t>
      </w:r>
    </w:p>
    <w:p w14:paraId="6205A6B1" w14:textId="77777777" w:rsidR="00515598" w:rsidRPr="00515598" w:rsidRDefault="00515598" w:rsidP="00515598">
      <w:pPr>
        <w:ind w:firstLine="284"/>
        <w:jc w:val="both"/>
        <w:rPr>
          <w:sz w:val="14"/>
          <w:szCs w:val="16"/>
        </w:rPr>
      </w:pPr>
      <w:r w:rsidRPr="00515598">
        <w:rPr>
          <w:sz w:val="14"/>
          <w:szCs w:val="16"/>
        </w:rPr>
        <w:t>6.2 направление копии настоящего постановления в орган регистрации прав;</w:t>
      </w:r>
    </w:p>
    <w:p w14:paraId="0DD8C5AC" w14:textId="77777777" w:rsidR="00515598" w:rsidRPr="00515598" w:rsidRDefault="00515598" w:rsidP="00515598">
      <w:pPr>
        <w:ind w:firstLine="284"/>
        <w:jc w:val="both"/>
        <w:rPr>
          <w:sz w:val="14"/>
          <w:szCs w:val="16"/>
        </w:rPr>
      </w:pPr>
      <w:r w:rsidRPr="00515598">
        <w:rPr>
          <w:sz w:val="14"/>
          <w:szCs w:val="16"/>
        </w:rPr>
        <w:t>6.3 направление копии настоящего постановления правообладателю земельного участка, в отношении которого установлен публичный сервитут, по почтовому адресу, указанному в выписке из Единого государственного реестра недвижимости;</w:t>
      </w:r>
    </w:p>
    <w:p w14:paraId="50240424" w14:textId="77777777" w:rsidR="00515598" w:rsidRPr="00515598" w:rsidRDefault="00515598" w:rsidP="00515598">
      <w:pPr>
        <w:ind w:firstLine="284"/>
        <w:jc w:val="both"/>
        <w:rPr>
          <w:sz w:val="14"/>
          <w:szCs w:val="16"/>
        </w:rPr>
      </w:pPr>
      <w:r w:rsidRPr="00515598">
        <w:rPr>
          <w:sz w:val="14"/>
          <w:szCs w:val="16"/>
        </w:rPr>
        <w:t>6.4 направление ПАО «Россети – Северо-Запад» копии настоящего постановления, сведений о лице, являющимся правообладателем земельного участка, обремененного публичным сервитутом.</w:t>
      </w:r>
    </w:p>
    <w:p w14:paraId="10BFBCD0" w14:textId="15AA8386" w:rsidR="00515598" w:rsidRPr="00515598" w:rsidRDefault="00515598" w:rsidP="00515598">
      <w:pPr>
        <w:jc w:val="center"/>
        <w:rPr>
          <w:b/>
          <w:sz w:val="14"/>
          <w:szCs w:val="16"/>
        </w:rPr>
      </w:pPr>
    </w:p>
    <w:p w14:paraId="49847988" w14:textId="77777777" w:rsidR="00515598" w:rsidRPr="00515598" w:rsidRDefault="00515598" w:rsidP="00515598">
      <w:pPr>
        <w:jc w:val="center"/>
        <w:rPr>
          <w:b/>
          <w:sz w:val="14"/>
          <w:szCs w:val="16"/>
        </w:rPr>
      </w:pPr>
    </w:p>
    <w:p w14:paraId="26BB21F9" w14:textId="77777777" w:rsidR="00515598" w:rsidRPr="00515598" w:rsidRDefault="00515598" w:rsidP="00515598">
      <w:pPr>
        <w:jc w:val="center"/>
        <w:rPr>
          <w:b/>
          <w:sz w:val="14"/>
          <w:szCs w:val="16"/>
        </w:rPr>
      </w:pPr>
    </w:p>
    <w:p w14:paraId="74131FF3" w14:textId="466EC6F9" w:rsidR="00515598" w:rsidRPr="00515598" w:rsidRDefault="00515598" w:rsidP="00515598">
      <w:pPr>
        <w:rPr>
          <w:b/>
          <w:sz w:val="16"/>
          <w:szCs w:val="16"/>
        </w:rPr>
      </w:pPr>
      <w:r w:rsidRPr="00515598">
        <w:rPr>
          <w:b/>
          <w:sz w:val="14"/>
          <w:szCs w:val="16"/>
        </w:rPr>
        <w:t>И.о. Главы муниципального округа   М.В. Тимофеев</w:t>
      </w:r>
    </w:p>
    <w:p w14:paraId="3B0B2A24" w14:textId="365C7D52" w:rsidR="00515598" w:rsidRPr="00515598" w:rsidRDefault="00515598" w:rsidP="00515598">
      <w:pPr>
        <w:jc w:val="center"/>
        <w:rPr>
          <w:sz w:val="16"/>
          <w:szCs w:val="16"/>
        </w:rPr>
      </w:pPr>
    </w:p>
    <w:p w14:paraId="15408F41" w14:textId="76AD59B8" w:rsidR="00515598" w:rsidRPr="00515598" w:rsidRDefault="00515598" w:rsidP="00515598">
      <w:pPr>
        <w:jc w:val="center"/>
        <w:rPr>
          <w:sz w:val="16"/>
          <w:szCs w:val="16"/>
        </w:rPr>
      </w:pPr>
    </w:p>
    <w:p w14:paraId="7357F023" w14:textId="0FA45824" w:rsidR="00515598" w:rsidRPr="00515598" w:rsidRDefault="00515598" w:rsidP="00515598">
      <w:pPr>
        <w:jc w:val="center"/>
        <w:rPr>
          <w:sz w:val="16"/>
          <w:szCs w:val="16"/>
        </w:rPr>
      </w:pPr>
    </w:p>
    <w:p w14:paraId="2ED6266F" w14:textId="77777777" w:rsidR="00515598" w:rsidRPr="00515598" w:rsidRDefault="00515598" w:rsidP="00515598">
      <w:pPr>
        <w:jc w:val="center"/>
        <w:rPr>
          <w:sz w:val="16"/>
          <w:szCs w:val="16"/>
        </w:rPr>
      </w:pPr>
    </w:p>
    <w:p w14:paraId="52154E75" w14:textId="166FB9D8" w:rsidR="00515598" w:rsidRPr="00515598" w:rsidRDefault="00515598" w:rsidP="00515598">
      <w:pPr>
        <w:jc w:val="center"/>
        <w:rPr>
          <w:sz w:val="16"/>
          <w:szCs w:val="16"/>
        </w:rPr>
      </w:pPr>
    </w:p>
    <w:p w14:paraId="5739570E" w14:textId="77777777" w:rsidR="00515598" w:rsidRPr="00515598" w:rsidRDefault="00515598" w:rsidP="00515598">
      <w:pPr>
        <w:jc w:val="center"/>
        <w:rPr>
          <w:sz w:val="16"/>
          <w:szCs w:val="16"/>
        </w:rPr>
      </w:pPr>
    </w:p>
    <w:p w14:paraId="265A118A" w14:textId="77777777" w:rsidR="00515598" w:rsidRPr="00515598" w:rsidRDefault="00515598" w:rsidP="00515598">
      <w:pPr>
        <w:jc w:val="center"/>
        <w:rPr>
          <w:b/>
          <w:sz w:val="16"/>
          <w:szCs w:val="16"/>
        </w:rPr>
      </w:pPr>
      <w:r w:rsidRPr="00515598">
        <w:rPr>
          <w:b/>
          <w:sz w:val="16"/>
          <w:szCs w:val="16"/>
        </w:rPr>
        <w:lastRenderedPageBreak/>
        <w:t>ПОСТАНОВЛЕНИЕ</w:t>
      </w:r>
    </w:p>
    <w:p w14:paraId="685FAF46"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39D40FF5" w14:textId="77777777" w:rsidR="00515598" w:rsidRPr="00515598" w:rsidRDefault="00515598" w:rsidP="00515598">
      <w:pPr>
        <w:jc w:val="center"/>
        <w:rPr>
          <w:sz w:val="16"/>
          <w:szCs w:val="16"/>
        </w:rPr>
      </w:pPr>
    </w:p>
    <w:p w14:paraId="177509B1" w14:textId="4202DA15" w:rsidR="00515598" w:rsidRPr="00515598" w:rsidRDefault="00515598" w:rsidP="00515598">
      <w:pPr>
        <w:jc w:val="center"/>
        <w:rPr>
          <w:sz w:val="16"/>
          <w:szCs w:val="16"/>
        </w:rPr>
      </w:pPr>
      <w:r w:rsidRPr="00515598">
        <w:rPr>
          <w:sz w:val="16"/>
          <w:szCs w:val="16"/>
        </w:rPr>
        <w:t>от 01.02.2022 № 197</w:t>
      </w:r>
    </w:p>
    <w:p w14:paraId="00017D0F" w14:textId="688D437E" w:rsidR="00515598" w:rsidRPr="00515598" w:rsidRDefault="00515598" w:rsidP="00515598">
      <w:pPr>
        <w:jc w:val="center"/>
        <w:rPr>
          <w:sz w:val="16"/>
          <w:szCs w:val="16"/>
        </w:rPr>
      </w:pPr>
      <w:r w:rsidRPr="00515598">
        <w:rPr>
          <w:sz w:val="16"/>
          <w:szCs w:val="16"/>
        </w:rPr>
        <w:t>г. Сольцы</w:t>
      </w:r>
    </w:p>
    <w:p w14:paraId="5B2FB2C9" w14:textId="16705677" w:rsidR="00515598" w:rsidRPr="00515598" w:rsidRDefault="00515598" w:rsidP="00515598">
      <w:pPr>
        <w:jc w:val="center"/>
        <w:rPr>
          <w:sz w:val="16"/>
          <w:szCs w:val="16"/>
        </w:rPr>
      </w:pPr>
    </w:p>
    <w:p w14:paraId="6EB1E3ED" w14:textId="77777777" w:rsidR="00515598" w:rsidRPr="00515598" w:rsidRDefault="00515598" w:rsidP="00515598">
      <w:pPr>
        <w:jc w:val="center"/>
        <w:rPr>
          <w:sz w:val="16"/>
          <w:szCs w:val="16"/>
        </w:rPr>
      </w:pPr>
    </w:p>
    <w:p w14:paraId="75D08BF0" w14:textId="77777777" w:rsidR="00515598" w:rsidRPr="00515598" w:rsidRDefault="00515598" w:rsidP="00515598">
      <w:pPr>
        <w:suppressAutoHyphens/>
        <w:jc w:val="center"/>
        <w:outlineLvl w:val="0"/>
        <w:rPr>
          <w:b/>
          <w:sz w:val="14"/>
          <w:szCs w:val="14"/>
        </w:rPr>
      </w:pPr>
      <w:r w:rsidRPr="00515598">
        <w:rPr>
          <w:b/>
          <w:sz w:val="14"/>
          <w:szCs w:val="14"/>
        </w:rPr>
        <w:t>Об установлении публичного сервитута</w:t>
      </w:r>
    </w:p>
    <w:p w14:paraId="35F69C60" w14:textId="3981ECFD" w:rsidR="00515598" w:rsidRPr="00515598" w:rsidRDefault="00515598" w:rsidP="00515598">
      <w:pPr>
        <w:jc w:val="center"/>
        <w:rPr>
          <w:sz w:val="16"/>
          <w:szCs w:val="16"/>
        </w:rPr>
      </w:pPr>
    </w:p>
    <w:p w14:paraId="486D8358" w14:textId="77777777" w:rsidR="00515598" w:rsidRPr="00515598" w:rsidRDefault="00515598" w:rsidP="00515598">
      <w:pPr>
        <w:jc w:val="center"/>
        <w:rPr>
          <w:sz w:val="16"/>
          <w:szCs w:val="16"/>
        </w:rPr>
      </w:pPr>
    </w:p>
    <w:p w14:paraId="69DF9323" w14:textId="77777777" w:rsidR="00515598" w:rsidRPr="00515598" w:rsidRDefault="00515598" w:rsidP="00515598">
      <w:pPr>
        <w:ind w:firstLine="284"/>
        <w:jc w:val="both"/>
        <w:rPr>
          <w:sz w:val="14"/>
          <w:szCs w:val="16"/>
        </w:rPr>
      </w:pPr>
      <w:r w:rsidRPr="00515598">
        <w:rPr>
          <w:sz w:val="14"/>
          <w:szCs w:val="16"/>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515598">
        <w:rPr>
          <w:sz w:val="14"/>
          <w:szCs w:val="16"/>
          <w:lang w:val="en-US"/>
        </w:rPr>
        <w:t>V</w:t>
      </w:r>
      <w:r w:rsidRPr="00515598">
        <w:rPr>
          <w:sz w:val="14"/>
          <w:szCs w:val="16"/>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постановления Администрации муниципального округа от 25.05.2021 № 715), на основании ходатайств об установлении публичного сервитута от 15.10.2021 года кадастрового инженера Витенберг Д.Н., действующей на основании доверенности в порядке передоверия 53 АА 0764726 от 26 февраля 2021 года в интересах публичного акционерного общества «Россети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515598">
        <w:rPr>
          <w:b/>
          <w:sz w:val="14"/>
          <w:szCs w:val="16"/>
        </w:rPr>
        <w:t>ПОСТАНОВЛЯЕТ</w:t>
      </w:r>
      <w:r w:rsidRPr="00515598">
        <w:rPr>
          <w:sz w:val="14"/>
          <w:szCs w:val="16"/>
        </w:rPr>
        <w:t>:</w:t>
      </w:r>
    </w:p>
    <w:p w14:paraId="411CA697" w14:textId="77777777" w:rsidR="00515598" w:rsidRPr="00515598" w:rsidRDefault="00515598" w:rsidP="00515598">
      <w:pPr>
        <w:ind w:firstLine="284"/>
        <w:jc w:val="both"/>
        <w:rPr>
          <w:sz w:val="14"/>
          <w:szCs w:val="16"/>
        </w:rPr>
      </w:pPr>
      <w:r w:rsidRPr="00515598">
        <w:rPr>
          <w:sz w:val="14"/>
          <w:szCs w:val="16"/>
        </w:rPr>
        <w:t>1. Установить публичный сервитут на основании ходатайства публичного акционерного общества «Россети Северо-Запад» (далее – ПАО «Россети Северо-Запад»), ОГРН 1047855175785, ИНН 7802312751, место нахождения юридического лица: г. Санкт-Петербург, пл. Конституции, д. 3, литер А, помещение 16Н, на землях, государственная собственность на которые не разграничена, и на части земельных участков с кадастровыми номерами 53:16:0073701:73 и 53:16:0073701:120, общей площадью 400 кв. м в целях размещения (эксплуатации)  существующего инженерного сооружения здание контейнерного типа СТП-25/10/0,4 «Песочки-4» Л-15 ПС «Сольцы», используемого для организации электроснабжения населения д. Песочки (согласно приложению к настоящему постановлению).</w:t>
      </w:r>
    </w:p>
    <w:p w14:paraId="032FD8E2" w14:textId="77777777" w:rsidR="00515598" w:rsidRPr="00515598" w:rsidRDefault="00515598" w:rsidP="00515598">
      <w:pPr>
        <w:ind w:firstLine="284"/>
        <w:jc w:val="both"/>
        <w:rPr>
          <w:sz w:val="14"/>
          <w:szCs w:val="16"/>
        </w:rPr>
      </w:pPr>
      <w:r w:rsidRPr="00515598">
        <w:rPr>
          <w:sz w:val="14"/>
          <w:szCs w:val="16"/>
        </w:rPr>
        <w:t>2. Срок публичного сервитута – 49 лет.</w:t>
      </w:r>
    </w:p>
    <w:p w14:paraId="5DA00A66" w14:textId="77777777" w:rsidR="00515598" w:rsidRPr="00515598" w:rsidRDefault="00515598" w:rsidP="00515598">
      <w:pPr>
        <w:ind w:firstLine="284"/>
        <w:jc w:val="both"/>
        <w:rPr>
          <w:sz w:val="14"/>
          <w:szCs w:val="16"/>
        </w:rPr>
      </w:pPr>
      <w:r w:rsidRPr="00515598">
        <w:rPr>
          <w:sz w:val="14"/>
          <w:szCs w:val="16"/>
        </w:rPr>
        <w:t>3. Утвердить границы публичного сервитута на землях, государственная собственность на которые не разграничена и части земельного участка согласно приложению к настоящему постановлению.</w:t>
      </w:r>
    </w:p>
    <w:p w14:paraId="5FBBE304" w14:textId="77777777" w:rsidR="00515598" w:rsidRPr="00515598" w:rsidRDefault="00515598" w:rsidP="00515598">
      <w:pPr>
        <w:ind w:firstLine="284"/>
        <w:jc w:val="both"/>
        <w:rPr>
          <w:sz w:val="14"/>
          <w:szCs w:val="16"/>
        </w:rPr>
      </w:pPr>
      <w:r w:rsidRPr="00515598">
        <w:rPr>
          <w:sz w:val="14"/>
          <w:szCs w:val="16"/>
        </w:rPr>
        <w:t>4. ПАО «Россети Северо-Запад» в установленном законом порядке после прекращения действия публичного сервитута привести земли и часть земельного участка, обремененные публичным сервитутом, согласно приложениям к настоящему постановлению, в состояние, пригодное для их использования в соответствии с видами разрешенного использования.</w:t>
      </w:r>
    </w:p>
    <w:p w14:paraId="4600F9E1" w14:textId="77777777" w:rsidR="00515598" w:rsidRPr="00515598" w:rsidRDefault="00515598" w:rsidP="00515598">
      <w:pPr>
        <w:ind w:firstLine="284"/>
        <w:jc w:val="both"/>
        <w:rPr>
          <w:sz w:val="14"/>
          <w:szCs w:val="16"/>
        </w:rPr>
      </w:pPr>
      <w:r w:rsidRPr="00515598">
        <w:rPr>
          <w:sz w:val="14"/>
          <w:szCs w:val="16"/>
        </w:rPr>
        <w:t>5. ПАО «Россети Северо-Запада» вправе:</w:t>
      </w:r>
    </w:p>
    <w:p w14:paraId="2E7EF605" w14:textId="77777777" w:rsidR="00515598" w:rsidRPr="00515598" w:rsidRDefault="00515598" w:rsidP="00515598">
      <w:pPr>
        <w:ind w:firstLine="284"/>
        <w:jc w:val="both"/>
        <w:rPr>
          <w:sz w:val="14"/>
          <w:szCs w:val="16"/>
        </w:rPr>
      </w:pPr>
      <w:r w:rsidRPr="00515598">
        <w:rPr>
          <w:sz w:val="14"/>
          <w:szCs w:val="16"/>
        </w:rPr>
        <w:t>5.1 приступить к осуществлению публичного сервитута со дня внесения сведений о нем в Единый государственный реестр недвижимости;</w:t>
      </w:r>
    </w:p>
    <w:p w14:paraId="57B0EA04" w14:textId="77777777" w:rsidR="00515598" w:rsidRPr="00515598" w:rsidRDefault="00515598" w:rsidP="00515598">
      <w:pPr>
        <w:ind w:firstLine="284"/>
        <w:jc w:val="both"/>
        <w:rPr>
          <w:sz w:val="14"/>
          <w:szCs w:val="16"/>
        </w:rPr>
      </w:pPr>
      <w:r w:rsidRPr="00515598">
        <w:rPr>
          <w:sz w:val="14"/>
          <w:szCs w:val="16"/>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390E913E" w14:textId="77777777" w:rsidR="00515598" w:rsidRPr="00515598" w:rsidRDefault="00515598" w:rsidP="00515598">
      <w:pPr>
        <w:ind w:firstLine="284"/>
        <w:jc w:val="both"/>
        <w:rPr>
          <w:sz w:val="14"/>
          <w:szCs w:val="16"/>
        </w:rPr>
      </w:pPr>
      <w:r w:rsidRPr="00515598">
        <w:rPr>
          <w:sz w:val="14"/>
          <w:szCs w:val="16"/>
        </w:rPr>
        <w:t>5.3 до окончания срока публичного сервитута обратиться с ходатайством об установлении публичного сервитута на новый срок.</w:t>
      </w:r>
    </w:p>
    <w:p w14:paraId="7EE6BFAD" w14:textId="77777777" w:rsidR="00515598" w:rsidRPr="00515598" w:rsidRDefault="00515598" w:rsidP="00515598">
      <w:pPr>
        <w:ind w:firstLine="284"/>
        <w:jc w:val="both"/>
        <w:rPr>
          <w:sz w:val="14"/>
          <w:szCs w:val="16"/>
        </w:rPr>
      </w:pPr>
      <w:r w:rsidRPr="00515598">
        <w:rPr>
          <w:sz w:val="14"/>
          <w:szCs w:val="16"/>
        </w:rPr>
        <w:t>6. Отделу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обеспечить:</w:t>
      </w:r>
    </w:p>
    <w:p w14:paraId="75544CFA" w14:textId="77777777" w:rsidR="00515598" w:rsidRPr="00515598" w:rsidRDefault="00515598" w:rsidP="00515598">
      <w:pPr>
        <w:ind w:firstLine="284"/>
        <w:jc w:val="both"/>
        <w:rPr>
          <w:sz w:val="14"/>
          <w:szCs w:val="16"/>
        </w:rPr>
      </w:pPr>
      <w:r w:rsidRPr="00515598">
        <w:rPr>
          <w:sz w:val="14"/>
          <w:szCs w:val="16"/>
        </w:rPr>
        <w:t>6.1 размещение настоящего постановления (за исключением приложений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 «Бюллетень Солецкого муниципального округа»;</w:t>
      </w:r>
    </w:p>
    <w:p w14:paraId="3E19F9D9" w14:textId="77777777" w:rsidR="00515598" w:rsidRPr="00515598" w:rsidRDefault="00515598" w:rsidP="00515598">
      <w:pPr>
        <w:ind w:firstLine="284"/>
        <w:jc w:val="both"/>
        <w:rPr>
          <w:sz w:val="14"/>
          <w:szCs w:val="16"/>
        </w:rPr>
      </w:pPr>
      <w:r w:rsidRPr="00515598">
        <w:rPr>
          <w:sz w:val="14"/>
          <w:szCs w:val="16"/>
        </w:rPr>
        <w:t>6.2 направление копии настоящего постановления в орган регистрации прав;</w:t>
      </w:r>
    </w:p>
    <w:p w14:paraId="0592CA62" w14:textId="77777777" w:rsidR="00515598" w:rsidRPr="00515598" w:rsidRDefault="00515598" w:rsidP="00515598">
      <w:pPr>
        <w:ind w:firstLine="284"/>
        <w:jc w:val="both"/>
        <w:rPr>
          <w:sz w:val="14"/>
          <w:szCs w:val="16"/>
        </w:rPr>
      </w:pPr>
      <w:r w:rsidRPr="00515598">
        <w:rPr>
          <w:sz w:val="14"/>
          <w:szCs w:val="16"/>
        </w:rPr>
        <w:t>6.3 направление копии настоящего постановления правообладателю земельного участка, в отношении которого установлен публичный сервитут, по почтовому адресу, указанному в выписке из Единого государственного реестра недвижимости;</w:t>
      </w:r>
    </w:p>
    <w:p w14:paraId="6B6ACF31" w14:textId="77777777" w:rsidR="00515598" w:rsidRPr="00515598" w:rsidRDefault="00515598" w:rsidP="00515598">
      <w:pPr>
        <w:ind w:firstLine="284"/>
        <w:jc w:val="both"/>
        <w:rPr>
          <w:sz w:val="14"/>
          <w:szCs w:val="16"/>
        </w:rPr>
      </w:pPr>
      <w:r w:rsidRPr="00515598">
        <w:rPr>
          <w:sz w:val="14"/>
          <w:szCs w:val="16"/>
        </w:rPr>
        <w:t>6.4 направление ПАО «Россети – Северо-Запад» копии настоящего постановления, сведений о лице, являющимся правообладателем земельного участка, обремененного публичным сервитутом.</w:t>
      </w:r>
    </w:p>
    <w:p w14:paraId="7B9B707A" w14:textId="77777777" w:rsidR="00515598" w:rsidRPr="00515598" w:rsidRDefault="00515598" w:rsidP="00515598">
      <w:pPr>
        <w:jc w:val="center"/>
        <w:rPr>
          <w:b/>
          <w:sz w:val="14"/>
          <w:szCs w:val="16"/>
        </w:rPr>
      </w:pPr>
    </w:p>
    <w:p w14:paraId="1536E4E5" w14:textId="0E412B27" w:rsidR="00515598" w:rsidRPr="00515598" w:rsidRDefault="00515598" w:rsidP="00515598">
      <w:pPr>
        <w:jc w:val="center"/>
        <w:rPr>
          <w:b/>
          <w:sz w:val="14"/>
          <w:szCs w:val="16"/>
        </w:rPr>
      </w:pPr>
    </w:p>
    <w:p w14:paraId="7521380E" w14:textId="77777777" w:rsidR="00515598" w:rsidRPr="00515598" w:rsidRDefault="00515598" w:rsidP="00515598">
      <w:pPr>
        <w:jc w:val="center"/>
        <w:rPr>
          <w:b/>
          <w:sz w:val="14"/>
          <w:szCs w:val="16"/>
        </w:rPr>
      </w:pPr>
    </w:p>
    <w:p w14:paraId="75F7E04F" w14:textId="77777777" w:rsidR="00515598" w:rsidRPr="00515598" w:rsidRDefault="00515598" w:rsidP="00515598">
      <w:pPr>
        <w:rPr>
          <w:b/>
          <w:sz w:val="14"/>
          <w:szCs w:val="16"/>
        </w:rPr>
      </w:pPr>
      <w:r w:rsidRPr="00515598">
        <w:rPr>
          <w:b/>
          <w:sz w:val="14"/>
          <w:szCs w:val="16"/>
        </w:rPr>
        <w:t>И.о. Главы муниципального округа    М.В. Тимофеев</w:t>
      </w:r>
    </w:p>
    <w:p w14:paraId="519F3337" w14:textId="637C9899" w:rsidR="00515598" w:rsidRPr="00515598" w:rsidRDefault="00515598" w:rsidP="00515598">
      <w:pPr>
        <w:rPr>
          <w:sz w:val="16"/>
          <w:szCs w:val="16"/>
        </w:rPr>
      </w:pPr>
    </w:p>
    <w:p w14:paraId="3DF71AB2" w14:textId="4BC7F4D5" w:rsidR="00515598" w:rsidRPr="00515598" w:rsidRDefault="00515598" w:rsidP="00515598">
      <w:pPr>
        <w:jc w:val="center"/>
        <w:rPr>
          <w:sz w:val="16"/>
          <w:szCs w:val="16"/>
        </w:rPr>
      </w:pPr>
    </w:p>
    <w:p w14:paraId="510864DF" w14:textId="4A12A284" w:rsidR="00515598" w:rsidRPr="00515598" w:rsidRDefault="00515598" w:rsidP="00515598">
      <w:pPr>
        <w:jc w:val="center"/>
        <w:rPr>
          <w:sz w:val="16"/>
          <w:szCs w:val="16"/>
        </w:rPr>
      </w:pPr>
    </w:p>
    <w:p w14:paraId="47F1842F" w14:textId="1768DDF0" w:rsidR="00515598" w:rsidRPr="00515598" w:rsidRDefault="00515598" w:rsidP="00515598">
      <w:pPr>
        <w:jc w:val="center"/>
        <w:rPr>
          <w:sz w:val="16"/>
          <w:szCs w:val="16"/>
        </w:rPr>
      </w:pPr>
    </w:p>
    <w:p w14:paraId="2D16F204" w14:textId="644F5546" w:rsidR="00515598" w:rsidRPr="00515598" w:rsidRDefault="00515598" w:rsidP="00515598">
      <w:pPr>
        <w:jc w:val="center"/>
        <w:rPr>
          <w:sz w:val="16"/>
          <w:szCs w:val="16"/>
        </w:rPr>
      </w:pPr>
    </w:p>
    <w:p w14:paraId="54274CF0" w14:textId="2CAAA379" w:rsidR="00515598" w:rsidRPr="00515598" w:rsidRDefault="00515598" w:rsidP="00515598">
      <w:pPr>
        <w:jc w:val="center"/>
        <w:rPr>
          <w:b/>
          <w:sz w:val="16"/>
          <w:szCs w:val="16"/>
        </w:rPr>
      </w:pPr>
      <w:r w:rsidRPr="00515598">
        <w:rPr>
          <w:b/>
          <w:sz w:val="16"/>
          <w:szCs w:val="16"/>
        </w:rPr>
        <w:t>ПОСТАНОВЛЕНИЕ</w:t>
      </w:r>
    </w:p>
    <w:p w14:paraId="02BF7EA4"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076A06B0" w14:textId="77777777" w:rsidR="00515598" w:rsidRPr="00515598" w:rsidRDefault="00515598" w:rsidP="00515598">
      <w:pPr>
        <w:jc w:val="center"/>
        <w:rPr>
          <w:sz w:val="16"/>
          <w:szCs w:val="16"/>
        </w:rPr>
      </w:pPr>
    </w:p>
    <w:p w14:paraId="098F4EC2" w14:textId="631A6FBB" w:rsidR="00515598" w:rsidRPr="00515598" w:rsidRDefault="00515598" w:rsidP="00515598">
      <w:pPr>
        <w:jc w:val="center"/>
        <w:rPr>
          <w:sz w:val="16"/>
          <w:szCs w:val="16"/>
        </w:rPr>
      </w:pPr>
      <w:r w:rsidRPr="00515598">
        <w:rPr>
          <w:sz w:val="16"/>
          <w:szCs w:val="16"/>
        </w:rPr>
        <w:t>от 01.02.2022 № 198</w:t>
      </w:r>
    </w:p>
    <w:p w14:paraId="59CD1127" w14:textId="28F48969" w:rsidR="00515598" w:rsidRPr="00515598" w:rsidRDefault="00515598" w:rsidP="00515598">
      <w:pPr>
        <w:jc w:val="center"/>
        <w:rPr>
          <w:sz w:val="16"/>
          <w:szCs w:val="16"/>
        </w:rPr>
      </w:pPr>
      <w:r w:rsidRPr="00515598">
        <w:rPr>
          <w:sz w:val="16"/>
          <w:szCs w:val="16"/>
        </w:rPr>
        <w:t>г. Сольцы</w:t>
      </w:r>
    </w:p>
    <w:p w14:paraId="442C7623" w14:textId="78BCF115" w:rsidR="00515598" w:rsidRPr="00515598" w:rsidRDefault="00515598" w:rsidP="00515598">
      <w:pPr>
        <w:jc w:val="center"/>
        <w:rPr>
          <w:sz w:val="16"/>
          <w:szCs w:val="16"/>
        </w:rPr>
      </w:pPr>
    </w:p>
    <w:p w14:paraId="0379A0B4" w14:textId="6C16C66C" w:rsidR="00515598" w:rsidRPr="00515598" w:rsidRDefault="00515598" w:rsidP="00515598">
      <w:pPr>
        <w:jc w:val="center"/>
        <w:rPr>
          <w:sz w:val="16"/>
          <w:szCs w:val="16"/>
        </w:rPr>
      </w:pPr>
    </w:p>
    <w:p w14:paraId="2CF5BA95" w14:textId="7F7C9794" w:rsidR="00515598" w:rsidRPr="00515598" w:rsidRDefault="00515598" w:rsidP="00515598">
      <w:pPr>
        <w:suppressAutoHyphens/>
        <w:jc w:val="center"/>
        <w:outlineLvl w:val="0"/>
        <w:rPr>
          <w:b/>
          <w:sz w:val="14"/>
          <w:szCs w:val="14"/>
        </w:rPr>
      </w:pPr>
      <w:r w:rsidRPr="00515598">
        <w:rPr>
          <w:b/>
          <w:sz w:val="14"/>
          <w:szCs w:val="14"/>
        </w:rPr>
        <w:t>Об установлении публичного сервитута</w:t>
      </w:r>
    </w:p>
    <w:p w14:paraId="69D00512" w14:textId="6F30A55E" w:rsidR="00515598" w:rsidRPr="00515598" w:rsidRDefault="00515598" w:rsidP="00515598">
      <w:pPr>
        <w:suppressAutoHyphens/>
        <w:jc w:val="center"/>
        <w:outlineLvl w:val="0"/>
        <w:rPr>
          <w:b/>
          <w:sz w:val="14"/>
          <w:szCs w:val="14"/>
        </w:rPr>
      </w:pPr>
    </w:p>
    <w:p w14:paraId="3844F8BE" w14:textId="49075296" w:rsidR="00515598" w:rsidRPr="00515598" w:rsidRDefault="00515598" w:rsidP="00515598">
      <w:pPr>
        <w:suppressAutoHyphens/>
        <w:jc w:val="center"/>
        <w:outlineLvl w:val="0"/>
        <w:rPr>
          <w:b/>
          <w:sz w:val="14"/>
          <w:szCs w:val="14"/>
        </w:rPr>
      </w:pPr>
    </w:p>
    <w:p w14:paraId="1F61BF93" w14:textId="77777777" w:rsidR="00515598" w:rsidRPr="00515598" w:rsidRDefault="00515598" w:rsidP="00515598">
      <w:pPr>
        <w:autoSpaceDE w:val="0"/>
        <w:autoSpaceDN w:val="0"/>
        <w:adjustRightInd w:val="0"/>
        <w:ind w:firstLine="284"/>
        <w:jc w:val="both"/>
        <w:rPr>
          <w:rFonts w:eastAsia="Times New Roman"/>
          <w:color w:val="FF0000"/>
          <w:sz w:val="14"/>
          <w:szCs w:val="28"/>
          <w:lang w:eastAsia="zh-CN"/>
        </w:rPr>
      </w:pPr>
      <w:r w:rsidRPr="00515598">
        <w:rPr>
          <w:rFonts w:eastAsia="Times New Roman"/>
          <w:sz w:val="14"/>
          <w:szCs w:val="28"/>
          <w:lang w:eastAsia="zh-CN"/>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515598">
        <w:rPr>
          <w:rFonts w:eastAsia="Times New Roman"/>
          <w:sz w:val="14"/>
          <w:szCs w:val="28"/>
          <w:lang w:val="en-US" w:eastAsia="zh-CN"/>
        </w:rPr>
        <w:t>V</w:t>
      </w:r>
      <w:r w:rsidRPr="00515598">
        <w:rPr>
          <w:rFonts w:eastAsia="Times New Roman"/>
          <w:sz w:val="14"/>
          <w:szCs w:val="28"/>
          <w:lang w:eastAsia="zh-CN"/>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постановления Администрации муниципального округа от 25.05.2021 № 715), на основании ходатайств об установлении публичного сервитута от 15.10.2021 года кадастрового инженера Витенберг Д.Н., действующей на основании доверенности в порядке передоверия 53 АА 0764726 от 26 февраля 2021 года в интересах публичного акционерного общества «Россети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515598">
        <w:rPr>
          <w:rFonts w:eastAsia="Times New Roman"/>
          <w:b/>
          <w:sz w:val="14"/>
          <w:szCs w:val="28"/>
          <w:lang w:eastAsia="zh-CN"/>
        </w:rPr>
        <w:t>ПОСТАНОВЛЯЕТ</w:t>
      </w:r>
      <w:r w:rsidRPr="00515598">
        <w:rPr>
          <w:rFonts w:eastAsia="Times New Roman"/>
          <w:sz w:val="14"/>
          <w:szCs w:val="28"/>
          <w:lang w:eastAsia="zh-CN"/>
        </w:rPr>
        <w:t>:</w:t>
      </w:r>
    </w:p>
    <w:p w14:paraId="03FF2620"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1. Установить публичный сервитут на основании ходатайства публичного акционерного общества «Россети Северо-Запад» (далее – ПАО «Россети Северо-Запад»), ОГРН 1047855175785, ИНН 7802312751, место нахождения юридического лица: г. Санкт-Петербург, пл. Конституции, д. 3, литер А, помещение 16Н, на землях, государственная собственность на которые не разграничена, и на части земельных участков с кадастровыми номерами 53:16:0000000:83 и 53:16:0072701:38, общей площадью 400 кв. м в целях размещения (эксплуатации)  существующего инженерного сооружения здание контейнерного типа СТП-63/10/0,4 «Скирино-4» Л-15 ПС «Сольцы», используемого для организации электроснабжения населения д. Скирино (согласно приложению к настоящему постановлению).</w:t>
      </w:r>
    </w:p>
    <w:p w14:paraId="6E66442F"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2. Срок публичного сервитута – 49 лет.</w:t>
      </w:r>
    </w:p>
    <w:p w14:paraId="64529F81"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3. Утвердить границы публичного сервитута на землях, государственная собственность на которые не разграничена и части земельного участка согласно приложению к настоящему постановлению.</w:t>
      </w:r>
    </w:p>
    <w:p w14:paraId="50BE0F60"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4. ПАО «Россети Северо-Запад» в установленном законом порядке после прекращения действия публичного сервитута привести земли и часть земельного участка, обремененные публичным сервитутом, согласно приложениям к настоящему постановлению, в состояние, пригодное для их использования в соответствии с видами разрешенного использования.</w:t>
      </w:r>
    </w:p>
    <w:p w14:paraId="2660A4DA"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5. ПАО «Россети Северо-Запада» вправе:</w:t>
      </w:r>
    </w:p>
    <w:p w14:paraId="64A103E7"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5.1 приступить к осуществлению публичного сервитута со дня внесения сведений о нем в Единый государственный реестр недвижимости;</w:t>
      </w:r>
    </w:p>
    <w:p w14:paraId="101FA46A"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28F334C6"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5.3 до окончания срока публичного сервитута обратиться с ходатайством об установлении публичного сервитута на новый срок.</w:t>
      </w:r>
    </w:p>
    <w:p w14:paraId="153C6799"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6. Отделу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обеспечить:</w:t>
      </w:r>
    </w:p>
    <w:p w14:paraId="495F1FFD"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6.1 размещение настоящего постановления (за исключением приложений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 «Бюллетень Солецкого муниципального округа»;</w:t>
      </w:r>
    </w:p>
    <w:p w14:paraId="615B0AB8"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6.2 направление копии настоящего постановления в орган регистрации прав;</w:t>
      </w:r>
    </w:p>
    <w:p w14:paraId="7CB71E90"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6.3 направление копии настоящего постановления правообладателю земельного участка, в отношении которого установлен публичный сервитут, по почтовому адресу, указанному в выписке из Единого государственного реестра недвижимости;</w:t>
      </w:r>
    </w:p>
    <w:p w14:paraId="181C85D5" w14:textId="77777777" w:rsidR="00515598" w:rsidRPr="00515598" w:rsidRDefault="00515598" w:rsidP="00515598">
      <w:pPr>
        <w:suppressAutoHyphens/>
        <w:ind w:firstLine="284"/>
        <w:jc w:val="both"/>
        <w:rPr>
          <w:rFonts w:eastAsia="Times New Roman"/>
          <w:sz w:val="14"/>
          <w:szCs w:val="28"/>
          <w:lang w:eastAsia="zh-CN"/>
        </w:rPr>
      </w:pPr>
      <w:r w:rsidRPr="00515598">
        <w:rPr>
          <w:rFonts w:eastAsia="Times New Roman"/>
          <w:sz w:val="14"/>
          <w:szCs w:val="28"/>
          <w:lang w:eastAsia="zh-CN"/>
        </w:rPr>
        <w:t>6.4 направление ПАО «Россети – Северо-Запад» копии настоящего постановления, сведений о лице, являющимся правообладателем земельного участка, обремененного публичным сервитутом.</w:t>
      </w:r>
    </w:p>
    <w:p w14:paraId="1946F840" w14:textId="77777777" w:rsidR="00515598" w:rsidRPr="00515598" w:rsidRDefault="00515598" w:rsidP="00515598">
      <w:pPr>
        <w:ind w:firstLine="284"/>
        <w:rPr>
          <w:rFonts w:eastAsia="Times New Roman"/>
          <w:b/>
          <w:sz w:val="14"/>
          <w:szCs w:val="28"/>
          <w:lang w:eastAsia="ru-RU"/>
        </w:rPr>
      </w:pPr>
    </w:p>
    <w:p w14:paraId="52AE67BF" w14:textId="7AFEAE07" w:rsidR="00515598" w:rsidRPr="00515598" w:rsidRDefault="00515598" w:rsidP="00515598">
      <w:pPr>
        <w:suppressAutoHyphens/>
        <w:ind w:firstLine="284"/>
        <w:jc w:val="both"/>
        <w:outlineLvl w:val="0"/>
        <w:rPr>
          <w:rFonts w:eastAsia="Times New Roman"/>
          <w:b/>
          <w:sz w:val="14"/>
          <w:szCs w:val="28"/>
          <w:lang w:eastAsia="ru-RU"/>
        </w:rPr>
      </w:pPr>
    </w:p>
    <w:p w14:paraId="176740E1" w14:textId="77777777" w:rsidR="00515598" w:rsidRPr="00515598" w:rsidRDefault="00515598" w:rsidP="00515598">
      <w:pPr>
        <w:suppressAutoHyphens/>
        <w:ind w:firstLine="284"/>
        <w:jc w:val="both"/>
        <w:outlineLvl w:val="0"/>
        <w:rPr>
          <w:rFonts w:eastAsia="Times New Roman"/>
          <w:b/>
          <w:sz w:val="14"/>
          <w:szCs w:val="28"/>
          <w:lang w:eastAsia="ru-RU"/>
        </w:rPr>
      </w:pPr>
    </w:p>
    <w:p w14:paraId="07CEE295" w14:textId="02726E50" w:rsidR="00515598" w:rsidRPr="00515598" w:rsidRDefault="00515598" w:rsidP="00515598">
      <w:pPr>
        <w:suppressAutoHyphens/>
        <w:jc w:val="both"/>
        <w:outlineLvl w:val="0"/>
        <w:rPr>
          <w:rFonts w:eastAsia="Times New Roman"/>
          <w:b/>
          <w:sz w:val="14"/>
          <w:szCs w:val="28"/>
          <w:lang w:eastAsia="ru-RU"/>
        </w:rPr>
      </w:pPr>
      <w:r w:rsidRPr="00515598">
        <w:rPr>
          <w:rFonts w:eastAsia="Times New Roman"/>
          <w:b/>
          <w:sz w:val="14"/>
          <w:szCs w:val="28"/>
          <w:lang w:eastAsia="ru-RU"/>
        </w:rPr>
        <w:t>И.о. Главы муниципального округа       М.В. Тимофеев</w:t>
      </w:r>
    </w:p>
    <w:p w14:paraId="23880D27" w14:textId="77777777" w:rsidR="00515598" w:rsidRPr="00515598" w:rsidRDefault="00515598" w:rsidP="00515598">
      <w:pPr>
        <w:suppressAutoHyphens/>
        <w:jc w:val="center"/>
        <w:outlineLvl w:val="0"/>
        <w:rPr>
          <w:b/>
          <w:sz w:val="14"/>
          <w:szCs w:val="14"/>
        </w:rPr>
      </w:pPr>
    </w:p>
    <w:p w14:paraId="40C6FD71" w14:textId="77777777" w:rsidR="00515598" w:rsidRPr="00515598" w:rsidRDefault="00515598" w:rsidP="00515598">
      <w:pPr>
        <w:jc w:val="center"/>
        <w:rPr>
          <w:sz w:val="16"/>
          <w:szCs w:val="16"/>
        </w:rPr>
      </w:pPr>
    </w:p>
    <w:p w14:paraId="155305A5" w14:textId="083D5240" w:rsidR="00515598" w:rsidRPr="00515598" w:rsidRDefault="00515598" w:rsidP="00515598"/>
    <w:p w14:paraId="3389084A" w14:textId="215198D2" w:rsidR="00515598" w:rsidRPr="00515598" w:rsidRDefault="00515598" w:rsidP="00515598"/>
    <w:p w14:paraId="52607838" w14:textId="59F0E491" w:rsidR="00515598" w:rsidRPr="00515598" w:rsidRDefault="00515598" w:rsidP="00515598"/>
    <w:p w14:paraId="19DDF194" w14:textId="77777777" w:rsidR="00515598" w:rsidRPr="00515598" w:rsidRDefault="00515598" w:rsidP="00515598">
      <w:pPr>
        <w:jc w:val="center"/>
        <w:rPr>
          <w:b/>
          <w:sz w:val="16"/>
          <w:szCs w:val="16"/>
        </w:rPr>
      </w:pPr>
      <w:r w:rsidRPr="00515598">
        <w:rPr>
          <w:b/>
          <w:sz w:val="16"/>
          <w:szCs w:val="16"/>
        </w:rPr>
        <w:lastRenderedPageBreak/>
        <w:t>ПОСТАНОВЛЕНИЕ</w:t>
      </w:r>
    </w:p>
    <w:p w14:paraId="7289694B"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1C995ABC" w14:textId="77777777" w:rsidR="00515598" w:rsidRPr="00515598" w:rsidRDefault="00515598" w:rsidP="00515598">
      <w:pPr>
        <w:jc w:val="center"/>
        <w:rPr>
          <w:sz w:val="16"/>
          <w:szCs w:val="16"/>
        </w:rPr>
      </w:pPr>
    </w:p>
    <w:p w14:paraId="423A94C5" w14:textId="2F330151" w:rsidR="00515598" w:rsidRPr="00515598" w:rsidRDefault="00515598" w:rsidP="00515598">
      <w:pPr>
        <w:jc w:val="center"/>
        <w:rPr>
          <w:sz w:val="16"/>
          <w:szCs w:val="16"/>
        </w:rPr>
      </w:pPr>
      <w:r w:rsidRPr="00515598">
        <w:rPr>
          <w:sz w:val="16"/>
          <w:szCs w:val="16"/>
        </w:rPr>
        <w:t>от 02.02.2022 № 201</w:t>
      </w:r>
    </w:p>
    <w:p w14:paraId="17E07B11" w14:textId="3617D760" w:rsidR="00515598" w:rsidRPr="00515598" w:rsidRDefault="00515598" w:rsidP="00515598">
      <w:pPr>
        <w:jc w:val="center"/>
        <w:rPr>
          <w:sz w:val="16"/>
          <w:szCs w:val="16"/>
        </w:rPr>
      </w:pPr>
      <w:r w:rsidRPr="00515598">
        <w:rPr>
          <w:sz w:val="16"/>
          <w:szCs w:val="16"/>
        </w:rPr>
        <w:t>г. Сольцы</w:t>
      </w:r>
    </w:p>
    <w:p w14:paraId="4BAE5325" w14:textId="77777777" w:rsidR="00515598" w:rsidRPr="00515598" w:rsidRDefault="00515598" w:rsidP="00515598">
      <w:pPr>
        <w:jc w:val="center"/>
      </w:pPr>
    </w:p>
    <w:p w14:paraId="57FA96B5" w14:textId="77777777" w:rsidR="00515598" w:rsidRPr="00515598" w:rsidRDefault="00515598" w:rsidP="00515598">
      <w:pPr>
        <w:suppressAutoHyphens/>
        <w:jc w:val="center"/>
        <w:rPr>
          <w:b/>
          <w:sz w:val="14"/>
          <w:szCs w:val="14"/>
        </w:rPr>
      </w:pPr>
      <w:r w:rsidRPr="00515598">
        <w:rPr>
          <w:b/>
          <w:sz w:val="14"/>
          <w:szCs w:val="14"/>
        </w:rPr>
        <w:t xml:space="preserve">О внесении изменений в постановление Администрации </w:t>
      </w:r>
    </w:p>
    <w:p w14:paraId="0F58F0E3" w14:textId="66AB62CF" w:rsidR="00515598" w:rsidRPr="00515598" w:rsidRDefault="00515598" w:rsidP="00515598">
      <w:pPr>
        <w:suppressAutoHyphens/>
        <w:jc w:val="center"/>
        <w:rPr>
          <w:i/>
          <w:sz w:val="14"/>
          <w:szCs w:val="14"/>
        </w:rPr>
      </w:pPr>
      <w:r w:rsidRPr="00515598">
        <w:rPr>
          <w:b/>
          <w:sz w:val="14"/>
          <w:szCs w:val="14"/>
        </w:rPr>
        <w:t>муниципального округа от 22.03.2021 № 401</w:t>
      </w:r>
      <w:r w:rsidRPr="00515598">
        <w:rPr>
          <w:i/>
          <w:sz w:val="14"/>
          <w:szCs w:val="14"/>
        </w:rPr>
        <w:t xml:space="preserve"> </w:t>
      </w:r>
    </w:p>
    <w:p w14:paraId="621DE70A" w14:textId="77777777" w:rsidR="00515598" w:rsidRPr="00515598" w:rsidRDefault="00515598" w:rsidP="00515598">
      <w:pPr>
        <w:suppressAutoHyphens/>
        <w:jc w:val="center"/>
        <w:rPr>
          <w:i/>
          <w:sz w:val="14"/>
          <w:szCs w:val="14"/>
        </w:rPr>
      </w:pPr>
    </w:p>
    <w:p w14:paraId="30355BC7" w14:textId="77777777" w:rsidR="00515598" w:rsidRPr="00515598" w:rsidRDefault="00515598" w:rsidP="00515598">
      <w:pPr>
        <w:tabs>
          <w:tab w:val="left" w:pos="4536"/>
        </w:tabs>
        <w:ind w:firstLine="284"/>
        <w:jc w:val="both"/>
        <w:rPr>
          <w:sz w:val="14"/>
          <w:szCs w:val="14"/>
        </w:rPr>
      </w:pPr>
      <w:r w:rsidRPr="00515598">
        <w:rPr>
          <w:sz w:val="14"/>
          <w:szCs w:val="14"/>
        </w:rPr>
        <w:t xml:space="preserve">Администрация Солецкого муниципального округа </w:t>
      </w:r>
      <w:r w:rsidRPr="00515598">
        <w:rPr>
          <w:b/>
          <w:sz w:val="14"/>
          <w:szCs w:val="14"/>
        </w:rPr>
        <w:t>ПОСТАНОВЛЯЕТ:</w:t>
      </w:r>
      <w:r w:rsidRPr="00515598">
        <w:rPr>
          <w:sz w:val="14"/>
          <w:szCs w:val="14"/>
        </w:rPr>
        <w:t xml:space="preserve"> </w:t>
      </w:r>
    </w:p>
    <w:p w14:paraId="0A0E9F6A" w14:textId="77777777" w:rsidR="00515598" w:rsidRPr="00515598" w:rsidRDefault="00515598" w:rsidP="00515598">
      <w:pPr>
        <w:tabs>
          <w:tab w:val="left" w:pos="4536"/>
        </w:tabs>
        <w:ind w:firstLine="284"/>
        <w:jc w:val="both"/>
        <w:rPr>
          <w:sz w:val="14"/>
          <w:szCs w:val="14"/>
        </w:rPr>
      </w:pPr>
      <w:r w:rsidRPr="00515598">
        <w:rPr>
          <w:sz w:val="14"/>
          <w:szCs w:val="14"/>
        </w:rPr>
        <w:t xml:space="preserve">1. Внести изменения в постановление Администрации муниципального округа от </w:t>
      </w:r>
      <w:r w:rsidRPr="00515598">
        <w:rPr>
          <w:color w:val="000000"/>
          <w:sz w:val="14"/>
          <w:szCs w:val="14"/>
        </w:rPr>
        <w:t xml:space="preserve"> 22.03.2021  №401 «</w:t>
      </w:r>
      <w:r w:rsidRPr="00515598">
        <w:rPr>
          <w:sz w:val="14"/>
          <w:szCs w:val="14"/>
        </w:rPr>
        <w:t xml:space="preserve">О создании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округа» </w:t>
      </w:r>
      <w:r w:rsidRPr="00515598">
        <w:rPr>
          <w:color w:val="000000"/>
          <w:sz w:val="14"/>
          <w:szCs w:val="14"/>
        </w:rPr>
        <w:t xml:space="preserve">(в редакции от 04.05.2021 № 623, от 27.07.2021 № 1076, </w:t>
      </w:r>
      <w:r w:rsidRPr="00515598">
        <w:rPr>
          <w:sz w:val="14"/>
          <w:szCs w:val="14"/>
        </w:rPr>
        <w:t xml:space="preserve">от 11.10.2021 № 1485),  считать </w:t>
      </w:r>
      <w:r w:rsidRPr="00515598">
        <w:rPr>
          <w:color w:val="000000"/>
          <w:sz w:val="14"/>
          <w:szCs w:val="14"/>
        </w:rPr>
        <w:t xml:space="preserve">Тимофеева М.В. исполняющим обязанности Главы муниципального округа, Михайлову Н.Ю.  начальником отдела имущественных отношений комитета </w:t>
      </w:r>
      <w:r w:rsidRPr="00515598">
        <w:rPr>
          <w:sz w:val="14"/>
          <w:szCs w:val="14"/>
        </w:rPr>
        <w:t xml:space="preserve">по управлению муниципальным имуществом, градостроительной деятельности и благоустройству Администрации муниципального округа, Видничук Е.М. главным служащим </w:t>
      </w:r>
      <w:r w:rsidRPr="00515598">
        <w:rPr>
          <w:color w:val="000000"/>
          <w:sz w:val="14"/>
          <w:szCs w:val="14"/>
        </w:rPr>
        <w:t xml:space="preserve">отдела имущественных отношений комитета </w:t>
      </w:r>
      <w:r w:rsidRPr="00515598">
        <w:rPr>
          <w:sz w:val="14"/>
          <w:szCs w:val="14"/>
        </w:rPr>
        <w:t>по управлению муниципальным имуществом, градостроительной деятельности и благоустройству Администрации муниципального округа, исключив из состава комиссии Лосеву И.П.</w:t>
      </w:r>
    </w:p>
    <w:p w14:paraId="6E0648DF" w14:textId="77777777" w:rsidR="00515598" w:rsidRPr="00515598" w:rsidRDefault="00515598" w:rsidP="00515598">
      <w:pPr>
        <w:suppressAutoHyphens/>
        <w:ind w:firstLine="284"/>
        <w:jc w:val="both"/>
        <w:rPr>
          <w:color w:val="000000"/>
          <w:sz w:val="14"/>
          <w:szCs w:val="14"/>
        </w:rPr>
      </w:pPr>
      <w:r w:rsidRPr="00515598">
        <w:rPr>
          <w:color w:val="000000"/>
          <w:sz w:val="14"/>
          <w:szCs w:val="14"/>
        </w:rPr>
        <w:t xml:space="preserve">2. </w:t>
      </w:r>
      <w:r w:rsidRPr="00515598">
        <w:rPr>
          <w:sz w:val="14"/>
          <w:szCs w:val="14"/>
        </w:rPr>
        <w:t xml:space="preserve">Внести изменения в </w:t>
      </w:r>
      <w:r w:rsidRPr="00515598">
        <w:rPr>
          <w:color w:val="000000"/>
          <w:sz w:val="14"/>
          <w:szCs w:val="14"/>
        </w:rPr>
        <w:t xml:space="preserve">Положение о комиссии </w:t>
      </w:r>
      <w:r w:rsidRPr="00515598">
        <w:rPr>
          <w:spacing w:val="-2"/>
          <w:sz w:val="14"/>
          <w:szCs w:val="14"/>
        </w:rPr>
        <w:t xml:space="preserve">по </w:t>
      </w:r>
      <w:r w:rsidRPr="00515598">
        <w:rPr>
          <w:bCs/>
          <w:color w:val="000000"/>
          <w:sz w:val="14"/>
          <w:szCs w:val="14"/>
        </w:rPr>
        <w:t xml:space="preserve">мобилизации доходов бюджета, </w:t>
      </w:r>
      <w:r w:rsidRPr="00515598">
        <w:rPr>
          <w:spacing w:val="-2"/>
          <w:sz w:val="14"/>
          <w:szCs w:val="14"/>
        </w:rPr>
        <w:t xml:space="preserve">мониторингу ситуации по снижению неформальной занятости и </w:t>
      </w:r>
      <w:r w:rsidRPr="00515598">
        <w:rPr>
          <w:bCs/>
          <w:color w:val="000000"/>
          <w:sz w:val="14"/>
          <w:szCs w:val="14"/>
        </w:rPr>
        <w:t xml:space="preserve">легализации «теневой» заработной платы на территории Солецкого муниципального округа, утвержденное данным </w:t>
      </w:r>
      <w:r w:rsidRPr="00515598">
        <w:rPr>
          <w:sz w:val="14"/>
          <w:szCs w:val="14"/>
        </w:rPr>
        <w:t>постановлением</w:t>
      </w:r>
      <w:r w:rsidRPr="00515598">
        <w:rPr>
          <w:bCs/>
          <w:color w:val="000000"/>
          <w:sz w:val="14"/>
          <w:szCs w:val="14"/>
        </w:rPr>
        <w:t>:</w:t>
      </w:r>
    </w:p>
    <w:p w14:paraId="02268907" w14:textId="77777777" w:rsidR="00515598" w:rsidRPr="00515598" w:rsidRDefault="00515598" w:rsidP="00515598">
      <w:pPr>
        <w:shd w:val="clear" w:color="auto" w:fill="FFFFFF"/>
        <w:autoSpaceDE w:val="0"/>
        <w:autoSpaceDN w:val="0"/>
        <w:adjustRightInd w:val="0"/>
        <w:ind w:firstLine="284"/>
        <w:jc w:val="both"/>
        <w:rPr>
          <w:color w:val="000000"/>
          <w:sz w:val="14"/>
          <w:szCs w:val="14"/>
        </w:rPr>
      </w:pPr>
      <w:r w:rsidRPr="00515598">
        <w:rPr>
          <w:color w:val="000000"/>
          <w:sz w:val="14"/>
          <w:szCs w:val="14"/>
        </w:rPr>
        <w:t>2.1. изложить подпункт 1.4. раздела 1 в редакции:</w:t>
      </w:r>
    </w:p>
    <w:p w14:paraId="1B638851" w14:textId="77777777" w:rsidR="00515598" w:rsidRPr="00515598" w:rsidRDefault="00515598" w:rsidP="00515598">
      <w:pPr>
        <w:suppressAutoHyphens/>
        <w:autoSpaceDE w:val="0"/>
        <w:autoSpaceDN w:val="0"/>
        <w:adjustRightInd w:val="0"/>
        <w:ind w:firstLine="284"/>
        <w:jc w:val="both"/>
        <w:rPr>
          <w:sz w:val="14"/>
          <w:szCs w:val="14"/>
          <w:shd w:val="clear" w:color="auto" w:fill="FFFFFF"/>
        </w:rPr>
      </w:pPr>
      <w:r w:rsidRPr="00515598">
        <w:rPr>
          <w:color w:val="000000"/>
          <w:sz w:val="14"/>
          <w:szCs w:val="14"/>
        </w:rPr>
        <w:t>«</w:t>
      </w:r>
      <w:r w:rsidRPr="00515598">
        <w:rPr>
          <w:sz w:val="14"/>
          <w:szCs w:val="14"/>
        </w:rPr>
        <w:t>1.4. В</w:t>
      </w:r>
      <w:r w:rsidRPr="00515598">
        <w:rPr>
          <w:sz w:val="14"/>
          <w:szCs w:val="14"/>
          <w:shd w:val="clear" w:color="auto" w:fill="FFFFFF"/>
        </w:rPr>
        <w:t xml:space="preserve"> состав комиссии входят: </w:t>
      </w:r>
      <w:r w:rsidRPr="00515598">
        <w:rPr>
          <w:sz w:val="14"/>
          <w:szCs w:val="14"/>
        </w:rPr>
        <w:t xml:space="preserve">заместители Главы администрации муниципального округа, специалисты комитетов и отделов </w:t>
      </w:r>
      <w:r w:rsidRPr="00515598">
        <w:rPr>
          <w:color w:val="000000"/>
          <w:sz w:val="14"/>
          <w:szCs w:val="14"/>
        </w:rPr>
        <w:t>Администрации  муниципального округа:</w:t>
      </w:r>
      <w:r w:rsidRPr="00515598">
        <w:rPr>
          <w:sz w:val="14"/>
          <w:szCs w:val="14"/>
        </w:rPr>
        <w:t xml:space="preserve"> </w:t>
      </w:r>
      <w:r w:rsidRPr="00515598">
        <w:rPr>
          <w:color w:val="000000"/>
          <w:sz w:val="14"/>
          <w:szCs w:val="14"/>
        </w:rPr>
        <w:t xml:space="preserve">комитета по экономике,  инвестициям и сельскому хозяйству, </w:t>
      </w:r>
      <w:r w:rsidRPr="00515598">
        <w:rPr>
          <w:sz w:val="14"/>
          <w:szCs w:val="14"/>
        </w:rPr>
        <w:t xml:space="preserve">комитета финансов, </w:t>
      </w:r>
      <w:r w:rsidRPr="00515598">
        <w:rPr>
          <w:color w:val="000000"/>
          <w:sz w:val="14"/>
          <w:szCs w:val="14"/>
        </w:rPr>
        <w:t xml:space="preserve">комитета </w:t>
      </w:r>
      <w:r w:rsidRPr="00515598">
        <w:rPr>
          <w:sz w:val="14"/>
          <w:szCs w:val="14"/>
        </w:rPr>
        <w:t>по управлению муниципальным имуществом, градостроительной деятельности и благоустройству, главы территориальных отделов,  а также по согласованию -   представители управления Федеральной налоговой службы по Новгородской области, отдела Министерства внутренних дел России по Солецкому району, отдела судебных приставов Солецкого,   Волотовского и Шимского районов, клиентской службы в Солецком районе ГУ Управления Пенсионного фонда Российской Федерации в Старорусском районе Новгородской области, Главного управления – Новгородского регионального отделения Фонда социального страхования, отдела занятости Солецкого района государственного областного казенного учреждения «Центр занятости населения Новгородской области»</w:t>
      </w:r>
      <w:r w:rsidRPr="00515598">
        <w:rPr>
          <w:sz w:val="14"/>
          <w:szCs w:val="14"/>
          <w:shd w:val="clear" w:color="auto" w:fill="FFFFFF"/>
        </w:rPr>
        <w:t>.</w:t>
      </w:r>
    </w:p>
    <w:p w14:paraId="54715CCD" w14:textId="77777777" w:rsidR="00515598" w:rsidRPr="00515598" w:rsidRDefault="00515598" w:rsidP="00515598">
      <w:pPr>
        <w:tabs>
          <w:tab w:val="left" w:pos="4536"/>
        </w:tabs>
        <w:suppressAutoHyphens/>
        <w:ind w:firstLine="284"/>
        <w:jc w:val="both"/>
        <w:rPr>
          <w:sz w:val="14"/>
          <w:szCs w:val="14"/>
        </w:rPr>
      </w:pPr>
      <w:r w:rsidRPr="00515598">
        <w:rPr>
          <w:sz w:val="14"/>
          <w:szCs w:val="14"/>
        </w:rPr>
        <w:t xml:space="preserve"> 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1C01F8FF" w14:textId="77777777" w:rsidR="00515598" w:rsidRPr="00515598" w:rsidRDefault="00515598" w:rsidP="00515598">
      <w:pPr>
        <w:rPr>
          <w:b/>
          <w:sz w:val="14"/>
          <w:szCs w:val="14"/>
        </w:rPr>
      </w:pPr>
    </w:p>
    <w:p w14:paraId="044EEB74" w14:textId="77777777" w:rsidR="00515598" w:rsidRPr="00515598" w:rsidRDefault="00515598" w:rsidP="00515598">
      <w:pPr>
        <w:suppressAutoHyphens/>
        <w:jc w:val="both"/>
        <w:outlineLvl w:val="0"/>
        <w:rPr>
          <w:b/>
          <w:sz w:val="14"/>
          <w:szCs w:val="14"/>
        </w:rPr>
      </w:pPr>
    </w:p>
    <w:p w14:paraId="62AB74C4" w14:textId="1815AEC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293EA1CC" w14:textId="79B8810A" w:rsidR="00515598" w:rsidRPr="00515598" w:rsidRDefault="00515598" w:rsidP="00515598"/>
    <w:p w14:paraId="4AABE652" w14:textId="1511708A" w:rsidR="00515598" w:rsidRPr="00515598" w:rsidRDefault="00515598" w:rsidP="00515598">
      <w:pPr>
        <w:jc w:val="center"/>
        <w:rPr>
          <w:b/>
          <w:sz w:val="16"/>
          <w:szCs w:val="16"/>
        </w:rPr>
      </w:pPr>
      <w:r w:rsidRPr="00515598">
        <w:rPr>
          <w:b/>
          <w:sz w:val="16"/>
          <w:szCs w:val="16"/>
        </w:rPr>
        <w:t>ПОСТАНОВЛЕНИЕ</w:t>
      </w:r>
    </w:p>
    <w:p w14:paraId="3FAFB227"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52525E41" w14:textId="77777777" w:rsidR="00515598" w:rsidRPr="00515598" w:rsidRDefault="00515598" w:rsidP="00515598">
      <w:pPr>
        <w:jc w:val="center"/>
        <w:rPr>
          <w:sz w:val="16"/>
          <w:szCs w:val="16"/>
        </w:rPr>
      </w:pPr>
    </w:p>
    <w:p w14:paraId="3CF6C685" w14:textId="186EC78C" w:rsidR="00515598" w:rsidRPr="00515598" w:rsidRDefault="00515598" w:rsidP="00515598">
      <w:pPr>
        <w:jc w:val="center"/>
        <w:rPr>
          <w:sz w:val="16"/>
          <w:szCs w:val="16"/>
        </w:rPr>
      </w:pPr>
      <w:r w:rsidRPr="00515598">
        <w:rPr>
          <w:sz w:val="16"/>
          <w:szCs w:val="16"/>
        </w:rPr>
        <w:t>от 02.02.2022 № 202</w:t>
      </w:r>
    </w:p>
    <w:p w14:paraId="622AAD2A" w14:textId="12DECBA8" w:rsidR="00515598" w:rsidRPr="00515598" w:rsidRDefault="00515598" w:rsidP="00515598">
      <w:pPr>
        <w:jc w:val="center"/>
        <w:rPr>
          <w:sz w:val="16"/>
          <w:szCs w:val="16"/>
        </w:rPr>
      </w:pPr>
      <w:r w:rsidRPr="00515598">
        <w:rPr>
          <w:sz w:val="16"/>
          <w:szCs w:val="16"/>
        </w:rPr>
        <w:t>г. Сольцы</w:t>
      </w:r>
    </w:p>
    <w:p w14:paraId="1D6781A1" w14:textId="77777777" w:rsidR="00515598" w:rsidRPr="00515598" w:rsidRDefault="00515598" w:rsidP="00515598">
      <w:pPr>
        <w:rPr>
          <w:b/>
          <w:sz w:val="14"/>
          <w:szCs w:val="14"/>
        </w:rPr>
      </w:pPr>
    </w:p>
    <w:tbl>
      <w:tblPr>
        <w:tblW w:w="10065" w:type="dxa"/>
        <w:jc w:val="center"/>
        <w:tblLayout w:type="fixed"/>
        <w:tblLook w:val="0000" w:firstRow="0" w:lastRow="0" w:firstColumn="0" w:lastColumn="0" w:noHBand="0" w:noVBand="0"/>
      </w:tblPr>
      <w:tblGrid>
        <w:gridCol w:w="10065"/>
      </w:tblGrid>
      <w:tr w:rsidR="00515598" w:rsidRPr="00515598" w14:paraId="62B48725" w14:textId="77777777" w:rsidTr="0033026E">
        <w:trPr>
          <w:jc w:val="center"/>
        </w:trPr>
        <w:tc>
          <w:tcPr>
            <w:tcW w:w="10065" w:type="dxa"/>
            <w:shd w:val="clear" w:color="auto" w:fill="auto"/>
          </w:tcPr>
          <w:p w14:paraId="26E4B5FC" w14:textId="77777777" w:rsidR="00515598" w:rsidRPr="00515598" w:rsidRDefault="00515598" w:rsidP="0033026E">
            <w:pPr>
              <w:suppressAutoHyphens/>
              <w:jc w:val="center"/>
              <w:rPr>
                <w:b/>
                <w:sz w:val="14"/>
                <w:szCs w:val="14"/>
                <w:lang w:eastAsia="zh-CN"/>
              </w:rPr>
            </w:pPr>
            <w:r w:rsidRPr="00515598">
              <w:rPr>
                <w:b/>
                <w:sz w:val="14"/>
                <w:szCs w:val="14"/>
                <w:lang w:eastAsia="zh-CN"/>
              </w:rPr>
              <w:t>О внесении изменений в административный регламент</w:t>
            </w:r>
          </w:p>
          <w:p w14:paraId="2F265CBD" w14:textId="77777777" w:rsidR="00515598" w:rsidRPr="00515598" w:rsidRDefault="00515598" w:rsidP="0033026E">
            <w:pPr>
              <w:tabs>
                <w:tab w:val="left" w:pos="1770"/>
                <w:tab w:val="center" w:pos="4924"/>
              </w:tabs>
              <w:suppressAutoHyphens/>
              <w:jc w:val="center"/>
              <w:rPr>
                <w:b/>
                <w:sz w:val="14"/>
                <w:szCs w:val="14"/>
                <w:lang w:eastAsia="zh-CN"/>
              </w:rPr>
            </w:pPr>
            <w:r w:rsidRPr="00515598">
              <w:rPr>
                <w:b/>
                <w:sz w:val="14"/>
                <w:szCs w:val="14"/>
                <w:lang w:eastAsia="zh-CN"/>
              </w:rPr>
              <w:t xml:space="preserve">предоставления  муниципальной услуги «Утверждение </w:t>
            </w:r>
          </w:p>
          <w:p w14:paraId="6DC0907B" w14:textId="77777777" w:rsidR="00515598" w:rsidRPr="00515598" w:rsidRDefault="00515598" w:rsidP="0033026E">
            <w:pPr>
              <w:tabs>
                <w:tab w:val="left" w:pos="1770"/>
                <w:tab w:val="center" w:pos="4924"/>
              </w:tabs>
              <w:suppressAutoHyphens/>
              <w:jc w:val="center"/>
              <w:rPr>
                <w:b/>
                <w:sz w:val="14"/>
                <w:szCs w:val="14"/>
                <w:lang w:eastAsia="zh-CN"/>
              </w:rPr>
            </w:pPr>
            <w:r w:rsidRPr="00515598">
              <w:rPr>
                <w:b/>
                <w:sz w:val="14"/>
                <w:szCs w:val="14"/>
                <w:lang w:eastAsia="zh-CN"/>
              </w:rPr>
              <w:t xml:space="preserve">схемы расположения земельного участка или земельных участков </w:t>
            </w:r>
          </w:p>
          <w:p w14:paraId="0F73A603" w14:textId="77777777" w:rsidR="00515598" w:rsidRPr="00515598" w:rsidRDefault="00515598" w:rsidP="0033026E">
            <w:pPr>
              <w:tabs>
                <w:tab w:val="left" w:pos="1770"/>
                <w:tab w:val="center" w:pos="4924"/>
              </w:tabs>
              <w:suppressAutoHyphens/>
              <w:jc w:val="center"/>
              <w:rPr>
                <w:sz w:val="14"/>
                <w:szCs w:val="14"/>
                <w:lang w:eastAsia="zh-CN"/>
              </w:rPr>
            </w:pPr>
            <w:r w:rsidRPr="00515598">
              <w:rPr>
                <w:b/>
                <w:sz w:val="14"/>
                <w:szCs w:val="14"/>
                <w:lang w:eastAsia="zh-CN"/>
              </w:rPr>
              <w:t>на кадастровом плане территории»</w:t>
            </w:r>
          </w:p>
        </w:tc>
      </w:tr>
    </w:tbl>
    <w:p w14:paraId="42B19046" w14:textId="77777777" w:rsidR="00515598" w:rsidRPr="00515598" w:rsidRDefault="00515598" w:rsidP="00515598">
      <w:pPr>
        <w:suppressAutoHyphens/>
        <w:jc w:val="both"/>
        <w:rPr>
          <w:sz w:val="14"/>
          <w:szCs w:val="14"/>
          <w:lang w:val="x-none" w:eastAsia="zh-CN"/>
        </w:rPr>
      </w:pPr>
    </w:p>
    <w:p w14:paraId="30F8B49B" w14:textId="77777777" w:rsidR="00515598" w:rsidRPr="00515598" w:rsidRDefault="00515598" w:rsidP="00515598">
      <w:pPr>
        <w:suppressAutoHyphens/>
        <w:ind w:firstLine="284"/>
        <w:jc w:val="both"/>
        <w:rPr>
          <w:sz w:val="14"/>
          <w:szCs w:val="14"/>
          <w:lang w:val="x-none" w:eastAsia="zh-CN"/>
        </w:rPr>
      </w:pPr>
      <w:r w:rsidRPr="00515598">
        <w:rPr>
          <w:sz w:val="14"/>
          <w:szCs w:val="14"/>
          <w:lang w:val="x-none" w:eastAsia="zh-CN"/>
        </w:rPr>
        <w:t xml:space="preserve">В соответствии с </w:t>
      </w:r>
      <w:r w:rsidRPr="00515598">
        <w:rPr>
          <w:bCs/>
          <w:sz w:val="14"/>
          <w:szCs w:val="14"/>
          <w:lang w:val="x-none" w:eastAsia="zh-CN"/>
        </w:rPr>
        <w:t xml:space="preserve">Федеральным </w:t>
      </w:r>
      <w:hyperlink r:id="rId13" w:history="1">
        <w:r w:rsidRPr="00515598">
          <w:rPr>
            <w:bCs/>
            <w:sz w:val="14"/>
            <w:szCs w:val="14"/>
            <w:lang w:val="x-none" w:eastAsia="zh-CN"/>
          </w:rPr>
          <w:t>законом</w:t>
        </w:r>
      </w:hyperlink>
      <w:r w:rsidRPr="00515598">
        <w:rPr>
          <w:bCs/>
          <w:sz w:val="14"/>
          <w:szCs w:val="14"/>
          <w:lang w:val="x-none" w:eastAsia="zh-CN"/>
        </w:rPr>
        <w:t xml:space="preserve"> от 27 июля 2010 года № 210-ФЗ «Об организации предоставления государственных и муниципальных услуг»,</w:t>
      </w:r>
      <w:r w:rsidRPr="00515598">
        <w:rPr>
          <w:bCs/>
          <w:color w:val="FF0000"/>
          <w:sz w:val="14"/>
          <w:szCs w:val="14"/>
          <w:lang w:val="x-none" w:eastAsia="zh-CN"/>
        </w:rPr>
        <w:t xml:space="preserve"> </w:t>
      </w:r>
      <w:r w:rsidRPr="00515598">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15598">
        <w:rPr>
          <w:color w:val="FF0000"/>
          <w:sz w:val="14"/>
          <w:szCs w:val="14"/>
          <w:lang w:val="x-none" w:eastAsia="zh-CN"/>
        </w:rPr>
        <w:t xml:space="preserve"> </w:t>
      </w:r>
      <w:r w:rsidRPr="00515598">
        <w:rPr>
          <w:sz w:val="14"/>
          <w:szCs w:val="14"/>
          <w:lang w:val="x-none" w:eastAsia="zh-CN"/>
        </w:rPr>
        <w:t xml:space="preserve">Администрация Солецкого муниципального округа  </w:t>
      </w:r>
      <w:r w:rsidRPr="00515598">
        <w:rPr>
          <w:b/>
          <w:caps/>
          <w:sz w:val="14"/>
          <w:szCs w:val="14"/>
          <w:lang w:val="x-none" w:eastAsia="zh-CN"/>
        </w:rPr>
        <w:t>Постановляет:</w:t>
      </w:r>
    </w:p>
    <w:p w14:paraId="50357CB8"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 Внести изменения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муниципального округа от 25.01.2021 № 96 (в редакции постановлений от 25.05.2021 № 723, от 03.11.2021 № 1635):</w:t>
      </w:r>
    </w:p>
    <w:p w14:paraId="2EFE7397"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1.1 изложить подпункт 2.2.1 пункта 2.2 раздела 2 в редакции: </w:t>
      </w:r>
    </w:p>
    <w:p w14:paraId="72A52C0A" w14:textId="77777777" w:rsidR="00515598" w:rsidRPr="00515598" w:rsidRDefault="00515598" w:rsidP="00515598">
      <w:pPr>
        <w:suppressAutoHyphens/>
        <w:ind w:firstLine="284"/>
        <w:rPr>
          <w:sz w:val="14"/>
          <w:szCs w:val="14"/>
          <w:lang w:eastAsia="zh-CN"/>
        </w:rPr>
      </w:pPr>
      <w:r w:rsidRPr="00515598">
        <w:rPr>
          <w:sz w:val="14"/>
          <w:szCs w:val="14"/>
          <w:lang w:eastAsia="zh-CN"/>
        </w:rPr>
        <w:t>«2.2.1. Муниципальная услуга предоставляется:</w:t>
      </w:r>
    </w:p>
    <w:p w14:paraId="459760B6" w14:textId="77777777" w:rsidR="00515598" w:rsidRPr="00515598" w:rsidRDefault="00515598" w:rsidP="00515598">
      <w:pPr>
        <w:suppressAutoHyphens/>
        <w:ind w:firstLine="284"/>
        <w:contextualSpacing/>
        <w:jc w:val="both"/>
        <w:rPr>
          <w:sz w:val="14"/>
          <w:szCs w:val="14"/>
          <w:lang w:eastAsia="zh-CN"/>
        </w:rPr>
      </w:pPr>
      <w:r w:rsidRPr="00515598">
        <w:rPr>
          <w:sz w:val="14"/>
          <w:szCs w:val="14"/>
          <w:lang w:eastAsia="zh-CN"/>
        </w:rPr>
        <w:t>отделом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Солецкого муниципального округа;</w:t>
      </w:r>
    </w:p>
    <w:p w14:paraId="5B66014E" w14:textId="77777777" w:rsidR="00515598" w:rsidRPr="00515598" w:rsidRDefault="00515598" w:rsidP="00515598">
      <w:pPr>
        <w:suppressAutoHyphens/>
        <w:ind w:firstLine="284"/>
        <w:contextualSpacing/>
        <w:jc w:val="both"/>
        <w:rPr>
          <w:i/>
          <w:sz w:val="14"/>
          <w:szCs w:val="14"/>
          <w:lang w:eastAsia="zh-CN"/>
        </w:rPr>
      </w:pPr>
      <w:r w:rsidRPr="00515598">
        <w:rPr>
          <w:sz w:val="14"/>
          <w:szCs w:val="14"/>
          <w:lang w:eastAsia="zh-CN"/>
        </w:rPr>
        <w:t>территориальными отделами Администрации Солецкого муниципального округа;</w:t>
      </w:r>
    </w:p>
    <w:p w14:paraId="734CE958" w14:textId="77777777" w:rsidR="00515598" w:rsidRPr="00515598" w:rsidRDefault="00515598" w:rsidP="00515598">
      <w:pPr>
        <w:suppressAutoHyphens/>
        <w:autoSpaceDE w:val="0"/>
        <w:autoSpaceDN w:val="0"/>
        <w:adjustRightInd w:val="0"/>
        <w:ind w:firstLine="284"/>
        <w:contextualSpacing/>
        <w:jc w:val="both"/>
        <w:rPr>
          <w:sz w:val="14"/>
          <w:szCs w:val="14"/>
          <w:lang w:eastAsia="zh-CN"/>
        </w:rPr>
      </w:pPr>
      <w:r w:rsidRPr="00515598">
        <w:rPr>
          <w:sz w:val="14"/>
          <w:szCs w:val="14"/>
          <w:lang w:eastAsia="zh-C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14:paraId="68A0D744" w14:textId="77777777" w:rsidR="00515598" w:rsidRPr="00515598" w:rsidRDefault="00515598" w:rsidP="00515598">
      <w:pPr>
        <w:suppressAutoHyphens/>
        <w:autoSpaceDE w:val="0"/>
        <w:autoSpaceDN w:val="0"/>
        <w:adjustRightInd w:val="0"/>
        <w:ind w:firstLine="284"/>
        <w:contextualSpacing/>
        <w:jc w:val="both"/>
        <w:rPr>
          <w:sz w:val="14"/>
          <w:szCs w:val="14"/>
          <w:lang w:eastAsia="zh-CN"/>
        </w:rPr>
      </w:pPr>
      <w:r w:rsidRPr="00515598">
        <w:rPr>
          <w:sz w:val="14"/>
          <w:szCs w:val="14"/>
          <w:lang w:eastAsia="zh-CN"/>
        </w:rPr>
        <w:t>При предоставлении муниципальной услуги Уполномоченный орган осуществляет взаимодействие с:</w:t>
      </w:r>
    </w:p>
    <w:p w14:paraId="7D6F471B" w14:textId="77777777" w:rsidR="00515598" w:rsidRPr="00515598" w:rsidRDefault="00515598" w:rsidP="00515598">
      <w:pPr>
        <w:suppressAutoHyphens/>
        <w:autoSpaceDE w:val="0"/>
        <w:autoSpaceDN w:val="0"/>
        <w:adjustRightInd w:val="0"/>
        <w:ind w:firstLine="284"/>
        <w:contextualSpacing/>
        <w:jc w:val="both"/>
        <w:rPr>
          <w:sz w:val="14"/>
          <w:szCs w:val="14"/>
          <w:lang w:eastAsia="zh-CN"/>
        </w:rPr>
      </w:pPr>
      <w:r w:rsidRPr="00515598">
        <w:rPr>
          <w:sz w:val="14"/>
          <w:szCs w:val="14"/>
          <w:lang w:eastAsia="zh-CN"/>
        </w:rPr>
        <w:t>Управлением Федеральной службы государственной регистрации, кадастра и картографии по Новгородской области;</w:t>
      </w:r>
    </w:p>
    <w:p w14:paraId="3107DD3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Управлением Федеральной налоговой службы по Новгородской области</w:t>
      </w:r>
      <w:r w:rsidRPr="00515598">
        <w:rPr>
          <w:iCs/>
          <w:sz w:val="14"/>
          <w:szCs w:val="14"/>
          <w:lang w:eastAsia="zh-CN"/>
        </w:rPr>
        <w:t>.</w:t>
      </w:r>
      <w:r w:rsidRPr="00515598">
        <w:rPr>
          <w:sz w:val="14"/>
          <w:szCs w:val="14"/>
          <w:lang w:eastAsia="zh-CN"/>
        </w:rPr>
        <w:t>»;</w:t>
      </w:r>
    </w:p>
    <w:p w14:paraId="15BEF52E"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1.2 изложить подпункт 3.4.3 пункта 3.4 раздела 3 в редакции:</w:t>
      </w:r>
    </w:p>
    <w:p w14:paraId="59D0A9E5"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«3.4.3. При установлении факта отсутствия оснований для отказа в предоставлении муниципальной услуги должностное лицо Уполномоченного органа обеспечивает подготовку необходимых документов в целях присвоения адреса соответствующему земельному участку в срок, не превышающий срок  принятия решения об утверждении схемы расположения земельного участка по соответствующему заявлению.»;</w:t>
      </w:r>
    </w:p>
    <w:p w14:paraId="35129B45"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1.3 заменить в подпункте 3.4.5 пункта 3.4 раздела 3 слова «…Первым заместителем Главы администрации муниципального округа…» на</w:t>
      </w:r>
      <w:r w:rsidRPr="00515598">
        <w:rPr>
          <w:strike/>
          <w:sz w:val="14"/>
          <w:szCs w:val="14"/>
          <w:lang w:eastAsia="zh-CN"/>
        </w:rPr>
        <w:t xml:space="preserve"> </w:t>
      </w:r>
      <w:r w:rsidRPr="00515598">
        <w:rPr>
          <w:sz w:val="14"/>
          <w:szCs w:val="14"/>
          <w:lang w:eastAsia="zh-CN"/>
        </w:rPr>
        <w:t xml:space="preserve"> «…заместителем Главы администрации муниципального округа, координирующим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w:t>
      </w:r>
    </w:p>
    <w:p w14:paraId="25DB812E"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1.4 изложить подпункт 3.5.2 пункта 3.5 раздела 3 в редакции:</w:t>
      </w:r>
    </w:p>
    <w:p w14:paraId="70F796C0" w14:textId="77777777" w:rsidR="00515598" w:rsidRPr="00515598" w:rsidRDefault="00515598" w:rsidP="00515598">
      <w:pPr>
        <w:widowControl w:val="0"/>
        <w:suppressAutoHyphens/>
        <w:ind w:firstLine="284"/>
        <w:jc w:val="both"/>
        <w:rPr>
          <w:sz w:val="14"/>
          <w:szCs w:val="14"/>
          <w:lang w:eastAsia="zh-CN"/>
        </w:rPr>
      </w:pPr>
      <w:r w:rsidRPr="00515598">
        <w:rPr>
          <w:sz w:val="14"/>
          <w:szCs w:val="14"/>
          <w:lang w:eastAsia="zh-CN"/>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схемы расположения земельного участка.</w:t>
      </w:r>
    </w:p>
    <w:p w14:paraId="655F4A2B" w14:textId="77777777" w:rsidR="00515598" w:rsidRPr="00515598" w:rsidRDefault="00515598" w:rsidP="00515598">
      <w:pPr>
        <w:widowControl w:val="0"/>
        <w:suppressAutoHyphens/>
        <w:ind w:firstLine="284"/>
        <w:jc w:val="both"/>
        <w:rPr>
          <w:sz w:val="14"/>
          <w:szCs w:val="14"/>
          <w:lang w:eastAsia="zh-CN"/>
        </w:rPr>
      </w:pPr>
      <w:r w:rsidRPr="00515598">
        <w:rPr>
          <w:sz w:val="14"/>
          <w:szCs w:val="14"/>
          <w:lang w:eastAsia="zh-CN"/>
        </w:rPr>
        <w:t>Решение Уполномоченного органа об утверждении схемы земельного участка подлежит внесению в информационную систему обеспечения градостроительной деятельности (ИСОГД).</w:t>
      </w:r>
    </w:p>
    <w:p w14:paraId="13AD4EB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Соответствующая информация в ИСОГД должна быть внесена в течение 2 рабочих  дней со дня принятия решения об утверждении схемы расположения земельного участка.»;</w:t>
      </w:r>
    </w:p>
    <w:p w14:paraId="7AB2201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1.5 изложить подпункт 4.1.1 пункта 4.1 раздела 4 в редакции:</w:t>
      </w:r>
    </w:p>
    <w:p w14:paraId="1E8703F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3CB06902"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56B94DB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1DE8279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1.6 заменить в подпункте 4.2.2 пункта 4.2 раздела 4 слова «…заведующего отделом…» на «…начальника отдела…»;</w:t>
      </w:r>
    </w:p>
    <w:p w14:paraId="6E43ED8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1.7 изложить пункт 5.3 раздела 5 в редакции: </w:t>
      </w:r>
    </w:p>
    <w:p w14:paraId="3EFD1350" w14:textId="77777777" w:rsidR="00515598" w:rsidRPr="00515598" w:rsidRDefault="00515598" w:rsidP="00515598">
      <w:pPr>
        <w:suppressAutoHyphens/>
        <w:autoSpaceDE w:val="0"/>
        <w:autoSpaceDN w:val="0"/>
        <w:adjustRightInd w:val="0"/>
        <w:ind w:firstLine="284"/>
        <w:jc w:val="both"/>
        <w:rPr>
          <w:b/>
          <w:sz w:val="14"/>
          <w:szCs w:val="14"/>
          <w:lang w:eastAsia="zh-CN"/>
        </w:rPr>
      </w:pPr>
      <w:r w:rsidRPr="00515598">
        <w:rPr>
          <w:sz w:val="14"/>
          <w:szCs w:val="14"/>
          <w:lang w:eastAsia="zh-CN"/>
        </w:rPr>
        <w:t>«</w:t>
      </w:r>
      <w:r w:rsidRPr="00515598">
        <w:rPr>
          <w:b/>
          <w:iCs/>
          <w:sz w:val="14"/>
          <w:szCs w:val="14"/>
          <w:lang w:eastAsia="zh-CN"/>
        </w:rPr>
        <w:t xml:space="preserve">5.3. </w:t>
      </w:r>
      <w:r w:rsidRPr="00515598">
        <w:rPr>
          <w:b/>
          <w:sz w:val="14"/>
          <w:szCs w:val="14"/>
          <w:lang w:eastAsia="zh-CN"/>
        </w:rPr>
        <w:t>Органы и уполномоченные на рассмотрение жалобы должностные лица, которым может быть направлена жалоба</w:t>
      </w:r>
    </w:p>
    <w:p w14:paraId="0DDABCDB"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1B8BDA67"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5.3.2. Жалобы на решения, принятые  начальником отдела при предоставлении муниципальной услуги, подаются </w:t>
      </w:r>
      <w:r w:rsidRPr="00515598">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w:t>
      </w:r>
    </w:p>
    <w:p w14:paraId="5F4667C6"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5.3.3. Жалобы на решения, принятые  </w:t>
      </w:r>
      <w:r w:rsidRPr="00515598">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 xml:space="preserve"> при предоставлении муниципальной услуги, подаются </w:t>
      </w:r>
      <w:r w:rsidRPr="00515598">
        <w:rPr>
          <w:sz w:val="14"/>
          <w:szCs w:val="14"/>
          <w:shd w:val="clear" w:color="auto" w:fill="FFFFFF"/>
          <w:lang w:eastAsia="zh-CN"/>
        </w:rPr>
        <w:t xml:space="preserve">заместителю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координирующему деятельность комитета</w:t>
      </w:r>
      <w:r w:rsidRPr="00515598">
        <w:rPr>
          <w:sz w:val="14"/>
          <w:szCs w:val="14"/>
          <w:lang w:eastAsia="zh-CN"/>
        </w:rPr>
        <w:t>.</w:t>
      </w:r>
    </w:p>
    <w:p w14:paraId="2B080646"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5.3.4. Жалобы на решения, принятые  </w:t>
      </w:r>
      <w:r w:rsidRPr="00515598">
        <w:rPr>
          <w:sz w:val="14"/>
          <w:szCs w:val="14"/>
          <w:shd w:val="clear" w:color="auto" w:fill="FFFFFF"/>
          <w:lang w:eastAsia="zh-CN"/>
        </w:rPr>
        <w:t xml:space="preserve">заместителем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координирующим деятельность комитета,</w:t>
      </w:r>
      <w:r w:rsidRPr="00515598">
        <w:rPr>
          <w:sz w:val="14"/>
          <w:szCs w:val="14"/>
          <w:lang w:eastAsia="zh-CN"/>
        </w:rPr>
        <w:t xml:space="preserve"> подаются Главе муниципального </w:t>
      </w:r>
      <w:r w:rsidRPr="00515598">
        <w:rPr>
          <w:sz w:val="14"/>
          <w:szCs w:val="14"/>
        </w:rPr>
        <w:t>округа</w:t>
      </w:r>
      <w:r w:rsidRPr="00515598">
        <w:rPr>
          <w:sz w:val="14"/>
          <w:szCs w:val="14"/>
          <w:lang w:eastAsia="zh-CN"/>
        </w:rPr>
        <w:t>.</w:t>
      </w:r>
    </w:p>
    <w:p w14:paraId="6DE5821F"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8BDBF2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425BC1A4"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2. Настоящее постановление вступает в силу после официального опубликования.</w:t>
      </w:r>
    </w:p>
    <w:p w14:paraId="5520956E"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E118988" w14:textId="77777777" w:rsidR="00515598" w:rsidRPr="00515598" w:rsidRDefault="00515598" w:rsidP="00515598">
      <w:pPr>
        <w:suppressAutoHyphens/>
        <w:jc w:val="both"/>
        <w:rPr>
          <w:sz w:val="14"/>
          <w:szCs w:val="14"/>
          <w:lang w:eastAsia="zh-CN"/>
        </w:rPr>
      </w:pPr>
    </w:p>
    <w:p w14:paraId="10D2084D"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64951975" w14:textId="77777777" w:rsidR="00515598" w:rsidRPr="00515598" w:rsidRDefault="00515598" w:rsidP="00515598">
      <w:pPr>
        <w:suppressAutoHyphens/>
        <w:jc w:val="both"/>
        <w:outlineLvl w:val="0"/>
        <w:rPr>
          <w:b/>
          <w:sz w:val="14"/>
          <w:szCs w:val="14"/>
        </w:rPr>
      </w:pPr>
    </w:p>
    <w:p w14:paraId="1A41FDBA" w14:textId="77777777" w:rsidR="00515598" w:rsidRPr="00515598" w:rsidRDefault="00515598" w:rsidP="00515598">
      <w:pPr>
        <w:jc w:val="center"/>
        <w:rPr>
          <w:b/>
          <w:sz w:val="16"/>
          <w:szCs w:val="16"/>
        </w:rPr>
      </w:pPr>
      <w:r w:rsidRPr="00515598">
        <w:rPr>
          <w:b/>
          <w:sz w:val="16"/>
          <w:szCs w:val="16"/>
        </w:rPr>
        <w:lastRenderedPageBreak/>
        <w:t>ПОСТАНОВЛЕНИЕ</w:t>
      </w:r>
    </w:p>
    <w:p w14:paraId="70AF7766"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1684720D" w14:textId="77777777" w:rsidR="00515598" w:rsidRPr="00515598" w:rsidRDefault="00515598" w:rsidP="00515598">
      <w:pPr>
        <w:jc w:val="center"/>
        <w:rPr>
          <w:sz w:val="16"/>
          <w:szCs w:val="16"/>
        </w:rPr>
      </w:pPr>
    </w:p>
    <w:p w14:paraId="72182912" w14:textId="69D24A19" w:rsidR="00515598" w:rsidRPr="00515598" w:rsidRDefault="00515598" w:rsidP="00515598">
      <w:pPr>
        <w:jc w:val="center"/>
        <w:rPr>
          <w:sz w:val="16"/>
          <w:szCs w:val="16"/>
        </w:rPr>
      </w:pPr>
      <w:r w:rsidRPr="00515598">
        <w:rPr>
          <w:sz w:val="16"/>
          <w:szCs w:val="16"/>
        </w:rPr>
        <w:t>от 02.02.2022 № 203</w:t>
      </w:r>
    </w:p>
    <w:p w14:paraId="23EC9B44" w14:textId="1BC1CDCF" w:rsidR="00515598" w:rsidRPr="00515598" w:rsidRDefault="00515598" w:rsidP="00515598">
      <w:pPr>
        <w:jc w:val="center"/>
        <w:rPr>
          <w:sz w:val="16"/>
          <w:szCs w:val="16"/>
        </w:rPr>
      </w:pPr>
      <w:r w:rsidRPr="00515598">
        <w:rPr>
          <w:sz w:val="16"/>
          <w:szCs w:val="16"/>
        </w:rPr>
        <w:t>г. Сольцы</w:t>
      </w:r>
    </w:p>
    <w:p w14:paraId="75013A97" w14:textId="27F2F7C8" w:rsidR="00515598" w:rsidRPr="00515598" w:rsidRDefault="00515598" w:rsidP="00515598">
      <w:pPr>
        <w:jc w:val="center"/>
        <w:rPr>
          <w:sz w:val="16"/>
          <w:szCs w:val="16"/>
        </w:rPr>
      </w:pPr>
    </w:p>
    <w:tbl>
      <w:tblPr>
        <w:tblW w:w="5279" w:type="dxa"/>
        <w:tblInd w:w="-176" w:type="dxa"/>
        <w:tblLayout w:type="fixed"/>
        <w:tblLook w:val="0000" w:firstRow="0" w:lastRow="0" w:firstColumn="0" w:lastColumn="0" w:noHBand="0" w:noVBand="0"/>
      </w:tblPr>
      <w:tblGrid>
        <w:gridCol w:w="5279"/>
      </w:tblGrid>
      <w:tr w:rsidR="00515598" w:rsidRPr="00515598" w14:paraId="4A7974D3" w14:textId="77777777" w:rsidTr="00515598">
        <w:tc>
          <w:tcPr>
            <w:tcW w:w="5279" w:type="dxa"/>
            <w:shd w:val="clear" w:color="auto" w:fill="auto"/>
          </w:tcPr>
          <w:p w14:paraId="35CF167B"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Об утверждении административного регламента </w:t>
            </w:r>
          </w:p>
          <w:p w14:paraId="649E4E3D"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предоставления  муниципальной услуги </w:t>
            </w:r>
          </w:p>
          <w:p w14:paraId="282C6708" w14:textId="77777777" w:rsidR="00515598" w:rsidRPr="00515598" w:rsidRDefault="00515598" w:rsidP="0033026E">
            <w:pPr>
              <w:suppressAutoHyphens/>
              <w:jc w:val="center"/>
              <w:rPr>
                <w:sz w:val="14"/>
                <w:szCs w:val="14"/>
                <w:lang w:eastAsia="zh-CN"/>
              </w:rPr>
            </w:pPr>
            <w:r w:rsidRPr="00515598">
              <w:rPr>
                <w:b/>
                <w:sz w:val="14"/>
                <w:szCs w:val="14"/>
                <w:lang w:eastAsia="zh-CN"/>
              </w:rPr>
              <w:t>«</w:t>
            </w:r>
            <w:r w:rsidRPr="00515598">
              <w:rPr>
                <w:b/>
                <w:sz w:val="14"/>
                <w:szCs w:val="14"/>
              </w:rPr>
              <w:t>Учет граждан в качестве лиц, имеющих право на предоставление земельного участка в собственность бесплатно</w:t>
            </w:r>
            <w:r w:rsidRPr="00515598">
              <w:rPr>
                <w:b/>
                <w:sz w:val="14"/>
                <w:szCs w:val="14"/>
                <w:lang w:eastAsia="zh-CN"/>
              </w:rPr>
              <w:t>»</w:t>
            </w:r>
          </w:p>
        </w:tc>
      </w:tr>
    </w:tbl>
    <w:p w14:paraId="3083911B" w14:textId="77777777" w:rsidR="00515598" w:rsidRPr="00515598" w:rsidRDefault="00515598" w:rsidP="00515598">
      <w:pPr>
        <w:suppressAutoHyphens/>
        <w:jc w:val="both"/>
        <w:rPr>
          <w:sz w:val="14"/>
          <w:szCs w:val="14"/>
          <w:lang w:val="x-none" w:eastAsia="zh-CN"/>
        </w:rPr>
      </w:pPr>
    </w:p>
    <w:p w14:paraId="4262731A" w14:textId="77777777" w:rsidR="00515598" w:rsidRPr="00515598" w:rsidRDefault="00515598" w:rsidP="00515598">
      <w:pPr>
        <w:suppressAutoHyphens/>
        <w:ind w:firstLine="284"/>
        <w:jc w:val="both"/>
        <w:rPr>
          <w:b/>
          <w:caps/>
          <w:sz w:val="14"/>
          <w:szCs w:val="14"/>
          <w:lang w:eastAsia="zh-CN"/>
        </w:rPr>
      </w:pPr>
      <w:r w:rsidRPr="00515598">
        <w:rPr>
          <w:sz w:val="14"/>
          <w:szCs w:val="14"/>
          <w:lang w:val="x-none" w:eastAsia="zh-CN"/>
        </w:rPr>
        <w:t xml:space="preserve">В соответствии с </w:t>
      </w:r>
      <w:r w:rsidRPr="00515598">
        <w:rPr>
          <w:bCs/>
          <w:sz w:val="14"/>
          <w:szCs w:val="14"/>
          <w:lang w:val="x-none" w:eastAsia="zh-CN"/>
        </w:rPr>
        <w:t xml:space="preserve">Федеральным </w:t>
      </w:r>
      <w:hyperlink r:id="rId14" w:history="1">
        <w:r w:rsidRPr="00515598">
          <w:rPr>
            <w:bCs/>
            <w:sz w:val="14"/>
            <w:szCs w:val="14"/>
            <w:lang w:val="x-none" w:eastAsia="zh-CN"/>
          </w:rPr>
          <w:t>законом</w:t>
        </w:r>
      </w:hyperlink>
      <w:r w:rsidRPr="00515598">
        <w:rPr>
          <w:bCs/>
          <w:sz w:val="14"/>
          <w:szCs w:val="14"/>
          <w:lang w:val="x-none" w:eastAsia="zh-CN"/>
        </w:rPr>
        <w:t xml:space="preserve"> от 27 июля 2010 года № 210-ФЗ «Об организации предоставления государственных и муниципальных услуг»,</w:t>
      </w:r>
      <w:r w:rsidRPr="00515598">
        <w:rPr>
          <w:bCs/>
          <w:color w:val="FF0000"/>
          <w:sz w:val="14"/>
          <w:szCs w:val="14"/>
          <w:lang w:val="x-none" w:eastAsia="zh-CN"/>
        </w:rPr>
        <w:t xml:space="preserve"> </w:t>
      </w:r>
      <w:r w:rsidRPr="00515598">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15598">
        <w:rPr>
          <w:color w:val="FF0000"/>
          <w:sz w:val="14"/>
          <w:szCs w:val="14"/>
          <w:lang w:val="x-none" w:eastAsia="zh-CN"/>
        </w:rPr>
        <w:t xml:space="preserve"> </w:t>
      </w:r>
      <w:r w:rsidRPr="00515598">
        <w:rPr>
          <w:sz w:val="14"/>
          <w:szCs w:val="14"/>
          <w:lang w:val="x-none" w:eastAsia="zh-CN"/>
        </w:rPr>
        <w:t xml:space="preserve">Администрация Солецкого муниципального округа  </w:t>
      </w:r>
      <w:r w:rsidRPr="00515598">
        <w:rPr>
          <w:b/>
          <w:caps/>
          <w:sz w:val="14"/>
          <w:szCs w:val="14"/>
          <w:lang w:val="x-none" w:eastAsia="zh-CN"/>
        </w:rPr>
        <w:t>Постановляет:</w:t>
      </w:r>
    </w:p>
    <w:p w14:paraId="55E6926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 Утвердить прилагаемый административный регламент по предоставлению  муниципальной услуги «</w:t>
      </w:r>
      <w:r w:rsidRPr="00515598">
        <w:rPr>
          <w:sz w:val="14"/>
          <w:szCs w:val="14"/>
        </w:rPr>
        <w:t>Учет граждан в качестве лиц, имеющих право на предоставление земельного участка в собственность бесплатно</w:t>
      </w:r>
      <w:r w:rsidRPr="00515598">
        <w:rPr>
          <w:sz w:val="14"/>
          <w:szCs w:val="14"/>
          <w:lang w:eastAsia="zh-CN"/>
        </w:rPr>
        <w:t>».</w:t>
      </w:r>
    </w:p>
    <w:p w14:paraId="098C1B3F"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2. Настоящее постановление вступает в силу после официального опубликования.</w:t>
      </w:r>
    </w:p>
    <w:p w14:paraId="5EFDE37A"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D0CA3E0" w14:textId="77777777" w:rsidR="00515598" w:rsidRPr="00515598" w:rsidRDefault="00515598" w:rsidP="00515598">
      <w:pPr>
        <w:rPr>
          <w:b/>
          <w:sz w:val="14"/>
          <w:szCs w:val="14"/>
        </w:rPr>
      </w:pPr>
    </w:p>
    <w:p w14:paraId="4DB8396E" w14:textId="77777777" w:rsidR="00515598" w:rsidRPr="00515598" w:rsidRDefault="00515598" w:rsidP="00515598">
      <w:pPr>
        <w:rPr>
          <w:b/>
          <w:sz w:val="14"/>
          <w:szCs w:val="14"/>
        </w:rPr>
      </w:pPr>
    </w:p>
    <w:p w14:paraId="2F800E66"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5EB525EF" w14:textId="77777777" w:rsidR="00515598" w:rsidRPr="00515598" w:rsidRDefault="00515598" w:rsidP="00515598">
      <w:pPr>
        <w:suppressAutoHyphens/>
        <w:jc w:val="both"/>
        <w:outlineLvl w:val="0"/>
        <w:rPr>
          <w:b/>
          <w:sz w:val="14"/>
          <w:szCs w:val="14"/>
        </w:rPr>
      </w:pPr>
    </w:p>
    <w:p w14:paraId="56570C5F" w14:textId="77777777" w:rsidR="00515598" w:rsidRPr="00515598" w:rsidRDefault="00515598" w:rsidP="00515598">
      <w:pPr>
        <w:suppressAutoHyphens/>
        <w:jc w:val="both"/>
        <w:outlineLvl w:val="0"/>
        <w:rPr>
          <w:b/>
          <w:sz w:val="14"/>
          <w:szCs w:val="14"/>
        </w:rPr>
      </w:pPr>
    </w:p>
    <w:tbl>
      <w:tblPr>
        <w:tblW w:w="0" w:type="auto"/>
        <w:tblInd w:w="1985" w:type="dxa"/>
        <w:tblLook w:val="04A0" w:firstRow="1" w:lastRow="0" w:firstColumn="1" w:lastColumn="0" w:noHBand="0" w:noVBand="1"/>
      </w:tblPr>
      <w:tblGrid>
        <w:gridCol w:w="283"/>
        <w:gridCol w:w="2835"/>
      </w:tblGrid>
      <w:tr w:rsidR="00515598" w:rsidRPr="00515598" w14:paraId="7249A93B" w14:textId="77777777" w:rsidTr="00515598">
        <w:tc>
          <w:tcPr>
            <w:tcW w:w="283" w:type="dxa"/>
            <w:shd w:val="clear" w:color="auto" w:fill="auto"/>
          </w:tcPr>
          <w:p w14:paraId="64828D8C" w14:textId="77777777" w:rsidR="00515598" w:rsidRPr="00515598" w:rsidRDefault="00515598" w:rsidP="0033026E">
            <w:pPr>
              <w:autoSpaceDE w:val="0"/>
              <w:autoSpaceDN w:val="0"/>
              <w:adjustRightInd w:val="0"/>
              <w:rPr>
                <w:b/>
                <w:sz w:val="14"/>
                <w:szCs w:val="14"/>
              </w:rPr>
            </w:pPr>
          </w:p>
        </w:tc>
        <w:tc>
          <w:tcPr>
            <w:tcW w:w="2835" w:type="dxa"/>
            <w:shd w:val="clear" w:color="auto" w:fill="auto"/>
          </w:tcPr>
          <w:p w14:paraId="7F7D296B" w14:textId="77777777" w:rsidR="00515598" w:rsidRPr="00515598" w:rsidRDefault="00515598" w:rsidP="0033026E">
            <w:pPr>
              <w:autoSpaceDE w:val="0"/>
              <w:autoSpaceDN w:val="0"/>
              <w:adjustRightInd w:val="0"/>
              <w:jc w:val="right"/>
              <w:rPr>
                <w:sz w:val="14"/>
                <w:szCs w:val="14"/>
              </w:rPr>
            </w:pPr>
            <w:r w:rsidRPr="00515598">
              <w:rPr>
                <w:sz w:val="14"/>
                <w:szCs w:val="14"/>
              </w:rPr>
              <w:t>Утвержден</w:t>
            </w:r>
          </w:p>
          <w:p w14:paraId="7FAAEDD8" w14:textId="77777777" w:rsidR="00515598" w:rsidRPr="00515598" w:rsidRDefault="00515598" w:rsidP="0033026E">
            <w:pPr>
              <w:autoSpaceDE w:val="0"/>
              <w:autoSpaceDN w:val="0"/>
              <w:adjustRightInd w:val="0"/>
              <w:jc w:val="right"/>
              <w:rPr>
                <w:sz w:val="14"/>
                <w:szCs w:val="14"/>
              </w:rPr>
            </w:pPr>
            <w:r w:rsidRPr="00515598">
              <w:rPr>
                <w:sz w:val="14"/>
                <w:szCs w:val="14"/>
              </w:rPr>
              <w:t>постановлением Администрации</w:t>
            </w:r>
          </w:p>
          <w:p w14:paraId="5B7380F6" w14:textId="77777777" w:rsidR="00515598" w:rsidRPr="00515598" w:rsidRDefault="00515598" w:rsidP="0033026E">
            <w:pPr>
              <w:autoSpaceDE w:val="0"/>
              <w:autoSpaceDN w:val="0"/>
              <w:adjustRightInd w:val="0"/>
              <w:jc w:val="right"/>
              <w:rPr>
                <w:sz w:val="14"/>
                <w:szCs w:val="14"/>
              </w:rPr>
            </w:pPr>
            <w:r w:rsidRPr="00515598">
              <w:rPr>
                <w:sz w:val="14"/>
                <w:szCs w:val="14"/>
              </w:rPr>
              <w:t>муниципального округа</w:t>
            </w:r>
          </w:p>
          <w:p w14:paraId="79274331" w14:textId="77777777" w:rsidR="00515598" w:rsidRPr="00515598" w:rsidRDefault="00515598" w:rsidP="0033026E">
            <w:pPr>
              <w:autoSpaceDE w:val="0"/>
              <w:autoSpaceDN w:val="0"/>
              <w:adjustRightInd w:val="0"/>
              <w:jc w:val="right"/>
              <w:rPr>
                <w:sz w:val="14"/>
                <w:szCs w:val="14"/>
              </w:rPr>
            </w:pPr>
            <w:r w:rsidRPr="00515598">
              <w:rPr>
                <w:sz w:val="14"/>
                <w:szCs w:val="14"/>
              </w:rPr>
              <w:t>от 02.02.2022 № 203</w:t>
            </w:r>
          </w:p>
        </w:tc>
      </w:tr>
    </w:tbl>
    <w:p w14:paraId="0EEE3525" w14:textId="77777777" w:rsidR="00515598" w:rsidRPr="00515598" w:rsidRDefault="00515598" w:rsidP="00515598">
      <w:pPr>
        <w:autoSpaceDE w:val="0"/>
        <w:autoSpaceDN w:val="0"/>
        <w:adjustRightInd w:val="0"/>
        <w:rPr>
          <w:b/>
          <w:caps/>
          <w:sz w:val="14"/>
          <w:szCs w:val="14"/>
        </w:rPr>
      </w:pPr>
    </w:p>
    <w:p w14:paraId="637997E4" w14:textId="77777777" w:rsidR="00515598" w:rsidRPr="00515598" w:rsidRDefault="00515598" w:rsidP="00515598">
      <w:pPr>
        <w:jc w:val="center"/>
        <w:rPr>
          <w:b/>
          <w:bCs/>
          <w:sz w:val="14"/>
          <w:szCs w:val="14"/>
        </w:rPr>
      </w:pPr>
      <w:r w:rsidRPr="00515598">
        <w:rPr>
          <w:b/>
          <w:bCs/>
          <w:sz w:val="14"/>
          <w:szCs w:val="14"/>
        </w:rPr>
        <w:t xml:space="preserve">АДМИНИСТРАТИВНЫЙ РЕГЛАМЕНТ </w:t>
      </w:r>
    </w:p>
    <w:p w14:paraId="4AC502A9" w14:textId="77777777" w:rsidR="00515598" w:rsidRPr="00515598" w:rsidRDefault="00515598" w:rsidP="00515598">
      <w:pPr>
        <w:jc w:val="center"/>
        <w:rPr>
          <w:b/>
          <w:sz w:val="14"/>
          <w:szCs w:val="14"/>
        </w:rPr>
      </w:pPr>
      <w:r w:rsidRPr="00515598">
        <w:rPr>
          <w:b/>
          <w:sz w:val="14"/>
          <w:szCs w:val="14"/>
        </w:rPr>
        <w:t xml:space="preserve">ПРЕДОСТАВЛЕНИЯ МУНИЦИПАЛЬНОЙ УСЛУГИ </w:t>
      </w:r>
    </w:p>
    <w:p w14:paraId="0303D867" w14:textId="77777777" w:rsidR="00515598" w:rsidRPr="00515598" w:rsidRDefault="00515598" w:rsidP="00515598">
      <w:pPr>
        <w:jc w:val="center"/>
        <w:rPr>
          <w:b/>
          <w:sz w:val="14"/>
          <w:szCs w:val="14"/>
        </w:rPr>
      </w:pPr>
      <w:r w:rsidRPr="00515598">
        <w:rPr>
          <w:b/>
          <w:sz w:val="14"/>
          <w:szCs w:val="14"/>
        </w:rPr>
        <w:t xml:space="preserve">«УЧЕТ ГРАЖДАН В КАЧЕСТВЕ ЛИЦ, ИМЕЮЩИХ ПРАВО </w:t>
      </w:r>
    </w:p>
    <w:p w14:paraId="45919413" w14:textId="77777777" w:rsidR="00515598" w:rsidRPr="00515598" w:rsidRDefault="00515598" w:rsidP="00515598">
      <w:pPr>
        <w:jc w:val="center"/>
        <w:rPr>
          <w:b/>
          <w:sz w:val="14"/>
          <w:szCs w:val="14"/>
        </w:rPr>
      </w:pPr>
      <w:r w:rsidRPr="00515598">
        <w:rPr>
          <w:b/>
          <w:sz w:val="14"/>
          <w:szCs w:val="14"/>
        </w:rPr>
        <w:t xml:space="preserve">НА ПРЕДОСТАВЛЕНИЕ ЗЕМЕЛЬНОГО УЧАСТКА </w:t>
      </w:r>
    </w:p>
    <w:p w14:paraId="7CEA80A1" w14:textId="77777777" w:rsidR="00515598" w:rsidRPr="00515598" w:rsidRDefault="00515598" w:rsidP="00515598">
      <w:pPr>
        <w:jc w:val="center"/>
        <w:rPr>
          <w:b/>
          <w:sz w:val="14"/>
          <w:szCs w:val="14"/>
        </w:rPr>
      </w:pPr>
      <w:r w:rsidRPr="00515598">
        <w:rPr>
          <w:b/>
          <w:sz w:val="14"/>
          <w:szCs w:val="14"/>
        </w:rPr>
        <w:t>В СОБСТВЕННОСТЬ БЕСПЛАТНО»</w:t>
      </w:r>
    </w:p>
    <w:p w14:paraId="4B55AEA0" w14:textId="77777777" w:rsidR="00515598" w:rsidRPr="00515598" w:rsidRDefault="00515598" w:rsidP="00515598">
      <w:pPr>
        <w:ind w:firstLine="284"/>
        <w:jc w:val="center"/>
        <w:rPr>
          <w:b/>
          <w:sz w:val="14"/>
          <w:szCs w:val="14"/>
        </w:rPr>
      </w:pPr>
    </w:p>
    <w:p w14:paraId="31191FFF" w14:textId="77777777" w:rsidR="00515598" w:rsidRPr="00515598" w:rsidRDefault="00515598" w:rsidP="00515598">
      <w:pPr>
        <w:autoSpaceDE w:val="0"/>
        <w:autoSpaceDN w:val="0"/>
        <w:adjustRightInd w:val="0"/>
        <w:ind w:firstLine="284"/>
        <w:jc w:val="center"/>
        <w:outlineLvl w:val="1"/>
        <w:rPr>
          <w:b/>
          <w:bCs/>
          <w:sz w:val="14"/>
          <w:szCs w:val="14"/>
        </w:rPr>
      </w:pPr>
      <w:r w:rsidRPr="00515598">
        <w:rPr>
          <w:b/>
          <w:bCs/>
          <w:sz w:val="14"/>
          <w:szCs w:val="14"/>
        </w:rPr>
        <w:t>1. ОБЩИЕ ПОЛОЖЕНИЯ</w:t>
      </w:r>
    </w:p>
    <w:p w14:paraId="2BED3462" w14:textId="77777777" w:rsidR="00515598" w:rsidRPr="00515598" w:rsidRDefault="00515598" w:rsidP="00515598">
      <w:pPr>
        <w:autoSpaceDE w:val="0"/>
        <w:autoSpaceDN w:val="0"/>
        <w:adjustRightInd w:val="0"/>
        <w:ind w:firstLine="284"/>
        <w:jc w:val="both"/>
        <w:outlineLvl w:val="1"/>
        <w:rPr>
          <w:b/>
          <w:sz w:val="14"/>
          <w:szCs w:val="14"/>
        </w:rPr>
      </w:pPr>
      <w:r w:rsidRPr="00515598">
        <w:rPr>
          <w:b/>
          <w:sz w:val="14"/>
          <w:szCs w:val="14"/>
        </w:rPr>
        <w:t>1.1. Предмет регулирования регламента</w:t>
      </w:r>
    </w:p>
    <w:p w14:paraId="45FF56AA" w14:textId="476181AA" w:rsidR="00515598" w:rsidRPr="00515598" w:rsidRDefault="00515598" w:rsidP="00515598">
      <w:pPr>
        <w:ind w:firstLine="284"/>
        <w:jc w:val="both"/>
        <w:rPr>
          <w:sz w:val="14"/>
          <w:szCs w:val="14"/>
        </w:rPr>
      </w:pPr>
      <w:r w:rsidRPr="00515598">
        <w:rPr>
          <w:sz w:val="14"/>
          <w:szCs w:val="14"/>
        </w:rPr>
        <w:t xml:space="preserve">Предметом регулирования административного регламента предоставления муниципальной услуги «Учет граждан в качестве лиц, имеющих право на предоставление земельного участка в собственность бесплатно» (далее – Административный регламент) </w:t>
      </w:r>
      <w:r w:rsidRPr="00515598">
        <w:rPr>
          <w:bCs/>
          <w:sz w:val="14"/>
          <w:szCs w:val="14"/>
        </w:rPr>
        <w:t xml:space="preserve">является регулирование отношений, возникающих между Администрацией Солецкого муниципального округа и физическими лицами при предоставлении муниципальной услуги по учету граждан в качестве лиц, имеющих право на </w:t>
      </w:r>
      <w:r w:rsidRPr="00515598">
        <w:rPr>
          <w:sz w:val="14"/>
          <w:szCs w:val="14"/>
        </w:rPr>
        <w:t>предоставление земельного участка в собственность бесплатно, по основаниям, указанным в пунктах 8-12 части 1 статьи 6 областного закона от 27.04.2015 № 763 «О предоставлении земельных участков на территории новгородской области».</w:t>
      </w:r>
    </w:p>
    <w:p w14:paraId="6FAC8109"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Настоящий административный регламент также устанавливает порядок взаимодействия между структурными подразделениями Администрации Солецкого муниципального округа (далее – Уполномоченный орган), их должностными лицами, взаимодействия Уполномоченного органа с физическими лицами, с заявителями при предоставлении муниципальной услуги.</w:t>
      </w:r>
    </w:p>
    <w:p w14:paraId="47DF28D6" w14:textId="77777777" w:rsidR="00515598" w:rsidRPr="00515598" w:rsidRDefault="00515598" w:rsidP="00515598">
      <w:pPr>
        <w:autoSpaceDE w:val="0"/>
        <w:autoSpaceDN w:val="0"/>
        <w:adjustRightInd w:val="0"/>
        <w:ind w:firstLine="284"/>
        <w:jc w:val="both"/>
        <w:outlineLvl w:val="2"/>
        <w:rPr>
          <w:b/>
          <w:sz w:val="14"/>
          <w:szCs w:val="14"/>
        </w:rPr>
      </w:pPr>
      <w:r w:rsidRPr="00515598">
        <w:rPr>
          <w:sz w:val="14"/>
          <w:szCs w:val="14"/>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14:paraId="572E693D" w14:textId="77777777" w:rsidR="00515598" w:rsidRPr="00515598" w:rsidRDefault="00515598" w:rsidP="00515598">
      <w:pPr>
        <w:autoSpaceDE w:val="0"/>
        <w:autoSpaceDN w:val="0"/>
        <w:adjustRightInd w:val="0"/>
        <w:ind w:firstLine="284"/>
        <w:jc w:val="both"/>
        <w:outlineLvl w:val="2"/>
        <w:rPr>
          <w:b/>
          <w:sz w:val="14"/>
          <w:szCs w:val="14"/>
        </w:rPr>
      </w:pPr>
      <w:r w:rsidRPr="00515598">
        <w:rPr>
          <w:b/>
          <w:sz w:val="14"/>
          <w:szCs w:val="14"/>
        </w:rPr>
        <w:t>1.2. Круг заявителей</w:t>
      </w:r>
    </w:p>
    <w:p w14:paraId="2A883EA6" w14:textId="77777777" w:rsidR="00515598" w:rsidRPr="00515598" w:rsidRDefault="00515598" w:rsidP="00515598">
      <w:pPr>
        <w:autoSpaceDE w:val="0"/>
        <w:autoSpaceDN w:val="0"/>
        <w:adjustRightInd w:val="0"/>
        <w:ind w:firstLine="284"/>
        <w:jc w:val="both"/>
        <w:rPr>
          <w:bCs/>
          <w:sz w:val="14"/>
          <w:szCs w:val="14"/>
        </w:rPr>
      </w:pPr>
      <w:r w:rsidRPr="00515598">
        <w:rPr>
          <w:sz w:val="14"/>
          <w:szCs w:val="14"/>
        </w:rPr>
        <w:t>1.2.1.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 заявителями на предоставление муниципальной услуги являются физические лица.</w:t>
      </w:r>
    </w:p>
    <w:p w14:paraId="47D838F3"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1.2.2. Для предоставления бесплатно в собственность земельных участков молодым семьям для индивидуального жилищного строительства заявителями на предоставление муниципальной услуги являются физические лица.</w:t>
      </w:r>
    </w:p>
    <w:p w14:paraId="4D0DA98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1.2.3. Для предоставления бесплатно в собственность земельных участков семьям, имеющим в своем составе детей-инвалидов, а также ребенку-инвалиду, в интересах которого действует опекун (попечитель), для индивидуального жилищного строительства заявителями на предоставление муниципальной услуги являются физические лица.</w:t>
      </w:r>
    </w:p>
    <w:p w14:paraId="202D856C"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1.2.4. Для предоставления бесплатно в собственность земельных участков отдельным категориям граждан, которым бесплатно земельные участки предоставляются в собственность в соответствии с федеральным законом, для индивидуального жилищного строительства, дачного строительства, ведения личного подсобного хозяйства, садоводства и огородничества заявителями на предоставление муниципальной услуги являются физические лица.</w:t>
      </w:r>
    </w:p>
    <w:p w14:paraId="0D6450DC"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1.2.5. Для предоставления бесплатно в собственность земельных участков в составе земель сельскохозяйственных угодий из земель сельскохозяйственного назначения, кадастровая стоимость которых ниже среднерайонного уровня, гражданам, для садоводства, огородничества и дачного строительства заявителями на предоставление муниципальной услуги являются физические лица.</w:t>
      </w:r>
    </w:p>
    <w:p w14:paraId="5C7ECC7B"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1.2.6. От имени заявителей в целях получения муниципальной услуги могут выступать лица, имеющие такое право в  силу наделения их заявителями в порядке, установленном законодательством Российской Федерации, соответствующими полномочиями.</w:t>
      </w:r>
    </w:p>
    <w:p w14:paraId="07776C3E" w14:textId="77777777" w:rsidR="00515598" w:rsidRPr="00515598" w:rsidRDefault="00515598" w:rsidP="00515598">
      <w:pPr>
        <w:autoSpaceDE w:val="0"/>
        <w:autoSpaceDN w:val="0"/>
        <w:adjustRightInd w:val="0"/>
        <w:ind w:firstLine="284"/>
        <w:jc w:val="both"/>
        <w:outlineLvl w:val="1"/>
        <w:rPr>
          <w:sz w:val="14"/>
          <w:szCs w:val="14"/>
        </w:rPr>
      </w:pPr>
      <w:r w:rsidRPr="00515598">
        <w:rPr>
          <w:b/>
          <w:sz w:val="14"/>
          <w:szCs w:val="14"/>
        </w:rPr>
        <w:t>1.3. Требования к порядку информирования о предоставлении  муниципальной услуги</w:t>
      </w:r>
    </w:p>
    <w:p w14:paraId="0B804D09"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1.3.1. Информация о порядке предоставления муниципальной услуги предоставляется:</w:t>
      </w:r>
    </w:p>
    <w:p w14:paraId="541802D2"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3831271A"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на официальном сайте Уполномоченного органа в информационно-телекоммуникационной сети «Интернет» (далее – сеть «Интернет»);</w:t>
      </w:r>
    </w:p>
    <w:p w14:paraId="50B5F11A"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в федеральной государственной информационной системе «Единый портал государственных и муниципальных услуг (функций)»</w:t>
      </w:r>
      <w:r w:rsidRPr="00515598">
        <w:rPr>
          <w:iCs/>
          <w:sz w:val="14"/>
          <w:szCs w:val="14"/>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6EEF586C"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14:paraId="6F20093D"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на информационных стендах в помещениях Уполномоченного органа;</w:t>
      </w:r>
    </w:p>
    <w:p w14:paraId="3B0F597A"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 xml:space="preserve">в многофункциональных центрах предоставления государственных </w:t>
      </w:r>
      <w:r w:rsidRPr="00515598">
        <w:rPr>
          <w:iCs/>
          <w:sz w:val="14"/>
          <w:szCs w:val="14"/>
        </w:rPr>
        <w:br/>
        <w:t>и муниципальных услуг (далее – МФЦ).</w:t>
      </w:r>
    </w:p>
    <w:p w14:paraId="56E881F3"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 xml:space="preserve">2) по номеру телефона для справок должностным лицом </w:t>
      </w:r>
      <w:r w:rsidRPr="00515598">
        <w:rPr>
          <w:iCs/>
          <w:sz w:val="14"/>
          <w:szCs w:val="14"/>
        </w:rPr>
        <w:br/>
        <w:t>Уполномоченного органа, его структурных подразделений;</w:t>
      </w:r>
    </w:p>
    <w:p w14:paraId="30CE1EF2"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14:paraId="6E85F151"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 место нахождения, почтовый адрес, график работы Уполномоченного органа, его структурных подразделений;</w:t>
      </w:r>
    </w:p>
    <w:p w14:paraId="2387B49A"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28283B4F"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2A78047E"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4) порядок получения консультаций (справок).</w:t>
      </w:r>
    </w:p>
    <w:p w14:paraId="5951117D"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 На едином портале, региональном портале размещаются:</w:t>
      </w:r>
    </w:p>
    <w:p w14:paraId="1618DFB3"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34A9019"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1.3.3.2. Круг заявителей.</w:t>
      </w:r>
    </w:p>
    <w:p w14:paraId="6E86E027"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1.3.3.3. Срок предоставления муниципальной услуги.</w:t>
      </w:r>
    </w:p>
    <w:p w14:paraId="4752268A"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1.3.3.4. Стоимость предоставления муниципальной услуги и порядок оплаты.</w:t>
      </w:r>
    </w:p>
    <w:p w14:paraId="359D450A"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6D6E605B"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 xml:space="preserve">1.3.3.6. Исчерпывающий перечень оснований для приостановления или отказа в предоставлении муниципальной услуги. </w:t>
      </w:r>
    </w:p>
    <w:p w14:paraId="3E736717"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C46A3B6"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1.3.3.8. Образцы заполнения электронной формы заявления о предоставлении муниципальной услуги.</w:t>
      </w:r>
    </w:p>
    <w:p w14:paraId="6D036C75"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1.3.4. Посредством телефонной связи может предоставляться информация:</w:t>
      </w:r>
    </w:p>
    <w:p w14:paraId="3764C1B6"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 о месте нахождения и графике работы Уполномоченного органа, его структурных подразделений;</w:t>
      </w:r>
    </w:p>
    <w:p w14:paraId="2F682AAD"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2) о порядке предоставления муниципальной услуги;</w:t>
      </w:r>
    </w:p>
    <w:p w14:paraId="4A39F43B"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3) о сроках предоставления муниципальной услуги;</w:t>
      </w:r>
    </w:p>
    <w:p w14:paraId="2C5B5CEB"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4) об адресах официального сайта Уполномоченного органа.</w:t>
      </w:r>
    </w:p>
    <w:p w14:paraId="480862E9"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1.3.5. При предоставлении муниципальной услуги в электронной форме заявителю направляется:</w:t>
      </w:r>
    </w:p>
    <w:p w14:paraId="04C75FB0"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6FAE8AA6" w14:textId="77777777" w:rsidR="00515598" w:rsidRPr="00515598" w:rsidRDefault="00515598" w:rsidP="00515598">
      <w:pPr>
        <w:autoSpaceDE w:val="0"/>
        <w:autoSpaceDN w:val="0"/>
        <w:adjustRightInd w:val="0"/>
        <w:ind w:firstLine="284"/>
        <w:contextualSpacing/>
        <w:jc w:val="both"/>
        <w:rPr>
          <w:iCs/>
          <w:sz w:val="14"/>
          <w:szCs w:val="14"/>
        </w:rPr>
      </w:pPr>
      <w:r w:rsidRPr="00515598">
        <w:rPr>
          <w:iCs/>
          <w:sz w:val="14"/>
          <w:szCs w:val="1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1609E67D"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iCs/>
          <w:sz w:val="14"/>
          <w:szCs w:val="14"/>
        </w:rPr>
        <w:t>1.3.5.3. Уведомление о мотивированном отказе в предоставлении муниципальной услуги.</w:t>
      </w:r>
    </w:p>
    <w:p w14:paraId="55ACABB5" w14:textId="77777777" w:rsidR="00515598" w:rsidRPr="00515598" w:rsidRDefault="00515598" w:rsidP="00515598">
      <w:pPr>
        <w:keepNext/>
        <w:tabs>
          <w:tab w:val="num" w:pos="0"/>
        </w:tabs>
        <w:ind w:firstLine="284"/>
        <w:jc w:val="center"/>
        <w:outlineLvl w:val="3"/>
        <w:rPr>
          <w:b/>
          <w:sz w:val="14"/>
          <w:szCs w:val="14"/>
        </w:rPr>
      </w:pPr>
      <w:bookmarkStart w:id="0" w:name="_Toc206489247"/>
      <w:r w:rsidRPr="00515598">
        <w:rPr>
          <w:b/>
          <w:sz w:val="14"/>
          <w:szCs w:val="14"/>
        </w:rPr>
        <w:t xml:space="preserve">2. СТАНДАРТ ПРЕДОСТАВЛЕНИЯ </w:t>
      </w:r>
    </w:p>
    <w:p w14:paraId="5C441632" w14:textId="77777777" w:rsidR="00515598" w:rsidRPr="00515598" w:rsidRDefault="00515598" w:rsidP="00515598">
      <w:pPr>
        <w:keepNext/>
        <w:tabs>
          <w:tab w:val="num" w:pos="0"/>
        </w:tabs>
        <w:ind w:firstLine="284"/>
        <w:jc w:val="center"/>
        <w:outlineLvl w:val="3"/>
        <w:rPr>
          <w:b/>
          <w:sz w:val="14"/>
          <w:szCs w:val="14"/>
        </w:rPr>
      </w:pPr>
      <w:r w:rsidRPr="00515598">
        <w:rPr>
          <w:b/>
          <w:sz w:val="14"/>
          <w:szCs w:val="14"/>
        </w:rPr>
        <w:t>МУНИЦИПАЛЬНОЙ УСЛУГИ</w:t>
      </w:r>
    </w:p>
    <w:p w14:paraId="3B145508" w14:textId="77777777" w:rsidR="00515598" w:rsidRPr="00515598" w:rsidRDefault="00515598" w:rsidP="00515598">
      <w:pPr>
        <w:tabs>
          <w:tab w:val="left" w:pos="0"/>
        </w:tabs>
        <w:autoSpaceDE w:val="0"/>
        <w:autoSpaceDN w:val="0"/>
        <w:adjustRightInd w:val="0"/>
        <w:ind w:firstLine="284"/>
        <w:jc w:val="both"/>
        <w:rPr>
          <w:b/>
          <w:sz w:val="14"/>
          <w:szCs w:val="14"/>
        </w:rPr>
      </w:pPr>
      <w:r w:rsidRPr="00515598">
        <w:rPr>
          <w:b/>
          <w:sz w:val="14"/>
          <w:szCs w:val="14"/>
        </w:rPr>
        <w:t>2.1.</w:t>
      </w:r>
      <w:r w:rsidRPr="00515598">
        <w:rPr>
          <w:b/>
          <w:sz w:val="14"/>
          <w:szCs w:val="14"/>
        </w:rPr>
        <w:tab/>
        <w:t>Наименование муниципальной услуги</w:t>
      </w:r>
    </w:p>
    <w:bookmarkEnd w:id="0"/>
    <w:p w14:paraId="160ED7B8" w14:textId="77777777" w:rsidR="00515598" w:rsidRPr="00515598" w:rsidRDefault="00515598" w:rsidP="00515598">
      <w:pPr>
        <w:ind w:firstLine="284"/>
        <w:jc w:val="both"/>
        <w:rPr>
          <w:sz w:val="14"/>
          <w:szCs w:val="14"/>
        </w:rPr>
      </w:pPr>
      <w:r w:rsidRPr="00515598">
        <w:rPr>
          <w:sz w:val="14"/>
          <w:szCs w:val="14"/>
        </w:rPr>
        <w:lastRenderedPageBreak/>
        <w:t>Учет граждан в качестве лиц, имеющих право на предоставление земельного участка в собственность бесплатно</w:t>
      </w:r>
    </w:p>
    <w:p w14:paraId="52767014" w14:textId="77777777" w:rsidR="00515598" w:rsidRPr="00515598" w:rsidRDefault="00515598" w:rsidP="00515598">
      <w:pPr>
        <w:tabs>
          <w:tab w:val="left" w:pos="0"/>
        </w:tabs>
        <w:autoSpaceDE w:val="0"/>
        <w:autoSpaceDN w:val="0"/>
        <w:adjustRightInd w:val="0"/>
        <w:ind w:firstLine="284"/>
        <w:jc w:val="both"/>
        <w:rPr>
          <w:b/>
          <w:sz w:val="14"/>
          <w:szCs w:val="14"/>
        </w:rPr>
      </w:pPr>
      <w:r w:rsidRPr="00515598">
        <w:rPr>
          <w:b/>
          <w:sz w:val="14"/>
          <w:szCs w:val="14"/>
        </w:rPr>
        <w:t>2.2. Наименование органа, предоставляющего муниципальную услугу</w:t>
      </w:r>
    </w:p>
    <w:p w14:paraId="24B69EFC" w14:textId="77777777" w:rsidR="00515598" w:rsidRPr="00515598" w:rsidRDefault="00515598" w:rsidP="00515598">
      <w:pPr>
        <w:ind w:firstLine="284"/>
        <w:jc w:val="both"/>
        <w:rPr>
          <w:bCs/>
          <w:iCs/>
          <w:sz w:val="14"/>
          <w:szCs w:val="14"/>
          <w:lang w:eastAsia="x-none"/>
        </w:rPr>
      </w:pPr>
      <w:r w:rsidRPr="00515598">
        <w:rPr>
          <w:bCs/>
          <w:iCs/>
          <w:sz w:val="14"/>
          <w:szCs w:val="14"/>
          <w:lang w:eastAsia="x-none"/>
        </w:rPr>
        <w:t>2.2.1. Муниципальная услуга предоставляется отделом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(далее – отдел).</w:t>
      </w:r>
    </w:p>
    <w:p w14:paraId="0CFDFCB9" w14:textId="77777777" w:rsidR="00515598" w:rsidRPr="00515598" w:rsidRDefault="00515598" w:rsidP="00515598">
      <w:pPr>
        <w:ind w:firstLine="284"/>
        <w:jc w:val="both"/>
        <w:rPr>
          <w:bCs/>
          <w:iCs/>
          <w:sz w:val="14"/>
          <w:szCs w:val="14"/>
          <w:lang w:val="x-none" w:eastAsia="x-none"/>
        </w:rPr>
      </w:pPr>
      <w:r w:rsidRPr="00515598">
        <w:rPr>
          <w:bCs/>
          <w:iCs/>
          <w:sz w:val="14"/>
          <w:szCs w:val="14"/>
          <w:lang w:val="x-none" w:eastAsia="x-none"/>
        </w:rPr>
        <w:t>2.2.2. Должностны</w:t>
      </w:r>
      <w:r w:rsidRPr="00515598">
        <w:rPr>
          <w:bCs/>
          <w:iCs/>
          <w:sz w:val="14"/>
          <w:szCs w:val="14"/>
          <w:lang w:eastAsia="x-none"/>
        </w:rPr>
        <w:t>ми</w:t>
      </w:r>
      <w:r w:rsidRPr="00515598">
        <w:rPr>
          <w:bCs/>
          <w:iCs/>
          <w:sz w:val="14"/>
          <w:szCs w:val="14"/>
          <w:lang w:val="x-none" w:eastAsia="x-none"/>
        </w:rPr>
        <w:t xml:space="preserve"> лица</w:t>
      </w:r>
      <w:r w:rsidRPr="00515598">
        <w:rPr>
          <w:bCs/>
          <w:iCs/>
          <w:sz w:val="14"/>
          <w:szCs w:val="14"/>
          <w:lang w:eastAsia="x-none"/>
        </w:rPr>
        <w:t>ми</w:t>
      </w:r>
      <w:r w:rsidRPr="00515598">
        <w:rPr>
          <w:bCs/>
          <w:iCs/>
          <w:sz w:val="14"/>
          <w:szCs w:val="14"/>
          <w:lang w:val="x-none" w:eastAsia="x-none"/>
        </w:rPr>
        <w:t>, ответственны</w:t>
      </w:r>
      <w:r w:rsidRPr="00515598">
        <w:rPr>
          <w:bCs/>
          <w:iCs/>
          <w:sz w:val="14"/>
          <w:szCs w:val="14"/>
          <w:lang w:eastAsia="x-none"/>
        </w:rPr>
        <w:t>ми</w:t>
      </w:r>
      <w:r w:rsidRPr="00515598">
        <w:rPr>
          <w:bCs/>
          <w:iCs/>
          <w:sz w:val="14"/>
          <w:szCs w:val="14"/>
          <w:lang w:val="x-none" w:eastAsia="x-none"/>
        </w:rPr>
        <w:t xml:space="preserve"> за предоставление муниципальной услуги, </w:t>
      </w:r>
      <w:r w:rsidRPr="00515598">
        <w:rPr>
          <w:bCs/>
          <w:iCs/>
          <w:sz w:val="14"/>
          <w:szCs w:val="14"/>
          <w:lang w:eastAsia="x-none"/>
        </w:rPr>
        <w:t>являются специалисты отдела</w:t>
      </w:r>
      <w:r w:rsidRPr="00515598">
        <w:rPr>
          <w:bCs/>
          <w:iCs/>
          <w:sz w:val="14"/>
          <w:szCs w:val="14"/>
          <w:lang w:val="x-none" w:eastAsia="x-none"/>
        </w:rPr>
        <w:t>.</w:t>
      </w:r>
    </w:p>
    <w:p w14:paraId="06D4EA27" w14:textId="77777777" w:rsidR="00515598" w:rsidRPr="00515598" w:rsidRDefault="00515598" w:rsidP="00515598">
      <w:pPr>
        <w:ind w:firstLine="284"/>
        <w:jc w:val="both"/>
        <w:rPr>
          <w:sz w:val="14"/>
          <w:szCs w:val="14"/>
        </w:rPr>
      </w:pPr>
      <w:r w:rsidRPr="00515598">
        <w:rPr>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14:paraId="31277C56" w14:textId="77777777" w:rsidR="00515598" w:rsidRPr="00515598" w:rsidRDefault="00515598" w:rsidP="00515598">
      <w:pPr>
        <w:ind w:firstLine="284"/>
        <w:jc w:val="both"/>
        <w:rPr>
          <w:sz w:val="14"/>
          <w:szCs w:val="14"/>
        </w:rPr>
      </w:pPr>
      <w:r w:rsidRPr="00515598">
        <w:rPr>
          <w:sz w:val="14"/>
          <w:szCs w:val="14"/>
        </w:rPr>
        <w:t>2.2.4. В процессе предоставления муниципальной услуги специалисты отдела взаимодействуют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Федеральной налоговой службой Российской Федерации и отделом МВД России по Солецкому району Новгородской области.</w:t>
      </w:r>
    </w:p>
    <w:p w14:paraId="52D9C27D"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2.3 Описание результата предоставления муниципальной услуги</w:t>
      </w:r>
    </w:p>
    <w:p w14:paraId="070707AF"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sz w:val="14"/>
          <w:szCs w:val="14"/>
        </w:rPr>
        <w:t>2.3.1. Результатами предоставления муниципальной услуги являются:</w:t>
      </w:r>
    </w:p>
    <w:p w14:paraId="33BE88FC"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издание постановления Администрации муниципального округа о включении заявителя в список получателей земельных участков;</w:t>
      </w:r>
    </w:p>
    <w:p w14:paraId="2F99FF2B"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издание постановления Администрации муниципального округа об отказе во включении заявителя в список получателей земельных участков.</w:t>
      </w:r>
    </w:p>
    <w:p w14:paraId="41DEE35F"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2.4. Срок предоставления муниципальной услуги</w:t>
      </w:r>
    </w:p>
    <w:p w14:paraId="1EC589AE" w14:textId="77777777" w:rsidR="00515598" w:rsidRPr="00515598" w:rsidRDefault="00515598" w:rsidP="00515598">
      <w:pPr>
        <w:autoSpaceDE w:val="0"/>
        <w:autoSpaceDN w:val="0"/>
        <w:adjustRightInd w:val="0"/>
        <w:ind w:firstLine="284"/>
        <w:jc w:val="both"/>
        <w:rPr>
          <w:b/>
          <w:bCs/>
          <w:sz w:val="14"/>
          <w:szCs w:val="14"/>
        </w:rPr>
      </w:pPr>
      <w:r w:rsidRPr="00515598">
        <w:rPr>
          <w:sz w:val="14"/>
          <w:szCs w:val="14"/>
        </w:rPr>
        <w:t xml:space="preserve">2.4.1. Решение о включении гражданина (либо об отказе во включении) в список граждан, имеющих право на получение  земельных участков принимается в течение 30 (тридцати) календарных дней с даты регистрации заявления. </w:t>
      </w:r>
    </w:p>
    <w:p w14:paraId="1B3FADB5"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2.4.2. Предоставление земельных участков осуществляется в пределах норм, установленных областным законом, по мере их формирования и постановки на государственный кадастровый учет.</w:t>
      </w:r>
    </w:p>
    <w:p w14:paraId="74F7B5E4"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2.4.3. Результат предоставления муниципальной услуги выдается (направляется) заявителю  способом, указанным в заявлении:</w:t>
      </w:r>
    </w:p>
    <w:p w14:paraId="5E09F46C"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EF2B22B"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14:paraId="7FA9FAC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14:paraId="3706985C"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14:paraId="130FC2D6"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sz w:val="14"/>
          <w:szCs w:val="14"/>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14:paraId="5EB2552C" w14:textId="77777777" w:rsidR="00515598" w:rsidRPr="00515598" w:rsidRDefault="00515598" w:rsidP="00515598">
      <w:pPr>
        <w:autoSpaceDE w:val="0"/>
        <w:autoSpaceDN w:val="0"/>
        <w:adjustRightInd w:val="0"/>
        <w:ind w:firstLine="284"/>
        <w:jc w:val="both"/>
        <w:rPr>
          <w:b/>
          <w:sz w:val="14"/>
          <w:szCs w:val="14"/>
        </w:rPr>
      </w:pPr>
      <w:r w:rsidRPr="00515598">
        <w:rPr>
          <w:b/>
          <w:bCs/>
          <w:sz w:val="14"/>
          <w:szCs w:val="14"/>
        </w:rPr>
        <w:t xml:space="preserve">2.5. Перечень нормативных правовых актов, регулирующих отношения, возникающие в связи с предоставлением </w:t>
      </w:r>
      <w:r w:rsidRPr="00515598">
        <w:rPr>
          <w:b/>
          <w:sz w:val="14"/>
          <w:szCs w:val="14"/>
        </w:rPr>
        <w:t xml:space="preserve">муниципальной </w:t>
      </w:r>
      <w:r w:rsidRPr="00515598">
        <w:rPr>
          <w:b/>
          <w:bCs/>
          <w:sz w:val="14"/>
          <w:szCs w:val="14"/>
        </w:rPr>
        <w:t>услуги</w:t>
      </w:r>
    </w:p>
    <w:p w14:paraId="7A7A531F" w14:textId="77777777" w:rsidR="00515598" w:rsidRPr="00515598" w:rsidRDefault="00515598" w:rsidP="00515598">
      <w:pPr>
        <w:widowControl w:val="0"/>
        <w:tabs>
          <w:tab w:val="num" w:pos="0"/>
        </w:tabs>
        <w:autoSpaceDE w:val="0"/>
        <w:autoSpaceDN w:val="0"/>
        <w:adjustRightInd w:val="0"/>
        <w:ind w:firstLine="284"/>
        <w:jc w:val="both"/>
        <w:rPr>
          <w:strike/>
          <w:sz w:val="14"/>
          <w:szCs w:val="14"/>
        </w:rPr>
      </w:pPr>
      <w:r w:rsidRPr="00515598">
        <w:rPr>
          <w:sz w:val="14"/>
          <w:szCs w:val="1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41D3B9CF"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представлению заявителем, способы их  получения заявителем, в том числе в электронной форме</w:t>
      </w:r>
    </w:p>
    <w:p w14:paraId="728C0340"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2.6.1.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w:t>
      </w:r>
    </w:p>
    <w:p w14:paraId="0065B247" w14:textId="77777777" w:rsidR="00515598" w:rsidRPr="00515598" w:rsidRDefault="00515598" w:rsidP="00515598">
      <w:pPr>
        <w:ind w:firstLine="284"/>
        <w:jc w:val="both"/>
        <w:rPr>
          <w:sz w:val="14"/>
          <w:szCs w:val="14"/>
        </w:rPr>
      </w:pPr>
      <w:r w:rsidRPr="00515598">
        <w:rPr>
          <w:bCs/>
          <w:sz w:val="14"/>
          <w:szCs w:val="14"/>
        </w:rPr>
        <w:t>2.6.1.1. Для получения муниципальной услуги заявитель подает заявление о предоставлении земельного участка в собственность по форме, указанной в Приложении № 1 к Административному регламенту.</w:t>
      </w:r>
      <w:r w:rsidRPr="00515598">
        <w:rPr>
          <w:sz w:val="14"/>
          <w:szCs w:val="14"/>
        </w:rPr>
        <w:t xml:space="preserve"> </w:t>
      </w:r>
    </w:p>
    <w:p w14:paraId="5875035E" w14:textId="77777777" w:rsidR="00515598" w:rsidRPr="00515598" w:rsidRDefault="00515598" w:rsidP="00515598">
      <w:pPr>
        <w:ind w:firstLine="284"/>
        <w:jc w:val="both"/>
        <w:rPr>
          <w:bCs/>
          <w:sz w:val="14"/>
          <w:szCs w:val="14"/>
        </w:rPr>
      </w:pPr>
      <w:r w:rsidRPr="00515598">
        <w:rPr>
          <w:sz w:val="14"/>
          <w:szCs w:val="14"/>
        </w:rPr>
        <w:t>2</w:t>
      </w:r>
      <w:r w:rsidRPr="00515598">
        <w:rPr>
          <w:bCs/>
          <w:sz w:val="14"/>
          <w:szCs w:val="14"/>
        </w:rPr>
        <w:t>.6.1.2. Документы, которые заявитель должен представить самостоятельно:</w:t>
      </w:r>
    </w:p>
    <w:p w14:paraId="1C0F021F"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копии  документов, удостоверяющих личности граждан, их представителя (в случае подачи заявления представителем);  </w:t>
      </w:r>
    </w:p>
    <w:p w14:paraId="06D12061" w14:textId="77777777" w:rsidR="00515598" w:rsidRPr="00515598" w:rsidRDefault="00515598" w:rsidP="00515598">
      <w:pPr>
        <w:widowControl w:val="0"/>
        <w:autoSpaceDE w:val="0"/>
        <w:autoSpaceDN w:val="0"/>
        <w:adjustRightInd w:val="0"/>
        <w:ind w:firstLine="284"/>
        <w:jc w:val="both"/>
        <w:outlineLvl w:val="1"/>
        <w:rPr>
          <w:sz w:val="14"/>
          <w:szCs w:val="14"/>
        </w:rPr>
      </w:pPr>
      <w:r w:rsidRPr="00515598">
        <w:rPr>
          <w:sz w:val="14"/>
          <w:szCs w:val="14"/>
        </w:rPr>
        <w:t xml:space="preserve">нотариально удостоверенная доверенность (в случае подачи заявления представителем); </w:t>
      </w:r>
    </w:p>
    <w:p w14:paraId="1FD3D6CC"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копия судебного решения об установлении факта проживания, в случае невозможности подтверждения факта проживания.</w:t>
      </w:r>
    </w:p>
    <w:p w14:paraId="1CE4145F"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2.6.1.3.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4EE4631"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14:paraId="7407C327"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справка о регистрации по месту жительства или по месту пребывания;</w:t>
      </w:r>
    </w:p>
    <w:p w14:paraId="68D6AB06"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документ, подтверждающий принятие граждан на учет в качестве нуждающихся в жилых помещениях;</w:t>
      </w:r>
    </w:p>
    <w:p w14:paraId="0E6BE8C3"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выписка из Единого государственного реестра недвижимости (далее – ЕГРН) о зарегистрированных на территории Новгородской области правах на объекты недвижимости гражданина или мотивированный отказ в представлении информации в связи с отсутствием зарегистрированных прав гражданина в ЕГРН, выданные не ранее чем за 14 (четырнадцать) календарных дней до даты подачи заявления;</w:t>
      </w:r>
    </w:p>
    <w:p w14:paraId="5CCD43AD"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копии свидетельств о рождении детей, не достигших возраста восемнадцати лет;</w:t>
      </w:r>
    </w:p>
    <w:p w14:paraId="49AA1E96"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копия свидетельства о заключении брака (в случае подачи заявления гражданами, состоящими в зарегистрированном браке).</w:t>
      </w:r>
    </w:p>
    <w:p w14:paraId="1E64390F"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 xml:space="preserve">2.6.2. Для предоставления бесплатно в собственность земельных участков молодым семьям для индивидуального жилищного строительства </w:t>
      </w:r>
    </w:p>
    <w:p w14:paraId="05EDC2C1" w14:textId="77777777" w:rsidR="00515598" w:rsidRPr="00515598" w:rsidRDefault="00515598" w:rsidP="00515598">
      <w:pPr>
        <w:ind w:firstLine="284"/>
        <w:jc w:val="both"/>
        <w:rPr>
          <w:bCs/>
          <w:strike/>
          <w:sz w:val="14"/>
          <w:szCs w:val="14"/>
        </w:rPr>
      </w:pPr>
      <w:r w:rsidRPr="00515598">
        <w:rPr>
          <w:bCs/>
          <w:sz w:val="14"/>
          <w:szCs w:val="14"/>
        </w:rPr>
        <w:t>2.6.2.1. Для получения муниципальной услуги заявитель подает заявление о предоставлении земельного участка в собственность по форме, указанной в Приложении № 1 к Административному регламенту.</w:t>
      </w:r>
      <w:r w:rsidRPr="00515598">
        <w:rPr>
          <w:sz w:val="14"/>
          <w:szCs w:val="14"/>
        </w:rPr>
        <w:t xml:space="preserve"> </w:t>
      </w:r>
    </w:p>
    <w:p w14:paraId="0D551279" w14:textId="77777777" w:rsidR="00515598" w:rsidRPr="00515598" w:rsidRDefault="00515598" w:rsidP="00515598">
      <w:pPr>
        <w:autoSpaceDE w:val="0"/>
        <w:autoSpaceDN w:val="0"/>
        <w:adjustRightInd w:val="0"/>
        <w:ind w:firstLine="284"/>
        <w:jc w:val="both"/>
        <w:outlineLvl w:val="1"/>
        <w:rPr>
          <w:bCs/>
          <w:sz w:val="14"/>
          <w:szCs w:val="14"/>
        </w:rPr>
      </w:pPr>
      <w:r w:rsidRPr="00515598">
        <w:rPr>
          <w:sz w:val="14"/>
          <w:szCs w:val="14"/>
        </w:rPr>
        <w:t>2</w:t>
      </w:r>
      <w:r w:rsidRPr="00515598">
        <w:rPr>
          <w:bCs/>
          <w:sz w:val="14"/>
          <w:szCs w:val="14"/>
        </w:rPr>
        <w:t>.6.2.2. Документы, которые заявитель должен представить самостоятельно:</w:t>
      </w:r>
    </w:p>
    <w:p w14:paraId="13B273D1"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копии  документов, удостоверяющих личности граждан, их представителя (в случае  подачи заявления представителем);  </w:t>
      </w:r>
    </w:p>
    <w:p w14:paraId="4011D3D2"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нотариально удостоверенная доверенность (в случае подачи заявления представителем); </w:t>
      </w:r>
    </w:p>
    <w:p w14:paraId="06F7F04A"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копия судебного решения об установлении факта проживания, в случае невозможности подтверждения факта проживания.</w:t>
      </w:r>
    </w:p>
    <w:p w14:paraId="70CA07EB"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2.6.2.3.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19EB5B0"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14:paraId="10ACE965"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справка о регистрации по месту жительства или по месту пребывания;</w:t>
      </w:r>
    </w:p>
    <w:p w14:paraId="548293F8"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документ, подтверждающий принятие граждан на учет в качестве нуждающихся в жилых помещениях;</w:t>
      </w:r>
    </w:p>
    <w:p w14:paraId="3073677D"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
    <w:p w14:paraId="5655EA72"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копия свидетельства о заключении брака (за исключением случая подачи заявления одним молодым родителем в составе неполной молодой семьи);</w:t>
      </w:r>
    </w:p>
    <w:p w14:paraId="390FEE8E"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копии свидетельств о рождении детей, не достигших возраста восемнадцати лет;</w:t>
      </w:r>
    </w:p>
    <w:p w14:paraId="333FA0F1"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2.6.3. Для предоставления бесплатно в собственность земельных участков семьям, имеющим в своем составе детей-инвалидов, а также ребенку-инвалиду, в интересах которого действует опекун (попечитель) для индивидуального жилищного строительства</w:t>
      </w:r>
    </w:p>
    <w:p w14:paraId="2B0E11D9" w14:textId="77777777" w:rsidR="00515598" w:rsidRPr="00515598" w:rsidRDefault="00515598" w:rsidP="00515598">
      <w:pPr>
        <w:ind w:firstLine="284"/>
        <w:jc w:val="both"/>
        <w:rPr>
          <w:sz w:val="14"/>
          <w:szCs w:val="14"/>
        </w:rPr>
      </w:pPr>
      <w:r w:rsidRPr="00515598">
        <w:rPr>
          <w:bCs/>
          <w:sz w:val="14"/>
          <w:szCs w:val="14"/>
        </w:rPr>
        <w:t>2.6.3.1. Для получения муниципальной услуги заявитель подает заявление о предоставлении земельного участка в собственность по форме, указанной в Приложении № 1 к Административному регламенту.</w:t>
      </w:r>
      <w:r w:rsidRPr="00515598">
        <w:rPr>
          <w:sz w:val="14"/>
          <w:szCs w:val="14"/>
        </w:rPr>
        <w:t xml:space="preserve"> </w:t>
      </w:r>
    </w:p>
    <w:p w14:paraId="55CF7292" w14:textId="77777777" w:rsidR="00515598" w:rsidRPr="00515598" w:rsidRDefault="00515598" w:rsidP="00515598">
      <w:pPr>
        <w:autoSpaceDE w:val="0"/>
        <w:autoSpaceDN w:val="0"/>
        <w:adjustRightInd w:val="0"/>
        <w:ind w:firstLine="284"/>
        <w:jc w:val="both"/>
        <w:outlineLvl w:val="1"/>
        <w:rPr>
          <w:bCs/>
          <w:sz w:val="14"/>
          <w:szCs w:val="14"/>
        </w:rPr>
      </w:pPr>
      <w:r w:rsidRPr="00515598">
        <w:rPr>
          <w:sz w:val="14"/>
          <w:szCs w:val="14"/>
        </w:rPr>
        <w:t>2</w:t>
      </w:r>
      <w:r w:rsidRPr="00515598">
        <w:rPr>
          <w:bCs/>
          <w:sz w:val="14"/>
          <w:szCs w:val="14"/>
        </w:rPr>
        <w:t>.6.3.2. Документы, которые заявитель должен представить самостоятельно:</w:t>
      </w:r>
    </w:p>
    <w:p w14:paraId="126B227C"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копии  документов, удостоверяющих личности граждан, их представителя (в случае  подачи заявления представителем);  </w:t>
      </w:r>
    </w:p>
    <w:p w14:paraId="3316A18D"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нотариально удостоверенная доверенность (в случае подачи заявления представителем); </w:t>
      </w:r>
    </w:p>
    <w:p w14:paraId="06406209"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документ, подтверждающий инвалидность ребенка (в случае отсутствия соответствующих сведений в федеральном реестре инвалидов);</w:t>
      </w:r>
    </w:p>
    <w:p w14:paraId="6EFDB581"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копия акта о назначении опекуна или попечителя (в случае подачи заявления опекуном (попечителем));</w:t>
      </w:r>
    </w:p>
    <w:p w14:paraId="16290596"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копия судебного решения об установлении факта проживания, в случае невозможности подтверждения факта проживания.</w:t>
      </w:r>
    </w:p>
    <w:p w14:paraId="3EC7F860"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2.6.3.3.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8904D26"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14:paraId="72EC6F36"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справка о регистрации по месту жительства или по месту пребывания;</w:t>
      </w:r>
    </w:p>
    <w:p w14:paraId="73736499"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документ, подтверждающий принятие граждан на учет в качестве нуждающихся в жилых помещениях;</w:t>
      </w:r>
    </w:p>
    <w:p w14:paraId="2CE736B2"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
    <w:p w14:paraId="3D2A20E8"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b/>
          <w:sz w:val="14"/>
          <w:szCs w:val="14"/>
        </w:rPr>
        <w:t xml:space="preserve">2.6.4. Для предоставления бесплатно в собственность земельных участков отдельным категориям граждан, которым бесплатно земельные участки </w:t>
      </w:r>
      <w:r w:rsidRPr="00515598">
        <w:rPr>
          <w:b/>
          <w:sz w:val="14"/>
          <w:szCs w:val="14"/>
        </w:rPr>
        <w:lastRenderedPageBreak/>
        <w:t>предоставляются в собственность в соответствии с федеральным законом, для индивидуального жилищного строительства, дачного строительства, ведения личного подсобного хозяйства, садоводства и огородничества</w:t>
      </w:r>
      <w:r w:rsidRPr="00515598">
        <w:rPr>
          <w:sz w:val="14"/>
          <w:szCs w:val="14"/>
        </w:rPr>
        <w:t>:</w:t>
      </w:r>
    </w:p>
    <w:p w14:paraId="143D40BF"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2.6.4.1. Для получения муниципальной услуги заявитель подает заявление о предоставлении земельного участка по форме, указанной в Приложении № 2 к Административному регламенту. </w:t>
      </w:r>
    </w:p>
    <w:p w14:paraId="0CE99869" w14:textId="77777777" w:rsidR="00515598" w:rsidRPr="00515598" w:rsidRDefault="00515598" w:rsidP="00515598">
      <w:pPr>
        <w:ind w:firstLine="284"/>
        <w:jc w:val="both"/>
        <w:rPr>
          <w:sz w:val="14"/>
          <w:szCs w:val="14"/>
        </w:rPr>
      </w:pPr>
      <w:r w:rsidRPr="00515598">
        <w:rPr>
          <w:sz w:val="14"/>
          <w:szCs w:val="14"/>
        </w:rPr>
        <w:t>2.6.4.2. Документы, которые заявитель должен представить самостоятельно:</w:t>
      </w:r>
    </w:p>
    <w:p w14:paraId="7888B062" w14:textId="77777777" w:rsidR="00515598" w:rsidRPr="00515598" w:rsidRDefault="00515598" w:rsidP="00515598">
      <w:pPr>
        <w:ind w:firstLine="284"/>
        <w:jc w:val="both"/>
        <w:rPr>
          <w:sz w:val="14"/>
          <w:szCs w:val="14"/>
        </w:rPr>
      </w:pPr>
      <w:r w:rsidRPr="00515598">
        <w:rPr>
          <w:sz w:val="14"/>
          <w:szCs w:val="14"/>
        </w:rPr>
        <w:t xml:space="preserve">копии  документов, удостоверяющих личности граждан, их представителя (в случае подачи заявления представителем);  </w:t>
      </w:r>
    </w:p>
    <w:p w14:paraId="2EE3A14E" w14:textId="77777777" w:rsidR="00515598" w:rsidRPr="00515598" w:rsidRDefault="00515598" w:rsidP="00515598">
      <w:pPr>
        <w:ind w:firstLine="284"/>
        <w:jc w:val="both"/>
        <w:rPr>
          <w:sz w:val="14"/>
          <w:szCs w:val="14"/>
        </w:rPr>
      </w:pPr>
      <w:r w:rsidRPr="00515598">
        <w:rPr>
          <w:sz w:val="14"/>
          <w:szCs w:val="14"/>
        </w:rPr>
        <w:t>нотариально удостоверенная доверенность (в случае подачи заявления представителем);</w:t>
      </w:r>
    </w:p>
    <w:p w14:paraId="6DAFF0FE" w14:textId="77777777" w:rsidR="00515598" w:rsidRPr="00515598" w:rsidRDefault="00515598" w:rsidP="00515598">
      <w:pPr>
        <w:ind w:firstLine="284"/>
        <w:jc w:val="both"/>
        <w:rPr>
          <w:sz w:val="14"/>
          <w:szCs w:val="14"/>
        </w:rPr>
      </w:pPr>
      <w:r w:rsidRPr="00515598">
        <w:rPr>
          <w:sz w:val="14"/>
          <w:szCs w:val="14"/>
        </w:rPr>
        <w:t>копии документов, подтверждающих отнесение гражданина к отдельным категориям граждан, которым бесплатно земельные участки предоставляются в собственность в соответствии с федеральными законами.</w:t>
      </w:r>
    </w:p>
    <w:p w14:paraId="11BD414E" w14:textId="77777777" w:rsidR="00515598" w:rsidRPr="00515598" w:rsidRDefault="00515598" w:rsidP="00515598">
      <w:pPr>
        <w:ind w:firstLine="284"/>
        <w:jc w:val="both"/>
        <w:rPr>
          <w:sz w:val="14"/>
          <w:szCs w:val="14"/>
        </w:rPr>
      </w:pPr>
      <w:r w:rsidRPr="00515598">
        <w:rPr>
          <w:sz w:val="14"/>
          <w:szCs w:val="14"/>
        </w:rPr>
        <w:t>2.6.4.3.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47EF8B9" w14:textId="77777777" w:rsidR="00515598" w:rsidRPr="00515598" w:rsidRDefault="00515598" w:rsidP="00515598">
      <w:pPr>
        <w:ind w:firstLine="284"/>
        <w:jc w:val="both"/>
        <w:rPr>
          <w:sz w:val="14"/>
          <w:szCs w:val="14"/>
        </w:rPr>
      </w:pPr>
      <w:r w:rsidRPr="00515598">
        <w:rPr>
          <w:sz w:val="14"/>
          <w:szCs w:val="14"/>
        </w:rPr>
        <w:t>кадастровый паспорт земельного участка либо кадастровая выписка о земельном участке.</w:t>
      </w:r>
    </w:p>
    <w:p w14:paraId="36188B34"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b/>
          <w:sz w:val="14"/>
          <w:szCs w:val="14"/>
        </w:rPr>
        <w:t>2.6.5. Для предоставления бесплатно в собственность земельных участков в составе земель сельскохозяйственных угодий из земель сельскохозяйственного назначения, кадастровая стоимость которых ниже среднерайонного уровня, гражданам, для садоводства, огородничества и дачного строительства</w:t>
      </w:r>
      <w:r w:rsidRPr="00515598">
        <w:rPr>
          <w:sz w:val="14"/>
          <w:szCs w:val="14"/>
        </w:rPr>
        <w:t>:</w:t>
      </w:r>
    </w:p>
    <w:p w14:paraId="66A113FE" w14:textId="77777777" w:rsidR="00515598" w:rsidRPr="00515598" w:rsidRDefault="00515598" w:rsidP="00515598">
      <w:pPr>
        <w:autoSpaceDE w:val="0"/>
        <w:autoSpaceDN w:val="0"/>
        <w:adjustRightInd w:val="0"/>
        <w:ind w:firstLine="284"/>
        <w:jc w:val="both"/>
        <w:rPr>
          <w:strike/>
          <w:sz w:val="14"/>
          <w:szCs w:val="14"/>
        </w:rPr>
      </w:pPr>
      <w:r w:rsidRPr="00515598">
        <w:rPr>
          <w:sz w:val="14"/>
          <w:szCs w:val="14"/>
        </w:rPr>
        <w:t xml:space="preserve">2.6.5.1. Для получения муниципальной услуги заявитель подает заявление о предоставлении земельного участка по форме, указанной в Приложении № 2 к Административному регламенту. </w:t>
      </w:r>
    </w:p>
    <w:p w14:paraId="4C88E9C3" w14:textId="77777777" w:rsidR="00515598" w:rsidRPr="00515598" w:rsidRDefault="00515598" w:rsidP="00515598">
      <w:pPr>
        <w:ind w:firstLine="284"/>
        <w:jc w:val="both"/>
        <w:rPr>
          <w:sz w:val="14"/>
          <w:szCs w:val="14"/>
        </w:rPr>
      </w:pPr>
      <w:r w:rsidRPr="00515598">
        <w:rPr>
          <w:sz w:val="14"/>
          <w:szCs w:val="14"/>
        </w:rPr>
        <w:t>2.6.5.2. Документы, которые заявитель должен представить самостоятельно:</w:t>
      </w:r>
    </w:p>
    <w:p w14:paraId="3B7CCCA9"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копии  документов, удостоверяющих личности граждан, их представителя (в случае подачи заявления представителем);  </w:t>
      </w:r>
    </w:p>
    <w:p w14:paraId="3DC43BAC" w14:textId="77777777" w:rsidR="00515598" w:rsidRPr="00515598" w:rsidRDefault="00515598" w:rsidP="00515598">
      <w:pPr>
        <w:ind w:firstLine="284"/>
        <w:jc w:val="both"/>
        <w:rPr>
          <w:sz w:val="14"/>
          <w:szCs w:val="14"/>
        </w:rPr>
      </w:pPr>
      <w:r w:rsidRPr="00515598">
        <w:rPr>
          <w:sz w:val="14"/>
          <w:szCs w:val="14"/>
        </w:rPr>
        <w:t>нотариально удостоверенная доверенность (в случае подачи заявления представителем).</w:t>
      </w:r>
    </w:p>
    <w:p w14:paraId="2C320BE1" w14:textId="77777777" w:rsidR="00515598" w:rsidRPr="00515598" w:rsidRDefault="00515598" w:rsidP="00515598">
      <w:pPr>
        <w:ind w:firstLine="284"/>
        <w:jc w:val="both"/>
        <w:rPr>
          <w:sz w:val="14"/>
          <w:szCs w:val="14"/>
        </w:rPr>
      </w:pPr>
      <w:r w:rsidRPr="00515598">
        <w:rPr>
          <w:sz w:val="14"/>
          <w:szCs w:val="14"/>
        </w:rPr>
        <w:t>2.6.5.3.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6FE7AC7" w14:textId="77777777" w:rsidR="00515598" w:rsidRPr="00515598" w:rsidRDefault="00515598" w:rsidP="00515598">
      <w:pPr>
        <w:ind w:firstLine="284"/>
        <w:jc w:val="both"/>
        <w:rPr>
          <w:sz w:val="14"/>
          <w:szCs w:val="14"/>
        </w:rPr>
      </w:pPr>
      <w:r w:rsidRPr="00515598">
        <w:rPr>
          <w:sz w:val="14"/>
          <w:szCs w:val="14"/>
        </w:rPr>
        <w:t>кадастровый паспорт земельного участка либо кадастровая выписка о земельном участке.</w:t>
      </w:r>
    </w:p>
    <w:p w14:paraId="3BB8D512"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sz w:val="14"/>
          <w:szCs w:val="14"/>
        </w:rPr>
        <w:t>2.6.6. По своему желанию заявитель может представить иные документы, которые, по его мнению, имеют значение при предоставлении муниципальной услуги.</w:t>
      </w:r>
    </w:p>
    <w:p w14:paraId="3CD2F6E5" w14:textId="77777777" w:rsidR="00515598" w:rsidRPr="00515598" w:rsidRDefault="00515598" w:rsidP="00515598">
      <w:pPr>
        <w:autoSpaceDE w:val="0"/>
        <w:autoSpaceDN w:val="0"/>
        <w:adjustRightInd w:val="0"/>
        <w:ind w:firstLine="284"/>
        <w:jc w:val="both"/>
        <w:outlineLvl w:val="0"/>
        <w:rPr>
          <w:sz w:val="14"/>
          <w:szCs w:val="14"/>
        </w:rPr>
      </w:pPr>
      <w:r w:rsidRPr="00515598">
        <w:rPr>
          <w:sz w:val="14"/>
          <w:szCs w:val="14"/>
        </w:rPr>
        <w:t>2.6.7.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14:paraId="0456837D" w14:textId="77777777" w:rsidR="00515598" w:rsidRPr="00515598" w:rsidRDefault="00515598" w:rsidP="00515598">
      <w:pPr>
        <w:autoSpaceDE w:val="0"/>
        <w:autoSpaceDN w:val="0"/>
        <w:adjustRightInd w:val="0"/>
        <w:ind w:firstLine="284"/>
        <w:jc w:val="both"/>
        <w:outlineLvl w:val="0"/>
        <w:rPr>
          <w:sz w:val="14"/>
          <w:szCs w:val="14"/>
        </w:rPr>
      </w:pPr>
      <w:r w:rsidRPr="00515598">
        <w:rPr>
          <w:sz w:val="14"/>
          <w:szCs w:val="1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05FF1327" w14:textId="77777777" w:rsidR="00515598" w:rsidRPr="00515598" w:rsidRDefault="00515598" w:rsidP="00515598">
      <w:pPr>
        <w:autoSpaceDE w:val="0"/>
        <w:autoSpaceDN w:val="0"/>
        <w:adjustRightInd w:val="0"/>
        <w:ind w:firstLine="284"/>
        <w:jc w:val="both"/>
        <w:outlineLvl w:val="0"/>
        <w:rPr>
          <w:sz w:val="14"/>
          <w:szCs w:val="14"/>
        </w:rPr>
      </w:pPr>
      <w:r w:rsidRPr="00515598">
        <w:rPr>
          <w:sz w:val="14"/>
          <w:szCs w:val="14"/>
        </w:rPr>
        <w:t>2.6.8. Подача заявления свидетельствует о согласии заявителя на обработку его персональных данных (для заявителя – физического лица).</w:t>
      </w:r>
    </w:p>
    <w:p w14:paraId="258E703F" w14:textId="77777777" w:rsidR="00515598" w:rsidRPr="00515598" w:rsidRDefault="00515598" w:rsidP="00515598">
      <w:pPr>
        <w:autoSpaceDE w:val="0"/>
        <w:autoSpaceDN w:val="0"/>
        <w:adjustRightInd w:val="0"/>
        <w:ind w:firstLine="284"/>
        <w:jc w:val="both"/>
        <w:outlineLvl w:val="0"/>
        <w:rPr>
          <w:sz w:val="14"/>
          <w:szCs w:val="14"/>
        </w:rPr>
      </w:pPr>
      <w:r w:rsidRPr="00515598">
        <w:rPr>
          <w:sz w:val="14"/>
          <w:szCs w:val="14"/>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
    <w:p w14:paraId="6474F9C0" w14:textId="77777777" w:rsidR="00515598" w:rsidRPr="00515598" w:rsidRDefault="00515598" w:rsidP="00515598">
      <w:pPr>
        <w:autoSpaceDE w:val="0"/>
        <w:autoSpaceDN w:val="0"/>
        <w:adjustRightInd w:val="0"/>
        <w:ind w:firstLine="284"/>
        <w:jc w:val="both"/>
        <w:outlineLvl w:val="0"/>
        <w:rPr>
          <w:sz w:val="14"/>
          <w:szCs w:val="14"/>
        </w:rPr>
      </w:pPr>
      <w:r w:rsidRPr="00515598">
        <w:rPr>
          <w:sz w:val="14"/>
          <w:szCs w:val="14"/>
        </w:rPr>
        <w:t>2.6.9.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14:paraId="769E24EC" w14:textId="77777777" w:rsidR="00515598" w:rsidRPr="00515598" w:rsidRDefault="00515598" w:rsidP="00515598">
      <w:pPr>
        <w:autoSpaceDE w:val="0"/>
        <w:autoSpaceDN w:val="0"/>
        <w:adjustRightInd w:val="0"/>
        <w:ind w:firstLine="284"/>
        <w:jc w:val="both"/>
        <w:outlineLvl w:val="0"/>
        <w:rPr>
          <w:sz w:val="14"/>
          <w:szCs w:val="14"/>
        </w:rPr>
      </w:pPr>
      <w:r w:rsidRPr="00515598">
        <w:rPr>
          <w:sz w:val="14"/>
          <w:szCs w:val="14"/>
        </w:rPr>
        <w:t>2.6.11. Копии документов, указанные в подпунктах 2.6.1 – 2.6.5 настоящего Административного регламента, при личном приеме предоставляются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14:paraId="2BFB5A56" w14:textId="77777777" w:rsidR="00515598" w:rsidRPr="00515598" w:rsidRDefault="00515598" w:rsidP="00515598">
      <w:pPr>
        <w:autoSpaceDE w:val="0"/>
        <w:autoSpaceDN w:val="0"/>
        <w:adjustRightInd w:val="0"/>
        <w:ind w:firstLine="284"/>
        <w:jc w:val="both"/>
        <w:outlineLvl w:val="0"/>
        <w:rPr>
          <w:sz w:val="14"/>
          <w:szCs w:val="14"/>
        </w:rPr>
      </w:pPr>
      <w:r w:rsidRPr="00515598">
        <w:rPr>
          <w:sz w:val="14"/>
          <w:szCs w:val="14"/>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14:paraId="64C55E98"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sz w:val="14"/>
          <w:szCs w:val="14"/>
        </w:rPr>
        <w:t>2.6.12. Ответственность за достоверность и полноту представляемых сведений и документов возлагается на заявителя.</w:t>
      </w:r>
    </w:p>
    <w:p w14:paraId="02CAE6C2"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14:paraId="3D03456B"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2.7.1.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w:t>
      </w:r>
    </w:p>
    <w:p w14:paraId="418AE267"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2.7.1.1. В случае, если заявителем не представлены самостоятельно:</w:t>
      </w:r>
    </w:p>
    <w:p w14:paraId="081C73AC"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выписка из ЕГРН о зарегистрированных на территории Новгородской области правах на объекты недвижимости гражданина или мотивированный отказ в предоставлении информации в связи с отсутствием зарегистрированных прав гражданина в ЕГРН, то специалист отдела </w:t>
      </w:r>
      <w:r w:rsidRPr="00515598">
        <w:rPr>
          <w:bCs/>
          <w:sz w:val="14"/>
          <w:szCs w:val="14"/>
        </w:rPr>
        <w:t>по каналам межведомственного взаимодействия запрашивает ее в</w:t>
      </w:r>
      <w:r w:rsidRPr="00515598">
        <w:rPr>
          <w:sz w:val="14"/>
          <w:szCs w:val="14"/>
        </w:rPr>
        <w:t xml:space="preserve"> управлении Росреестра по Новгородской области;</w:t>
      </w:r>
    </w:p>
    <w:p w14:paraId="468E3053"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справка с места жительства о занимаемой общей площади, справка о регистрации по месту жительства или по месту пребывания, то специалист отдела</w:t>
      </w:r>
      <w:r w:rsidRPr="00515598">
        <w:rPr>
          <w:bCs/>
          <w:sz w:val="14"/>
          <w:szCs w:val="14"/>
        </w:rPr>
        <w:t xml:space="preserve"> по каналам межведомственного взаимодействия запрашивает их в отделе МВД России по Солецкому району Новгородской области.</w:t>
      </w:r>
    </w:p>
    <w:p w14:paraId="57E0CBC0" w14:textId="77777777" w:rsidR="00515598" w:rsidRPr="00515598" w:rsidRDefault="00515598" w:rsidP="00515598">
      <w:pPr>
        <w:autoSpaceDE w:val="0"/>
        <w:autoSpaceDN w:val="0"/>
        <w:adjustRightInd w:val="0"/>
        <w:ind w:firstLine="284"/>
        <w:jc w:val="both"/>
        <w:outlineLvl w:val="1"/>
        <w:rPr>
          <w:bCs/>
          <w:sz w:val="14"/>
          <w:szCs w:val="14"/>
        </w:rPr>
      </w:pPr>
      <w:r w:rsidRPr="00515598">
        <w:rPr>
          <w:bCs/>
          <w:sz w:val="14"/>
          <w:szCs w:val="14"/>
        </w:rPr>
        <w:t>2.7.2.2.</w:t>
      </w:r>
      <w:r w:rsidRPr="00515598">
        <w:rPr>
          <w:b/>
          <w:bCs/>
          <w:sz w:val="14"/>
          <w:szCs w:val="14"/>
        </w:rPr>
        <w:t xml:space="preserve"> </w:t>
      </w:r>
      <w:r w:rsidRPr="00515598">
        <w:rPr>
          <w:bCs/>
          <w:sz w:val="14"/>
          <w:szCs w:val="14"/>
        </w:rPr>
        <w:t xml:space="preserve">В случае, если заявителем не представлен самостоятельно </w:t>
      </w:r>
      <w:r w:rsidRPr="00515598">
        <w:rPr>
          <w:sz w:val="14"/>
          <w:szCs w:val="14"/>
        </w:rPr>
        <w:t>документ, подтверждающий принятие граждан на учет в качестве нуждающихся в жилых помещениях, то специалист отдела принимает меры по получению такого документа самостоятельно, т.к. он находится в распоряжении отдела</w:t>
      </w:r>
      <w:r w:rsidRPr="00515598">
        <w:rPr>
          <w:bCs/>
          <w:sz w:val="14"/>
          <w:szCs w:val="14"/>
        </w:rPr>
        <w:t>.</w:t>
      </w:r>
    </w:p>
    <w:p w14:paraId="65F5584B"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 xml:space="preserve">2.7.2. Для предоставления бесплатно в собственность земельных участков молодым семьям для индивидуального жилищного строительства </w:t>
      </w:r>
    </w:p>
    <w:p w14:paraId="10492365"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2.7.2.1. В случае, если заявителем не представлены самостоятельно:</w:t>
      </w:r>
    </w:p>
    <w:p w14:paraId="60DF8D9D"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выписка из ЕГРН о зарегистрированных на территории Новгородской области правах на объекты недвижимости гражданина или мотивированный отказ в предоставлении информации в связи с отсутствием зарегистрированных прав гражданина в ЕГРН, то специалист отдела </w:t>
      </w:r>
      <w:r w:rsidRPr="00515598">
        <w:rPr>
          <w:bCs/>
          <w:sz w:val="14"/>
          <w:szCs w:val="14"/>
        </w:rPr>
        <w:t>по каналам межведомственного взаимодействия запрашивает ее в</w:t>
      </w:r>
      <w:r w:rsidRPr="00515598">
        <w:rPr>
          <w:sz w:val="14"/>
          <w:szCs w:val="14"/>
        </w:rPr>
        <w:t xml:space="preserve"> управлении Росреестра по Новгородской области;</w:t>
      </w:r>
    </w:p>
    <w:p w14:paraId="7B48BB84"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справка с места жительства о занимаемой общей площади, справка о регистрации по месту жительства или по месту пребывания, то специалист отдела</w:t>
      </w:r>
      <w:r w:rsidRPr="00515598">
        <w:rPr>
          <w:bCs/>
          <w:sz w:val="14"/>
          <w:szCs w:val="14"/>
        </w:rPr>
        <w:t xml:space="preserve"> по каналам межведомственного взаимодействия запрашивает их в отделе МВД России по Солецкому району Новгородской области.</w:t>
      </w:r>
    </w:p>
    <w:p w14:paraId="304E9DFB"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bCs/>
          <w:sz w:val="14"/>
          <w:szCs w:val="14"/>
        </w:rPr>
        <w:t>2.7.2.2.</w:t>
      </w:r>
      <w:r w:rsidRPr="00515598">
        <w:rPr>
          <w:b/>
          <w:bCs/>
          <w:sz w:val="14"/>
          <w:szCs w:val="14"/>
        </w:rPr>
        <w:t xml:space="preserve"> </w:t>
      </w:r>
      <w:r w:rsidRPr="00515598">
        <w:rPr>
          <w:bCs/>
          <w:sz w:val="14"/>
          <w:szCs w:val="14"/>
        </w:rPr>
        <w:t xml:space="preserve">В случае, если заявителем не представлен самостоятельно </w:t>
      </w:r>
      <w:r w:rsidRPr="00515598">
        <w:rPr>
          <w:sz w:val="14"/>
          <w:szCs w:val="14"/>
        </w:rPr>
        <w:t>документ, подтверждающий принятие граждан на учет в качестве нуждающихся в жилых помещениях, то специалист отдела принимает меры по получению такого документа самостоятельно, т.к. он находится в распоряжении отдела</w:t>
      </w:r>
      <w:r w:rsidRPr="00515598">
        <w:rPr>
          <w:bCs/>
          <w:sz w:val="14"/>
          <w:szCs w:val="14"/>
        </w:rPr>
        <w:t>.</w:t>
      </w:r>
    </w:p>
    <w:p w14:paraId="530F76BB"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2.7.3. Для предоставления бесплатно в собственность земельных участков семьям, имеющим в своем составе детей-инвалидов, а также ребенку-инвалиду, в интересах которого действует опекун (попечитель) для индивидуального жилищного строительства</w:t>
      </w:r>
    </w:p>
    <w:p w14:paraId="134AC7E4"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2.7.3.1. В случае, если заявителем не представлены самостоятельно:</w:t>
      </w:r>
    </w:p>
    <w:p w14:paraId="36E33525"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выписка из ЕГРН о зарегистрированных на территории Новгородской области правах на объекты недвижимости гражданина или мотивированный отказ в предоставлении информации в связи с отсутствием зарегистрированных прав гражданина в ЕГРН, то специалист отдела </w:t>
      </w:r>
      <w:r w:rsidRPr="00515598">
        <w:rPr>
          <w:bCs/>
          <w:sz w:val="14"/>
          <w:szCs w:val="14"/>
        </w:rPr>
        <w:t>по каналам межведомственного взаимодействия запрашивает ее в</w:t>
      </w:r>
      <w:r w:rsidRPr="00515598">
        <w:rPr>
          <w:sz w:val="14"/>
          <w:szCs w:val="14"/>
        </w:rPr>
        <w:t xml:space="preserve"> управлении Росреестра по Новгородской области;</w:t>
      </w:r>
    </w:p>
    <w:p w14:paraId="457A9293"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справка с места жительства о занимаемой общей площади, справка о регистрации по месту жительства или по месту пребывания, то специалист отдела</w:t>
      </w:r>
      <w:r w:rsidRPr="00515598">
        <w:rPr>
          <w:bCs/>
          <w:sz w:val="14"/>
          <w:szCs w:val="14"/>
        </w:rPr>
        <w:t xml:space="preserve"> по каналам межведомственного взаимодействия запрашивает их в отделе МВД России по Солецкому району Новгородской области.</w:t>
      </w:r>
    </w:p>
    <w:p w14:paraId="0A55EBD8" w14:textId="77777777" w:rsidR="00515598" w:rsidRPr="00515598" w:rsidRDefault="00515598" w:rsidP="00515598">
      <w:pPr>
        <w:widowControl w:val="0"/>
        <w:tabs>
          <w:tab w:val="num" w:pos="0"/>
        </w:tabs>
        <w:autoSpaceDE w:val="0"/>
        <w:autoSpaceDN w:val="0"/>
        <w:adjustRightInd w:val="0"/>
        <w:ind w:firstLine="284"/>
        <w:jc w:val="both"/>
        <w:rPr>
          <w:bCs/>
          <w:sz w:val="14"/>
          <w:szCs w:val="14"/>
        </w:rPr>
      </w:pPr>
      <w:r w:rsidRPr="00515598">
        <w:rPr>
          <w:bCs/>
          <w:sz w:val="14"/>
          <w:szCs w:val="14"/>
        </w:rPr>
        <w:t>2.7.3.2.</w:t>
      </w:r>
      <w:r w:rsidRPr="00515598">
        <w:rPr>
          <w:b/>
          <w:bCs/>
          <w:sz w:val="14"/>
          <w:szCs w:val="14"/>
        </w:rPr>
        <w:t xml:space="preserve"> </w:t>
      </w:r>
      <w:r w:rsidRPr="00515598">
        <w:rPr>
          <w:bCs/>
          <w:sz w:val="14"/>
          <w:szCs w:val="14"/>
        </w:rPr>
        <w:t xml:space="preserve">В случае, если заявителем не представлен самостоятельно </w:t>
      </w:r>
      <w:r w:rsidRPr="00515598">
        <w:rPr>
          <w:sz w:val="14"/>
          <w:szCs w:val="14"/>
        </w:rPr>
        <w:t>документ, подтверждающий принятие граждан на учет в качестве нуждающихся в жилых помещениях, то специалист отдела принимает меры по получению такого документа самостоятельно, т.к. он находится в распоряжении отдела</w:t>
      </w:r>
      <w:r w:rsidRPr="00515598">
        <w:rPr>
          <w:bCs/>
          <w:sz w:val="14"/>
          <w:szCs w:val="14"/>
        </w:rPr>
        <w:t>.</w:t>
      </w:r>
    </w:p>
    <w:p w14:paraId="1D457A2A" w14:textId="77777777" w:rsidR="00515598" w:rsidRPr="00515598" w:rsidRDefault="00515598" w:rsidP="00515598">
      <w:pPr>
        <w:widowControl w:val="0"/>
        <w:tabs>
          <w:tab w:val="num" w:pos="0"/>
        </w:tabs>
        <w:autoSpaceDE w:val="0"/>
        <w:autoSpaceDN w:val="0"/>
        <w:adjustRightInd w:val="0"/>
        <w:ind w:firstLine="284"/>
        <w:jc w:val="both"/>
        <w:rPr>
          <w:bCs/>
          <w:sz w:val="14"/>
          <w:szCs w:val="14"/>
        </w:rPr>
      </w:pPr>
      <w:r w:rsidRPr="00515598">
        <w:rPr>
          <w:bCs/>
          <w:sz w:val="14"/>
          <w:szCs w:val="14"/>
        </w:rPr>
        <w:t>2.7.3.3. В случае, если заявителем не представлен самостоятельно документ, подтверждающий инвалидность ребенка, сведения, подтверждающие инвалидность ребенка запрашиваются специалистом в порядке межведомственного информационного взаимодействия.</w:t>
      </w:r>
    </w:p>
    <w:p w14:paraId="0D6C55AF"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b/>
          <w:sz w:val="14"/>
          <w:szCs w:val="14"/>
        </w:rPr>
        <w:t>2.7.4. Для предоставления бесплатно в собственность земельных участков отдельным категориям граждан, которым бесплатно земельные участки предоставляются в собственность в соответствии с федеральным законом, для индивидуального жилищного строительства, дачного строительства, ведения личного подсобного хозяйства, садоводства и огородничества</w:t>
      </w:r>
      <w:r w:rsidRPr="00515598">
        <w:rPr>
          <w:sz w:val="14"/>
          <w:szCs w:val="14"/>
        </w:rPr>
        <w:t>:</w:t>
      </w:r>
    </w:p>
    <w:p w14:paraId="101FC570" w14:textId="77777777" w:rsidR="00515598" w:rsidRPr="00515598" w:rsidRDefault="00515598" w:rsidP="00515598">
      <w:pPr>
        <w:autoSpaceDE w:val="0"/>
        <w:autoSpaceDN w:val="0"/>
        <w:adjustRightInd w:val="0"/>
        <w:ind w:firstLine="284"/>
        <w:jc w:val="both"/>
        <w:outlineLvl w:val="2"/>
        <w:rPr>
          <w:sz w:val="14"/>
          <w:szCs w:val="14"/>
        </w:rPr>
      </w:pPr>
      <w:r w:rsidRPr="00515598">
        <w:rPr>
          <w:bCs/>
          <w:sz w:val="14"/>
          <w:szCs w:val="14"/>
        </w:rPr>
        <w:t xml:space="preserve">2.7.4.1. В случае если </w:t>
      </w:r>
      <w:r w:rsidRPr="00515598">
        <w:rPr>
          <w:sz w:val="14"/>
          <w:szCs w:val="14"/>
        </w:rPr>
        <w:t xml:space="preserve">заявителем </w:t>
      </w:r>
      <w:r w:rsidRPr="00515598">
        <w:rPr>
          <w:bCs/>
          <w:sz w:val="14"/>
          <w:szCs w:val="14"/>
        </w:rPr>
        <w:t>не представлена самостоятельно</w:t>
      </w:r>
      <w:r w:rsidRPr="00515598">
        <w:rPr>
          <w:sz w:val="14"/>
          <w:szCs w:val="14"/>
        </w:rPr>
        <w:t xml:space="preserve"> выписка из ЕГРН об объекте недвижимости (о земельном участке), то по каналам межведомственного взаимодействия специалист отдела запрашивает его в управлении Росреестра по Новгородской области.</w:t>
      </w:r>
    </w:p>
    <w:p w14:paraId="2DE60945"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b/>
          <w:sz w:val="14"/>
          <w:szCs w:val="14"/>
        </w:rPr>
        <w:t>2.7.5. Для предоставления бесплатно в собственность земельных участков в составе земель сельскохозяйственных угодий из земель сельскохозяйственного назначения, кадастровая стоимость которых ниже среднерайонного уровня, гражданам, для садоводства, огородничества и дачного строительства</w:t>
      </w:r>
      <w:r w:rsidRPr="00515598">
        <w:rPr>
          <w:sz w:val="14"/>
          <w:szCs w:val="14"/>
        </w:rPr>
        <w:t>:</w:t>
      </w:r>
    </w:p>
    <w:p w14:paraId="6CFE5CA7" w14:textId="77777777" w:rsidR="00515598" w:rsidRPr="00515598" w:rsidRDefault="00515598" w:rsidP="00515598">
      <w:pPr>
        <w:autoSpaceDE w:val="0"/>
        <w:autoSpaceDN w:val="0"/>
        <w:adjustRightInd w:val="0"/>
        <w:ind w:firstLine="284"/>
        <w:jc w:val="both"/>
        <w:outlineLvl w:val="2"/>
        <w:rPr>
          <w:sz w:val="14"/>
          <w:szCs w:val="14"/>
        </w:rPr>
      </w:pPr>
      <w:r w:rsidRPr="00515598">
        <w:rPr>
          <w:bCs/>
          <w:sz w:val="14"/>
          <w:szCs w:val="14"/>
        </w:rPr>
        <w:t xml:space="preserve">2.7.5.1. В случае если </w:t>
      </w:r>
      <w:r w:rsidRPr="00515598">
        <w:rPr>
          <w:sz w:val="14"/>
          <w:szCs w:val="14"/>
        </w:rPr>
        <w:t xml:space="preserve">заявителем </w:t>
      </w:r>
      <w:r w:rsidRPr="00515598">
        <w:rPr>
          <w:bCs/>
          <w:sz w:val="14"/>
          <w:szCs w:val="14"/>
        </w:rPr>
        <w:t>не представлена самостоятельно</w:t>
      </w:r>
      <w:r w:rsidRPr="00515598">
        <w:rPr>
          <w:sz w:val="14"/>
          <w:szCs w:val="14"/>
        </w:rPr>
        <w:t xml:space="preserve"> выписка из ЕГРН об объекте недвижимости (о земельном участке), то по каналам межведомственного взаимодействия специалист отдела запрашивает его в управлении Росреестра по Новгородской области.</w:t>
      </w:r>
    </w:p>
    <w:p w14:paraId="75356288" w14:textId="77777777" w:rsidR="00515598" w:rsidRPr="00515598" w:rsidRDefault="00515598" w:rsidP="00515598">
      <w:pPr>
        <w:widowControl w:val="0"/>
        <w:tabs>
          <w:tab w:val="num" w:pos="0"/>
        </w:tabs>
        <w:autoSpaceDE w:val="0"/>
        <w:autoSpaceDN w:val="0"/>
        <w:adjustRightInd w:val="0"/>
        <w:ind w:firstLine="284"/>
        <w:jc w:val="both"/>
        <w:rPr>
          <w:bCs/>
          <w:sz w:val="14"/>
          <w:szCs w:val="14"/>
        </w:rPr>
      </w:pPr>
      <w:r w:rsidRPr="00515598">
        <w:rPr>
          <w:bCs/>
          <w:sz w:val="14"/>
          <w:szCs w:val="14"/>
        </w:rPr>
        <w:t>2.7.6.</w:t>
      </w:r>
      <w:r w:rsidRPr="00515598">
        <w:rPr>
          <w:b/>
          <w:bCs/>
          <w:sz w:val="14"/>
          <w:szCs w:val="14"/>
        </w:rPr>
        <w:t xml:space="preserve"> </w:t>
      </w:r>
      <w:r w:rsidRPr="00515598">
        <w:rPr>
          <w:bCs/>
          <w:sz w:val="14"/>
          <w:szCs w:val="14"/>
        </w:rPr>
        <w:t>Непредставление заявителем указанных в подпунктах 2.7.1 – 2.7.5 Административного регламента  документов не является основанием для отказа заявителю в предоставлении муниципальной услуги.</w:t>
      </w:r>
    </w:p>
    <w:p w14:paraId="1C1202F4" w14:textId="77777777" w:rsidR="00515598" w:rsidRPr="00515598" w:rsidRDefault="00515598" w:rsidP="00515598">
      <w:pPr>
        <w:autoSpaceDE w:val="0"/>
        <w:autoSpaceDN w:val="0"/>
        <w:adjustRightInd w:val="0"/>
        <w:ind w:firstLine="284"/>
        <w:jc w:val="both"/>
        <w:outlineLvl w:val="1"/>
        <w:rPr>
          <w:rFonts w:eastAsia="Arial"/>
          <w:b/>
          <w:bCs/>
          <w:sz w:val="14"/>
          <w:szCs w:val="14"/>
        </w:rPr>
      </w:pPr>
      <w:r w:rsidRPr="00515598">
        <w:rPr>
          <w:b/>
          <w:bCs/>
          <w:sz w:val="14"/>
          <w:szCs w:val="14"/>
        </w:rPr>
        <w:t xml:space="preserve">2.8. Указание на запрет требовать от заявителя </w:t>
      </w:r>
    </w:p>
    <w:p w14:paraId="7A0814BE"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Запрещается требовать от заявителя:</w:t>
      </w:r>
    </w:p>
    <w:p w14:paraId="2310AF84"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2A2368"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w:t>
      </w:r>
      <w:r w:rsidRPr="00515598">
        <w:rPr>
          <w:iCs/>
          <w:sz w:val="14"/>
          <w:szCs w:val="14"/>
        </w:rPr>
        <w:t>округа</w:t>
      </w:r>
      <w:r w:rsidRPr="00515598">
        <w:rPr>
          <w:sz w:val="14"/>
          <w:szCs w:val="14"/>
        </w:rPr>
        <w:t xml:space="preserve">, государственных органов, органов местного </w:t>
      </w:r>
      <w:r w:rsidRPr="00515598">
        <w:rPr>
          <w:sz w:val="14"/>
          <w:szCs w:val="14"/>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14:paraId="359D3F6C"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6C96E8A0"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4672C85"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523E7D3"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14:paraId="3D8146B8"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sz w:val="14"/>
          <w:szCs w:val="1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382DC1C"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sz w:val="14"/>
          <w:szCs w:val="1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42DAC9"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 xml:space="preserve">2.9 Исчерпывающий перечень оснований для отказа в приеме документов, необходимых для предоставления муниципальной услуги </w:t>
      </w:r>
    </w:p>
    <w:p w14:paraId="15D04F34"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sz w:val="14"/>
          <w:szCs w:val="14"/>
        </w:rPr>
        <w:t>Основания для отказа в приеме документов отсутствуют.</w:t>
      </w:r>
    </w:p>
    <w:p w14:paraId="737B2CDE" w14:textId="77777777" w:rsidR="00515598" w:rsidRPr="00515598" w:rsidRDefault="00515598" w:rsidP="00515598">
      <w:pPr>
        <w:widowControl w:val="0"/>
        <w:tabs>
          <w:tab w:val="num" w:pos="0"/>
        </w:tabs>
        <w:autoSpaceDE w:val="0"/>
        <w:autoSpaceDN w:val="0"/>
        <w:adjustRightInd w:val="0"/>
        <w:ind w:firstLine="284"/>
        <w:jc w:val="both"/>
        <w:rPr>
          <w:b/>
          <w:sz w:val="14"/>
          <w:szCs w:val="14"/>
        </w:rPr>
      </w:pPr>
      <w:r w:rsidRPr="00515598">
        <w:rPr>
          <w:b/>
          <w:sz w:val="14"/>
          <w:szCs w:val="14"/>
        </w:rPr>
        <w:t xml:space="preserve">2.10 Исчерпывающий перечень оснований для приостановления или  отказа в предоставлении муниципальной услуги </w:t>
      </w:r>
    </w:p>
    <w:p w14:paraId="57753C94" w14:textId="77777777" w:rsidR="00515598" w:rsidRPr="00515598" w:rsidRDefault="00515598" w:rsidP="00515598">
      <w:pPr>
        <w:widowControl w:val="0"/>
        <w:autoSpaceDE w:val="0"/>
        <w:autoSpaceDN w:val="0"/>
        <w:adjustRightInd w:val="0"/>
        <w:ind w:firstLine="284"/>
        <w:jc w:val="both"/>
        <w:rPr>
          <w:sz w:val="14"/>
          <w:szCs w:val="14"/>
        </w:rPr>
      </w:pPr>
      <w:r w:rsidRPr="00515598">
        <w:rPr>
          <w:bCs/>
          <w:sz w:val="14"/>
          <w:szCs w:val="14"/>
        </w:rPr>
        <w:t>2.10.1. Основания для приостановления предоставления муниципальной услуги отсутствуют.</w:t>
      </w:r>
    </w:p>
    <w:p w14:paraId="47A1E463" w14:textId="77777777" w:rsidR="00515598" w:rsidRPr="00515598" w:rsidRDefault="00515598" w:rsidP="00515598">
      <w:pPr>
        <w:ind w:firstLine="284"/>
        <w:jc w:val="both"/>
        <w:rPr>
          <w:sz w:val="14"/>
          <w:szCs w:val="14"/>
        </w:rPr>
      </w:pPr>
      <w:r w:rsidRPr="00515598">
        <w:rPr>
          <w:sz w:val="14"/>
          <w:szCs w:val="14"/>
        </w:rPr>
        <w:t>2.10.2. Основаниями для отказа в предоставлении муниципальной услуги являются:</w:t>
      </w:r>
    </w:p>
    <w:p w14:paraId="28C39603" w14:textId="77777777" w:rsidR="00515598" w:rsidRPr="00515598" w:rsidRDefault="00515598" w:rsidP="00515598">
      <w:pPr>
        <w:ind w:firstLine="284"/>
        <w:rPr>
          <w:sz w:val="14"/>
          <w:szCs w:val="14"/>
        </w:rPr>
      </w:pPr>
      <w:r w:rsidRPr="00515598">
        <w:rPr>
          <w:sz w:val="14"/>
          <w:szCs w:val="14"/>
        </w:rPr>
        <w:t>обращение ненадлежащего лица;</w:t>
      </w:r>
    </w:p>
    <w:p w14:paraId="725EC814"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отсутствие документов, указанных в подпунктах 2.6.1.2, 2.6.2.2, 2.6.3.2, 2.6.4.2, 2.6.5.2 Административного регламента, либо наличие документов, не соответствующих требованиям действующего законодательства;</w:t>
      </w:r>
    </w:p>
    <w:p w14:paraId="392EA30C" w14:textId="77777777" w:rsidR="00515598" w:rsidRPr="00515598" w:rsidRDefault="00515598" w:rsidP="00515598">
      <w:pPr>
        <w:ind w:firstLine="284"/>
        <w:jc w:val="both"/>
        <w:rPr>
          <w:sz w:val="14"/>
          <w:szCs w:val="14"/>
        </w:rPr>
      </w:pPr>
      <w:r w:rsidRPr="00515598">
        <w:rPr>
          <w:sz w:val="14"/>
          <w:szCs w:val="14"/>
        </w:rPr>
        <w:t>выявление недостоверных сведений, послуживших основанием  включения в список получателей земельных участков.</w:t>
      </w:r>
    </w:p>
    <w:p w14:paraId="4D31DFE5" w14:textId="77777777" w:rsidR="00515598" w:rsidRPr="00515598" w:rsidRDefault="00515598" w:rsidP="00515598">
      <w:pPr>
        <w:widowControl w:val="0"/>
        <w:tabs>
          <w:tab w:val="num" w:pos="0"/>
        </w:tabs>
        <w:autoSpaceDE w:val="0"/>
        <w:autoSpaceDN w:val="0"/>
        <w:adjustRightInd w:val="0"/>
        <w:ind w:firstLine="284"/>
        <w:jc w:val="both"/>
        <w:rPr>
          <w:sz w:val="14"/>
          <w:szCs w:val="14"/>
        </w:rPr>
      </w:pPr>
      <w:r w:rsidRPr="00515598">
        <w:rPr>
          <w:sz w:val="14"/>
          <w:szCs w:val="14"/>
        </w:rPr>
        <w:t>2.10.3. Решение об отказе в предоставлении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14:paraId="0D673A8C" w14:textId="77777777" w:rsidR="00515598" w:rsidRPr="00515598" w:rsidRDefault="00515598" w:rsidP="00515598">
      <w:pPr>
        <w:autoSpaceDE w:val="0"/>
        <w:autoSpaceDN w:val="0"/>
        <w:adjustRightInd w:val="0"/>
        <w:ind w:firstLine="284"/>
        <w:jc w:val="both"/>
        <w:outlineLvl w:val="1"/>
        <w:rPr>
          <w:b/>
          <w:bCs/>
          <w:sz w:val="14"/>
          <w:szCs w:val="14"/>
        </w:rPr>
      </w:pPr>
      <w:r w:rsidRPr="00515598">
        <w:rPr>
          <w:b/>
          <w:bCs/>
          <w:sz w:val="14"/>
          <w:szCs w:val="14"/>
        </w:rPr>
        <w:t xml:space="preserve">2.11. Перечень услуг, которые являются необходимыми и обязательными для предоставления </w:t>
      </w:r>
      <w:r w:rsidRPr="00515598">
        <w:rPr>
          <w:b/>
          <w:sz w:val="14"/>
          <w:szCs w:val="14"/>
        </w:rPr>
        <w:t xml:space="preserve">муниципальной </w:t>
      </w:r>
      <w:r w:rsidRPr="00515598">
        <w:rPr>
          <w:b/>
          <w:bCs/>
          <w:sz w:val="14"/>
          <w:szCs w:val="14"/>
        </w:rPr>
        <w:t>услуги</w:t>
      </w:r>
    </w:p>
    <w:p w14:paraId="4C3DC4FB" w14:textId="77777777" w:rsidR="00515598" w:rsidRPr="00515598" w:rsidRDefault="00515598" w:rsidP="00515598">
      <w:pPr>
        <w:autoSpaceDE w:val="0"/>
        <w:autoSpaceDN w:val="0"/>
        <w:adjustRightInd w:val="0"/>
        <w:ind w:firstLine="284"/>
        <w:jc w:val="both"/>
        <w:rPr>
          <w:bCs/>
          <w:sz w:val="14"/>
          <w:szCs w:val="14"/>
        </w:rPr>
      </w:pPr>
      <w:r w:rsidRPr="00515598">
        <w:rPr>
          <w:sz w:val="14"/>
          <w:szCs w:val="14"/>
        </w:rPr>
        <w:t>Услуги, которые являются необходимыми и обязательными для предоставления муниципальной услуги, отсутствуют.</w:t>
      </w:r>
    </w:p>
    <w:p w14:paraId="78BAACE5" w14:textId="77777777" w:rsidR="00515598" w:rsidRPr="00515598" w:rsidRDefault="00515598" w:rsidP="00515598">
      <w:pPr>
        <w:autoSpaceDE w:val="0"/>
        <w:autoSpaceDN w:val="0"/>
        <w:adjustRightInd w:val="0"/>
        <w:ind w:firstLine="284"/>
        <w:jc w:val="both"/>
        <w:rPr>
          <w:b/>
          <w:sz w:val="14"/>
          <w:szCs w:val="14"/>
        </w:rPr>
      </w:pPr>
      <w:r w:rsidRPr="00515598">
        <w:rPr>
          <w:b/>
          <w:sz w:val="14"/>
          <w:szCs w:val="14"/>
        </w:rPr>
        <w:t>2.12.</w:t>
      </w:r>
      <w:r w:rsidRPr="00515598">
        <w:rPr>
          <w:b/>
          <w:bCs/>
          <w:sz w:val="14"/>
          <w:szCs w:val="14"/>
        </w:rPr>
        <w:t xml:space="preserve"> Порядок, размер и основания взимания государственной пошлины или иной платы, взимаемой за предоставление </w:t>
      </w:r>
      <w:r w:rsidRPr="00515598">
        <w:rPr>
          <w:b/>
          <w:sz w:val="14"/>
          <w:szCs w:val="14"/>
        </w:rPr>
        <w:t xml:space="preserve">муниципальной </w:t>
      </w:r>
      <w:r w:rsidRPr="00515598">
        <w:rPr>
          <w:b/>
          <w:bCs/>
          <w:sz w:val="14"/>
          <w:szCs w:val="14"/>
        </w:rPr>
        <w:t>услуги</w:t>
      </w:r>
    </w:p>
    <w:p w14:paraId="2C87B39F"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Муниципальная услуга предоставляется бесплатно.</w:t>
      </w:r>
    </w:p>
    <w:p w14:paraId="6D0299ED" w14:textId="77777777" w:rsidR="00515598" w:rsidRPr="00515598" w:rsidRDefault="00515598" w:rsidP="00515598">
      <w:pPr>
        <w:autoSpaceDE w:val="0"/>
        <w:autoSpaceDN w:val="0"/>
        <w:adjustRightInd w:val="0"/>
        <w:ind w:firstLine="284"/>
        <w:jc w:val="both"/>
        <w:outlineLvl w:val="1"/>
        <w:rPr>
          <w:b/>
          <w:bCs/>
          <w:sz w:val="14"/>
          <w:szCs w:val="14"/>
        </w:rPr>
      </w:pPr>
      <w:r w:rsidRPr="00515598">
        <w:rPr>
          <w:b/>
          <w:bCs/>
          <w:sz w:val="14"/>
          <w:szCs w:val="14"/>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515598">
        <w:rPr>
          <w:b/>
          <w:sz w:val="14"/>
          <w:szCs w:val="14"/>
        </w:rPr>
        <w:t xml:space="preserve">муниципальной </w:t>
      </w:r>
      <w:r w:rsidRPr="00515598">
        <w:rPr>
          <w:b/>
          <w:bCs/>
          <w:sz w:val="14"/>
          <w:szCs w:val="14"/>
        </w:rPr>
        <w:t>услуги</w:t>
      </w:r>
    </w:p>
    <w:p w14:paraId="17D7F7A9" w14:textId="77777777" w:rsidR="00515598" w:rsidRPr="00515598" w:rsidRDefault="00515598" w:rsidP="00515598">
      <w:pPr>
        <w:autoSpaceDE w:val="0"/>
        <w:autoSpaceDN w:val="0"/>
        <w:adjustRightInd w:val="0"/>
        <w:ind w:firstLine="284"/>
        <w:jc w:val="both"/>
        <w:outlineLvl w:val="1"/>
        <w:rPr>
          <w:bCs/>
          <w:sz w:val="14"/>
          <w:szCs w:val="14"/>
        </w:rPr>
      </w:pPr>
      <w:r w:rsidRPr="00515598">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5344CADC" w14:textId="77777777" w:rsidR="00515598" w:rsidRPr="00515598" w:rsidRDefault="00515598" w:rsidP="00515598">
      <w:pPr>
        <w:autoSpaceDE w:val="0"/>
        <w:autoSpaceDN w:val="0"/>
        <w:adjustRightInd w:val="0"/>
        <w:ind w:firstLine="284"/>
        <w:jc w:val="both"/>
        <w:outlineLvl w:val="1"/>
        <w:rPr>
          <w:b/>
          <w:bCs/>
          <w:sz w:val="14"/>
          <w:szCs w:val="14"/>
        </w:rPr>
      </w:pPr>
    </w:p>
    <w:p w14:paraId="11274A2B" w14:textId="77777777" w:rsidR="00515598" w:rsidRPr="00515598" w:rsidRDefault="00515598" w:rsidP="00515598">
      <w:pPr>
        <w:autoSpaceDE w:val="0"/>
        <w:autoSpaceDN w:val="0"/>
        <w:adjustRightInd w:val="0"/>
        <w:ind w:firstLine="284"/>
        <w:jc w:val="both"/>
        <w:outlineLvl w:val="1"/>
        <w:rPr>
          <w:b/>
          <w:bCs/>
          <w:sz w:val="14"/>
          <w:szCs w:val="14"/>
        </w:rPr>
      </w:pPr>
      <w:r w:rsidRPr="00515598">
        <w:rPr>
          <w:b/>
          <w:bCs/>
          <w:sz w:val="14"/>
          <w:szCs w:val="14"/>
        </w:rPr>
        <w:t xml:space="preserve">2.14. Максимальный срок ожидания в очереди при подаче запроса о предоставлении </w:t>
      </w:r>
      <w:r w:rsidRPr="00515598">
        <w:rPr>
          <w:b/>
          <w:sz w:val="14"/>
          <w:szCs w:val="14"/>
        </w:rPr>
        <w:t xml:space="preserve">муниципальной </w:t>
      </w:r>
      <w:r w:rsidRPr="00515598">
        <w:rPr>
          <w:b/>
          <w:bCs/>
          <w:sz w:val="14"/>
          <w:szCs w:val="14"/>
        </w:rPr>
        <w:t xml:space="preserve">услуги, услуги, предоставляемой организацией, участвующей в предоставлении </w:t>
      </w:r>
      <w:r w:rsidRPr="00515598">
        <w:rPr>
          <w:b/>
          <w:sz w:val="14"/>
          <w:szCs w:val="14"/>
        </w:rPr>
        <w:t xml:space="preserve">муниципальной </w:t>
      </w:r>
      <w:r w:rsidRPr="00515598">
        <w:rPr>
          <w:b/>
          <w:bCs/>
          <w:sz w:val="14"/>
          <w:szCs w:val="14"/>
        </w:rPr>
        <w:t xml:space="preserve"> услуги, и при получении результата предоставления таких услуг</w:t>
      </w:r>
    </w:p>
    <w:p w14:paraId="2B550AD8" w14:textId="77777777" w:rsidR="00515598" w:rsidRPr="00515598" w:rsidRDefault="00515598" w:rsidP="00515598">
      <w:pPr>
        <w:autoSpaceDE w:val="0"/>
        <w:autoSpaceDN w:val="0"/>
        <w:adjustRightInd w:val="0"/>
        <w:ind w:firstLine="284"/>
        <w:jc w:val="both"/>
        <w:outlineLvl w:val="1"/>
        <w:rPr>
          <w:bCs/>
          <w:sz w:val="14"/>
          <w:szCs w:val="14"/>
        </w:rPr>
      </w:pPr>
      <w:r w:rsidRPr="00515598">
        <w:rPr>
          <w:sz w:val="14"/>
          <w:szCs w:val="1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788DD549" w14:textId="77777777" w:rsidR="00515598" w:rsidRPr="00515598" w:rsidRDefault="00515598" w:rsidP="00515598">
      <w:pPr>
        <w:autoSpaceDE w:val="0"/>
        <w:autoSpaceDN w:val="0"/>
        <w:adjustRightInd w:val="0"/>
        <w:ind w:firstLine="284"/>
        <w:jc w:val="both"/>
        <w:outlineLvl w:val="1"/>
        <w:rPr>
          <w:b/>
          <w:bCs/>
          <w:sz w:val="14"/>
          <w:szCs w:val="14"/>
        </w:rPr>
      </w:pPr>
      <w:r w:rsidRPr="00515598">
        <w:rPr>
          <w:b/>
          <w:bCs/>
          <w:sz w:val="14"/>
          <w:szCs w:val="14"/>
        </w:rPr>
        <w:t xml:space="preserve">2.15. Срок и порядок регистрации запроса заявителя о предоставлении </w:t>
      </w:r>
      <w:r w:rsidRPr="00515598">
        <w:rPr>
          <w:b/>
          <w:sz w:val="14"/>
          <w:szCs w:val="14"/>
        </w:rPr>
        <w:t xml:space="preserve">муниципальной </w:t>
      </w:r>
      <w:r w:rsidRPr="00515598">
        <w:rPr>
          <w:b/>
          <w:bCs/>
          <w:sz w:val="14"/>
          <w:szCs w:val="14"/>
        </w:rPr>
        <w:t xml:space="preserve"> услуги</w:t>
      </w:r>
    </w:p>
    <w:p w14:paraId="743C4308"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14:paraId="46E4914D" w14:textId="77777777" w:rsidR="00515598" w:rsidRPr="00515598" w:rsidRDefault="00515598" w:rsidP="00515598">
      <w:pPr>
        <w:autoSpaceDE w:val="0"/>
        <w:autoSpaceDN w:val="0"/>
        <w:adjustRightInd w:val="0"/>
        <w:ind w:firstLine="284"/>
        <w:jc w:val="both"/>
        <w:outlineLvl w:val="1"/>
        <w:rPr>
          <w:b/>
          <w:sz w:val="14"/>
          <w:szCs w:val="14"/>
        </w:rPr>
      </w:pPr>
      <w:r w:rsidRPr="00515598">
        <w:rPr>
          <w:b/>
          <w:iCs/>
          <w:sz w:val="14"/>
          <w:szCs w:val="14"/>
        </w:rPr>
        <w:t>2.16.</w:t>
      </w:r>
      <w:r w:rsidRPr="00515598">
        <w:rPr>
          <w:b/>
          <w:iCs/>
          <w:sz w:val="14"/>
          <w:szCs w:val="14"/>
        </w:rPr>
        <w:tab/>
      </w:r>
      <w:r w:rsidRPr="00515598">
        <w:rPr>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9A71981"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2A8A3E3C"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14824B82"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6597672E"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7C5E4F4F"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14:paraId="491596B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5C43BEA0"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Вход в здание Уполномоченного органа должен быть оборудован информационной табличкой (вывеской), содержащей следующую информацию:</w:t>
      </w:r>
    </w:p>
    <w:p w14:paraId="2DF4D94B"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наименование;</w:t>
      </w:r>
    </w:p>
    <w:p w14:paraId="2540CB91"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место нахождения;</w:t>
      </w:r>
    </w:p>
    <w:p w14:paraId="41CE51CB"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режим работы;</w:t>
      </w:r>
    </w:p>
    <w:p w14:paraId="2324A39A"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адрес официального сайта;</w:t>
      </w:r>
    </w:p>
    <w:p w14:paraId="4FA5100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телефонный номер и адрес электронной почты.</w:t>
      </w:r>
    </w:p>
    <w:p w14:paraId="0A64C885"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576D3FFA"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153C335D"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418B2C95"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133A3A01"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D0051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сопровождение инвалидов, имеющих стойкие расстройства функции зрения и самостоятельного передвижения;</w:t>
      </w:r>
    </w:p>
    <w:p w14:paraId="36601D32"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допуск сурдопереводчика и тифлосурдопереводчика;</w:t>
      </w:r>
    </w:p>
    <w:p w14:paraId="204CD8D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допуск собаки-проводника на объекты (здания, помещения), в которых предоставляется муниципальная услуга;</w:t>
      </w:r>
    </w:p>
    <w:p w14:paraId="3F276322"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оказание помощи в преодолении барьеров, мешающих получению муниципальной услуги наравне с другими лицами.</w:t>
      </w:r>
    </w:p>
    <w:p w14:paraId="6512DD93"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14:paraId="1FCB4285" w14:textId="77777777" w:rsidR="00515598" w:rsidRPr="00515598" w:rsidRDefault="00515598" w:rsidP="00515598">
      <w:pPr>
        <w:ind w:firstLine="284"/>
        <w:contextualSpacing/>
        <w:jc w:val="both"/>
        <w:rPr>
          <w:b/>
          <w:sz w:val="14"/>
          <w:szCs w:val="14"/>
        </w:rPr>
      </w:pPr>
      <w:r w:rsidRPr="00515598">
        <w:rPr>
          <w:b/>
          <w:sz w:val="14"/>
          <w:szCs w:val="1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53C3B44B"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14:paraId="15E88222"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2.17.2. Показателями доступности предоставления муниципальной услуги являются: </w:t>
      </w:r>
    </w:p>
    <w:p w14:paraId="13D50083"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транспортная доступность к местам предоставления муниципальной услуги, в том числе для лиц с ограниченными физическими возможностями;</w:t>
      </w:r>
    </w:p>
    <w:p w14:paraId="6D8150DE"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15084618"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14:paraId="7975BA7E" w14:textId="77777777" w:rsidR="00515598" w:rsidRPr="00515598" w:rsidRDefault="00515598" w:rsidP="00515598">
      <w:pPr>
        <w:autoSpaceDE w:val="0"/>
        <w:autoSpaceDN w:val="0"/>
        <w:adjustRightInd w:val="0"/>
        <w:ind w:firstLine="284"/>
        <w:jc w:val="both"/>
        <w:rPr>
          <w:sz w:val="14"/>
          <w:szCs w:val="14"/>
        </w:rPr>
      </w:pPr>
      <w:r w:rsidRPr="00515598">
        <w:rPr>
          <w:sz w:val="14"/>
          <w:szCs w:val="14"/>
        </w:rPr>
        <w:lastRenderedPageBreak/>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34806152"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2.17.3. Показателями качества предоставления муниципальной услуги являются:  </w:t>
      </w:r>
    </w:p>
    <w:p w14:paraId="3C224FD8"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степень удовлетворенности заявителей качеством и доступностью муниципальной услуги;</w:t>
      </w:r>
    </w:p>
    <w:p w14:paraId="0B5DEF22"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соответствие предоставляемой муниципальной услуги требованиям настоящего административного регламента;</w:t>
      </w:r>
    </w:p>
    <w:p w14:paraId="2DABA0C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соблюдение сроков предоставления муниципальной услуги;</w:t>
      </w:r>
    </w:p>
    <w:p w14:paraId="2C43B954"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количество обоснованных жалоб.</w:t>
      </w:r>
    </w:p>
    <w:p w14:paraId="3D29867C"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7D191B02"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Продолжительность каждого взаимодействия не должна превышать</w:t>
      </w:r>
      <w:r w:rsidRPr="00515598">
        <w:rPr>
          <w:sz w:val="14"/>
          <w:szCs w:val="14"/>
        </w:rPr>
        <w:br/>
        <w:t>15 минут.</w:t>
      </w:r>
    </w:p>
    <w:p w14:paraId="472E255F" w14:textId="77777777" w:rsidR="00515598" w:rsidRPr="00515598" w:rsidRDefault="00515598" w:rsidP="00515598">
      <w:pPr>
        <w:ind w:firstLine="284"/>
        <w:jc w:val="both"/>
        <w:rPr>
          <w:b/>
          <w:sz w:val="14"/>
          <w:szCs w:val="14"/>
        </w:rPr>
      </w:pPr>
      <w:r w:rsidRPr="00515598">
        <w:rPr>
          <w:b/>
          <w:sz w:val="14"/>
          <w:szCs w:val="1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05C7AE9"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06E42ED7"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w:t>
      </w:r>
      <w:r w:rsidRPr="00515598">
        <w:rPr>
          <w:iCs/>
          <w:sz w:val="14"/>
          <w:szCs w:val="14"/>
        </w:rPr>
        <w:t>округа</w:t>
      </w:r>
      <w:r w:rsidRPr="00515598">
        <w:rPr>
          <w:sz w:val="14"/>
          <w:szCs w:val="14"/>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14:paraId="7AE59AAF"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14:paraId="556C2EB3"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14:paraId="32485E12"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1D4DB899"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14:paraId="49AF9A2D"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70BA8CF5"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3FBE8053"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в ходе личного приема заявителя;</w:t>
      </w:r>
    </w:p>
    <w:p w14:paraId="0A4DCA98"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по телефону;</w:t>
      </w:r>
    </w:p>
    <w:p w14:paraId="6561E5E9"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по электронной почте.</w:t>
      </w:r>
    </w:p>
    <w:p w14:paraId="77BDFA6D"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14:paraId="4E3D1F2F" w14:textId="77777777" w:rsidR="00515598" w:rsidRPr="00515598" w:rsidRDefault="00515598" w:rsidP="00515598">
      <w:pPr>
        <w:ind w:firstLine="284"/>
        <w:jc w:val="both"/>
        <w:rPr>
          <w:sz w:val="14"/>
          <w:szCs w:val="14"/>
        </w:rPr>
      </w:pPr>
      <w:r w:rsidRPr="00515598">
        <w:rPr>
          <w:sz w:val="14"/>
          <w:szCs w:val="14"/>
        </w:rPr>
        <w:t xml:space="preserve">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w:t>
      </w:r>
      <w:r w:rsidRPr="00515598">
        <w:rPr>
          <w:sz w:val="14"/>
          <w:szCs w:val="14"/>
        </w:rPr>
        <w:t>страховой номер индивидуального лицевого счета (СНИЛС) заявителя в системе обязательного пенсионного страхования.</w:t>
      </w:r>
    </w:p>
    <w:p w14:paraId="19E22405" w14:textId="77777777" w:rsidR="00515598" w:rsidRPr="00515598" w:rsidRDefault="00515598" w:rsidP="00515598">
      <w:pPr>
        <w:ind w:firstLine="284"/>
        <w:jc w:val="both"/>
        <w:rPr>
          <w:sz w:val="14"/>
          <w:szCs w:val="14"/>
        </w:rPr>
      </w:pPr>
      <w:r w:rsidRPr="00515598">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38C9468" w14:textId="77777777" w:rsidR="00515598" w:rsidRPr="00515598" w:rsidRDefault="00515598" w:rsidP="00515598">
      <w:pPr>
        <w:ind w:firstLine="284"/>
        <w:jc w:val="both"/>
        <w:rPr>
          <w:sz w:val="14"/>
          <w:szCs w:val="14"/>
        </w:rPr>
      </w:pPr>
      <w:r w:rsidRPr="00515598">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1326234A"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14:paraId="392488A1" w14:textId="77777777" w:rsidR="00515598" w:rsidRPr="00515598" w:rsidRDefault="00515598" w:rsidP="00515598">
      <w:pPr>
        <w:keepNext/>
        <w:tabs>
          <w:tab w:val="num" w:pos="0"/>
        </w:tabs>
        <w:ind w:firstLine="284"/>
        <w:jc w:val="center"/>
        <w:outlineLvl w:val="3"/>
        <w:rPr>
          <w:b/>
          <w:bCs/>
          <w:sz w:val="14"/>
          <w:szCs w:val="14"/>
        </w:rPr>
      </w:pPr>
      <w:r w:rsidRPr="00515598">
        <w:rPr>
          <w:b/>
          <w:bCs/>
          <w:sz w:val="14"/>
          <w:szCs w:val="14"/>
          <w:lang w:val="en-US"/>
        </w:rPr>
        <w:t>III</w:t>
      </w:r>
      <w:r w:rsidRPr="00515598">
        <w:rPr>
          <w:b/>
          <w:bCs/>
          <w:sz w:val="14"/>
          <w:szCs w:val="14"/>
        </w:rPr>
        <w:t xml:space="preserve">. СОСТАВ, ПОСЛЕДОВАТЕЛЬНОСТЬ И СРОКИ </w:t>
      </w:r>
    </w:p>
    <w:p w14:paraId="499A4B8D" w14:textId="77777777" w:rsidR="00515598" w:rsidRPr="00515598" w:rsidRDefault="00515598" w:rsidP="00515598">
      <w:pPr>
        <w:keepNext/>
        <w:tabs>
          <w:tab w:val="num" w:pos="0"/>
        </w:tabs>
        <w:ind w:firstLine="284"/>
        <w:jc w:val="center"/>
        <w:outlineLvl w:val="3"/>
        <w:rPr>
          <w:b/>
          <w:bCs/>
          <w:sz w:val="14"/>
          <w:szCs w:val="14"/>
        </w:rPr>
      </w:pPr>
      <w:r w:rsidRPr="00515598">
        <w:rPr>
          <w:b/>
          <w:bCs/>
          <w:sz w:val="14"/>
          <w:szCs w:val="14"/>
        </w:rPr>
        <w:t xml:space="preserve">ВЫПОЛНЕНИЯ АДМИНИСТРАТИВНЫХ ПРОЦЕДУР (ДЕЙСТВИЙ), ТРЕБОВАНИЯ К ПОРЯДКУ ИХ ВЫПОЛНЕНИЯ, В ТОМ ЧИСЛЕ </w:t>
      </w:r>
    </w:p>
    <w:p w14:paraId="3F512981" w14:textId="77777777" w:rsidR="00515598" w:rsidRPr="00515598" w:rsidRDefault="00515598" w:rsidP="00515598">
      <w:pPr>
        <w:keepNext/>
        <w:tabs>
          <w:tab w:val="num" w:pos="0"/>
        </w:tabs>
        <w:ind w:firstLine="284"/>
        <w:jc w:val="center"/>
        <w:outlineLvl w:val="3"/>
        <w:rPr>
          <w:b/>
          <w:bCs/>
          <w:sz w:val="14"/>
          <w:szCs w:val="14"/>
        </w:rPr>
      </w:pPr>
      <w:r w:rsidRPr="00515598">
        <w:rPr>
          <w:b/>
          <w:bCs/>
          <w:sz w:val="14"/>
          <w:szCs w:val="14"/>
        </w:rPr>
        <w:t>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739F8999" w14:textId="77777777" w:rsidR="00515598" w:rsidRPr="00515598" w:rsidRDefault="00515598" w:rsidP="00515598">
      <w:pPr>
        <w:autoSpaceDE w:val="0"/>
        <w:autoSpaceDN w:val="0"/>
        <w:adjustRightInd w:val="0"/>
        <w:ind w:firstLine="284"/>
        <w:jc w:val="center"/>
        <w:outlineLvl w:val="1"/>
        <w:rPr>
          <w:b/>
          <w:sz w:val="14"/>
          <w:szCs w:val="14"/>
        </w:rPr>
      </w:pPr>
      <w:r w:rsidRPr="00515598">
        <w:rPr>
          <w:b/>
          <w:sz w:val="14"/>
          <w:szCs w:val="14"/>
        </w:rPr>
        <w:t>Организация предоставления муниципальной услуги в отделе</w:t>
      </w:r>
    </w:p>
    <w:p w14:paraId="4A6EA11A" w14:textId="77777777" w:rsidR="00515598" w:rsidRPr="00515598" w:rsidRDefault="00515598" w:rsidP="00515598">
      <w:pPr>
        <w:autoSpaceDE w:val="0"/>
        <w:autoSpaceDN w:val="0"/>
        <w:adjustRightInd w:val="0"/>
        <w:ind w:firstLine="284"/>
        <w:jc w:val="both"/>
        <w:outlineLvl w:val="2"/>
        <w:rPr>
          <w:sz w:val="14"/>
          <w:szCs w:val="14"/>
        </w:rPr>
      </w:pPr>
      <w:r w:rsidRPr="00515598">
        <w:rPr>
          <w:b/>
          <w:bCs/>
          <w:sz w:val="14"/>
          <w:szCs w:val="14"/>
        </w:rPr>
        <w:t>3.1.</w:t>
      </w:r>
      <w:r w:rsidRPr="00515598">
        <w:rPr>
          <w:b/>
          <w:sz w:val="14"/>
          <w:szCs w:val="14"/>
        </w:rPr>
        <w:t xml:space="preserve"> </w:t>
      </w:r>
      <w:r w:rsidRPr="00515598">
        <w:rPr>
          <w:b/>
          <w:bCs/>
          <w:sz w:val="14"/>
          <w:szCs w:val="14"/>
        </w:rPr>
        <w:t>Исчерпывающий перечень административных процедур</w:t>
      </w:r>
    </w:p>
    <w:p w14:paraId="1127394A"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Организация предоставления муниципальной услуги включает в себя следующие административные процедуры:</w:t>
      </w:r>
    </w:p>
    <w:p w14:paraId="28CD935E"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1) прием, регистрация и визирование заявления; </w:t>
      </w:r>
    </w:p>
    <w:p w14:paraId="719B3B90"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2) рассмотрение заявления в отделе;</w:t>
      </w:r>
    </w:p>
    <w:p w14:paraId="6B48E8EA"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 формирование и направление межведомственных запросов;</w:t>
      </w:r>
    </w:p>
    <w:p w14:paraId="671C3E89"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4) формирование списка получателей земельных участков, издание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w:t>
      </w:r>
    </w:p>
    <w:p w14:paraId="4197EC67" w14:textId="77777777" w:rsidR="00515598" w:rsidRPr="00515598" w:rsidRDefault="00515598" w:rsidP="00515598">
      <w:pPr>
        <w:autoSpaceDE w:val="0"/>
        <w:autoSpaceDN w:val="0"/>
        <w:adjustRightInd w:val="0"/>
        <w:ind w:firstLine="284"/>
        <w:jc w:val="both"/>
        <w:outlineLvl w:val="1"/>
        <w:rPr>
          <w:b/>
          <w:bCs/>
          <w:sz w:val="14"/>
          <w:szCs w:val="14"/>
        </w:rPr>
      </w:pPr>
      <w:r w:rsidRPr="00515598">
        <w:rPr>
          <w:b/>
          <w:bCs/>
          <w:sz w:val="14"/>
          <w:szCs w:val="14"/>
        </w:rPr>
        <w:t xml:space="preserve">3.2. Административная процедура – прием, регистрация и визирование заявления </w:t>
      </w:r>
    </w:p>
    <w:p w14:paraId="7C551510"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3.2.1. Основанием для начала административной процедуры по приему заявления,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и предоставлением документов, указанных в подпунктах 2.6.1.2, 2.6.2.2, 2.6.3.2, 2.6.4.2. 2.6.5.2 настоящего Административного регламента.</w:t>
      </w:r>
    </w:p>
    <w:p w14:paraId="67160B5C" w14:textId="77777777" w:rsidR="00515598" w:rsidRPr="00515598" w:rsidRDefault="00515598" w:rsidP="00515598">
      <w:pPr>
        <w:tabs>
          <w:tab w:val="left" w:pos="720"/>
          <w:tab w:val="left" w:pos="1800"/>
        </w:tabs>
        <w:ind w:firstLine="284"/>
        <w:jc w:val="both"/>
        <w:rPr>
          <w:sz w:val="14"/>
          <w:szCs w:val="14"/>
        </w:rPr>
      </w:pPr>
      <w:r w:rsidRPr="00515598">
        <w:rPr>
          <w:sz w:val="14"/>
          <w:szCs w:val="14"/>
        </w:rPr>
        <w:t>3.2.2. Заявление для предоставления муниципальной услуги на бумажном носителе регистрируется в Администрации муниципального округа, заявление в электронной форме – в отделе.</w:t>
      </w:r>
    </w:p>
    <w:p w14:paraId="53BEAEB3" w14:textId="77777777" w:rsidR="00515598" w:rsidRPr="00515598" w:rsidRDefault="00515598" w:rsidP="00515598">
      <w:pPr>
        <w:tabs>
          <w:tab w:val="left" w:pos="720"/>
          <w:tab w:val="left" w:pos="1800"/>
        </w:tabs>
        <w:ind w:firstLine="284"/>
        <w:jc w:val="both"/>
        <w:rPr>
          <w:sz w:val="14"/>
          <w:szCs w:val="14"/>
        </w:rPr>
      </w:pPr>
      <w:r w:rsidRPr="00515598">
        <w:rPr>
          <w:sz w:val="14"/>
          <w:szCs w:val="14"/>
        </w:rPr>
        <w:t>3.2.3. Заместитель Главы администрации муниципального округа, координирующий деятельность комитет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 или лицо, его замещающее, в течение рабочего дня со дня регистрации заявления рассматривает его и направляет начальнику отдела. Начальник отдела определяет специалиста отдела ответственным исполнителем по данному обращению.</w:t>
      </w:r>
    </w:p>
    <w:p w14:paraId="5540E08B" w14:textId="77777777" w:rsidR="00515598" w:rsidRPr="00515598" w:rsidRDefault="00515598" w:rsidP="00515598">
      <w:pPr>
        <w:tabs>
          <w:tab w:val="left" w:pos="720"/>
          <w:tab w:val="left" w:pos="1800"/>
        </w:tabs>
        <w:ind w:firstLine="284"/>
        <w:jc w:val="both"/>
        <w:rPr>
          <w:sz w:val="14"/>
          <w:szCs w:val="14"/>
        </w:rPr>
      </w:pPr>
      <w:r w:rsidRPr="00515598">
        <w:rPr>
          <w:sz w:val="14"/>
          <w:szCs w:val="14"/>
        </w:rPr>
        <w:t>3.2.4. Результат административной процедуры - регистрация заявления в соответствующем журнале.</w:t>
      </w:r>
    </w:p>
    <w:p w14:paraId="34F31455" w14:textId="77777777" w:rsidR="00515598" w:rsidRPr="00515598" w:rsidRDefault="00515598" w:rsidP="00515598">
      <w:pPr>
        <w:tabs>
          <w:tab w:val="left" w:pos="720"/>
          <w:tab w:val="left" w:pos="1800"/>
        </w:tabs>
        <w:ind w:firstLine="284"/>
        <w:jc w:val="both"/>
        <w:rPr>
          <w:sz w:val="14"/>
          <w:szCs w:val="14"/>
        </w:rPr>
      </w:pPr>
      <w:r w:rsidRPr="00515598">
        <w:rPr>
          <w:sz w:val="14"/>
          <w:szCs w:val="14"/>
        </w:rPr>
        <w:t>3.2.5. Время выполнения административной процедуры по приему, регистрации и визированию заявления не должно превышать 3 (трех) календарных дней с даты поступления заявления.</w:t>
      </w:r>
    </w:p>
    <w:p w14:paraId="6C5FC091" w14:textId="77777777" w:rsidR="00515598" w:rsidRPr="00515598" w:rsidRDefault="00515598" w:rsidP="00515598">
      <w:pPr>
        <w:autoSpaceDE w:val="0"/>
        <w:autoSpaceDN w:val="0"/>
        <w:adjustRightInd w:val="0"/>
        <w:ind w:firstLine="284"/>
        <w:jc w:val="both"/>
        <w:outlineLvl w:val="2"/>
        <w:rPr>
          <w:b/>
          <w:sz w:val="14"/>
          <w:szCs w:val="14"/>
        </w:rPr>
      </w:pPr>
      <w:r w:rsidRPr="00515598">
        <w:rPr>
          <w:b/>
          <w:sz w:val="14"/>
          <w:szCs w:val="14"/>
        </w:rPr>
        <w:t>3.3. Административная процедура - рассмотрение заявления в отделе</w:t>
      </w:r>
    </w:p>
    <w:p w14:paraId="306B63A7"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3.3.1. Основанием для начала административной процедуры по рассмотрению заявления является получение специалистом отдела заявления  с резолюцией начальника отдела и представленными документами.</w:t>
      </w:r>
    </w:p>
    <w:p w14:paraId="22DAC394" w14:textId="77777777" w:rsidR="00515598" w:rsidRPr="00515598" w:rsidRDefault="00515598" w:rsidP="00515598">
      <w:pPr>
        <w:tabs>
          <w:tab w:val="left" w:pos="720"/>
          <w:tab w:val="left" w:pos="1800"/>
        </w:tabs>
        <w:ind w:firstLine="284"/>
        <w:jc w:val="both"/>
        <w:rPr>
          <w:sz w:val="14"/>
          <w:szCs w:val="14"/>
        </w:rPr>
      </w:pPr>
      <w:r w:rsidRPr="00515598">
        <w:rPr>
          <w:sz w:val="14"/>
          <w:szCs w:val="14"/>
        </w:rPr>
        <w:t>3.3.2. Специалист отдела, ответственный за предоставление муниципальной услуги:</w:t>
      </w:r>
    </w:p>
    <w:p w14:paraId="3D8DCA4D" w14:textId="77777777" w:rsidR="00515598" w:rsidRPr="00515598" w:rsidRDefault="00515598" w:rsidP="00515598">
      <w:pPr>
        <w:tabs>
          <w:tab w:val="left" w:pos="720"/>
          <w:tab w:val="left" w:pos="1800"/>
        </w:tabs>
        <w:ind w:firstLine="284"/>
        <w:jc w:val="both"/>
        <w:rPr>
          <w:sz w:val="14"/>
          <w:szCs w:val="14"/>
        </w:rPr>
      </w:pPr>
      <w:r w:rsidRPr="00515598">
        <w:rPr>
          <w:sz w:val="14"/>
          <w:szCs w:val="14"/>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14:paraId="0396B508" w14:textId="77777777" w:rsidR="00515598" w:rsidRPr="00515598" w:rsidRDefault="00515598" w:rsidP="00515598">
      <w:pPr>
        <w:tabs>
          <w:tab w:val="left" w:pos="720"/>
          <w:tab w:val="left" w:pos="1800"/>
        </w:tabs>
        <w:ind w:firstLine="284"/>
        <w:jc w:val="both"/>
        <w:rPr>
          <w:sz w:val="14"/>
          <w:szCs w:val="14"/>
        </w:rPr>
      </w:pPr>
      <w:r w:rsidRPr="00515598">
        <w:rPr>
          <w:sz w:val="14"/>
          <w:szCs w:val="14"/>
        </w:rPr>
        <w:t>правильности заполнения заявления;</w:t>
      </w:r>
    </w:p>
    <w:p w14:paraId="47ABAB34" w14:textId="77777777" w:rsidR="00515598" w:rsidRPr="00515598" w:rsidRDefault="00515598" w:rsidP="00515598">
      <w:pPr>
        <w:tabs>
          <w:tab w:val="left" w:pos="720"/>
          <w:tab w:val="left" w:pos="1800"/>
        </w:tabs>
        <w:ind w:firstLine="284"/>
        <w:jc w:val="both"/>
        <w:rPr>
          <w:sz w:val="14"/>
          <w:szCs w:val="14"/>
        </w:rPr>
      </w:pPr>
      <w:r w:rsidRPr="00515598">
        <w:rPr>
          <w:sz w:val="14"/>
          <w:szCs w:val="14"/>
        </w:rPr>
        <w:t>наличия документов, указанных в подпунктах 2.6.1.2, 2.6.2.2, 2.6.3.2, 2.6.4.2. 2.6.5.2 настоящего Административного регламента;</w:t>
      </w:r>
    </w:p>
    <w:p w14:paraId="1FD3C5AE" w14:textId="77777777" w:rsidR="00515598" w:rsidRPr="00515598" w:rsidRDefault="00515598" w:rsidP="00515598">
      <w:pPr>
        <w:tabs>
          <w:tab w:val="left" w:pos="720"/>
          <w:tab w:val="left" w:pos="1800"/>
        </w:tabs>
        <w:ind w:firstLine="284"/>
        <w:jc w:val="both"/>
        <w:rPr>
          <w:sz w:val="14"/>
          <w:szCs w:val="14"/>
        </w:rPr>
      </w:pPr>
      <w:r w:rsidRPr="00515598">
        <w:rPr>
          <w:sz w:val="14"/>
          <w:szCs w:val="14"/>
        </w:rPr>
        <w:t>соответствия документов, подтверждающих полномочия (права) представителя заявителя, действующему законодательству;</w:t>
      </w:r>
    </w:p>
    <w:p w14:paraId="1A536B3F" w14:textId="77777777" w:rsidR="00515598" w:rsidRPr="00515598" w:rsidRDefault="00515598" w:rsidP="00515598">
      <w:pPr>
        <w:tabs>
          <w:tab w:val="left" w:pos="720"/>
          <w:tab w:val="left" w:pos="1800"/>
        </w:tabs>
        <w:ind w:firstLine="284"/>
        <w:jc w:val="both"/>
        <w:rPr>
          <w:sz w:val="14"/>
          <w:szCs w:val="14"/>
        </w:rPr>
      </w:pPr>
      <w:r w:rsidRPr="00515598">
        <w:rPr>
          <w:sz w:val="14"/>
          <w:szCs w:val="14"/>
        </w:rPr>
        <w:t>2) проверяет соответствие представленных документов следующим требованиям:</w:t>
      </w:r>
    </w:p>
    <w:p w14:paraId="0D460ADC" w14:textId="77777777" w:rsidR="00515598" w:rsidRPr="00515598" w:rsidRDefault="00515598" w:rsidP="00515598">
      <w:pPr>
        <w:tabs>
          <w:tab w:val="left" w:pos="720"/>
          <w:tab w:val="left" w:pos="1800"/>
        </w:tabs>
        <w:ind w:firstLine="284"/>
        <w:jc w:val="both"/>
        <w:rPr>
          <w:sz w:val="14"/>
          <w:szCs w:val="14"/>
        </w:rPr>
      </w:pPr>
      <w:r w:rsidRPr="00515598">
        <w:rPr>
          <w:sz w:val="14"/>
          <w:szCs w:val="14"/>
        </w:rPr>
        <w:t>тексты документов написаны разборчиво;</w:t>
      </w:r>
    </w:p>
    <w:p w14:paraId="531B4B86" w14:textId="77777777" w:rsidR="00515598" w:rsidRPr="00515598" w:rsidRDefault="00515598" w:rsidP="00515598">
      <w:pPr>
        <w:tabs>
          <w:tab w:val="left" w:pos="720"/>
          <w:tab w:val="left" w:pos="1800"/>
        </w:tabs>
        <w:ind w:firstLine="284"/>
        <w:jc w:val="both"/>
        <w:rPr>
          <w:sz w:val="14"/>
          <w:szCs w:val="14"/>
        </w:rPr>
      </w:pPr>
      <w:r w:rsidRPr="00515598">
        <w:rPr>
          <w:sz w:val="14"/>
          <w:szCs w:val="14"/>
        </w:rPr>
        <w:lastRenderedPageBreak/>
        <w:t>фамилия, имя и отчество соответствуют паспортным данным;</w:t>
      </w:r>
    </w:p>
    <w:p w14:paraId="592D36F5" w14:textId="77777777" w:rsidR="00515598" w:rsidRPr="00515598" w:rsidRDefault="00515598" w:rsidP="00515598">
      <w:pPr>
        <w:tabs>
          <w:tab w:val="left" w:pos="720"/>
          <w:tab w:val="left" w:pos="1800"/>
        </w:tabs>
        <w:ind w:firstLine="284"/>
        <w:jc w:val="both"/>
        <w:rPr>
          <w:sz w:val="14"/>
          <w:szCs w:val="14"/>
        </w:rPr>
      </w:pPr>
      <w:r w:rsidRPr="00515598">
        <w:rPr>
          <w:sz w:val="14"/>
          <w:szCs w:val="14"/>
        </w:rPr>
        <w:t>документы не исполнены карандашом.</w:t>
      </w:r>
    </w:p>
    <w:p w14:paraId="36A248B2" w14:textId="77777777" w:rsidR="00515598" w:rsidRPr="00515598" w:rsidRDefault="00515598" w:rsidP="00515598">
      <w:pPr>
        <w:tabs>
          <w:tab w:val="left" w:pos="720"/>
          <w:tab w:val="left" w:pos="1800"/>
        </w:tabs>
        <w:ind w:firstLine="284"/>
        <w:jc w:val="both"/>
        <w:rPr>
          <w:sz w:val="14"/>
          <w:szCs w:val="14"/>
        </w:rPr>
      </w:pPr>
      <w:r w:rsidRPr="00515598">
        <w:rPr>
          <w:sz w:val="14"/>
          <w:szCs w:val="14"/>
        </w:rPr>
        <w:t>3.3.3. В случае выявления несоответствия заявления и иных документов перечню, установленному в подпунктах 2.6.1.2, 2.6.2.2, 2.6.3.2, 2.6.4.2. 2.6.5.2  настоящего Административного регламента, заявителю в течение 2 (двух) рабочих дней со дня поступления заявления в отдел сообщается по телефону об имеющихся недостатках и способах их устранения.</w:t>
      </w:r>
    </w:p>
    <w:p w14:paraId="0ACB9987" w14:textId="77777777" w:rsidR="00515598" w:rsidRPr="00515598" w:rsidRDefault="00515598" w:rsidP="00515598">
      <w:pPr>
        <w:tabs>
          <w:tab w:val="left" w:pos="720"/>
          <w:tab w:val="left" w:pos="1800"/>
        </w:tabs>
        <w:ind w:firstLine="284"/>
        <w:jc w:val="both"/>
        <w:rPr>
          <w:sz w:val="14"/>
          <w:szCs w:val="14"/>
        </w:rPr>
      </w:pPr>
      <w:r w:rsidRPr="00515598">
        <w:rPr>
          <w:sz w:val="14"/>
          <w:szCs w:val="14"/>
        </w:rPr>
        <w:t>3.3.4. Результат административной процедуры – выявление наличия или отсутствия основания для отказа в предоставлении муниципальной услуги.</w:t>
      </w:r>
    </w:p>
    <w:p w14:paraId="3FCD80BF" w14:textId="77777777" w:rsidR="00515598" w:rsidRPr="00515598" w:rsidRDefault="00515598" w:rsidP="00515598">
      <w:pPr>
        <w:tabs>
          <w:tab w:val="left" w:pos="720"/>
          <w:tab w:val="left" w:pos="1800"/>
        </w:tabs>
        <w:ind w:firstLine="284"/>
        <w:jc w:val="both"/>
        <w:rPr>
          <w:sz w:val="14"/>
          <w:szCs w:val="14"/>
        </w:rPr>
      </w:pPr>
      <w:r w:rsidRPr="00515598">
        <w:rPr>
          <w:sz w:val="14"/>
          <w:szCs w:val="14"/>
        </w:rPr>
        <w:t xml:space="preserve">3.3.5. Время выполнения административных процедур составляет 2 (два) календарных дня. </w:t>
      </w:r>
    </w:p>
    <w:p w14:paraId="49D0FBC6" w14:textId="77777777" w:rsidR="00515598" w:rsidRPr="00515598" w:rsidRDefault="00515598" w:rsidP="00515598">
      <w:pPr>
        <w:tabs>
          <w:tab w:val="left" w:pos="720"/>
          <w:tab w:val="left" w:pos="1800"/>
        </w:tabs>
        <w:ind w:firstLine="284"/>
        <w:jc w:val="both"/>
        <w:rPr>
          <w:b/>
          <w:sz w:val="14"/>
          <w:szCs w:val="14"/>
        </w:rPr>
      </w:pPr>
      <w:r w:rsidRPr="00515598">
        <w:rPr>
          <w:b/>
          <w:sz w:val="14"/>
          <w:szCs w:val="14"/>
        </w:rPr>
        <w:t>3.4. Административная процедура - формирование и направление межведомственных запросов</w:t>
      </w:r>
    </w:p>
    <w:p w14:paraId="7157B358"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подпунктах 2.6.1.3, 2.6.2.3, 2.6.3.3, 2.6.4.3, 2.6.5.3 настоящего Административного регламента.</w:t>
      </w:r>
    </w:p>
    <w:p w14:paraId="4C881DB2"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3.4.2. Документы, указанные в подпунктах 2.6.1.3, 2.6.2.3, 2.6.3.3, 2.6.4.3, 2.6.5.3 настоящего Административного регламента, запрашиваются специалистом отдела по каналам межведомственного взаимодействия в течение 1 (одного) рабочего дня со дня поступления заявления в отдел или устранения недостатков, выявленных при проверке представленных документов.</w:t>
      </w:r>
    </w:p>
    <w:p w14:paraId="1CE810B4"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Организации, участвующие в предоставлении муниципальной услуги в течение 5 (пяти) рабочих дней направляют ответ на запрос, направленный специалистом отдела.</w:t>
      </w:r>
    </w:p>
    <w:p w14:paraId="0DD59778"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14:paraId="56209469"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3.4.3. Критерии принятия решения: отсутствие документов, указанных в подпунктах 2.6.1.3, 2.6.2.3, 2.6.3.3, 2.6.4.3, 2.6.5.3 настоящего Административного регламента.</w:t>
      </w:r>
    </w:p>
    <w:p w14:paraId="3AEA545D"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3.4.4. Результат административной процедуры – формирование полного пакета документов.</w:t>
      </w:r>
    </w:p>
    <w:p w14:paraId="4AB353EB" w14:textId="77777777" w:rsidR="00515598" w:rsidRPr="00515598" w:rsidRDefault="00515598" w:rsidP="00515598">
      <w:pPr>
        <w:tabs>
          <w:tab w:val="left" w:pos="720"/>
          <w:tab w:val="left" w:pos="1800"/>
        </w:tabs>
        <w:ind w:firstLine="284"/>
        <w:jc w:val="both"/>
        <w:rPr>
          <w:sz w:val="14"/>
          <w:szCs w:val="14"/>
        </w:rPr>
      </w:pPr>
      <w:r w:rsidRPr="00515598">
        <w:rPr>
          <w:sz w:val="14"/>
          <w:szCs w:val="14"/>
        </w:rPr>
        <w:t>3.4.5. Время выполнения административной процедуры не должно превышать 7 (семи) календарных дней.</w:t>
      </w:r>
    </w:p>
    <w:p w14:paraId="5CA739EF" w14:textId="77777777" w:rsidR="00515598" w:rsidRPr="00515598" w:rsidRDefault="00515598" w:rsidP="00515598">
      <w:pPr>
        <w:ind w:firstLine="284"/>
        <w:jc w:val="both"/>
        <w:rPr>
          <w:b/>
          <w:sz w:val="14"/>
          <w:szCs w:val="14"/>
        </w:rPr>
      </w:pPr>
      <w:r w:rsidRPr="00515598">
        <w:rPr>
          <w:b/>
          <w:sz w:val="14"/>
          <w:szCs w:val="14"/>
        </w:rPr>
        <w:t>3.5. Административная процедура – формирование списка получателей земельных участков, издание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w:t>
      </w:r>
    </w:p>
    <w:p w14:paraId="16665E51" w14:textId="77777777" w:rsidR="00515598" w:rsidRPr="00515598" w:rsidRDefault="00515598" w:rsidP="00515598">
      <w:pPr>
        <w:tabs>
          <w:tab w:val="left" w:pos="720"/>
          <w:tab w:val="left" w:pos="1800"/>
        </w:tabs>
        <w:ind w:firstLine="284"/>
        <w:jc w:val="both"/>
        <w:rPr>
          <w:sz w:val="14"/>
          <w:szCs w:val="14"/>
        </w:rPr>
      </w:pPr>
      <w:r w:rsidRPr="00515598">
        <w:rPr>
          <w:sz w:val="14"/>
          <w:szCs w:val="14"/>
        </w:rPr>
        <w:t xml:space="preserve">3.5.1. Основанием для начала административной процедуры по формированию списка получателей земельных участков, изданию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является формирование полного пакета документов. </w:t>
      </w:r>
    </w:p>
    <w:p w14:paraId="703D10C1"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3.5.2. По  результатам рассмотрения полного пакета документов для предоставления муниципальной услуги специалист отдела формирует список получателей земельных участков в зависимости от даты регистрации заявления.</w:t>
      </w:r>
    </w:p>
    <w:p w14:paraId="71B8B951"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3.5.3. Специалист отдела готовит проект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который передается на согласование </w:t>
      </w:r>
      <w:r w:rsidRPr="00515598">
        <w:rPr>
          <w:spacing w:val="-1"/>
          <w:sz w:val="14"/>
          <w:szCs w:val="14"/>
        </w:rPr>
        <w:t xml:space="preserve">начальнику отдела, в юридический отдел Администрации муниципального </w:t>
      </w:r>
      <w:r w:rsidRPr="00515598">
        <w:rPr>
          <w:sz w:val="14"/>
          <w:szCs w:val="14"/>
        </w:rPr>
        <w:t>округа</w:t>
      </w:r>
      <w:r w:rsidRPr="00515598">
        <w:rPr>
          <w:spacing w:val="-1"/>
          <w:sz w:val="14"/>
          <w:szCs w:val="14"/>
        </w:rPr>
        <w:t xml:space="preserve">, в управление делами Администрации муниципального </w:t>
      </w:r>
      <w:r w:rsidRPr="00515598">
        <w:rPr>
          <w:sz w:val="14"/>
          <w:szCs w:val="14"/>
        </w:rPr>
        <w:t>округа.</w:t>
      </w:r>
    </w:p>
    <w:p w14:paraId="56AA4658"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3.5.4. Постановление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подписывает заместитель Главы администрации муниципального округа, координирующий деятельность комитета, или лицо, его замещающее.</w:t>
      </w:r>
    </w:p>
    <w:p w14:paraId="5D5989CA"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3.5.5. Критерии принятия решения:</w:t>
      </w:r>
    </w:p>
    <w:p w14:paraId="4F07F2D5"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наличие оснований для отказа в предоставлении муниципальной услуги;</w:t>
      </w:r>
    </w:p>
    <w:p w14:paraId="7EFBB728"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наличие оснований для предоставления муниципальной услуги;</w:t>
      </w:r>
    </w:p>
    <w:p w14:paraId="19AE7B4F"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наличие полного пакета документов, необходимых для предоставления муниципальной услуги.</w:t>
      </w:r>
    </w:p>
    <w:p w14:paraId="55BD5040"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 xml:space="preserve">3.5.6. Результат административной процедуры - издание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которое направляется заявителю не позднее чем через 5 (пять) рабочих дней со дня издания такого постановления. </w:t>
      </w:r>
    </w:p>
    <w:p w14:paraId="5ABC9D30"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3.5.7. Время  выполнения   административной процедуры - 18 (восемнадцать) календарных дней.</w:t>
      </w:r>
    </w:p>
    <w:p w14:paraId="10E71089" w14:textId="77777777" w:rsidR="00515598" w:rsidRPr="00515598" w:rsidRDefault="00515598" w:rsidP="00515598">
      <w:pPr>
        <w:autoSpaceDE w:val="0"/>
        <w:autoSpaceDN w:val="0"/>
        <w:adjustRightInd w:val="0"/>
        <w:ind w:firstLine="284"/>
        <w:jc w:val="both"/>
        <w:rPr>
          <w:b/>
          <w:sz w:val="14"/>
          <w:szCs w:val="14"/>
        </w:rPr>
      </w:pPr>
      <w:r w:rsidRPr="00515598">
        <w:rPr>
          <w:b/>
          <w:sz w:val="14"/>
          <w:szCs w:val="14"/>
        </w:rPr>
        <w:t>3.6. Порядок выполнения административных процедур МФЦ</w:t>
      </w:r>
    </w:p>
    <w:p w14:paraId="0B71FFEF"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14:paraId="2F74351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МФЦ не осуществляет:</w:t>
      </w:r>
    </w:p>
    <w:p w14:paraId="18256EDA"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6F1A5D36"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6176CD69"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Предварительная запись на прием в МФЦ для подачи заявления осуществляется посредством самозаписи на официальном сайте ГОАУ «МФЦ» (</w:t>
      </w:r>
      <w:hyperlink r:id="rId15" w:history="1">
        <w:r w:rsidRPr="00515598">
          <w:rPr>
            <w:sz w:val="14"/>
            <w:szCs w:val="14"/>
          </w:rPr>
          <w:t>https://mfc53.nov.ru/</w:t>
        </w:r>
      </w:hyperlink>
      <w:r w:rsidRPr="00515598">
        <w:rPr>
          <w:sz w:val="14"/>
          <w:szCs w:val="14"/>
        </w:rPr>
        <w:t>), по телефону call-центра:88162608806, а также при личном обращении в структурное подразделение ГОАУ «МФЦ».</w:t>
      </w:r>
    </w:p>
    <w:p w14:paraId="25B32B75" w14:textId="77777777" w:rsidR="00515598" w:rsidRPr="00515598" w:rsidRDefault="00515598" w:rsidP="00515598">
      <w:pPr>
        <w:autoSpaceDE w:val="0"/>
        <w:autoSpaceDN w:val="0"/>
        <w:adjustRightInd w:val="0"/>
        <w:ind w:firstLine="284"/>
        <w:jc w:val="both"/>
        <w:rPr>
          <w:b/>
          <w:sz w:val="14"/>
          <w:szCs w:val="14"/>
        </w:rPr>
      </w:pPr>
      <w:r w:rsidRPr="00515598">
        <w:rPr>
          <w:b/>
          <w:sz w:val="14"/>
          <w:szCs w:val="14"/>
        </w:rPr>
        <w:t>3.7. Порядок исправления допущенных опечаток и ошибок в выданных в результате предоставления муниципальной услуги документах</w:t>
      </w:r>
    </w:p>
    <w:p w14:paraId="6596FA13"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6" w:history="1">
        <w:r w:rsidRPr="00515598">
          <w:rPr>
            <w:sz w:val="14"/>
            <w:szCs w:val="14"/>
          </w:rPr>
          <w:t>заявление</w:t>
        </w:r>
      </w:hyperlink>
      <w:r w:rsidRPr="00515598">
        <w:rPr>
          <w:sz w:val="14"/>
          <w:szCs w:val="14"/>
        </w:rPr>
        <w:t xml:space="preserve"> об исправлении таких опечаток и (или) ошибок посредством личного обращения или почтовым отправлением.</w:t>
      </w:r>
    </w:p>
    <w:p w14:paraId="6C048B2F"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14:paraId="055C7394"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46CA9EA7"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Должностное лицо  Уполномоченного органа проводит проверку указанных в заявлении сведений.</w:t>
      </w:r>
    </w:p>
    <w:p w14:paraId="663534BF"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2235798D"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14:paraId="7884DADB" w14:textId="77777777" w:rsidR="00515598" w:rsidRPr="00515598" w:rsidRDefault="00515598" w:rsidP="00515598">
      <w:pPr>
        <w:autoSpaceDE w:val="0"/>
        <w:autoSpaceDN w:val="0"/>
        <w:adjustRightInd w:val="0"/>
        <w:ind w:firstLine="284"/>
        <w:jc w:val="both"/>
        <w:outlineLvl w:val="2"/>
        <w:rPr>
          <w:sz w:val="14"/>
          <w:szCs w:val="14"/>
        </w:rPr>
      </w:pPr>
      <w:r w:rsidRPr="00515598">
        <w:rPr>
          <w:sz w:val="14"/>
          <w:szCs w:val="1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1F89CA75" w14:textId="77777777" w:rsidR="00515598" w:rsidRPr="00515598" w:rsidRDefault="00515598" w:rsidP="00515598">
      <w:pPr>
        <w:ind w:firstLine="284"/>
        <w:jc w:val="center"/>
        <w:rPr>
          <w:b/>
          <w:sz w:val="14"/>
          <w:szCs w:val="14"/>
        </w:rPr>
      </w:pPr>
      <w:r w:rsidRPr="00515598">
        <w:rPr>
          <w:b/>
          <w:sz w:val="14"/>
          <w:szCs w:val="14"/>
        </w:rPr>
        <w:t xml:space="preserve">IV. ФОРМЫ КОНТРОЛЯ ЗА ИСПОЛНЕНИЕМ </w:t>
      </w:r>
    </w:p>
    <w:p w14:paraId="0428A268" w14:textId="77777777" w:rsidR="00515598" w:rsidRPr="00515598" w:rsidRDefault="00515598" w:rsidP="00515598">
      <w:pPr>
        <w:ind w:firstLine="284"/>
        <w:jc w:val="center"/>
        <w:rPr>
          <w:b/>
          <w:sz w:val="14"/>
          <w:szCs w:val="14"/>
        </w:rPr>
      </w:pPr>
      <w:r w:rsidRPr="00515598">
        <w:rPr>
          <w:b/>
          <w:sz w:val="14"/>
          <w:szCs w:val="14"/>
        </w:rPr>
        <w:t>АДМИНИСТРАТИВНОГО РЕГЛАМЕНТА</w:t>
      </w:r>
    </w:p>
    <w:p w14:paraId="25EB103A" w14:textId="77777777" w:rsidR="00515598" w:rsidRPr="00515598" w:rsidRDefault="00515598" w:rsidP="00515598">
      <w:pPr>
        <w:ind w:firstLine="284"/>
        <w:jc w:val="both"/>
        <w:rPr>
          <w:b/>
          <w:sz w:val="14"/>
          <w:szCs w:val="14"/>
        </w:rPr>
      </w:pPr>
      <w:r w:rsidRPr="00515598">
        <w:rPr>
          <w:b/>
          <w:sz w:val="14"/>
          <w:szCs w:val="14"/>
        </w:rPr>
        <w:t>4.1. Порядок осуществления текущего контроля за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DA4D7F" w14:textId="77777777" w:rsidR="00515598" w:rsidRPr="00515598" w:rsidRDefault="00515598" w:rsidP="00515598">
      <w:pPr>
        <w:ind w:firstLine="284"/>
        <w:jc w:val="both"/>
        <w:rPr>
          <w:sz w:val="14"/>
          <w:szCs w:val="14"/>
        </w:rPr>
      </w:pPr>
      <w:r w:rsidRPr="00515598">
        <w:rPr>
          <w:sz w:val="14"/>
          <w:szCs w:val="1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62DBE577" w14:textId="77777777" w:rsidR="00515598" w:rsidRPr="00515598" w:rsidRDefault="00515598" w:rsidP="00515598">
      <w:pPr>
        <w:ind w:firstLine="284"/>
        <w:jc w:val="both"/>
        <w:rPr>
          <w:sz w:val="14"/>
          <w:szCs w:val="14"/>
        </w:rPr>
      </w:pPr>
      <w:r w:rsidRPr="00515598">
        <w:rPr>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28FEE863" w14:textId="77777777" w:rsidR="00515598" w:rsidRPr="00515598" w:rsidRDefault="00515598" w:rsidP="00515598">
      <w:pPr>
        <w:ind w:firstLine="284"/>
        <w:jc w:val="both"/>
        <w:rPr>
          <w:sz w:val="14"/>
          <w:szCs w:val="14"/>
        </w:rPr>
      </w:pPr>
      <w:r w:rsidRPr="00515598">
        <w:rPr>
          <w:sz w:val="14"/>
          <w:szCs w:val="14"/>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5625F5DB" w14:textId="77777777" w:rsidR="00515598" w:rsidRPr="00515598" w:rsidRDefault="00515598" w:rsidP="00515598">
      <w:pPr>
        <w:tabs>
          <w:tab w:val="left" w:pos="993"/>
        </w:tabs>
        <w:ind w:firstLine="284"/>
        <w:jc w:val="both"/>
        <w:rPr>
          <w:sz w:val="14"/>
          <w:szCs w:val="14"/>
        </w:rPr>
      </w:pPr>
      <w:r w:rsidRPr="00515598">
        <w:rPr>
          <w:sz w:val="14"/>
          <w:szCs w:val="14"/>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0955AEE0" w14:textId="77777777" w:rsidR="00515598" w:rsidRPr="00515598" w:rsidRDefault="00515598" w:rsidP="00515598">
      <w:pPr>
        <w:ind w:firstLine="284"/>
        <w:jc w:val="both"/>
        <w:rPr>
          <w:b/>
          <w:sz w:val="14"/>
          <w:szCs w:val="14"/>
        </w:rPr>
      </w:pPr>
      <w:r w:rsidRPr="00515598">
        <w:rPr>
          <w:b/>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7227276" w14:textId="77777777" w:rsidR="00515598" w:rsidRPr="00515598" w:rsidRDefault="00515598" w:rsidP="00515598">
      <w:pPr>
        <w:ind w:firstLine="284"/>
        <w:jc w:val="both"/>
        <w:rPr>
          <w:sz w:val="14"/>
          <w:szCs w:val="14"/>
        </w:rPr>
      </w:pPr>
      <w:r w:rsidRPr="00515598">
        <w:rPr>
          <w:sz w:val="14"/>
          <w:szCs w:val="1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3F8DDD5A" w14:textId="77777777" w:rsidR="00515598" w:rsidRPr="00515598" w:rsidRDefault="00515598" w:rsidP="00515598">
      <w:pPr>
        <w:ind w:firstLine="284"/>
        <w:jc w:val="both"/>
        <w:rPr>
          <w:sz w:val="14"/>
          <w:szCs w:val="14"/>
        </w:rPr>
      </w:pPr>
      <w:r w:rsidRPr="00515598">
        <w:rPr>
          <w:sz w:val="14"/>
          <w:szCs w:val="14"/>
        </w:rPr>
        <w:t>4.2.2. Проверки могут быть плановыми и внеплановыми.</w:t>
      </w:r>
    </w:p>
    <w:p w14:paraId="4071A049" w14:textId="77777777" w:rsidR="00515598" w:rsidRPr="00515598" w:rsidRDefault="00515598" w:rsidP="00515598">
      <w:pPr>
        <w:ind w:firstLine="284"/>
        <w:jc w:val="both"/>
        <w:rPr>
          <w:sz w:val="14"/>
          <w:szCs w:val="14"/>
        </w:rPr>
      </w:pPr>
      <w:r w:rsidRPr="00515598">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621EDB25" w14:textId="77777777" w:rsidR="00515598" w:rsidRPr="00515598" w:rsidRDefault="00515598" w:rsidP="00515598">
      <w:pPr>
        <w:ind w:firstLine="284"/>
        <w:jc w:val="both"/>
        <w:rPr>
          <w:sz w:val="14"/>
          <w:szCs w:val="14"/>
        </w:rPr>
      </w:pPr>
      <w:r w:rsidRPr="00515598">
        <w:rPr>
          <w:sz w:val="14"/>
          <w:szCs w:val="14"/>
        </w:rPr>
        <w:t>Внеплановые проверки проводятся по поручению начальника отдела или лица, его замещающего, по конкретному обращению заинтересованных лиц.</w:t>
      </w:r>
    </w:p>
    <w:p w14:paraId="54CA1759" w14:textId="77777777" w:rsidR="00515598" w:rsidRPr="00515598" w:rsidRDefault="00515598" w:rsidP="00515598">
      <w:pPr>
        <w:ind w:firstLine="284"/>
        <w:jc w:val="both"/>
        <w:rPr>
          <w:sz w:val="14"/>
          <w:szCs w:val="14"/>
        </w:rPr>
      </w:pPr>
      <w:r w:rsidRPr="00515598">
        <w:rPr>
          <w:sz w:val="14"/>
          <w:szCs w:val="14"/>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Результаты проверки оформляются в виде акта, в котором </w:t>
      </w:r>
      <w:r w:rsidRPr="00515598">
        <w:rPr>
          <w:sz w:val="14"/>
          <w:szCs w:val="14"/>
        </w:rPr>
        <w:lastRenderedPageBreak/>
        <w:t>отмечаются выявленные недостатки и предложения по их устранению, акт подписывается членами комиссии. С актом знакомятся должностные лица отдела.</w:t>
      </w:r>
    </w:p>
    <w:p w14:paraId="67EE834D" w14:textId="77777777" w:rsidR="00515598" w:rsidRPr="00515598" w:rsidRDefault="00515598" w:rsidP="00515598">
      <w:pPr>
        <w:autoSpaceDE w:val="0"/>
        <w:autoSpaceDN w:val="0"/>
        <w:adjustRightInd w:val="0"/>
        <w:ind w:firstLine="284"/>
        <w:jc w:val="both"/>
        <w:rPr>
          <w:b/>
          <w:sz w:val="14"/>
          <w:szCs w:val="14"/>
        </w:rPr>
      </w:pPr>
      <w:bookmarkStart w:id="1" w:name="sub_283"/>
      <w:r w:rsidRPr="00515598">
        <w:rPr>
          <w:b/>
          <w:sz w:val="14"/>
          <w:szCs w:val="14"/>
        </w:rPr>
        <w:t>4.3. Порядок привлечения к ответственности должностных лиц отдела,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4430163C" w14:textId="77777777" w:rsidR="00515598" w:rsidRPr="00515598" w:rsidRDefault="00515598" w:rsidP="00515598">
      <w:pPr>
        <w:ind w:firstLine="284"/>
        <w:jc w:val="both"/>
        <w:rPr>
          <w:sz w:val="14"/>
          <w:szCs w:val="14"/>
        </w:rPr>
      </w:pPr>
      <w:r w:rsidRPr="00515598">
        <w:rPr>
          <w:sz w:val="14"/>
          <w:szCs w:val="14"/>
        </w:rPr>
        <w:t>4.3.1. Должностное лицо несет персональную ответственность за:</w:t>
      </w:r>
    </w:p>
    <w:p w14:paraId="03D1DFE8" w14:textId="77777777" w:rsidR="00515598" w:rsidRPr="00515598" w:rsidRDefault="00515598" w:rsidP="00515598">
      <w:pPr>
        <w:tabs>
          <w:tab w:val="left" w:pos="993"/>
        </w:tabs>
        <w:ind w:firstLine="284"/>
        <w:jc w:val="both"/>
        <w:rPr>
          <w:sz w:val="14"/>
          <w:szCs w:val="14"/>
        </w:rPr>
      </w:pPr>
      <w:r w:rsidRPr="00515598">
        <w:rPr>
          <w:sz w:val="14"/>
          <w:szCs w:val="14"/>
        </w:rPr>
        <w:t xml:space="preserve">-  соблюдение установленного порядка приема документов; </w:t>
      </w:r>
    </w:p>
    <w:p w14:paraId="25876E2C" w14:textId="77777777" w:rsidR="00515598" w:rsidRPr="00515598" w:rsidRDefault="00515598" w:rsidP="00515598">
      <w:pPr>
        <w:tabs>
          <w:tab w:val="left" w:pos="993"/>
        </w:tabs>
        <w:ind w:firstLine="284"/>
        <w:jc w:val="both"/>
        <w:rPr>
          <w:sz w:val="14"/>
          <w:szCs w:val="14"/>
        </w:rPr>
      </w:pPr>
      <w:r w:rsidRPr="00515598">
        <w:rPr>
          <w:sz w:val="14"/>
          <w:szCs w:val="14"/>
        </w:rPr>
        <w:t xml:space="preserve">-  принятие надлежащих мер по полной и всесторонней проверке представленных документов; </w:t>
      </w:r>
    </w:p>
    <w:p w14:paraId="579A4BE0" w14:textId="77777777" w:rsidR="00515598" w:rsidRPr="00515598" w:rsidRDefault="00515598" w:rsidP="00515598">
      <w:pPr>
        <w:tabs>
          <w:tab w:val="left" w:pos="993"/>
        </w:tabs>
        <w:ind w:firstLine="284"/>
        <w:jc w:val="both"/>
        <w:rPr>
          <w:sz w:val="14"/>
          <w:szCs w:val="14"/>
        </w:rPr>
      </w:pPr>
      <w:r w:rsidRPr="00515598">
        <w:rPr>
          <w:sz w:val="14"/>
          <w:szCs w:val="14"/>
        </w:rPr>
        <w:t>-  соблюдение сроков рассмотрения документов, соблюдение порядка выдачи документов;</w:t>
      </w:r>
    </w:p>
    <w:p w14:paraId="555DAB90" w14:textId="77777777" w:rsidR="00515598" w:rsidRPr="00515598" w:rsidRDefault="00515598" w:rsidP="00515598">
      <w:pPr>
        <w:tabs>
          <w:tab w:val="left" w:pos="993"/>
        </w:tabs>
        <w:ind w:firstLine="284"/>
        <w:jc w:val="both"/>
        <w:rPr>
          <w:sz w:val="14"/>
          <w:szCs w:val="14"/>
        </w:rPr>
      </w:pPr>
      <w:r w:rsidRPr="00515598">
        <w:rPr>
          <w:sz w:val="14"/>
          <w:szCs w:val="14"/>
        </w:rPr>
        <w:t xml:space="preserve">-  учет выданных документов; </w:t>
      </w:r>
    </w:p>
    <w:p w14:paraId="058B8F54" w14:textId="77777777" w:rsidR="00515598" w:rsidRPr="00515598" w:rsidRDefault="00515598" w:rsidP="00515598">
      <w:pPr>
        <w:tabs>
          <w:tab w:val="left" w:pos="993"/>
        </w:tabs>
        <w:ind w:firstLine="284"/>
        <w:jc w:val="both"/>
        <w:rPr>
          <w:sz w:val="14"/>
          <w:szCs w:val="14"/>
        </w:rPr>
      </w:pPr>
      <w:r w:rsidRPr="00515598">
        <w:rPr>
          <w:sz w:val="14"/>
          <w:szCs w:val="14"/>
        </w:rPr>
        <w:t xml:space="preserve">- своевременное формирование, ведение и надлежащее хранение документов. </w:t>
      </w:r>
    </w:p>
    <w:p w14:paraId="56063F17" w14:textId="77777777" w:rsidR="00515598" w:rsidRPr="00515598" w:rsidRDefault="00515598" w:rsidP="00515598">
      <w:pPr>
        <w:ind w:firstLine="284"/>
        <w:jc w:val="both"/>
        <w:rPr>
          <w:sz w:val="14"/>
          <w:szCs w:val="14"/>
        </w:rPr>
      </w:pPr>
      <w:r w:rsidRPr="00515598">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48AF2A53" w14:textId="77777777" w:rsidR="00515598" w:rsidRPr="00515598" w:rsidRDefault="00515598" w:rsidP="00515598">
      <w:pPr>
        <w:ind w:firstLine="284"/>
        <w:jc w:val="both"/>
        <w:rPr>
          <w:sz w:val="14"/>
          <w:szCs w:val="14"/>
        </w:rPr>
      </w:pPr>
      <w:r w:rsidRPr="00515598">
        <w:rPr>
          <w:sz w:val="14"/>
          <w:szCs w:val="14"/>
        </w:rPr>
        <w:t>4.3.2. Специалисты МФЦ несут ответственность, установленную законодательством Российской Федерации:</w:t>
      </w:r>
    </w:p>
    <w:p w14:paraId="02F78B3F" w14:textId="77777777" w:rsidR="00515598" w:rsidRPr="00515598" w:rsidRDefault="00515598" w:rsidP="00515598">
      <w:pPr>
        <w:ind w:firstLine="284"/>
        <w:jc w:val="both"/>
        <w:rPr>
          <w:sz w:val="14"/>
          <w:szCs w:val="14"/>
        </w:rPr>
      </w:pPr>
      <w:r w:rsidRPr="00515598">
        <w:rPr>
          <w:sz w:val="14"/>
          <w:szCs w:val="14"/>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14:paraId="6DA5A23C" w14:textId="77777777" w:rsidR="00515598" w:rsidRPr="00515598" w:rsidRDefault="00515598" w:rsidP="00515598">
      <w:pPr>
        <w:ind w:firstLine="284"/>
        <w:jc w:val="both"/>
        <w:rPr>
          <w:sz w:val="14"/>
          <w:szCs w:val="14"/>
        </w:rPr>
      </w:pPr>
      <w:r w:rsidRPr="00515598">
        <w:rPr>
          <w:sz w:val="14"/>
          <w:szCs w:val="14"/>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064DDA67" w14:textId="77777777" w:rsidR="00515598" w:rsidRPr="00515598" w:rsidRDefault="00515598" w:rsidP="00515598">
      <w:pPr>
        <w:ind w:firstLine="284"/>
        <w:jc w:val="both"/>
        <w:rPr>
          <w:sz w:val="14"/>
          <w:szCs w:val="14"/>
        </w:rPr>
      </w:pPr>
      <w:r w:rsidRPr="00515598">
        <w:rPr>
          <w:sz w:val="14"/>
          <w:szCs w:val="14"/>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14:paraId="73C05C89" w14:textId="77777777" w:rsidR="00515598" w:rsidRPr="00515598" w:rsidRDefault="00515598" w:rsidP="00515598">
      <w:pPr>
        <w:ind w:firstLine="284"/>
        <w:jc w:val="both"/>
        <w:rPr>
          <w:sz w:val="14"/>
          <w:szCs w:val="14"/>
        </w:rPr>
      </w:pPr>
      <w:r w:rsidRPr="00515598">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5AAD9AC" w14:textId="77777777" w:rsidR="00515598" w:rsidRPr="00515598" w:rsidRDefault="00515598" w:rsidP="00515598">
      <w:pPr>
        <w:ind w:firstLine="284"/>
        <w:jc w:val="both"/>
        <w:rPr>
          <w:sz w:val="14"/>
          <w:szCs w:val="14"/>
        </w:rPr>
      </w:pPr>
      <w:r w:rsidRPr="00515598">
        <w:rPr>
          <w:sz w:val="14"/>
          <w:szCs w:val="14"/>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766D7685" w14:textId="77777777" w:rsidR="00515598" w:rsidRPr="00515598" w:rsidRDefault="00515598" w:rsidP="00515598">
      <w:pPr>
        <w:ind w:firstLine="284"/>
        <w:jc w:val="both"/>
        <w:rPr>
          <w:b/>
          <w:sz w:val="14"/>
          <w:szCs w:val="14"/>
        </w:rPr>
      </w:pPr>
      <w:r w:rsidRPr="00515598">
        <w:rPr>
          <w:b/>
          <w:sz w:val="14"/>
          <w:szCs w:val="1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
    <w:p w14:paraId="6068C0C1" w14:textId="77777777" w:rsidR="00515598" w:rsidRPr="00515598" w:rsidRDefault="00515598" w:rsidP="00515598">
      <w:pPr>
        <w:ind w:firstLine="284"/>
        <w:jc w:val="both"/>
        <w:rPr>
          <w:sz w:val="14"/>
          <w:szCs w:val="14"/>
        </w:rPr>
      </w:pPr>
      <w:r w:rsidRPr="00515598">
        <w:rPr>
          <w:sz w:val="14"/>
          <w:szCs w:val="1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14:paraId="2DB79072" w14:textId="77777777" w:rsidR="00515598" w:rsidRPr="00515598" w:rsidRDefault="00515598" w:rsidP="00515598">
      <w:pPr>
        <w:ind w:firstLine="284"/>
        <w:contextualSpacing/>
        <w:jc w:val="both"/>
        <w:rPr>
          <w:sz w:val="14"/>
          <w:szCs w:val="14"/>
        </w:rPr>
      </w:pPr>
      <w:r w:rsidRPr="00515598">
        <w:rPr>
          <w:sz w:val="14"/>
          <w:szCs w:val="14"/>
        </w:rPr>
        <w:t xml:space="preserve">Любое заинтересованное лицо может осуществлять контроль за полнотой и качеством предоставления </w:t>
      </w:r>
      <w:r w:rsidRPr="00515598">
        <w:rPr>
          <w:sz w:val="14"/>
          <w:szCs w:val="14"/>
          <w:shd w:val="clear" w:color="auto" w:fill="FFFFFF"/>
        </w:rPr>
        <w:t>муниципальной</w:t>
      </w:r>
      <w:r w:rsidRPr="00515598">
        <w:rPr>
          <w:sz w:val="14"/>
          <w:szCs w:val="14"/>
        </w:rPr>
        <w:t xml:space="preserve"> услуги, обратившись в </w:t>
      </w:r>
      <w:r w:rsidRPr="00515598">
        <w:rPr>
          <w:sz w:val="14"/>
          <w:szCs w:val="14"/>
          <w:shd w:val="clear" w:color="auto" w:fill="FFFFFF"/>
        </w:rPr>
        <w:t>Уполномоченный орган</w:t>
      </w:r>
      <w:r w:rsidRPr="00515598">
        <w:rPr>
          <w:sz w:val="14"/>
          <w:szCs w:val="14"/>
        </w:rPr>
        <w:t>.</w:t>
      </w:r>
    </w:p>
    <w:p w14:paraId="3C5FC625" w14:textId="77777777" w:rsidR="00515598" w:rsidRPr="00515598" w:rsidRDefault="00515598" w:rsidP="00515598">
      <w:pPr>
        <w:widowControl w:val="0"/>
        <w:autoSpaceDE w:val="0"/>
        <w:autoSpaceDN w:val="0"/>
        <w:adjustRightInd w:val="0"/>
        <w:ind w:firstLine="284"/>
        <w:jc w:val="center"/>
        <w:outlineLvl w:val="1"/>
        <w:rPr>
          <w:b/>
          <w:sz w:val="14"/>
          <w:szCs w:val="14"/>
        </w:rPr>
      </w:pPr>
      <w:r w:rsidRPr="00515598">
        <w:rPr>
          <w:b/>
          <w:sz w:val="14"/>
          <w:szCs w:val="14"/>
          <w:lang w:val="en-US"/>
        </w:rPr>
        <w:t>V</w:t>
      </w:r>
      <w:r w:rsidRPr="00515598">
        <w:rPr>
          <w:b/>
          <w:sz w:val="14"/>
          <w:szCs w:val="14"/>
        </w:rPr>
        <w:t xml:space="preserve">. ДОСУДЕБНЫЙ (ВНЕСУДЕБНЫЙ) ПОРЯДОК </w:t>
      </w:r>
    </w:p>
    <w:p w14:paraId="414155D4" w14:textId="77777777" w:rsidR="00515598" w:rsidRPr="00515598" w:rsidRDefault="00515598" w:rsidP="00515598">
      <w:pPr>
        <w:widowControl w:val="0"/>
        <w:autoSpaceDE w:val="0"/>
        <w:autoSpaceDN w:val="0"/>
        <w:adjustRightInd w:val="0"/>
        <w:ind w:firstLine="284"/>
        <w:jc w:val="center"/>
        <w:outlineLvl w:val="1"/>
        <w:rPr>
          <w:b/>
          <w:sz w:val="14"/>
          <w:szCs w:val="14"/>
        </w:rPr>
      </w:pPr>
      <w:r w:rsidRPr="00515598">
        <w:rPr>
          <w:b/>
          <w:sz w:val="14"/>
          <w:szCs w:val="14"/>
        </w:rPr>
        <w:t xml:space="preserve">ОБЖАЛОВАНИЯ РЕШЕНИЙ И ДЕЙСТВИЙ (БЕЗДЕЙСТВИЯ) </w:t>
      </w:r>
    </w:p>
    <w:p w14:paraId="02867E6F" w14:textId="77777777" w:rsidR="00515598" w:rsidRPr="00515598" w:rsidRDefault="00515598" w:rsidP="00515598">
      <w:pPr>
        <w:widowControl w:val="0"/>
        <w:autoSpaceDE w:val="0"/>
        <w:autoSpaceDN w:val="0"/>
        <w:adjustRightInd w:val="0"/>
        <w:ind w:firstLine="284"/>
        <w:jc w:val="center"/>
        <w:outlineLvl w:val="1"/>
        <w:rPr>
          <w:b/>
          <w:sz w:val="14"/>
          <w:szCs w:val="14"/>
        </w:rPr>
      </w:pPr>
      <w:r w:rsidRPr="00515598">
        <w:rPr>
          <w:b/>
          <w:sz w:val="14"/>
          <w:szCs w:val="14"/>
        </w:rPr>
        <w:t xml:space="preserve">ОРГАНА, ПРЕДОСТАВЛЯЮЩЕГО МУНИЦИПАЛЬНУЮ </w:t>
      </w:r>
    </w:p>
    <w:p w14:paraId="7CAD28AF" w14:textId="77777777" w:rsidR="00515598" w:rsidRPr="00515598" w:rsidRDefault="00515598" w:rsidP="00515598">
      <w:pPr>
        <w:widowControl w:val="0"/>
        <w:autoSpaceDE w:val="0"/>
        <w:autoSpaceDN w:val="0"/>
        <w:adjustRightInd w:val="0"/>
        <w:ind w:firstLine="284"/>
        <w:jc w:val="center"/>
        <w:outlineLvl w:val="1"/>
        <w:rPr>
          <w:b/>
          <w:sz w:val="14"/>
          <w:szCs w:val="14"/>
        </w:rPr>
      </w:pPr>
      <w:r w:rsidRPr="00515598">
        <w:rPr>
          <w:b/>
          <w:sz w:val="14"/>
          <w:szCs w:val="14"/>
        </w:rPr>
        <w:t xml:space="preserve">УСЛУГУ, ЕГО ДОЛЖНОСТНЫХ ЛИЦ, МФЦ, </w:t>
      </w:r>
    </w:p>
    <w:p w14:paraId="19FEC2E8" w14:textId="77777777" w:rsidR="00515598" w:rsidRPr="00515598" w:rsidRDefault="00515598" w:rsidP="00515598">
      <w:pPr>
        <w:widowControl w:val="0"/>
        <w:autoSpaceDE w:val="0"/>
        <w:autoSpaceDN w:val="0"/>
        <w:adjustRightInd w:val="0"/>
        <w:ind w:firstLine="284"/>
        <w:jc w:val="center"/>
        <w:outlineLvl w:val="1"/>
        <w:rPr>
          <w:b/>
          <w:sz w:val="14"/>
          <w:szCs w:val="14"/>
        </w:rPr>
      </w:pPr>
      <w:r w:rsidRPr="00515598">
        <w:rPr>
          <w:b/>
          <w:sz w:val="14"/>
          <w:szCs w:val="14"/>
        </w:rPr>
        <w:t xml:space="preserve">СПЕЦИАЛИСТОВ МФЦ </w:t>
      </w:r>
    </w:p>
    <w:p w14:paraId="5D87F61A" w14:textId="77777777" w:rsidR="00515598" w:rsidRPr="00515598" w:rsidRDefault="00515598" w:rsidP="00515598">
      <w:pPr>
        <w:ind w:firstLine="284"/>
        <w:jc w:val="both"/>
        <w:rPr>
          <w:b/>
          <w:sz w:val="14"/>
          <w:szCs w:val="14"/>
        </w:rPr>
      </w:pPr>
      <w:r w:rsidRPr="00515598">
        <w:rPr>
          <w:b/>
          <w:sz w:val="14"/>
          <w:szCs w:val="14"/>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515598">
        <w:rPr>
          <w:sz w:val="14"/>
          <w:szCs w:val="14"/>
        </w:rPr>
        <w:t xml:space="preserve"> </w:t>
      </w:r>
      <w:r w:rsidRPr="00515598">
        <w:rPr>
          <w:b/>
          <w:sz w:val="14"/>
          <w:szCs w:val="14"/>
        </w:rPr>
        <w:t>при предоставлении муниципальной услуги (далее жалоба)</w:t>
      </w:r>
    </w:p>
    <w:p w14:paraId="43F929A6"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8BF95DA"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78E4B026" w14:textId="77777777" w:rsidR="00515598" w:rsidRPr="00515598" w:rsidRDefault="00515598" w:rsidP="00515598">
      <w:pPr>
        <w:tabs>
          <w:tab w:val="left" w:pos="1260"/>
        </w:tabs>
        <w:autoSpaceDE w:val="0"/>
        <w:autoSpaceDN w:val="0"/>
        <w:adjustRightInd w:val="0"/>
        <w:ind w:firstLine="284"/>
        <w:outlineLvl w:val="1"/>
        <w:rPr>
          <w:b/>
          <w:sz w:val="14"/>
          <w:szCs w:val="14"/>
        </w:rPr>
      </w:pPr>
      <w:r w:rsidRPr="00515598">
        <w:rPr>
          <w:b/>
          <w:sz w:val="14"/>
          <w:szCs w:val="14"/>
        </w:rPr>
        <w:t>5.2. Предмет жалобы</w:t>
      </w:r>
    </w:p>
    <w:p w14:paraId="7846877B"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44C86641"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нарушение срока регистрации заявления о предоставлении муниципальной услуги, комплексного запроса;</w:t>
      </w:r>
    </w:p>
    <w:p w14:paraId="5707AD18"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515598">
        <w:rPr>
          <w:sz w:val="14"/>
          <w:szCs w:val="14"/>
        </w:rPr>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C88579F"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759649CC"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219A0B8D"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DB9DE31"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4E8DB998"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E15D41C"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нарушение срока или порядка выдачи документов по результатам предоставления муниципальной услуги;</w:t>
      </w:r>
    </w:p>
    <w:p w14:paraId="1677127D"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10CF07E"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7" w:history="1">
        <w:r w:rsidRPr="00515598">
          <w:rPr>
            <w:sz w:val="14"/>
            <w:szCs w:val="14"/>
          </w:rPr>
          <w:t>пунктом 3 пункта</w:t>
        </w:r>
      </w:hyperlink>
      <w:r w:rsidRPr="00515598">
        <w:rPr>
          <w:sz w:val="14"/>
          <w:szCs w:val="14"/>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872FCA0" w14:textId="77777777" w:rsidR="00515598" w:rsidRPr="00515598" w:rsidRDefault="00515598" w:rsidP="00515598">
      <w:pPr>
        <w:autoSpaceDE w:val="0"/>
        <w:autoSpaceDN w:val="0"/>
        <w:adjustRightInd w:val="0"/>
        <w:ind w:firstLine="284"/>
        <w:jc w:val="both"/>
        <w:rPr>
          <w:b/>
          <w:sz w:val="14"/>
          <w:szCs w:val="14"/>
        </w:rPr>
      </w:pPr>
      <w:r w:rsidRPr="00515598">
        <w:rPr>
          <w:b/>
          <w:iCs/>
          <w:sz w:val="14"/>
          <w:szCs w:val="14"/>
        </w:rPr>
        <w:t xml:space="preserve">5.3. </w:t>
      </w:r>
      <w:r w:rsidRPr="00515598">
        <w:rPr>
          <w:b/>
          <w:sz w:val="14"/>
          <w:szCs w:val="14"/>
        </w:rPr>
        <w:t>Органы и уполномоченные на рассмотрение жалобы должностные лица, которым может быть направлена жалоба</w:t>
      </w:r>
    </w:p>
    <w:p w14:paraId="0E523A81"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039B1912"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5.3.2. Жалобы на решения, принятые  начальником отдела при предоставлении муниципальной услуги, подаются </w:t>
      </w:r>
      <w:r w:rsidRPr="00515598">
        <w:rPr>
          <w:sz w:val="14"/>
          <w:szCs w:val="14"/>
          <w:shd w:val="clear" w:color="auto" w:fill="FFFFFF"/>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rPr>
        <w:t>.</w:t>
      </w:r>
    </w:p>
    <w:p w14:paraId="701D6F79"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5.3.3. Жалобы на решения, принятые  </w:t>
      </w:r>
      <w:r w:rsidRPr="00515598">
        <w:rPr>
          <w:sz w:val="14"/>
          <w:szCs w:val="14"/>
          <w:shd w:val="clear" w:color="auto" w:fill="FFFFFF"/>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rPr>
        <w:t xml:space="preserve"> при предоставлении муниципальной услуги, подаются </w:t>
      </w:r>
      <w:r w:rsidRPr="00515598">
        <w:rPr>
          <w:sz w:val="14"/>
          <w:szCs w:val="14"/>
          <w:shd w:val="clear" w:color="auto" w:fill="FFFFFF"/>
        </w:rPr>
        <w:t xml:space="preserve">заместителю </w:t>
      </w:r>
      <w:r w:rsidRPr="00515598">
        <w:rPr>
          <w:sz w:val="14"/>
          <w:szCs w:val="14"/>
        </w:rPr>
        <w:t xml:space="preserve">Главы администрации муниципального </w:t>
      </w:r>
      <w:r w:rsidRPr="00515598">
        <w:rPr>
          <w:sz w:val="14"/>
          <w:szCs w:val="14"/>
          <w:shd w:val="clear" w:color="auto" w:fill="FFFFFF"/>
        </w:rPr>
        <w:t>округа, координирующему деятельность комитета</w:t>
      </w:r>
      <w:r w:rsidRPr="00515598">
        <w:rPr>
          <w:sz w:val="14"/>
          <w:szCs w:val="14"/>
        </w:rPr>
        <w:t>.</w:t>
      </w:r>
    </w:p>
    <w:p w14:paraId="344A6E0B"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 xml:space="preserve">5.3.4. Жалобы на решения, принятые  </w:t>
      </w:r>
      <w:r w:rsidRPr="00515598">
        <w:rPr>
          <w:sz w:val="14"/>
          <w:szCs w:val="14"/>
          <w:shd w:val="clear" w:color="auto" w:fill="FFFFFF"/>
        </w:rPr>
        <w:t xml:space="preserve">заместителем </w:t>
      </w:r>
      <w:r w:rsidRPr="00515598">
        <w:rPr>
          <w:sz w:val="14"/>
          <w:szCs w:val="14"/>
        </w:rPr>
        <w:t xml:space="preserve">Главы администрации муниципального </w:t>
      </w:r>
      <w:r w:rsidRPr="00515598">
        <w:rPr>
          <w:sz w:val="14"/>
          <w:szCs w:val="14"/>
          <w:shd w:val="clear" w:color="auto" w:fill="FFFFFF"/>
        </w:rPr>
        <w:t>округа, координирующим деятельность комитета,</w:t>
      </w:r>
      <w:r w:rsidRPr="00515598">
        <w:rPr>
          <w:sz w:val="14"/>
          <w:szCs w:val="14"/>
        </w:rPr>
        <w:t xml:space="preserve"> подаются Главе муниципального округа.</w:t>
      </w:r>
    </w:p>
    <w:p w14:paraId="266C63DB"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73F8374"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lastRenderedPageBreak/>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4AA2CA23" w14:textId="77777777" w:rsidR="00515598" w:rsidRPr="00515598" w:rsidRDefault="00515598" w:rsidP="00515598">
      <w:pPr>
        <w:tabs>
          <w:tab w:val="left" w:pos="1276"/>
        </w:tabs>
        <w:autoSpaceDE w:val="0"/>
        <w:autoSpaceDN w:val="0"/>
        <w:adjustRightInd w:val="0"/>
        <w:ind w:firstLine="284"/>
        <w:jc w:val="both"/>
        <w:rPr>
          <w:b/>
          <w:sz w:val="14"/>
          <w:szCs w:val="14"/>
        </w:rPr>
      </w:pPr>
      <w:r w:rsidRPr="00515598">
        <w:rPr>
          <w:b/>
          <w:sz w:val="14"/>
          <w:szCs w:val="14"/>
        </w:rPr>
        <w:t>5.4. Порядок подачи и рассмотрения жалобы</w:t>
      </w:r>
    </w:p>
    <w:p w14:paraId="6231881D" w14:textId="77777777" w:rsidR="00515598" w:rsidRPr="00515598" w:rsidRDefault="00515598" w:rsidP="00515598">
      <w:pPr>
        <w:autoSpaceDE w:val="0"/>
        <w:autoSpaceDN w:val="0"/>
        <w:adjustRightInd w:val="0"/>
        <w:ind w:firstLine="284"/>
        <w:jc w:val="both"/>
        <w:outlineLvl w:val="1"/>
        <w:rPr>
          <w:sz w:val="14"/>
          <w:szCs w:val="14"/>
        </w:rPr>
      </w:pPr>
      <w:r w:rsidRPr="00515598">
        <w:rPr>
          <w:sz w:val="14"/>
          <w:szCs w:val="14"/>
        </w:rPr>
        <w:t>5.4.1. Основанием для начала процедуры досудебного (внесудебного) обжалования является поступление жалобы заявителя в отдел.</w:t>
      </w:r>
    </w:p>
    <w:p w14:paraId="213FB3DA"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 xml:space="preserve">Жалоба подается в письменной форме на бумажном носителе, в электронной форме. </w:t>
      </w:r>
    </w:p>
    <w:p w14:paraId="23E37A94"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 xml:space="preserve">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515598">
        <w:rPr>
          <w:sz w:val="14"/>
          <w:szCs w:val="14"/>
        </w:rPr>
        <w:t>округа</w:t>
      </w:r>
      <w:r w:rsidRPr="00515598">
        <w:rPr>
          <w:iCs/>
          <w:sz w:val="14"/>
          <w:szCs w:val="1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8E24512"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14:paraId="4B80C46A"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5.4.2. В электронном виде жалоба может быть подана заявителем посредством:</w:t>
      </w:r>
    </w:p>
    <w:p w14:paraId="25FC0089"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1) региональной информационной системы «Портал государственных и муниципальных услуг (функций) Новгородской области» (https://uslugi.novreg.ru);</w:t>
      </w:r>
    </w:p>
    <w:p w14:paraId="4FAD3C12"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2) федеральной государственной информационной системы «Единый портал государственных и муниципальных услуг (функций)» (https:// gosuslugi.ru);</w:t>
      </w:r>
    </w:p>
    <w:p w14:paraId="43E65023"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3) федеральной государственной информационной системы «Досудебное обжалование» (</w:t>
      </w:r>
      <w:hyperlink r:id="rId18" w:history="1">
        <w:r w:rsidRPr="00515598">
          <w:rPr>
            <w:iCs/>
            <w:sz w:val="14"/>
            <w:szCs w:val="14"/>
            <w:lang w:val="en-US"/>
          </w:rPr>
          <w:t>https</w:t>
        </w:r>
        <w:r w:rsidRPr="00515598">
          <w:rPr>
            <w:iCs/>
            <w:sz w:val="14"/>
            <w:szCs w:val="14"/>
          </w:rPr>
          <w:t>://</w:t>
        </w:r>
        <w:r w:rsidRPr="00515598">
          <w:rPr>
            <w:iCs/>
            <w:sz w:val="14"/>
            <w:szCs w:val="14"/>
            <w:lang w:val="en-US"/>
          </w:rPr>
          <w:t>do</w:t>
        </w:r>
        <w:r w:rsidRPr="00515598">
          <w:rPr>
            <w:iCs/>
            <w:sz w:val="14"/>
            <w:szCs w:val="14"/>
          </w:rPr>
          <w:t>.</w:t>
        </w:r>
        <w:r w:rsidRPr="00515598">
          <w:rPr>
            <w:iCs/>
            <w:sz w:val="14"/>
            <w:szCs w:val="14"/>
            <w:lang w:val="en-US"/>
          </w:rPr>
          <w:t>gosuslugi</w:t>
        </w:r>
        <w:r w:rsidRPr="00515598">
          <w:rPr>
            <w:iCs/>
            <w:sz w:val="14"/>
            <w:szCs w:val="14"/>
          </w:rPr>
          <w:t>.</w:t>
        </w:r>
        <w:r w:rsidRPr="00515598">
          <w:rPr>
            <w:iCs/>
            <w:sz w:val="14"/>
            <w:szCs w:val="14"/>
            <w:lang w:val="en-US"/>
          </w:rPr>
          <w:t>ru</w:t>
        </w:r>
      </w:hyperlink>
      <w:r w:rsidRPr="00515598">
        <w:rPr>
          <w:iCs/>
          <w:sz w:val="14"/>
          <w:szCs w:val="14"/>
        </w:rPr>
        <w:t>).</w:t>
      </w:r>
    </w:p>
    <w:p w14:paraId="759D2122" w14:textId="77777777" w:rsidR="00515598" w:rsidRPr="00515598" w:rsidRDefault="00515598" w:rsidP="00515598">
      <w:pPr>
        <w:tabs>
          <w:tab w:val="left" w:pos="1276"/>
        </w:tabs>
        <w:autoSpaceDE w:val="0"/>
        <w:autoSpaceDN w:val="0"/>
        <w:adjustRightInd w:val="0"/>
        <w:ind w:firstLine="284"/>
        <w:jc w:val="both"/>
        <w:rPr>
          <w:sz w:val="14"/>
          <w:szCs w:val="14"/>
        </w:rPr>
      </w:pPr>
      <w:r w:rsidRPr="00515598">
        <w:rPr>
          <w:sz w:val="14"/>
          <w:szCs w:val="14"/>
        </w:rPr>
        <w:t>5.4.3. Жалоба должна содержать:</w:t>
      </w:r>
    </w:p>
    <w:p w14:paraId="280D0E10" w14:textId="77777777" w:rsidR="00515598" w:rsidRPr="00515598" w:rsidRDefault="00515598" w:rsidP="00515598">
      <w:pPr>
        <w:tabs>
          <w:tab w:val="left" w:pos="1276"/>
        </w:tabs>
        <w:autoSpaceDE w:val="0"/>
        <w:autoSpaceDN w:val="0"/>
        <w:adjustRightInd w:val="0"/>
        <w:ind w:firstLine="284"/>
        <w:jc w:val="both"/>
        <w:rPr>
          <w:sz w:val="14"/>
          <w:szCs w:val="14"/>
        </w:rPr>
      </w:pPr>
      <w:r w:rsidRPr="00515598">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14:paraId="17E14745" w14:textId="77777777" w:rsidR="00515598" w:rsidRPr="00515598" w:rsidRDefault="00515598" w:rsidP="00515598">
      <w:pPr>
        <w:tabs>
          <w:tab w:val="left" w:pos="1276"/>
        </w:tabs>
        <w:autoSpaceDE w:val="0"/>
        <w:autoSpaceDN w:val="0"/>
        <w:adjustRightInd w:val="0"/>
        <w:ind w:firstLine="284"/>
        <w:jc w:val="both"/>
        <w:rPr>
          <w:sz w:val="14"/>
          <w:szCs w:val="14"/>
        </w:rPr>
      </w:pPr>
      <w:r w:rsidRPr="00515598">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3877D22C" w14:textId="77777777" w:rsidR="00515598" w:rsidRPr="00515598" w:rsidRDefault="00515598" w:rsidP="00515598">
      <w:pPr>
        <w:tabs>
          <w:tab w:val="left" w:pos="1276"/>
        </w:tabs>
        <w:autoSpaceDE w:val="0"/>
        <w:autoSpaceDN w:val="0"/>
        <w:adjustRightInd w:val="0"/>
        <w:ind w:firstLine="284"/>
        <w:jc w:val="both"/>
        <w:rPr>
          <w:sz w:val="14"/>
          <w:szCs w:val="14"/>
        </w:rPr>
      </w:pPr>
      <w:r w:rsidRPr="00515598">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14:paraId="67C6ACFC" w14:textId="77777777" w:rsidR="00515598" w:rsidRPr="00515598" w:rsidRDefault="00515598" w:rsidP="00515598">
      <w:pPr>
        <w:autoSpaceDE w:val="0"/>
        <w:autoSpaceDN w:val="0"/>
        <w:adjustRightInd w:val="0"/>
        <w:ind w:firstLine="284"/>
        <w:jc w:val="both"/>
        <w:outlineLvl w:val="1"/>
        <w:rPr>
          <w:iCs/>
          <w:sz w:val="14"/>
          <w:szCs w:val="14"/>
        </w:rPr>
      </w:pPr>
      <w:r w:rsidRPr="00515598">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14:paraId="4BE738EE" w14:textId="77777777" w:rsidR="00515598" w:rsidRPr="00515598" w:rsidRDefault="00515598" w:rsidP="00515598">
      <w:pPr>
        <w:tabs>
          <w:tab w:val="left" w:pos="1276"/>
        </w:tabs>
        <w:autoSpaceDE w:val="0"/>
        <w:autoSpaceDN w:val="0"/>
        <w:adjustRightInd w:val="0"/>
        <w:ind w:firstLine="284"/>
        <w:jc w:val="both"/>
        <w:rPr>
          <w:b/>
          <w:sz w:val="14"/>
          <w:szCs w:val="14"/>
        </w:rPr>
      </w:pPr>
      <w:r w:rsidRPr="00515598">
        <w:rPr>
          <w:b/>
          <w:sz w:val="14"/>
          <w:szCs w:val="14"/>
        </w:rPr>
        <w:t>5.5. Сроки рассмотрения жалобы</w:t>
      </w:r>
    </w:p>
    <w:p w14:paraId="007FE632"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 xml:space="preserve">5.5.1. Жалоба, поступившая в Уполномоченный орган, </w:t>
      </w:r>
      <w:r w:rsidRPr="00515598">
        <w:rPr>
          <w:sz w:val="14"/>
          <w:szCs w:val="14"/>
        </w:rPr>
        <w:t>отдел</w:t>
      </w:r>
      <w:r w:rsidRPr="00515598">
        <w:rPr>
          <w:iCs/>
          <w:sz w:val="14"/>
          <w:szCs w:val="14"/>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515598">
        <w:rPr>
          <w:sz w:val="14"/>
          <w:szCs w:val="14"/>
        </w:rPr>
        <w:t xml:space="preserve">отдела, руководителя и (или) специалиста МФЦ, </w:t>
      </w:r>
      <w:r w:rsidRPr="00515598">
        <w:rPr>
          <w:iCs/>
          <w:sz w:val="14"/>
          <w:szCs w:val="1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14:paraId="45AEB693" w14:textId="77777777" w:rsidR="00515598" w:rsidRPr="00515598" w:rsidRDefault="00515598" w:rsidP="00515598">
      <w:pPr>
        <w:tabs>
          <w:tab w:val="left" w:pos="1276"/>
        </w:tabs>
        <w:autoSpaceDE w:val="0"/>
        <w:autoSpaceDN w:val="0"/>
        <w:adjustRightInd w:val="0"/>
        <w:ind w:firstLine="284"/>
        <w:jc w:val="both"/>
        <w:rPr>
          <w:b/>
          <w:sz w:val="14"/>
          <w:szCs w:val="14"/>
        </w:rPr>
      </w:pPr>
      <w:r w:rsidRPr="00515598">
        <w:rPr>
          <w:b/>
          <w:sz w:val="14"/>
          <w:szCs w:val="14"/>
        </w:rPr>
        <w:t>5.6. Результат рассмотрения жалобы</w:t>
      </w:r>
    </w:p>
    <w:p w14:paraId="5A9EF7E6" w14:textId="77777777" w:rsidR="00515598" w:rsidRPr="00515598" w:rsidRDefault="00515598" w:rsidP="00515598">
      <w:pPr>
        <w:autoSpaceDE w:val="0"/>
        <w:autoSpaceDN w:val="0"/>
        <w:adjustRightInd w:val="0"/>
        <w:ind w:firstLine="284"/>
        <w:jc w:val="both"/>
        <w:outlineLvl w:val="1"/>
        <w:rPr>
          <w:iCs/>
          <w:strike/>
          <w:sz w:val="14"/>
          <w:szCs w:val="14"/>
        </w:rPr>
      </w:pPr>
      <w:r w:rsidRPr="00515598">
        <w:rPr>
          <w:iCs/>
          <w:sz w:val="14"/>
          <w:szCs w:val="14"/>
        </w:rPr>
        <w:t>5.6.1. По результатам рассмотрения жалобы принимается одно из следующих решений:</w:t>
      </w:r>
    </w:p>
    <w:p w14:paraId="1F991756"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515598">
        <w:rPr>
          <w:sz w:val="14"/>
          <w:szCs w:val="14"/>
        </w:rPr>
        <w:t xml:space="preserve"> муниципальными правовыми актами</w:t>
      </w:r>
      <w:r w:rsidRPr="00515598">
        <w:rPr>
          <w:iCs/>
          <w:sz w:val="14"/>
          <w:szCs w:val="14"/>
        </w:rPr>
        <w:t>;</w:t>
      </w:r>
    </w:p>
    <w:p w14:paraId="4F20FD7B"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в удовлетворении жалобы отказывается.</w:t>
      </w:r>
    </w:p>
    <w:p w14:paraId="3FA93D36" w14:textId="77777777" w:rsidR="00515598" w:rsidRPr="00515598" w:rsidRDefault="00515598" w:rsidP="00515598">
      <w:pPr>
        <w:tabs>
          <w:tab w:val="left" w:pos="1276"/>
        </w:tabs>
        <w:autoSpaceDE w:val="0"/>
        <w:autoSpaceDN w:val="0"/>
        <w:adjustRightInd w:val="0"/>
        <w:ind w:firstLine="284"/>
        <w:jc w:val="both"/>
        <w:rPr>
          <w:b/>
          <w:sz w:val="14"/>
          <w:szCs w:val="14"/>
        </w:rPr>
      </w:pPr>
      <w:r w:rsidRPr="00515598">
        <w:rPr>
          <w:b/>
          <w:sz w:val="14"/>
          <w:szCs w:val="14"/>
        </w:rPr>
        <w:t>5.7. Порядок информирования заявителя о результатах рассмотрения жалобы</w:t>
      </w:r>
    </w:p>
    <w:p w14:paraId="5A9E1F2D"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1EE406"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515598">
        <w:rPr>
          <w:sz w:val="14"/>
          <w:szCs w:val="14"/>
        </w:rPr>
        <w:t>указывается информация о дальнейших действиях, которые необходимо совершить заявителю в целях получения муниципальной услуги.</w:t>
      </w:r>
    </w:p>
    <w:p w14:paraId="5F1EC2D9" w14:textId="77777777" w:rsidR="00515598" w:rsidRPr="00515598" w:rsidRDefault="00515598" w:rsidP="00515598">
      <w:pPr>
        <w:autoSpaceDE w:val="0"/>
        <w:autoSpaceDN w:val="0"/>
        <w:adjustRightInd w:val="0"/>
        <w:ind w:firstLine="284"/>
        <w:jc w:val="both"/>
        <w:rPr>
          <w:sz w:val="14"/>
          <w:szCs w:val="14"/>
        </w:rPr>
      </w:pPr>
      <w:r w:rsidRPr="00515598">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A25E4A9" w14:textId="77777777" w:rsidR="00515598" w:rsidRPr="00515598" w:rsidRDefault="00515598" w:rsidP="00515598">
      <w:pPr>
        <w:autoSpaceDE w:val="0"/>
        <w:autoSpaceDN w:val="0"/>
        <w:adjustRightInd w:val="0"/>
        <w:ind w:firstLine="284"/>
        <w:jc w:val="both"/>
        <w:rPr>
          <w:b/>
          <w:sz w:val="14"/>
          <w:szCs w:val="14"/>
        </w:rPr>
      </w:pPr>
      <w:r w:rsidRPr="00515598">
        <w:rPr>
          <w:b/>
          <w:sz w:val="14"/>
          <w:szCs w:val="14"/>
        </w:rPr>
        <w:t>5.8. Порядок обжалования решения по жалобе</w:t>
      </w:r>
    </w:p>
    <w:p w14:paraId="5AC1FB76" w14:textId="77777777" w:rsidR="00515598" w:rsidRPr="00515598" w:rsidRDefault="00515598" w:rsidP="00515598">
      <w:pPr>
        <w:autoSpaceDE w:val="0"/>
        <w:autoSpaceDN w:val="0"/>
        <w:adjustRightInd w:val="0"/>
        <w:ind w:firstLine="284"/>
        <w:jc w:val="both"/>
        <w:outlineLvl w:val="1"/>
        <w:rPr>
          <w:sz w:val="14"/>
          <w:szCs w:val="14"/>
        </w:rPr>
      </w:pPr>
      <w:r w:rsidRPr="00515598">
        <w:rPr>
          <w:iCs/>
          <w:sz w:val="14"/>
          <w:szCs w:val="14"/>
        </w:rPr>
        <w:t xml:space="preserve">5.8.1. В досудебном порядке могут быть обжалованы действия (бездействие) и решения должностных лиц (муниципальных служащих) </w:t>
      </w:r>
      <w:r w:rsidRPr="00515598">
        <w:rPr>
          <w:sz w:val="14"/>
          <w:szCs w:val="14"/>
        </w:rPr>
        <w:t>отдела</w:t>
      </w:r>
      <w:r w:rsidRPr="00515598">
        <w:rPr>
          <w:iCs/>
          <w:sz w:val="14"/>
          <w:szCs w:val="14"/>
        </w:rPr>
        <w:t xml:space="preserve"> – </w:t>
      </w:r>
      <w:r w:rsidRPr="00515598">
        <w:rPr>
          <w:sz w:val="14"/>
          <w:szCs w:val="14"/>
        </w:rPr>
        <w:t>Главе муниципального округа</w:t>
      </w:r>
      <w:r w:rsidRPr="00515598">
        <w:rPr>
          <w:bCs/>
          <w:sz w:val="14"/>
          <w:szCs w:val="14"/>
        </w:rPr>
        <w:t xml:space="preserve">.   </w:t>
      </w:r>
    </w:p>
    <w:p w14:paraId="5ED8D66D" w14:textId="77777777" w:rsidR="00515598" w:rsidRPr="00515598" w:rsidRDefault="00515598" w:rsidP="00515598">
      <w:pPr>
        <w:autoSpaceDE w:val="0"/>
        <w:autoSpaceDN w:val="0"/>
        <w:adjustRightInd w:val="0"/>
        <w:ind w:firstLine="284"/>
        <w:jc w:val="both"/>
        <w:rPr>
          <w:b/>
          <w:sz w:val="14"/>
          <w:szCs w:val="14"/>
        </w:rPr>
      </w:pPr>
      <w:r w:rsidRPr="00515598">
        <w:rPr>
          <w:b/>
          <w:sz w:val="14"/>
          <w:szCs w:val="14"/>
        </w:rPr>
        <w:t>5.9. Право заявителя на получение информации и документов, необходимых для обоснования и рассмотрения жалобы</w:t>
      </w:r>
    </w:p>
    <w:p w14:paraId="3FA6F767"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 xml:space="preserve">5.9.1. На стадии досудебного обжалования действий (бездействия) должностного лица (муниципального служащего) </w:t>
      </w:r>
      <w:r w:rsidRPr="00515598">
        <w:rPr>
          <w:sz w:val="14"/>
          <w:szCs w:val="14"/>
        </w:rPr>
        <w:t>отдела</w:t>
      </w:r>
      <w:r w:rsidRPr="00515598">
        <w:rPr>
          <w:iCs/>
          <w:sz w:val="14"/>
          <w:szCs w:val="14"/>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036E022A" w14:textId="77777777" w:rsidR="00515598" w:rsidRPr="00515598" w:rsidRDefault="00515598" w:rsidP="00515598">
      <w:pPr>
        <w:autoSpaceDE w:val="0"/>
        <w:autoSpaceDN w:val="0"/>
        <w:adjustRightInd w:val="0"/>
        <w:ind w:firstLine="284"/>
        <w:jc w:val="both"/>
        <w:outlineLvl w:val="1"/>
        <w:rPr>
          <w:b/>
          <w:iCs/>
          <w:sz w:val="14"/>
          <w:szCs w:val="14"/>
        </w:rPr>
      </w:pPr>
      <w:r w:rsidRPr="00515598">
        <w:rPr>
          <w:b/>
          <w:iCs/>
          <w:sz w:val="14"/>
          <w:szCs w:val="14"/>
        </w:rPr>
        <w:t>5.10. Способы информирования заявителей о порядке подачи и рассмотрения жалобы</w:t>
      </w:r>
    </w:p>
    <w:p w14:paraId="2E55AD45"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5.10.1. Уполномоченный орган, МФЦ обеспечивают:</w:t>
      </w:r>
    </w:p>
    <w:p w14:paraId="27E509C2"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515598">
        <w:rPr>
          <w:sz w:val="14"/>
          <w:szCs w:val="14"/>
        </w:rPr>
        <w:t>округа</w:t>
      </w:r>
      <w:r w:rsidRPr="00515598">
        <w:rPr>
          <w:iCs/>
          <w:sz w:val="14"/>
          <w:szCs w:val="14"/>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18B41B37" w14:textId="77777777" w:rsidR="00515598" w:rsidRPr="00515598" w:rsidRDefault="00515598" w:rsidP="00515598">
      <w:pPr>
        <w:autoSpaceDE w:val="0"/>
        <w:autoSpaceDN w:val="0"/>
        <w:adjustRightInd w:val="0"/>
        <w:ind w:firstLine="284"/>
        <w:jc w:val="both"/>
        <w:outlineLvl w:val="1"/>
        <w:rPr>
          <w:iCs/>
          <w:sz w:val="14"/>
          <w:szCs w:val="14"/>
        </w:rPr>
      </w:pPr>
      <w:r w:rsidRPr="00515598">
        <w:rPr>
          <w:iCs/>
          <w:sz w:val="14"/>
          <w:szCs w:val="1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14:paraId="5084C840" w14:textId="77777777" w:rsidR="00515598" w:rsidRPr="00515598" w:rsidRDefault="00515598" w:rsidP="00515598">
      <w:pPr>
        <w:tabs>
          <w:tab w:val="left" w:pos="0"/>
        </w:tabs>
        <w:ind w:firstLine="284"/>
        <w:jc w:val="both"/>
        <w:rPr>
          <w:sz w:val="14"/>
          <w:szCs w:val="14"/>
        </w:rPr>
      </w:pPr>
      <w:r w:rsidRPr="00515598">
        <w:rPr>
          <w:iCs/>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14:paraId="11030CBB" w14:textId="77777777" w:rsidR="00515598" w:rsidRPr="00515598" w:rsidRDefault="00515598" w:rsidP="00515598">
      <w:pPr>
        <w:ind w:firstLine="284"/>
        <w:jc w:val="both"/>
        <w:rPr>
          <w:sz w:val="14"/>
          <w:szCs w:val="14"/>
        </w:rPr>
      </w:pPr>
    </w:p>
    <w:p w14:paraId="615EB1AB" w14:textId="77777777" w:rsidR="00515598" w:rsidRPr="00515598" w:rsidRDefault="00515598" w:rsidP="00515598">
      <w:pPr>
        <w:jc w:val="center"/>
        <w:rPr>
          <w:color w:val="FF0000"/>
          <w:sz w:val="14"/>
          <w:szCs w:val="14"/>
        </w:rPr>
      </w:pPr>
    </w:p>
    <w:tbl>
      <w:tblPr>
        <w:tblW w:w="2869" w:type="dxa"/>
        <w:tblInd w:w="2376" w:type="dxa"/>
        <w:tblLook w:val="04A0" w:firstRow="1" w:lastRow="0" w:firstColumn="1" w:lastColumn="0" w:noHBand="0" w:noVBand="1"/>
      </w:tblPr>
      <w:tblGrid>
        <w:gridCol w:w="240"/>
        <w:gridCol w:w="2629"/>
      </w:tblGrid>
      <w:tr w:rsidR="00515598" w:rsidRPr="00515598" w14:paraId="40D035C0" w14:textId="77777777" w:rsidTr="00515598">
        <w:tc>
          <w:tcPr>
            <w:tcW w:w="240" w:type="dxa"/>
          </w:tcPr>
          <w:p w14:paraId="08D2D799" w14:textId="77777777" w:rsidR="00515598" w:rsidRPr="00515598" w:rsidRDefault="00515598" w:rsidP="0033026E">
            <w:pPr>
              <w:autoSpaceDE w:val="0"/>
              <w:autoSpaceDN w:val="0"/>
              <w:adjustRightInd w:val="0"/>
              <w:jc w:val="right"/>
              <w:outlineLvl w:val="2"/>
              <w:rPr>
                <w:sz w:val="12"/>
                <w:szCs w:val="14"/>
              </w:rPr>
            </w:pPr>
          </w:p>
        </w:tc>
        <w:tc>
          <w:tcPr>
            <w:tcW w:w="2629" w:type="dxa"/>
            <w:hideMark/>
          </w:tcPr>
          <w:p w14:paraId="1BA5C055" w14:textId="77777777" w:rsidR="00515598" w:rsidRPr="00515598" w:rsidRDefault="00515598" w:rsidP="0033026E">
            <w:pPr>
              <w:autoSpaceDE w:val="0"/>
              <w:autoSpaceDN w:val="0"/>
              <w:adjustRightInd w:val="0"/>
              <w:jc w:val="center"/>
              <w:outlineLvl w:val="2"/>
              <w:rPr>
                <w:sz w:val="12"/>
                <w:szCs w:val="14"/>
              </w:rPr>
            </w:pPr>
            <w:r w:rsidRPr="00515598">
              <w:rPr>
                <w:sz w:val="12"/>
                <w:szCs w:val="14"/>
              </w:rPr>
              <w:t>Приложение № 1</w:t>
            </w:r>
          </w:p>
        </w:tc>
      </w:tr>
      <w:tr w:rsidR="00515598" w:rsidRPr="00515598" w14:paraId="4C7CD3FA" w14:textId="77777777" w:rsidTr="00515598">
        <w:tc>
          <w:tcPr>
            <w:tcW w:w="240" w:type="dxa"/>
          </w:tcPr>
          <w:p w14:paraId="0EAADB6C" w14:textId="77777777" w:rsidR="00515598" w:rsidRPr="00515598" w:rsidRDefault="00515598" w:rsidP="0033026E">
            <w:pPr>
              <w:autoSpaceDE w:val="0"/>
              <w:autoSpaceDN w:val="0"/>
              <w:adjustRightInd w:val="0"/>
              <w:jc w:val="right"/>
              <w:outlineLvl w:val="2"/>
              <w:rPr>
                <w:sz w:val="12"/>
                <w:szCs w:val="14"/>
              </w:rPr>
            </w:pPr>
          </w:p>
        </w:tc>
        <w:tc>
          <w:tcPr>
            <w:tcW w:w="2629" w:type="dxa"/>
            <w:hideMark/>
          </w:tcPr>
          <w:p w14:paraId="4BB07B73" w14:textId="77777777" w:rsidR="00515598" w:rsidRPr="00515598" w:rsidRDefault="00515598" w:rsidP="0033026E">
            <w:pPr>
              <w:autoSpaceDE w:val="0"/>
              <w:autoSpaceDN w:val="0"/>
              <w:adjustRightInd w:val="0"/>
              <w:jc w:val="both"/>
              <w:outlineLvl w:val="2"/>
              <w:rPr>
                <w:sz w:val="12"/>
                <w:szCs w:val="14"/>
              </w:rPr>
            </w:pPr>
            <w:r w:rsidRPr="00515598">
              <w:rPr>
                <w:sz w:val="12"/>
                <w:szCs w:val="14"/>
              </w:rPr>
              <w:t>к Административному регламенту предоставления муниципальной услуги «Учет граждан в качестве лиц, имеющих право на предоставление земельного участка в собственность бесплатно»</w:t>
            </w:r>
          </w:p>
        </w:tc>
      </w:tr>
    </w:tbl>
    <w:p w14:paraId="17385E84" w14:textId="77777777" w:rsidR="00515598" w:rsidRPr="00515598" w:rsidRDefault="00515598" w:rsidP="00515598">
      <w:pPr>
        <w:jc w:val="center"/>
        <w:rPr>
          <w:caps/>
          <w:sz w:val="12"/>
          <w:szCs w:val="14"/>
        </w:rPr>
      </w:pPr>
    </w:p>
    <w:p w14:paraId="688EBC67" w14:textId="77777777" w:rsidR="00515598" w:rsidRPr="00515598" w:rsidRDefault="00515598" w:rsidP="00515598">
      <w:pPr>
        <w:jc w:val="center"/>
        <w:rPr>
          <w:b/>
          <w:caps/>
          <w:sz w:val="12"/>
          <w:szCs w:val="14"/>
        </w:rPr>
      </w:pPr>
      <w:r w:rsidRPr="00515598">
        <w:rPr>
          <w:b/>
          <w:caps/>
          <w:sz w:val="12"/>
          <w:szCs w:val="14"/>
        </w:rPr>
        <w:t>Форма заявления</w:t>
      </w:r>
    </w:p>
    <w:p w14:paraId="46DE9C13" w14:textId="77777777" w:rsidR="00515598" w:rsidRPr="00515598" w:rsidRDefault="00515598" w:rsidP="00515598">
      <w:pPr>
        <w:jc w:val="center"/>
        <w:rPr>
          <w:caps/>
          <w:sz w:val="12"/>
          <w:szCs w:val="14"/>
        </w:rPr>
      </w:pPr>
    </w:p>
    <w:tbl>
      <w:tblPr>
        <w:tblW w:w="5103" w:type="dxa"/>
        <w:tblLayout w:type="fixed"/>
        <w:tblLook w:val="04A0" w:firstRow="1" w:lastRow="0" w:firstColumn="1" w:lastColumn="0" w:noHBand="0" w:noVBand="1"/>
      </w:tblPr>
      <w:tblGrid>
        <w:gridCol w:w="1418"/>
        <w:gridCol w:w="3685"/>
      </w:tblGrid>
      <w:tr w:rsidR="00515598" w:rsidRPr="00515598" w14:paraId="720CCC77" w14:textId="77777777" w:rsidTr="00515598">
        <w:tc>
          <w:tcPr>
            <w:tcW w:w="1418" w:type="dxa"/>
          </w:tcPr>
          <w:p w14:paraId="65166AE1" w14:textId="77777777" w:rsidR="00515598" w:rsidRPr="00515598" w:rsidRDefault="00515598" w:rsidP="0033026E">
            <w:pPr>
              <w:jc w:val="center"/>
              <w:rPr>
                <w:caps/>
                <w:sz w:val="12"/>
                <w:szCs w:val="14"/>
              </w:rPr>
            </w:pPr>
          </w:p>
        </w:tc>
        <w:tc>
          <w:tcPr>
            <w:tcW w:w="3685" w:type="dxa"/>
          </w:tcPr>
          <w:p w14:paraId="280F1BBF" w14:textId="77777777" w:rsidR="00515598" w:rsidRPr="00515598" w:rsidRDefault="00515598" w:rsidP="0033026E">
            <w:pPr>
              <w:jc w:val="both"/>
              <w:rPr>
                <w:sz w:val="12"/>
                <w:szCs w:val="14"/>
              </w:rPr>
            </w:pPr>
            <w:r w:rsidRPr="00515598">
              <w:rPr>
                <w:sz w:val="12"/>
                <w:szCs w:val="14"/>
              </w:rPr>
              <w:t xml:space="preserve">В Администрацию Солецкого </w:t>
            </w:r>
            <w:r w:rsidRPr="00515598">
              <w:rPr>
                <w:sz w:val="12"/>
                <w:szCs w:val="14"/>
              </w:rPr>
              <w:tab/>
              <w:t>муниципального округа</w:t>
            </w:r>
          </w:p>
          <w:p w14:paraId="66A83857" w14:textId="77777777" w:rsidR="00515598" w:rsidRPr="00515598" w:rsidRDefault="00515598" w:rsidP="0033026E">
            <w:pPr>
              <w:jc w:val="both"/>
              <w:rPr>
                <w:sz w:val="12"/>
                <w:szCs w:val="14"/>
              </w:rPr>
            </w:pPr>
            <w:r w:rsidRPr="00515598">
              <w:rPr>
                <w:sz w:val="12"/>
                <w:szCs w:val="14"/>
              </w:rPr>
              <w:t>от_______________________________</w:t>
            </w:r>
          </w:p>
          <w:p w14:paraId="5E864628" w14:textId="77777777" w:rsidR="00515598" w:rsidRPr="00515598" w:rsidRDefault="00515598" w:rsidP="0033026E">
            <w:pPr>
              <w:jc w:val="both"/>
              <w:rPr>
                <w:sz w:val="12"/>
                <w:szCs w:val="14"/>
              </w:rPr>
            </w:pPr>
            <w:r w:rsidRPr="00515598">
              <w:rPr>
                <w:sz w:val="12"/>
                <w:szCs w:val="14"/>
              </w:rPr>
              <w:t xml:space="preserve"> (Ф.И.О заявителя(лей) - полностью)</w:t>
            </w:r>
          </w:p>
          <w:p w14:paraId="603E6397" w14:textId="77777777" w:rsidR="00515598" w:rsidRPr="00515598" w:rsidRDefault="00515598" w:rsidP="0033026E">
            <w:pPr>
              <w:jc w:val="both"/>
              <w:rPr>
                <w:sz w:val="12"/>
                <w:szCs w:val="14"/>
              </w:rPr>
            </w:pPr>
            <w:r w:rsidRPr="00515598">
              <w:rPr>
                <w:sz w:val="12"/>
                <w:szCs w:val="14"/>
              </w:rPr>
              <w:t xml:space="preserve"> _________________________________</w:t>
            </w:r>
          </w:p>
          <w:p w14:paraId="547F89BF" w14:textId="77777777" w:rsidR="00515598" w:rsidRPr="00515598" w:rsidRDefault="00515598" w:rsidP="0033026E">
            <w:pPr>
              <w:jc w:val="both"/>
              <w:rPr>
                <w:sz w:val="12"/>
                <w:szCs w:val="14"/>
              </w:rPr>
            </w:pPr>
            <w:r w:rsidRPr="00515598">
              <w:rPr>
                <w:sz w:val="12"/>
                <w:szCs w:val="14"/>
              </w:rPr>
              <w:t xml:space="preserve"> _________________________________</w:t>
            </w:r>
          </w:p>
          <w:p w14:paraId="3BD441D3" w14:textId="77777777" w:rsidR="00515598" w:rsidRPr="00515598" w:rsidRDefault="00515598" w:rsidP="0033026E">
            <w:pPr>
              <w:jc w:val="both"/>
              <w:rPr>
                <w:sz w:val="12"/>
                <w:szCs w:val="14"/>
              </w:rPr>
            </w:pPr>
            <w:r w:rsidRPr="00515598">
              <w:rPr>
                <w:sz w:val="12"/>
                <w:szCs w:val="14"/>
              </w:rPr>
              <w:t xml:space="preserve"> (адрес регистрации)</w:t>
            </w:r>
          </w:p>
          <w:p w14:paraId="58EE0289" w14:textId="77777777" w:rsidR="00515598" w:rsidRPr="00515598" w:rsidRDefault="00515598" w:rsidP="0033026E">
            <w:pPr>
              <w:jc w:val="both"/>
              <w:rPr>
                <w:sz w:val="12"/>
                <w:szCs w:val="14"/>
              </w:rPr>
            </w:pPr>
            <w:r w:rsidRPr="00515598">
              <w:rPr>
                <w:sz w:val="12"/>
                <w:szCs w:val="14"/>
              </w:rPr>
              <w:t xml:space="preserve"> Телефон __________________________</w:t>
            </w:r>
          </w:p>
          <w:p w14:paraId="3DE4152A" w14:textId="77777777" w:rsidR="00515598" w:rsidRPr="00515598" w:rsidRDefault="00515598" w:rsidP="0033026E">
            <w:pPr>
              <w:jc w:val="center"/>
              <w:rPr>
                <w:caps/>
                <w:sz w:val="12"/>
                <w:szCs w:val="14"/>
              </w:rPr>
            </w:pPr>
          </w:p>
        </w:tc>
      </w:tr>
    </w:tbl>
    <w:p w14:paraId="29C6E43C" w14:textId="77777777" w:rsidR="00515598" w:rsidRPr="00515598" w:rsidRDefault="00515598" w:rsidP="00515598">
      <w:pPr>
        <w:jc w:val="center"/>
        <w:rPr>
          <w:b/>
          <w:caps/>
          <w:sz w:val="12"/>
          <w:szCs w:val="14"/>
        </w:rPr>
      </w:pPr>
      <w:r w:rsidRPr="00515598">
        <w:rPr>
          <w:b/>
          <w:caps/>
          <w:sz w:val="12"/>
          <w:szCs w:val="14"/>
        </w:rPr>
        <w:t>Заявление</w:t>
      </w:r>
    </w:p>
    <w:p w14:paraId="4E2EA74A" w14:textId="77777777" w:rsidR="00515598" w:rsidRPr="00515598" w:rsidRDefault="00515598" w:rsidP="00515598">
      <w:pPr>
        <w:jc w:val="both"/>
        <w:rPr>
          <w:sz w:val="12"/>
          <w:szCs w:val="14"/>
        </w:rPr>
      </w:pPr>
    </w:p>
    <w:p w14:paraId="6ED4A563" w14:textId="77777777" w:rsidR="00515598" w:rsidRPr="00515598" w:rsidRDefault="00515598" w:rsidP="00515598">
      <w:pPr>
        <w:jc w:val="both"/>
        <w:rPr>
          <w:sz w:val="12"/>
          <w:szCs w:val="14"/>
        </w:rPr>
      </w:pPr>
      <w:r w:rsidRPr="00515598">
        <w:rPr>
          <w:sz w:val="12"/>
          <w:szCs w:val="14"/>
        </w:rPr>
        <w:t>На основании пункта ___ части 1 статьи 6 областного закона от 27.04.2015 № 763-ОЗ «О предоставлении земельных участков на территории Новгородской области»  прошу (просим) предоставить в границах Солецкого муниципального округа в собственность (общую долевую собственность) земельный участок для ______________________________________________.</w:t>
      </w:r>
    </w:p>
    <w:p w14:paraId="6ED9A931" w14:textId="77777777" w:rsidR="00515598" w:rsidRPr="00515598" w:rsidRDefault="00515598" w:rsidP="00515598">
      <w:pPr>
        <w:jc w:val="both"/>
        <w:rPr>
          <w:sz w:val="12"/>
          <w:szCs w:val="14"/>
        </w:rPr>
      </w:pPr>
      <w:r w:rsidRPr="00515598">
        <w:rPr>
          <w:sz w:val="12"/>
          <w:szCs w:val="14"/>
        </w:rPr>
        <w:t>Кадастровый номер (при наличии): ________________________________</w:t>
      </w:r>
    </w:p>
    <w:p w14:paraId="2F3CC219" w14:textId="77777777" w:rsidR="00515598" w:rsidRPr="00515598" w:rsidRDefault="00515598" w:rsidP="00515598">
      <w:pPr>
        <w:rPr>
          <w:sz w:val="12"/>
          <w:szCs w:val="14"/>
        </w:rPr>
      </w:pPr>
      <w:r w:rsidRPr="00515598">
        <w:rPr>
          <w:sz w:val="12"/>
          <w:szCs w:val="14"/>
        </w:rPr>
        <w:t>Адрес места расположения земельного участка (при наличии): _________</w:t>
      </w:r>
    </w:p>
    <w:p w14:paraId="48EF1851" w14:textId="77777777" w:rsidR="00515598" w:rsidRPr="00515598" w:rsidRDefault="00515598" w:rsidP="00515598">
      <w:pPr>
        <w:rPr>
          <w:sz w:val="12"/>
          <w:szCs w:val="14"/>
        </w:rPr>
      </w:pPr>
      <w:r w:rsidRPr="00515598">
        <w:rPr>
          <w:sz w:val="12"/>
          <w:szCs w:val="14"/>
        </w:rPr>
        <w:t xml:space="preserve">Приложение (перечень документов): </w:t>
      </w:r>
    </w:p>
    <w:p w14:paraId="1784B019" w14:textId="77777777" w:rsidR="00515598" w:rsidRPr="00515598" w:rsidRDefault="00515598" w:rsidP="00515598">
      <w:pPr>
        <w:rPr>
          <w:sz w:val="12"/>
          <w:szCs w:val="14"/>
        </w:rPr>
      </w:pPr>
      <w:r w:rsidRPr="00515598">
        <w:rPr>
          <w:sz w:val="12"/>
          <w:szCs w:val="14"/>
        </w:rPr>
        <w:t>1.__________________________________________________________________</w:t>
      </w:r>
    </w:p>
    <w:p w14:paraId="58646C4C" w14:textId="77777777" w:rsidR="00515598" w:rsidRPr="00515598" w:rsidRDefault="00515598" w:rsidP="00515598">
      <w:pPr>
        <w:rPr>
          <w:sz w:val="12"/>
          <w:szCs w:val="14"/>
        </w:rPr>
      </w:pPr>
      <w:r w:rsidRPr="00515598">
        <w:rPr>
          <w:sz w:val="12"/>
          <w:szCs w:val="14"/>
        </w:rPr>
        <w:t>2.__________________________________________________________________</w:t>
      </w:r>
    </w:p>
    <w:p w14:paraId="1F9B88D0" w14:textId="77777777" w:rsidR="00515598" w:rsidRPr="00515598" w:rsidRDefault="00515598" w:rsidP="00515598">
      <w:pPr>
        <w:rPr>
          <w:sz w:val="12"/>
          <w:szCs w:val="14"/>
        </w:rPr>
      </w:pPr>
      <w:r w:rsidRPr="00515598">
        <w:rPr>
          <w:sz w:val="12"/>
          <w:szCs w:val="14"/>
        </w:rPr>
        <w:t>…</w:t>
      </w:r>
    </w:p>
    <w:p w14:paraId="2CDC47F0" w14:textId="77777777" w:rsidR="00515598" w:rsidRPr="00515598" w:rsidRDefault="00515598" w:rsidP="00515598">
      <w:pPr>
        <w:rPr>
          <w:sz w:val="12"/>
          <w:szCs w:val="14"/>
        </w:rPr>
      </w:pPr>
    </w:p>
    <w:p w14:paraId="13F09C32" w14:textId="7B32BBB5" w:rsidR="00515598" w:rsidRPr="00515598" w:rsidRDefault="00515598" w:rsidP="00515598">
      <w:pPr>
        <w:jc w:val="both"/>
        <w:rPr>
          <w:sz w:val="12"/>
          <w:szCs w:val="14"/>
        </w:rPr>
      </w:pPr>
      <w:r w:rsidRPr="00515598">
        <w:rPr>
          <w:sz w:val="12"/>
          <w:szCs w:val="14"/>
        </w:rPr>
        <w:t>«____»_______________20_____ года                                                          ______________________</w:t>
      </w:r>
    </w:p>
    <w:p w14:paraId="10A4F77E" w14:textId="6E5528A1" w:rsidR="00515598" w:rsidRPr="00515598" w:rsidRDefault="00515598" w:rsidP="00515598">
      <w:pPr>
        <w:jc w:val="both"/>
        <w:rPr>
          <w:sz w:val="12"/>
          <w:szCs w:val="14"/>
        </w:rPr>
      </w:pPr>
      <w:r w:rsidRPr="00515598">
        <w:rPr>
          <w:sz w:val="12"/>
          <w:szCs w:val="14"/>
        </w:rPr>
        <w:tab/>
      </w:r>
      <w:r w:rsidRPr="00515598">
        <w:rPr>
          <w:sz w:val="12"/>
          <w:szCs w:val="14"/>
        </w:rPr>
        <w:tab/>
      </w:r>
      <w:r w:rsidRPr="00515598">
        <w:rPr>
          <w:sz w:val="12"/>
          <w:szCs w:val="14"/>
        </w:rPr>
        <w:tab/>
      </w:r>
      <w:r w:rsidRPr="00515598">
        <w:rPr>
          <w:sz w:val="12"/>
          <w:szCs w:val="14"/>
        </w:rPr>
        <w:tab/>
      </w:r>
      <w:r w:rsidRPr="00515598">
        <w:rPr>
          <w:sz w:val="12"/>
          <w:szCs w:val="14"/>
        </w:rPr>
        <w:tab/>
        <w:t xml:space="preserve">           (подпись)</w:t>
      </w:r>
    </w:p>
    <w:p w14:paraId="23B761A2" w14:textId="77777777" w:rsidR="00515598" w:rsidRPr="00515598" w:rsidRDefault="00515598" w:rsidP="00515598">
      <w:pPr>
        <w:rPr>
          <w:sz w:val="14"/>
          <w:szCs w:val="14"/>
        </w:rPr>
      </w:pPr>
    </w:p>
    <w:p w14:paraId="648730D7" w14:textId="1E3D3ED1" w:rsidR="00515598" w:rsidRPr="00515598" w:rsidRDefault="00515598" w:rsidP="008939D7">
      <w:pPr>
        <w:rPr>
          <w:sz w:val="14"/>
          <w:szCs w:val="14"/>
        </w:rPr>
      </w:pPr>
      <w:r w:rsidRPr="00515598">
        <w:rPr>
          <w:sz w:val="14"/>
          <w:szCs w:val="14"/>
        </w:rPr>
        <w:tab/>
      </w:r>
      <w:r w:rsidRPr="00515598">
        <w:rPr>
          <w:sz w:val="14"/>
          <w:szCs w:val="14"/>
        </w:rPr>
        <w:tab/>
      </w:r>
      <w:r w:rsidRPr="00515598">
        <w:rPr>
          <w:sz w:val="14"/>
          <w:szCs w:val="14"/>
        </w:rPr>
        <w:tab/>
      </w:r>
    </w:p>
    <w:tbl>
      <w:tblPr>
        <w:tblW w:w="2869" w:type="dxa"/>
        <w:tblInd w:w="2376" w:type="dxa"/>
        <w:tblLook w:val="04A0" w:firstRow="1" w:lastRow="0" w:firstColumn="1" w:lastColumn="0" w:noHBand="0" w:noVBand="1"/>
      </w:tblPr>
      <w:tblGrid>
        <w:gridCol w:w="240"/>
        <w:gridCol w:w="2629"/>
      </w:tblGrid>
      <w:tr w:rsidR="00515598" w:rsidRPr="00515598" w14:paraId="13C92B27" w14:textId="77777777" w:rsidTr="00515598">
        <w:tc>
          <w:tcPr>
            <w:tcW w:w="240" w:type="dxa"/>
          </w:tcPr>
          <w:p w14:paraId="3169A4B6" w14:textId="77777777" w:rsidR="00515598" w:rsidRPr="00515598" w:rsidRDefault="00515598" w:rsidP="0033026E">
            <w:pPr>
              <w:autoSpaceDE w:val="0"/>
              <w:autoSpaceDN w:val="0"/>
              <w:adjustRightInd w:val="0"/>
              <w:jc w:val="right"/>
              <w:outlineLvl w:val="2"/>
              <w:rPr>
                <w:sz w:val="12"/>
                <w:szCs w:val="14"/>
              </w:rPr>
            </w:pPr>
            <w:r w:rsidRPr="00515598">
              <w:rPr>
                <w:sz w:val="12"/>
                <w:szCs w:val="14"/>
              </w:rPr>
              <w:br w:type="page"/>
            </w:r>
          </w:p>
        </w:tc>
        <w:tc>
          <w:tcPr>
            <w:tcW w:w="2629" w:type="dxa"/>
            <w:hideMark/>
          </w:tcPr>
          <w:p w14:paraId="3CE0B694" w14:textId="77777777" w:rsidR="00515598" w:rsidRPr="00515598" w:rsidRDefault="00515598" w:rsidP="0033026E">
            <w:pPr>
              <w:autoSpaceDE w:val="0"/>
              <w:autoSpaceDN w:val="0"/>
              <w:adjustRightInd w:val="0"/>
              <w:jc w:val="center"/>
              <w:outlineLvl w:val="2"/>
              <w:rPr>
                <w:sz w:val="12"/>
                <w:szCs w:val="14"/>
              </w:rPr>
            </w:pPr>
            <w:r w:rsidRPr="00515598">
              <w:rPr>
                <w:sz w:val="12"/>
                <w:szCs w:val="14"/>
              </w:rPr>
              <w:t>Приложение № 2</w:t>
            </w:r>
          </w:p>
        </w:tc>
      </w:tr>
      <w:tr w:rsidR="00515598" w:rsidRPr="00515598" w14:paraId="154C3EA3" w14:textId="77777777" w:rsidTr="00515598">
        <w:tc>
          <w:tcPr>
            <w:tcW w:w="240" w:type="dxa"/>
          </w:tcPr>
          <w:p w14:paraId="2789336A" w14:textId="77777777" w:rsidR="00515598" w:rsidRPr="00515598" w:rsidRDefault="00515598" w:rsidP="0033026E">
            <w:pPr>
              <w:autoSpaceDE w:val="0"/>
              <w:autoSpaceDN w:val="0"/>
              <w:adjustRightInd w:val="0"/>
              <w:jc w:val="right"/>
              <w:outlineLvl w:val="2"/>
              <w:rPr>
                <w:sz w:val="12"/>
                <w:szCs w:val="14"/>
              </w:rPr>
            </w:pPr>
          </w:p>
        </w:tc>
        <w:tc>
          <w:tcPr>
            <w:tcW w:w="2629" w:type="dxa"/>
            <w:hideMark/>
          </w:tcPr>
          <w:p w14:paraId="55861E7B" w14:textId="77777777" w:rsidR="00515598" w:rsidRPr="00515598" w:rsidRDefault="00515598" w:rsidP="0033026E">
            <w:pPr>
              <w:autoSpaceDE w:val="0"/>
              <w:autoSpaceDN w:val="0"/>
              <w:adjustRightInd w:val="0"/>
              <w:jc w:val="both"/>
              <w:outlineLvl w:val="2"/>
              <w:rPr>
                <w:sz w:val="12"/>
                <w:szCs w:val="14"/>
              </w:rPr>
            </w:pPr>
            <w:r w:rsidRPr="00515598">
              <w:rPr>
                <w:sz w:val="12"/>
                <w:szCs w:val="14"/>
              </w:rPr>
              <w:t>к Административному регламенту предоставления муниципальной услуги «Учет граждан в качестве лиц, имеющих право на предоставление земельного участка в собственность бесплатно»</w:t>
            </w:r>
          </w:p>
        </w:tc>
      </w:tr>
    </w:tbl>
    <w:p w14:paraId="290BA08C" w14:textId="77777777" w:rsidR="00515598" w:rsidRPr="00515598" w:rsidRDefault="00515598" w:rsidP="00515598">
      <w:pPr>
        <w:jc w:val="both"/>
        <w:rPr>
          <w:sz w:val="12"/>
          <w:szCs w:val="14"/>
        </w:rPr>
      </w:pPr>
    </w:p>
    <w:p w14:paraId="3E1AF094" w14:textId="77777777" w:rsidR="00515598" w:rsidRPr="00515598" w:rsidRDefault="00515598" w:rsidP="00515598">
      <w:pPr>
        <w:jc w:val="center"/>
        <w:rPr>
          <w:sz w:val="12"/>
          <w:szCs w:val="14"/>
        </w:rPr>
      </w:pPr>
      <w:r w:rsidRPr="00515598">
        <w:rPr>
          <w:sz w:val="12"/>
          <w:szCs w:val="14"/>
        </w:rPr>
        <w:t xml:space="preserve">В Администрацию Солецкого </w:t>
      </w:r>
    </w:p>
    <w:p w14:paraId="2A8C2FD0" w14:textId="77777777" w:rsidR="00515598" w:rsidRPr="00515598" w:rsidRDefault="00515598" w:rsidP="00515598">
      <w:pPr>
        <w:jc w:val="center"/>
        <w:rPr>
          <w:sz w:val="12"/>
          <w:szCs w:val="14"/>
        </w:rPr>
      </w:pPr>
      <w:r w:rsidRPr="00515598">
        <w:rPr>
          <w:sz w:val="12"/>
          <w:szCs w:val="14"/>
        </w:rPr>
        <w:t xml:space="preserve">                                                    </w:t>
      </w:r>
      <w:r w:rsidRPr="00515598">
        <w:rPr>
          <w:sz w:val="12"/>
          <w:szCs w:val="14"/>
        </w:rPr>
        <w:tab/>
        <w:t xml:space="preserve">                     муниципального округа </w:t>
      </w:r>
      <w:r w:rsidRPr="00515598">
        <w:rPr>
          <w:sz w:val="12"/>
          <w:szCs w:val="14"/>
        </w:rPr>
        <w:br/>
        <w:t xml:space="preserve">          </w:t>
      </w:r>
      <w:r w:rsidRPr="00515598">
        <w:rPr>
          <w:sz w:val="12"/>
          <w:szCs w:val="14"/>
        </w:rPr>
        <w:tab/>
      </w:r>
      <w:r w:rsidRPr="00515598">
        <w:rPr>
          <w:sz w:val="12"/>
          <w:szCs w:val="14"/>
        </w:rPr>
        <w:tab/>
        <w:t xml:space="preserve">                                                от ________________________________</w:t>
      </w:r>
    </w:p>
    <w:p w14:paraId="5F13146E" w14:textId="77777777" w:rsidR="00515598" w:rsidRPr="00515598" w:rsidRDefault="00515598" w:rsidP="00515598">
      <w:pPr>
        <w:jc w:val="center"/>
        <w:rPr>
          <w:sz w:val="12"/>
          <w:szCs w:val="14"/>
        </w:rPr>
      </w:pPr>
      <w:r w:rsidRPr="00515598">
        <w:rPr>
          <w:sz w:val="12"/>
          <w:szCs w:val="14"/>
        </w:rPr>
        <w:t xml:space="preserve">                                                                             (ФИО)</w:t>
      </w:r>
    </w:p>
    <w:p w14:paraId="7A039FF1" w14:textId="77777777" w:rsidR="00515598" w:rsidRPr="00515598" w:rsidRDefault="00515598" w:rsidP="00515598">
      <w:pPr>
        <w:jc w:val="center"/>
        <w:rPr>
          <w:sz w:val="12"/>
          <w:szCs w:val="14"/>
        </w:rPr>
      </w:pPr>
      <w:r w:rsidRPr="00515598">
        <w:rPr>
          <w:sz w:val="12"/>
          <w:szCs w:val="14"/>
        </w:rPr>
        <w:t xml:space="preserve">                                                               </w:t>
      </w:r>
      <w:r w:rsidRPr="00515598">
        <w:rPr>
          <w:sz w:val="12"/>
          <w:szCs w:val="14"/>
        </w:rPr>
        <w:tab/>
        <w:t xml:space="preserve"> Контактный телефон  _____________</w:t>
      </w:r>
    </w:p>
    <w:p w14:paraId="781BD489" w14:textId="77777777" w:rsidR="00515598" w:rsidRPr="00515598" w:rsidRDefault="00515598" w:rsidP="00515598">
      <w:pPr>
        <w:autoSpaceDE w:val="0"/>
        <w:autoSpaceDN w:val="0"/>
        <w:adjustRightInd w:val="0"/>
        <w:jc w:val="both"/>
        <w:outlineLvl w:val="0"/>
        <w:rPr>
          <w:kern w:val="32"/>
          <w:sz w:val="12"/>
          <w:szCs w:val="14"/>
        </w:rPr>
      </w:pPr>
    </w:p>
    <w:p w14:paraId="5EB592DD" w14:textId="77777777" w:rsidR="00515598" w:rsidRPr="00515598" w:rsidRDefault="00515598" w:rsidP="00515598">
      <w:pPr>
        <w:autoSpaceDE w:val="0"/>
        <w:autoSpaceDN w:val="0"/>
        <w:adjustRightInd w:val="0"/>
        <w:jc w:val="center"/>
        <w:outlineLvl w:val="0"/>
        <w:rPr>
          <w:b/>
          <w:kern w:val="32"/>
          <w:sz w:val="12"/>
          <w:szCs w:val="14"/>
        </w:rPr>
      </w:pPr>
      <w:r w:rsidRPr="00515598">
        <w:rPr>
          <w:b/>
          <w:kern w:val="32"/>
          <w:sz w:val="12"/>
          <w:szCs w:val="14"/>
        </w:rPr>
        <w:t>СОГЛАСИЕ</w:t>
      </w:r>
    </w:p>
    <w:p w14:paraId="76D0154E" w14:textId="77777777" w:rsidR="00515598" w:rsidRPr="00515598" w:rsidRDefault="00515598" w:rsidP="00515598">
      <w:pPr>
        <w:autoSpaceDE w:val="0"/>
        <w:autoSpaceDN w:val="0"/>
        <w:adjustRightInd w:val="0"/>
        <w:jc w:val="center"/>
        <w:outlineLvl w:val="0"/>
        <w:rPr>
          <w:b/>
          <w:kern w:val="32"/>
          <w:sz w:val="12"/>
          <w:szCs w:val="14"/>
        </w:rPr>
      </w:pPr>
      <w:r w:rsidRPr="00515598">
        <w:rPr>
          <w:b/>
          <w:kern w:val="32"/>
          <w:sz w:val="12"/>
          <w:szCs w:val="14"/>
        </w:rPr>
        <w:t>на обработку персональных данных</w:t>
      </w:r>
    </w:p>
    <w:p w14:paraId="27CE3631"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 xml:space="preserve">    Я, _________________________________________________________,</w:t>
      </w:r>
    </w:p>
    <w:p w14:paraId="2D01BC29" w14:textId="77777777" w:rsidR="00515598" w:rsidRPr="00515598" w:rsidRDefault="00515598" w:rsidP="00515598">
      <w:pPr>
        <w:autoSpaceDE w:val="0"/>
        <w:autoSpaceDN w:val="0"/>
        <w:adjustRightInd w:val="0"/>
        <w:jc w:val="center"/>
        <w:outlineLvl w:val="0"/>
        <w:rPr>
          <w:kern w:val="32"/>
          <w:sz w:val="12"/>
          <w:szCs w:val="14"/>
        </w:rPr>
      </w:pPr>
      <w:r w:rsidRPr="00515598">
        <w:rPr>
          <w:kern w:val="32"/>
          <w:sz w:val="12"/>
          <w:szCs w:val="14"/>
        </w:rPr>
        <w:t>(фамилия, имя, отчество (при наличии))</w:t>
      </w:r>
    </w:p>
    <w:p w14:paraId="369C39E0"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lastRenderedPageBreak/>
        <w:t>проживающий(ая) по адресу _________________________________________,</w:t>
      </w:r>
    </w:p>
    <w:p w14:paraId="22651D12"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документ, удостоверяющий личность: серия _________ № _______________, выдан ___________________________________________________________,</w:t>
      </w:r>
    </w:p>
    <w:p w14:paraId="1C18F516" w14:textId="77777777" w:rsidR="00515598" w:rsidRPr="00515598" w:rsidRDefault="00515598" w:rsidP="00515598">
      <w:pPr>
        <w:autoSpaceDE w:val="0"/>
        <w:autoSpaceDN w:val="0"/>
        <w:adjustRightInd w:val="0"/>
        <w:jc w:val="center"/>
        <w:outlineLvl w:val="0"/>
        <w:rPr>
          <w:kern w:val="32"/>
          <w:sz w:val="12"/>
          <w:szCs w:val="14"/>
        </w:rPr>
      </w:pPr>
      <w:r w:rsidRPr="00515598">
        <w:rPr>
          <w:kern w:val="32"/>
          <w:sz w:val="12"/>
          <w:szCs w:val="14"/>
        </w:rPr>
        <w:t>(кем и когда выдан)</w:t>
      </w:r>
    </w:p>
    <w:p w14:paraId="047F13A7"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14:paraId="1A21AC29"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Согласие  дается  мной  для  целей,  связанных  с предоставлением муниципальной услуги «</w:t>
      </w:r>
      <w:r w:rsidRPr="00515598">
        <w:rPr>
          <w:sz w:val="12"/>
          <w:szCs w:val="14"/>
        </w:rPr>
        <w:t>Учет граждан в качестве лиц, имеющих право на предоставление земельного участка в собственность бесплатно</w:t>
      </w:r>
      <w:r w:rsidRPr="00515598">
        <w:rPr>
          <w:kern w:val="32"/>
          <w:sz w:val="12"/>
          <w:szCs w:val="14"/>
        </w:rPr>
        <w:t xml:space="preserve">», и распространяется  на   персональные  данные: ____________________________________________________________________________ . </w:t>
      </w:r>
    </w:p>
    <w:p w14:paraId="18D6671B" w14:textId="77777777" w:rsidR="00515598" w:rsidRPr="00515598" w:rsidRDefault="00515598" w:rsidP="00515598">
      <w:pPr>
        <w:autoSpaceDE w:val="0"/>
        <w:autoSpaceDN w:val="0"/>
        <w:adjustRightInd w:val="0"/>
        <w:jc w:val="center"/>
        <w:outlineLvl w:val="0"/>
        <w:rPr>
          <w:kern w:val="32"/>
          <w:sz w:val="12"/>
          <w:szCs w:val="14"/>
        </w:rPr>
      </w:pPr>
      <w:r w:rsidRPr="00515598">
        <w:rPr>
          <w:kern w:val="32"/>
          <w:sz w:val="12"/>
          <w:szCs w:val="14"/>
        </w:rPr>
        <w:t xml:space="preserve"> (указать персональные данные, на обработку которых дается согласие)</w:t>
      </w:r>
    </w:p>
    <w:p w14:paraId="743E31D9"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9" w:history="1">
        <w:r w:rsidRPr="00515598">
          <w:rPr>
            <w:kern w:val="32"/>
            <w:sz w:val="12"/>
            <w:szCs w:val="14"/>
            <w:u w:val="single"/>
          </w:rPr>
          <w:t>закона</w:t>
        </w:r>
      </w:hyperlink>
      <w:r w:rsidRPr="00515598">
        <w:rPr>
          <w:kern w:val="32"/>
          <w:sz w:val="12"/>
          <w:szCs w:val="1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110B5722"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B1A6C38" w14:textId="4DB54934"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14:paraId="3EC62ED3" w14:textId="77777777" w:rsidR="00515598" w:rsidRPr="00515598" w:rsidRDefault="00515598" w:rsidP="00515598">
      <w:pPr>
        <w:autoSpaceDE w:val="0"/>
        <w:autoSpaceDN w:val="0"/>
        <w:adjustRightInd w:val="0"/>
        <w:jc w:val="both"/>
        <w:outlineLvl w:val="0"/>
        <w:rPr>
          <w:kern w:val="32"/>
          <w:sz w:val="12"/>
          <w:szCs w:val="14"/>
        </w:rPr>
      </w:pPr>
    </w:p>
    <w:p w14:paraId="3FB69B60" w14:textId="77777777"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_____________________________                             ______________________</w:t>
      </w:r>
    </w:p>
    <w:p w14:paraId="5B73959A" w14:textId="74BE905E" w:rsidR="00515598" w:rsidRPr="00515598" w:rsidRDefault="00515598" w:rsidP="00515598">
      <w:pPr>
        <w:autoSpaceDE w:val="0"/>
        <w:autoSpaceDN w:val="0"/>
        <w:adjustRightInd w:val="0"/>
        <w:jc w:val="both"/>
        <w:outlineLvl w:val="0"/>
        <w:rPr>
          <w:kern w:val="32"/>
          <w:sz w:val="12"/>
          <w:szCs w:val="14"/>
        </w:rPr>
      </w:pPr>
      <w:r w:rsidRPr="00515598">
        <w:rPr>
          <w:kern w:val="32"/>
          <w:sz w:val="12"/>
          <w:szCs w:val="14"/>
        </w:rPr>
        <w:t xml:space="preserve">              (подпись лица, давшего согласие)                            (И.О. Фамилия)</w:t>
      </w:r>
    </w:p>
    <w:p w14:paraId="7C3F2C14" w14:textId="77777777" w:rsidR="00515598" w:rsidRPr="00515598" w:rsidRDefault="00515598" w:rsidP="00515598">
      <w:pPr>
        <w:autoSpaceDE w:val="0"/>
        <w:autoSpaceDN w:val="0"/>
        <w:adjustRightInd w:val="0"/>
        <w:jc w:val="both"/>
        <w:outlineLvl w:val="0"/>
        <w:rPr>
          <w:kern w:val="32"/>
          <w:sz w:val="14"/>
          <w:szCs w:val="14"/>
        </w:rPr>
      </w:pPr>
    </w:p>
    <w:p w14:paraId="1E8AF421" w14:textId="77777777" w:rsidR="00515598" w:rsidRPr="00515598" w:rsidRDefault="00515598" w:rsidP="00515598">
      <w:pPr>
        <w:jc w:val="both"/>
        <w:rPr>
          <w:sz w:val="14"/>
          <w:szCs w:val="14"/>
        </w:rPr>
      </w:pPr>
    </w:p>
    <w:p w14:paraId="2C31ECAE" w14:textId="77777777" w:rsidR="00515598" w:rsidRPr="00515598" w:rsidRDefault="00515598" w:rsidP="00515598">
      <w:pPr>
        <w:jc w:val="both"/>
        <w:rPr>
          <w:sz w:val="14"/>
          <w:szCs w:val="14"/>
        </w:rPr>
      </w:pPr>
    </w:p>
    <w:p w14:paraId="470D3FC4" w14:textId="77777777" w:rsidR="00515598" w:rsidRPr="00515598" w:rsidRDefault="00515598" w:rsidP="00515598">
      <w:pPr>
        <w:jc w:val="center"/>
        <w:rPr>
          <w:b/>
          <w:sz w:val="16"/>
          <w:szCs w:val="16"/>
        </w:rPr>
      </w:pPr>
      <w:r w:rsidRPr="00515598">
        <w:rPr>
          <w:b/>
          <w:sz w:val="16"/>
          <w:szCs w:val="16"/>
        </w:rPr>
        <w:t>ПОСТАНОВЛЕНИЕ</w:t>
      </w:r>
    </w:p>
    <w:p w14:paraId="625427A7"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51822F9F" w14:textId="77777777" w:rsidR="00515598" w:rsidRPr="00515598" w:rsidRDefault="00515598" w:rsidP="00515598">
      <w:pPr>
        <w:jc w:val="center"/>
        <w:rPr>
          <w:sz w:val="16"/>
          <w:szCs w:val="16"/>
        </w:rPr>
      </w:pPr>
    </w:p>
    <w:p w14:paraId="0A69CD91" w14:textId="76C15C28" w:rsidR="00515598" w:rsidRPr="00515598" w:rsidRDefault="00515598" w:rsidP="00515598">
      <w:pPr>
        <w:jc w:val="center"/>
        <w:rPr>
          <w:sz w:val="16"/>
          <w:szCs w:val="16"/>
        </w:rPr>
      </w:pPr>
      <w:r w:rsidRPr="00515598">
        <w:rPr>
          <w:sz w:val="16"/>
          <w:szCs w:val="16"/>
        </w:rPr>
        <w:t>от 02.02.2022 № 204</w:t>
      </w:r>
    </w:p>
    <w:p w14:paraId="17FFEF3F" w14:textId="53FF33CF" w:rsidR="00515598" w:rsidRPr="00515598" w:rsidRDefault="00515598" w:rsidP="00515598">
      <w:pPr>
        <w:jc w:val="center"/>
        <w:rPr>
          <w:sz w:val="16"/>
          <w:szCs w:val="16"/>
        </w:rPr>
      </w:pPr>
      <w:r w:rsidRPr="00515598">
        <w:rPr>
          <w:sz w:val="16"/>
          <w:szCs w:val="16"/>
        </w:rPr>
        <w:t>г. Сольцы</w:t>
      </w:r>
    </w:p>
    <w:p w14:paraId="6C0F0E3B" w14:textId="77777777" w:rsidR="00515598" w:rsidRPr="00515598" w:rsidRDefault="00515598" w:rsidP="00515598">
      <w:pPr>
        <w:jc w:val="both"/>
        <w:rPr>
          <w:sz w:val="14"/>
          <w:szCs w:val="14"/>
        </w:rPr>
      </w:pPr>
    </w:p>
    <w:p w14:paraId="18A1E433" w14:textId="77777777" w:rsidR="00515598" w:rsidRPr="00515598" w:rsidRDefault="00515598" w:rsidP="00515598">
      <w:pPr>
        <w:jc w:val="center"/>
        <w:rPr>
          <w:b/>
          <w:sz w:val="14"/>
          <w:szCs w:val="14"/>
        </w:rPr>
      </w:pPr>
      <w:r w:rsidRPr="00515598">
        <w:rPr>
          <w:b/>
          <w:sz w:val="14"/>
          <w:szCs w:val="14"/>
        </w:rPr>
        <w:t>О внесении изменений в муниципальную программу Солецкого</w:t>
      </w:r>
    </w:p>
    <w:p w14:paraId="15BC2842" w14:textId="77777777" w:rsidR="00515598" w:rsidRPr="00515598" w:rsidRDefault="00515598" w:rsidP="00515598">
      <w:pPr>
        <w:jc w:val="center"/>
        <w:rPr>
          <w:b/>
          <w:sz w:val="14"/>
          <w:szCs w:val="14"/>
        </w:rPr>
      </w:pPr>
      <w:r w:rsidRPr="00515598">
        <w:rPr>
          <w:b/>
          <w:sz w:val="14"/>
          <w:szCs w:val="14"/>
        </w:rPr>
        <w:t>муниципального округа «Развитие образования в Солецком муниципальном округе»</w:t>
      </w:r>
    </w:p>
    <w:p w14:paraId="6E613A80" w14:textId="77777777" w:rsidR="00515598" w:rsidRPr="00515598" w:rsidRDefault="00515598" w:rsidP="00515598">
      <w:pPr>
        <w:jc w:val="both"/>
        <w:rPr>
          <w:sz w:val="14"/>
          <w:szCs w:val="14"/>
        </w:rPr>
      </w:pPr>
    </w:p>
    <w:p w14:paraId="230E2821" w14:textId="77777777" w:rsidR="00515598" w:rsidRPr="00515598" w:rsidRDefault="00515598" w:rsidP="00515598">
      <w:pPr>
        <w:ind w:firstLine="284"/>
        <w:jc w:val="both"/>
        <w:rPr>
          <w:sz w:val="14"/>
          <w:szCs w:val="14"/>
        </w:rPr>
      </w:pPr>
      <w:r w:rsidRPr="00515598">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в целях обеспечения развития отрасли образования округа Администрация Солецкого муниципального округа</w:t>
      </w:r>
      <w:r w:rsidRPr="00515598">
        <w:rPr>
          <w:b/>
          <w:sz w:val="14"/>
          <w:szCs w:val="14"/>
        </w:rPr>
        <w:t xml:space="preserve"> ПОСТАНОВЛЯЕТ:</w:t>
      </w:r>
    </w:p>
    <w:p w14:paraId="7126358E" w14:textId="77777777" w:rsidR="00515598" w:rsidRPr="00515598" w:rsidRDefault="00515598" w:rsidP="00515598">
      <w:pPr>
        <w:ind w:firstLine="284"/>
        <w:jc w:val="both"/>
        <w:rPr>
          <w:bCs/>
          <w:sz w:val="14"/>
          <w:szCs w:val="14"/>
        </w:rPr>
      </w:pPr>
      <w:r w:rsidRPr="00515598">
        <w:rPr>
          <w:bCs/>
          <w:sz w:val="14"/>
          <w:szCs w:val="14"/>
        </w:rPr>
        <w:t xml:space="preserve">1. </w:t>
      </w:r>
      <w:r w:rsidRPr="00515598">
        <w:rPr>
          <w:sz w:val="14"/>
          <w:szCs w:val="14"/>
        </w:rPr>
        <w:t>Внести изменения в муниципальную программу Солецкого муниципального округа «Развитие образования в Солецком муниципальном округе», утверждённую постановлением Администрации муниципального округа от 31.03.2021 № 446 (в редакции постановлений от 26.07.2021 № 1052, от 20.08.2021 № 1214, от 29.11.2021 № 1756)  (далее муниципальная программа):</w:t>
      </w:r>
    </w:p>
    <w:p w14:paraId="61E171EF" w14:textId="77777777" w:rsidR="00515598" w:rsidRPr="00515598" w:rsidRDefault="00515598" w:rsidP="00515598">
      <w:pPr>
        <w:pStyle w:val="afd"/>
        <w:suppressAutoHyphens/>
        <w:autoSpaceDE w:val="0"/>
        <w:autoSpaceDN w:val="0"/>
        <w:adjustRightInd w:val="0"/>
        <w:ind w:left="0" w:firstLine="284"/>
        <w:jc w:val="both"/>
        <w:rPr>
          <w:rFonts w:eastAsia="Calibri"/>
          <w:bCs/>
          <w:sz w:val="14"/>
          <w:szCs w:val="14"/>
          <w:lang w:eastAsia="en-US"/>
        </w:rPr>
      </w:pPr>
      <w:r w:rsidRPr="00515598">
        <w:rPr>
          <w:rFonts w:eastAsia="Calibri"/>
          <w:sz w:val="14"/>
          <w:szCs w:val="14"/>
          <w:lang w:eastAsia="en-US"/>
        </w:rPr>
        <w:t>1.1. Заменить в разделе  6  Паспорта:</w:t>
      </w:r>
    </w:p>
    <w:p w14:paraId="20DCC6A7" w14:textId="77777777" w:rsidR="00515598" w:rsidRPr="00515598" w:rsidRDefault="00515598" w:rsidP="00515598">
      <w:pPr>
        <w:suppressAutoHyphens/>
        <w:autoSpaceDE w:val="0"/>
        <w:autoSpaceDN w:val="0"/>
        <w:adjustRightInd w:val="0"/>
        <w:ind w:firstLine="284"/>
        <w:contextualSpacing/>
        <w:jc w:val="both"/>
        <w:rPr>
          <w:bCs/>
          <w:sz w:val="14"/>
          <w:szCs w:val="14"/>
        </w:rPr>
      </w:pPr>
      <w:r w:rsidRPr="00515598">
        <w:rPr>
          <w:bCs/>
          <w:sz w:val="14"/>
          <w:szCs w:val="14"/>
        </w:rPr>
        <w:t>в графе 3 строки «2021» цифру «</w:t>
      </w:r>
      <w:r w:rsidRPr="00515598">
        <w:rPr>
          <w:spacing w:val="-6"/>
          <w:sz w:val="14"/>
          <w:szCs w:val="14"/>
        </w:rPr>
        <w:t>111396,07300» на «118327,87300»;</w:t>
      </w:r>
    </w:p>
    <w:p w14:paraId="50BDAC90"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3 строки «ВСЕГО» цифру «549518,27300» на «556550,07300»</w:t>
      </w:r>
      <w:r w:rsidRPr="00515598">
        <w:rPr>
          <w:sz w:val="14"/>
          <w:szCs w:val="14"/>
        </w:rPr>
        <w:t>;</w:t>
      </w:r>
    </w:p>
    <w:p w14:paraId="1791FD7C" w14:textId="77777777" w:rsidR="00515598" w:rsidRPr="00515598" w:rsidRDefault="00515598" w:rsidP="00515598">
      <w:pPr>
        <w:suppressAutoHyphens/>
        <w:autoSpaceDE w:val="0"/>
        <w:autoSpaceDN w:val="0"/>
        <w:adjustRightInd w:val="0"/>
        <w:ind w:firstLine="284"/>
        <w:contextualSpacing/>
        <w:jc w:val="both"/>
        <w:rPr>
          <w:bCs/>
          <w:sz w:val="14"/>
          <w:szCs w:val="14"/>
        </w:rPr>
      </w:pPr>
      <w:r w:rsidRPr="00515598">
        <w:rPr>
          <w:bCs/>
          <w:sz w:val="14"/>
          <w:szCs w:val="14"/>
        </w:rPr>
        <w:t>в графе 4 строки «2021» цифру «</w:t>
      </w:r>
      <w:r w:rsidRPr="00515598">
        <w:rPr>
          <w:spacing w:val="-6"/>
          <w:sz w:val="14"/>
          <w:szCs w:val="14"/>
        </w:rPr>
        <w:t>39606,68600» на «39636,38972»;</w:t>
      </w:r>
    </w:p>
    <w:p w14:paraId="56B64A79"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4 строки «ВСЕГО» цифру «226738,59400» на «226668,29772»</w:t>
      </w:r>
      <w:r w:rsidRPr="00515598">
        <w:rPr>
          <w:sz w:val="14"/>
          <w:szCs w:val="14"/>
        </w:rPr>
        <w:t>;</w:t>
      </w:r>
    </w:p>
    <w:p w14:paraId="2A53E84A"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7 строки «2021» цифру «159923,38600» на «166884,88972»;</w:t>
      </w:r>
    </w:p>
    <w:p w14:paraId="70031AAC" w14:textId="77777777" w:rsidR="00515598" w:rsidRPr="00515598" w:rsidRDefault="00515598" w:rsidP="00515598">
      <w:pPr>
        <w:suppressAutoHyphens/>
        <w:autoSpaceDE w:val="0"/>
        <w:autoSpaceDN w:val="0"/>
        <w:adjustRightInd w:val="0"/>
        <w:ind w:firstLine="284"/>
        <w:contextualSpacing/>
        <w:jc w:val="both"/>
        <w:rPr>
          <w:spacing w:val="-6"/>
          <w:sz w:val="14"/>
          <w:szCs w:val="14"/>
        </w:rPr>
      </w:pPr>
      <w:r w:rsidRPr="00515598">
        <w:rPr>
          <w:spacing w:val="-6"/>
          <w:sz w:val="14"/>
          <w:szCs w:val="14"/>
        </w:rPr>
        <w:t>в графе 7 строки «ВСЕГО» цифру «790368,21000» на «801825,79772».</w:t>
      </w:r>
    </w:p>
    <w:p w14:paraId="422336BD" w14:textId="77777777" w:rsidR="00515598" w:rsidRPr="00515598" w:rsidRDefault="00515598" w:rsidP="00515598">
      <w:pPr>
        <w:suppressAutoHyphens/>
        <w:autoSpaceDE w:val="0"/>
        <w:autoSpaceDN w:val="0"/>
        <w:adjustRightInd w:val="0"/>
        <w:ind w:firstLine="284"/>
        <w:contextualSpacing/>
        <w:jc w:val="both"/>
        <w:rPr>
          <w:spacing w:val="-6"/>
          <w:sz w:val="14"/>
          <w:szCs w:val="14"/>
        </w:rPr>
      </w:pPr>
      <w:r w:rsidRPr="00515598">
        <w:rPr>
          <w:spacing w:val="-6"/>
          <w:sz w:val="14"/>
          <w:szCs w:val="14"/>
        </w:rPr>
        <w:t>1.2. Изложить Мероприятия муниципальной программы в редакции:</w:t>
      </w:r>
    </w:p>
    <w:p w14:paraId="5BF7CD0C" w14:textId="77777777" w:rsidR="00515598" w:rsidRPr="00515598" w:rsidRDefault="00515598" w:rsidP="00515598">
      <w:pPr>
        <w:suppressAutoHyphens/>
        <w:autoSpaceDE w:val="0"/>
        <w:autoSpaceDN w:val="0"/>
        <w:adjustRightInd w:val="0"/>
        <w:contextualSpacing/>
        <w:jc w:val="both"/>
        <w:rPr>
          <w:sz w:val="14"/>
          <w:szCs w:val="14"/>
        </w:rPr>
      </w:pPr>
      <w:r w:rsidRPr="00515598">
        <w:rPr>
          <w:spacing w:val="-6"/>
          <w:sz w:val="14"/>
          <w:szCs w:val="14"/>
        </w:rPr>
        <w:t>«</w:t>
      </w:r>
      <w:bookmarkStart w:id="2" w:name="sub_1082"/>
    </w:p>
    <w:tbl>
      <w:tblPr>
        <w:tblW w:w="5000" w:type="pct"/>
        <w:tblLook w:val="04A0" w:firstRow="1" w:lastRow="0" w:firstColumn="1" w:lastColumn="0" w:noHBand="0" w:noVBand="1"/>
      </w:tblPr>
      <w:tblGrid>
        <w:gridCol w:w="265"/>
        <w:gridCol w:w="478"/>
        <w:gridCol w:w="551"/>
        <w:gridCol w:w="388"/>
        <w:gridCol w:w="456"/>
        <w:gridCol w:w="469"/>
        <w:gridCol w:w="419"/>
        <w:gridCol w:w="419"/>
        <w:gridCol w:w="419"/>
        <w:gridCol w:w="419"/>
        <w:gridCol w:w="419"/>
        <w:gridCol w:w="419"/>
      </w:tblGrid>
      <w:tr w:rsidR="00515598" w:rsidRPr="00515598" w14:paraId="7A93A40C" w14:textId="77777777" w:rsidTr="00515598">
        <w:trPr>
          <w:trHeight w:val="63"/>
        </w:trPr>
        <w:tc>
          <w:tcPr>
            <w:tcW w:w="180" w:type="pct"/>
            <w:vMerge w:val="restart"/>
            <w:tcBorders>
              <w:top w:val="single" w:sz="4" w:space="0" w:color="000000"/>
              <w:left w:val="single" w:sz="4" w:space="0" w:color="000000"/>
              <w:bottom w:val="single" w:sz="4" w:space="0" w:color="000000"/>
              <w:right w:val="nil"/>
            </w:tcBorders>
          </w:tcPr>
          <w:bookmarkEnd w:id="2"/>
          <w:p w14:paraId="4C821DC6" w14:textId="77777777" w:rsidR="00515598" w:rsidRPr="00515598" w:rsidRDefault="00515598" w:rsidP="0033026E">
            <w:pPr>
              <w:suppressAutoHyphens/>
              <w:contextualSpacing/>
              <w:jc w:val="center"/>
              <w:rPr>
                <w:sz w:val="10"/>
                <w:szCs w:val="14"/>
              </w:rPr>
            </w:pPr>
            <w:r w:rsidRPr="00515598">
              <w:rPr>
                <w:sz w:val="10"/>
                <w:szCs w:val="14"/>
              </w:rPr>
              <w:t>№ п/п</w:t>
            </w:r>
          </w:p>
        </w:tc>
        <w:tc>
          <w:tcPr>
            <w:tcW w:w="490" w:type="pct"/>
            <w:vMerge w:val="restart"/>
            <w:tcBorders>
              <w:top w:val="single" w:sz="4" w:space="0" w:color="000000"/>
              <w:left w:val="single" w:sz="4" w:space="0" w:color="000000"/>
              <w:bottom w:val="single" w:sz="4" w:space="0" w:color="000000"/>
              <w:right w:val="nil"/>
            </w:tcBorders>
          </w:tcPr>
          <w:p w14:paraId="36BD1BA8" w14:textId="77777777" w:rsidR="00515598" w:rsidRPr="00515598" w:rsidRDefault="00515598" w:rsidP="0033026E">
            <w:pPr>
              <w:suppressAutoHyphens/>
              <w:contextualSpacing/>
              <w:jc w:val="center"/>
              <w:rPr>
                <w:sz w:val="10"/>
                <w:szCs w:val="14"/>
              </w:rPr>
            </w:pPr>
            <w:r w:rsidRPr="00515598">
              <w:rPr>
                <w:sz w:val="10"/>
                <w:szCs w:val="14"/>
              </w:rPr>
              <w:t>Наименование мероприятия</w:t>
            </w:r>
          </w:p>
        </w:tc>
        <w:tc>
          <w:tcPr>
            <w:tcW w:w="597" w:type="pct"/>
            <w:vMerge w:val="restart"/>
            <w:tcBorders>
              <w:top w:val="single" w:sz="4" w:space="0" w:color="000000"/>
              <w:left w:val="single" w:sz="4" w:space="0" w:color="000000"/>
              <w:bottom w:val="single" w:sz="4" w:space="0" w:color="000000"/>
              <w:right w:val="nil"/>
            </w:tcBorders>
          </w:tcPr>
          <w:p w14:paraId="0FDAD6FF" w14:textId="77777777" w:rsidR="00515598" w:rsidRPr="00515598" w:rsidRDefault="00515598" w:rsidP="0033026E">
            <w:pPr>
              <w:suppressAutoHyphens/>
              <w:contextualSpacing/>
              <w:jc w:val="center"/>
              <w:rPr>
                <w:sz w:val="10"/>
                <w:szCs w:val="14"/>
              </w:rPr>
            </w:pPr>
            <w:r w:rsidRPr="00515598">
              <w:rPr>
                <w:sz w:val="10"/>
                <w:szCs w:val="14"/>
              </w:rPr>
              <w:t>Исполнитель</w:t>
            </w:r>
          </w:p>
        </w:tc>
        <w:tc>
          <w:tcPr>
            <w:tcW w:w="361" w:type="pct"/>
            <w:vMerge w:val="restart"/>
            <w:tcBorders>
              <w:top w:val="single" w:sz="4" w:space="0" w:color="000000"/>
              <w:left w:val="single" w:sz="4" w:space="0" w:color="000000"/>
              <w:bottom w:val="single" w:sz="4" w:space="0" w:color="000000"/>
              <w:right w:val="nil"/>
            </w:tcBorders>
          </w:tcPr>
          <w:p w14:paraId="5976BBBE" w14:textId="77777777" w:rsidR="00515598" w:rsidRPr="00515598" w:rsidRDefault="00515598" w:rsidP="0033026E">
            <w:pPr>
              <w:suppressAutoHyphens/>
              <w:contextualSpacing/>
              <w:jc w:val="center"/>
              <w:rPr>
                <w:sz w:val="10"/>
                <w:szCs w:val="14"/>
              </w:rPr>
            </w:pPr>
            <w:r w:rsidRPr="00515598">
              <w:rPr>
                <w:sz w:val="10"/>
                <w:szCs w:val="14"/>
              </w:rPr>
              <w:t>Срок реализации</w:t>
            </w:r>
          </w:p>
        </w:tc>
        <w:tc>
          <w:tcPr>
            <w:tcW w:w="459" w:type="pct"/>
            <w:vMerge w:val="restart"/>
            <w:tcBorders>
              <w:top w:val="single" w:sz="4" w:space="0" w:color="000000"/>
              <w:left w:val="single" w:sz="4" w:space="0" w:color="000000"/>
              <w:bottom w:val="single" w:sz="4" w:space="0" w:color="000000"/>
              <w:right w:val="nil"/>
            </w:tcBorders>
          </w:tcPr>
          <w:p w14:paraId="3B0D5053" w14:textId="77777777" w:rsidR="00515598" w:rsidRPr="00515598" w:rsidRDefault="00515598" w:rsidP="0033026E">
            <w:pPr>
              <w:suppressAutoHyphens/>
              <w:contextualSpacing/>
              <w:jc w:val="center"/>
              <w:rPr>
                <w:sz w:val="10"/>
                <w:szCs w:val="14"/>
              </w:rPr>
            </w:pPr>
            <w:r w:rsidRPr="00515598">
              <w:rPr>
                <w:sz w:val="10"/>
                <w:szCs w:val="14"/>
              </w:rPr>
              <w:t>Целевой показатель (номер целевого показатели из паспорта муниципальной программы)</w:t>
            </w:r>
          </w:p>
        </w:tc>
        <w:tc>
          <w:tcPr>
            <w:tcW w:w="478" w:type="pct"/>
            <w:vMerge w:val="restart"/>
            <w:tcBorders>
              <w:top w:val="single" w:sz="4" w:space="0" w:color="000000"/>
              <w:left w:val="single" w:sz="4" w:space="0" w:color="000000"/>
              <w:bottom w:val="single" w:sz="4" w:space="0" w:color="000000"/>
              <w:right w:val="nil"/>
            </w:tcBorders>
          </w:tcPr>
          <w:p w14:paraId="08CF5400" w14:textId="77777777" w:rsidR="00515598" w:rsidRPr="00515598" w:rsidRDefault="00515598" w:rsidP="0033026E">
            <w:pPr>
              <w:suppressAutoHyphens/>
              <w:contextualSpacing/>
              <w:jc w:val="center"/>
              <w:rPr>
                <w:sz w:val="10"/>
                <w:szCs w:val="14"/>
              </w:rPr>
            </w:pPr>
            <w:r w:rsidRPr="00515598">
              <w:rPr>
                <w:sz w:val="10"/>
                <w:szCs w:val="14"/>
              </w:rPr>
              <w:t>Источник финансирования</w:t>
            </w:r>
          </w:p>
        </w:tc>
        <w:tc>
          <w:tcPr>
            <w:tcW w:w="2435" w:type="pct"/>
            <w:gridSpan w:val="6"/>
            <w:tcBorders>
              <w:top w:val="single" w:sz="4" w:space="0" w:color="000000"/>
              <w:left w:val="single" w:sz="4" w:space="0" w:color="000000"/>
              <w:bottom w:val="single" w:sz="4" w:space="0" w:color="000000"/>
              <w:right w:val="single" w:sz="4" w:space="0" w:color="000000"/>
            </w:tcBorders>
          </w:tcPr>
          <w:p w14:paraId="14D6414B" w14:textId="77777777" w:rsidR="00515598" w:rsidRPr="00515598" w:rsidRDefault="00515598" w:rsidP="0033026E">
            <w:pPr>
              <w:suppressAutoHyphens/>
              <w:contextualSpacing/>
              <w:jc w:val="center"/>
              <w:rPr>
                <w:sz w:val="10"/>
                <w:szCs w:val="14"/>
              </w:rPr>
            </w:pPr>
            <w:r w:rsidRPr="00515598">
              <w:rPr>
                <w:sz w:val="10"/>
                <w:szCs w:val="14"/>
              </w:rPr>
              <w:t>Объем финансирования по годам (тыс. руб.)</w:t>
            </w:r>
          </w:p>
        </w:tc>
      </w:tr>
      <w:tr w:rsidR="00515598" w:rsidRPr="00515598" w14:paraId="6506AFE9" w14:textId="77777777" w:rsidTr="00515598">
        <w:trPr>
          <w:trHeight w:val="63"/>
        </w:trPr>
        <w:tc>
          <w:tcPr>
            <w:tcW w:w="180" w:type="pct"/>
            <w:vMerge/>
            <w:tcBorders>
              <w:top w:val="single" w:sz="4" w:space="0" w:color="000000"/>
              <w:left w:val="single" w:sz="4" w:space="0" w:color="000000"/>
              <w:bottom w:val="single" w:sz="4" w:space="0" w:color="000000"/>
              <w:right w:val="nil"/>
            </w:tcBorders>
            <w:vAlign w:val="center"/>
          </w:tcPr>
          <w:p w14:paraId="0D095D58" w14:textId="77777777" w:rsidR="00515598" w:rsidRPr="00515598" w:rsidRDefault="00515598" w:rsidP="0033026E">
            <w:pPr>
              <w:suppressAutoHyphens/>
              <w:contextualSpacing/>
              <w:rPr>
                <w:sz w:val="10"/>
                <w:szCs w:val="14"/>
              </w:rPr>
            </w:pPr>
          </w:p>
        </w:tc>
        <w:tc>
          <w:tcPr>
            <w:tcW w:w="490" w:type="pct"/>
            <w:vMerge/>
            <w:tcBorders>
              <w:top w:val="single" w:sz="4" w:space="0" w:color="000000"/>
              <w:left w:val="single" w:sz="4" w:space="0" w:color="000000"/>
              <w:bottom w:val="single" w:sz="4" w:space="0" w:color="000000"/>
              <w:right w:val="nil"/>
            </w:tcBorders>
            <w:vAlign w:val="center"/>
          </w:tcPr>
          <w:p w14:paraId="3B4EAB8C" w14:textId="77777777" w:rsidR="00515598" w:rsidRPr="00515598" w:rsidRDefault="00515598" w:rsidP="0033026E">
            <w:pPr>
              <w:suppressAutoHyphens/>
              <w:contextualSpacing/>
              <w:rPr>
                <w:sz w:val="10"/>
                <w:szCs w:val="14"/>
              </w:rPr>
            </w:pPr>
          </w:p>
        </w:tc>
        <w:tc>
          <w:tcPr>
            <w:tcW w:w="597" w:type="pct"/>
            <w:vMerge/>
            <w:tcBorders>
              <w:top w:val="single" w:sz="4" w:space="0" w:color="000000"/>
              <w:left w:val="single" w:sz="4" w:space="0" w:color="000000"/>
              <w:bottom w:val="single" w:sz="4" w:space="0" w:color="000000"/>
              <w:right w:val="nil"/>
            </w:tcBorders>
            <w:vAlign w:val="center"/>
          </w:tcPr>
          <w:p w14:paraId="5417E4A3" w14:textId="77777777" w:rsidR="00515598" w:rsidRPr="00515598" w:rsidRDefault="00515598" w:rsidP="0033026E">
            <w:pPr>
              <w:suppressAutoHyphens/>
              <w:contextualSpacing/>
              <w:rPr>
                <w:sz w:val="10"/>
                <w:szCs w:val="14"/>
              </w:rPr>
            </w:pPr>
          </w:p>
        </w:tc>
        <w:tc>
          <w:tcPr>
            <w:tcW w:w="361" w:type="pct"/>
            <w:vMerge/>
            <w:tcBorders>
              <w:top w:val="single" w:sz="4" w:space="0" w:color="000000"/>
              <w:left w:val="single" w:sz="4" w:space="0" w:color="000000"/>
              <w:bottom w:val="single" w:sz="4" w:space="0" w:color="000000"/>
              <w:right w:val="nil"/>
            </w:tcBorders>
            <w:vAlign w:val="center"/>
          </w:tcPr>
          <w:p w14:paraId="33AB25B2" w14:textId="77777777" w:rsidR="00515598" w:rsidRPr="00515598" w:rsidRDefault="00515598" w:rsidP="0033026E">
            <w:pPr>
              <w:suppressAutoHyphens/>
              <w:contextualSpacing/>
              <w:rPr>
                <w:sz w:val="10"/>
                <w:szCs w:val="14"/>
              </w:rPr>
            </w:pPr>
          </w:p>
        </w:tc>
        <w:tc>
          <w:tcPr>
            <w:tcW w:w="459" w:type="pct"/>
            <w:vMerge/>
            <w:tcBorders>
              <w:top w:val="single" w:sz="4" w:space="0" w:color="000000"/>
              <w:left w:val="single" w:sz="4" w:space="0" w:color="000000"/>
              <w:bottom w:val="single" w:sz="4" w:space="0" w:color="000000"/>
              <w:right w:val="nil"/>
            </w:tcBorders>
            <w:vAlign w:val="center"/>
          </w:tcPr>
          <w:p w14:paraId="47D1E765" w14:textId="77777777" w:rsidR="00515598" w:rsidRPr="00515598" w:rsidRDefault="00515598" w:rsidP="0033026E">
            <w:pPr>
              <w:suppressAutoHyphens/>
              <w:contextualSpacing/>
              <w:rPr>
                <w:sz w:val="10"/>
                <w:szCs w:val="14"/>
              </w:rPr>
            </w:pPr>
          </w:p>
        </w:tc>
        <w:tc>
          <w:tcPr>
            <w:tcW w:w="478" w:type="pct"/>
            <w:vMerge/>
            <w:tcBorders>
              <w:top w:val="single" w:sz="4" w:space="0" w:color="000000"/>
              <w:left w:val="single" w:sz="4" w:space="0" w:color="000000"/>
              <w:bottom w:val="single" w:sz="4" w:space="0" w:color="000000"/>
              <w:right w:val="nil"/>
            </w:tcBorders>
            <w:vAlign w:val="center"/>
          </w:tcPr>
          <w:p w14:paraId="5AA6DD57" w14:textId="77777777" w:rsidR="00515598" w:rsidRPr="00515598" w:rsidRDefault="00515598" w:rsidP="0033026E">
            <w:pPr>
              <w:suppressAutoHyphens/>
              <w:contextualSpacing/>
              <w:rPr>
                <w:sz w:val="10"/>
                <w:szCs w:val="14"/>
              </w:rPr>
            </w:pPr>
          </w:p>
        </w:tc>
        <w:tc>
          <w:tcPr>
            <w:tcW w:w="406" w:type="pct"/>
            <w:tcBorders>
              <w:top w:val="single" w:sz="4" w:space="0" w:color="000000"/>
              <w:left w:val="single" w:sz="4" w:space="0" w:color="000000"/>
              <w:bottom w:val="single" w:sz="4" w:space="0" w:color="000000"/>
              <w:right w:val="nil"/>
            </w:tcBorders>
            <w:vAlign w:val="center"/>
          </w:tcPr>
          <w:p w14:paraId="4E862FAA" w14:textId="77777777" w:rsidR="00515598" w:rsidRPr="00515598" w:rsidRDefault="00515598" w:rsidP="0033026E">
            <w:pPr>
              <w:suppressAutoHyphens/>
              <w:contextualSpacing/>
              <w:jc w:val="center"/>
              <w:rPr>
                <w:sz w:val="10"/>
                <w:szCs w:val="14"/>
              </w:rPr>
            </w:pPr>
            <w:r w:rsidRPr="00515598">
              <w:rPr>
                <w:sz w:val="10"/>
                <w:szCs w:val="14"/>
              </w:rPr>
              <w:t>2021</w:t>
            </w:r>
          </w:p>
        </w:tc>
        <w:tc>
          <w:tcPr>
            <w:tcW w:w="406" w:type="pct"/>
            <w:tcBorders>
              <w:top w:val="single" w:sz="4" w:space="0" w:color="000000"/>
              <w:left w:val="single" w:sz="4" w:space="0" w:color="000000"/>
              <w:bottom w:val="single" w:sz="4" w:space="0" w:color="000000"/>
              <w:right w:val="nil"/>
            </w:tcBorders>
            <w:vAlign w:val="center"/>
          </w:tcPr>
          <w:p w14:paraId="0CDF7D87" w14:textId="77777777" w:rsidR="00515598" w:rsidRPr="00515598" w:rsidRDefault="00515598" w:rsidP="0033026E">
            <w:pPr>
              <w:suppressAutoHyphens/>
              <w:contextualSpacing/>
              <w:jc w:val="center"/>
              <w:rPr>
                <w:sz w:val="10"/>
                <w:szCs w:val="14"/>
              </w:rPr>
            </w:pPr>
            <w:r w:rsidRPr="00515598">
              <w:rPr>
                <w:sz w:val="10"/>
                <w:szCs w:val="14"/>
              </w:rPr>
              <w:t>2022</w:t>
            </w:r>
          </w:p>
        </w:tc>
        <w:tc>
          <w:tcPr>
            <w:tcW w:w="406" w:type="pct"/>
            <w:tcBorders>
              <w:top w:val="single" w:sz="4" w:space="0" w:color="000000"/>
              <w:left w:val="single" w:sz="4" w:space="0" w:color="000000"/>
              <w:bottom w:val="single" w:sz="4" w:space="0" w:color="000000"/>
              <w:right w:val="nil"/>
            </w:tcBorders>
            <w:vAlign w:val="center"/>
          </w:tcPr>
          <w:p w14:paraId="74DF65AD" w14:textId="77777777" w:rsidR="00515598" w:rsidRPr="00515598" w:rsidRDefault="00515598" w:rsidP="0033026E">
            <w:pPr>
              <w:suppressAutoHyphens/>
              <w:contextualSpacing/>
              <w:jc w:val="center"/>
              <w:rPr>
                <w:sz w:val="10"/>
                <w:szCs w:val="14"/>
              </w:rPr>
            </w:pPr>
            <w:r w:rsidRPr="00515598">
              <w:rPr>
                <w:sz w:val="10"/>
                <w:szCs w:val="14"/>
              </w:rPr>
              <w:t>2023</w:t>
            </w:r>
          </w:p>
        </w:tc>
        <w:tc>
          <w:tcPr>
            <w:tcW w:w="406" w:type="pct"/>
            <w:tcBorders>
              <w:top w:val="single" w:sz="4" w:space="0" w:color="000000"/>
              <w:left w:val="single" w:sz="4" w:space="0" w:color="000000"/>
              <w:bottom w:val="single" w:sz="4" w:space="0" w:color="000000"/>
              <w:right w:val="nil"/>
            </w:tcBorders>
            <w:vAlign w:val="center"/>
          </w:tcPr>
          <w:p w14:paraId="394CA28C" w14:textId="77777777" w:rsidR="00515598" w:rsidRPr="00515598" w:rsidRDefault="00515598" w:rsidP="0033026E">
            <w:pPr>
              <w:suppressAutoHyphens/>
              <w:contextualSpacing/>
              <w:jc w:val="center"/>
              <w:rPr>
                <w:sz w:val="10"/>
                <w:szCs w:val="14"/>
              </w:rPr>
            </w:pPr>
            <w:r w:rsidRPr="00515598">
              <w:rPr>
                <w:sz w:val="10"/>
                <w:szCs w:val="14"/>
              </w:rPr>
              <w:t>2024</w:t>
            </w:r>
          </w:p>
        </w:tc>
        <w:tc>
          <w:tcPr>
            <w:tcW w:w="406" w:type="pct"/>
            <w:tcBorders>
              <w:top w:val="single" w:sz="4" w:space="0" w:color="000000"/>
              <w:left w:val="single" w:sz="4" w:space="0" w:color="000000"/>
              <w:bottom w:val="single" w:sz="4" w:space="0" w:color="000000"/>
              <w:right w:val="nil"/>
            </w:tcBorders>
            <w:vAlign w:val="center"/>
          </w:tcPr>
          <w:p w14:paraId="4C04A2B6" w14:textId="77777777" w:rsidR="00515598" w:rsidRPr="00515598" w:rsidRDefault="00515598" w:rsidP="0033026E">
            <w:pPr>
              <w:suppressAutoHyphens/>
              <w:contextualSpacing/>
              <w:jc w:val="center"/>
              <w:rPr>
                <w:sz w:val="10"/>
                <w:szCs w:val="14"/>
              </w:rPr>
            </w:pPr>
            <w:r w:rsidRPr="00515598">
              <w:rPr>
                <w:sz w:val="10"/>
                <w:szCs w:val="14"/>
              </w:rPr>
              <w:t>2025</w:t>
            </w:r>
          </w:p>
        </w:tc>
        <w:tc>
          <w:tcPr>
            <w:tcW w:w="406" w:type="pct"/>
            <w:tcBorders>
              <w:top w:val="single" w:sz="4" w:space="0" w:color="000000"/>
              <w:left w:val="single" w:sz="4" w:space="0" w:color="000000"/>
              <w:bottom w:val="single" w:sz="4" w:space="0" w:color="000000"/>
              <w:right w:val="single" w:sz="4" w:space="0" w:color="000000"/>
            </w:tcBorders>
            <w:vAlign w:val="center"/>
          </w:tcPr>
          <w:p w14:paraId="68E2EF64" w14:textId="77777777" w:rsidR="00515598" w:rsidRPr="00515598" w:rsidRDefault="00515598" w:rsidP="0033026E">
            <w:pPr>
              <w:suppressAutoHyphens/>
              <w:contextualSpacing/>
              <w:jc w:val="center"/>
              <w:rPr>
                <w:sz w:val="10"/>
                <w:szCs w:val="14"/>
              </w:rPr>
            </w:pPr>
            <w:r w:rsidRPr="00515598">
              <w:rPr>
                <w:sz w:val="10"/>
                <w:szCs w:val="14"/>
              </w:rPr>
              <w:t>2026</w:t>
            </w:r>
          </w:p>
        </w:tc>
      </w:tr>
      <w:tr w:rsidR="00515598" w:rsidRPr="00515598" w14:paraId="422BF0A0" w14:textId="77777777" w:rsidTr="00515598">
        <w:trPr>
          <w:trHeight w:val="258"/>
        </w:trPr>
        <w:tc>
          <w:tcPr>
            <w:tcW w:w="180" w:type="pct"/>
            <w:tcBorders>
              <w:top w:val="single" w:sz="4" w:space="0" w:color="000000"/>
              <w:left w:val="single" w:sz="4" w:space="0" w:color="000000"/>
              <w:bottom w:val="single" w:sz="4" w:space="0" w:color="000000"/>
              <w:right w:val="nil"/>
            </w:tcBorders>
          </w:tcPr>
          <w:p w14:paraId="4C975CA7" w14:textId="77777777" w:rsidR="00515598" w:rsidRPr="00515598" w:rsidRDefault="00515598" w:rsidP="0033026E">
            <w:pPr>
              <w:suppressAutoHyphens/>
              <w:contextualSpacing/>
              <w:jc w:val="center"/>
              <w:rPr>
                <w:sz w:val="10"/>
                <w:szCs w:val="14"/>
              </w:rPr>
            </w:pPr>
            <w:r w:rsidRPr="00515598">
              <w:rPr>
                <w:sz w:val="10"/>
                <w:szCs w:val="14"/>
              </w:rPr>
              <w:t>1</w:t>
            </w:r>
          </w:p>
        </w:tc>
        <w:tc>
          <w:tcPr>
            <w:tcW w:w="490" w:type="pct"/>
            <w:tcBorders>
              <w:top w:val="single" w:sz="4" w:space="0" w:color="000000"/>
              <w:left w:val="single" w:sz="4" w:space="0" w:color="000000"/>
              <w:bottom w:val="single" w:sz="4" w:space="0" w:color="000000"/>
              <w:right w:val="nil"/>
            </w:tcBorders>
          </w:tcPr>
          <w:p w14:paraId="65CA58CB" w14:textId="77777777" w:rsidR="00515598" w:rsidRPr="00515598" w:rsidRDefault="00515598" w:rsidP="0033026E">
            <w:pPr>
              <w:suppressAutoHyphens/>
              <w:contextualSpacing/>
              <w:jc w:val="center"/>
              <w:rPr>
                <w:sz w:val="10"/>
                <w:szCs w:val="14"/>
              </w:rPr>
            </w:pPr>
            <w:r w:rsidRPr="00515598">
              <w:rPr>
                <w:sz w:val="10"/>
                <w:szCs w:val="14"/>
              </w:rPr>
              <w:t>2</w:t>
            </w:r>
          </w:p>
        </w:tc>
        <w:tc>
          <w:tcPr>
            <w:tcW w:w="597" w:type="pct"/>
            <w:tcBorders>
              <w:top w:val="single" w:sz="4" w:space="0" w:color="000000"/>
              <w:left w:val="single" w:sz="4" w:space="0" w:color="000000"/>
              <w:bottom w:val="single" w:sz="4" w:space="0" w:color="000000"/>
              <w:right w:val="nil"/>
            </w:tcBorders>
          </w:tcPr>
          <w:p w14:paraId="1EBD53B1" w14:textId="77777777" w:rsidR="00515598" w:rsidRPr="00515598" w:rsidRDefault="00515598" w:rsidP="0033026E">
            <w:pPr>
              <w:suppressAutoHyphens/>
              <w:contextualSpacing/>
              <w:jc w:val="center"/>
              <w:rPr>
                <w:sz w:val="10"/>
                <w:szCs w:val="14"/>
              </w:rPr>
            </w:pPr>
            <w:r w:rsidRPr="00515598">
              <w:rPr>
                <w:sz w:val="10"/>
                <w:szCs w:val="14"/>
              </w:rPr>
              <w:t>3</w:t>
            </w:r>
          </w:p>
        </w:tc>
        <w:tc>
          <w:tcPr>
            <w:tcW w:w="361" w:type="pct"/>
            <w:tcBorders>
              <w:top w:val="single" w:sz="4" w:space="0" w:color="000000"/>
              <w:left w:val="single" w:sz="4" w:space="0" w:color="000000"/>
              <w:bottom w:val="single" w:sz="4" w:space="0" w:color="000000"/>
              <w:right w:val="nil"/>
            </w:tcBorders>
          </w:tcPr>
          <w:p w14:paraId="60406F03" w14:textId="77777777" w:rsidR="00515598" w:rsidRPr="00515598" w:rsidRDefault="00515598" w:rsidP="0033026E">
            <w:pPr>
              <w:suppressAutoHyphens/>
              <w:contextualSpacing/>
              <w:jc w:val="center"/>
              <w:rPr>
                <w:sz w:val="10"/>
                <w:szCs w:val="14"/>
              </w:rPr>
            </w:pPr>
            <w:r w:rsidRPr="00515598">
              <w:rPr>
                <w:sz w:val="10"/>
                <w:szCs w:val="14"/>
              </w:rPr>
              <w:t>4</w:t>
            </w:r>
          </w:p>
        </w:tc>
        <w:tc>
          <w:tcPr>
            <w:tcW w:w="459" w:type="pct"/>
            <w:tcBorders>
              <w:top w:val="single" w:sz="4" w:space="0" w:color="000000"/>
              <w:left w:val="single" w:sz="4" w:space="0" w:color="000000"/>
              <w:bottom w:val="single" w:sz="4" w:space="0" w:color="000000"/>
              <w:right w:val="nil"/>
            </w:tcBorders>
          </w:tcPr>
          <w:p w14:paraId="22EFAB65" w14:textId="77777777" w:rsidR="00515598" w:rsidRPr="00515598" w:rsidRDefault="00515598" w:rsidP="0033026E">
            <w:pPr>
              <w:suppressAutoHyphens/>
              <w:contextualSpacing/>
              <w:jc w:val="center"/>
              <w:rPr>
                <w:sz w:val="10"/>
                <w:szCs w:val="14"/>
              </w:rPr>
            </w:pPr>
            <w:r w:rsidRPr="00515598">
              <w:rPr>
                <w:sz w:val="10"/>
                <w:szCs w:val="14"/>
              </w:rPr>
              <w:t>5</w:t>
            </w:r>
          </w:p>
        </w:tc>
        <w:tc>
          <w:tcPr>
            <w:tcW w:w="478" w:type="pct"/>
            <w:tcBorders>
              <w:top w:val="single" w:sz="4" w:space="0" w:color="000000"/>
              <w:left w:val="single" w:sz="4" w:space="0" w:color="000000"/>
              <w:bottom w:val="single" w:sz="4" w:space="0" w:color="000000"/>
              <w:right w:val="nil"/>
            </w:tcBorders>
          </w:tcPr>
          <w:p w14:paraId="5F8F0B58" w14:textId="77777777" w:rsidR="00515598" w:rsidRPr="00515598" w:rsidRDefault="00515598" w:rsidP="0033026E">
            <w:pPr>
              <w:suppressAutoHyphens/>
              <w:contextualSpacing/>
              <w:jc w:val="center"/>
              <w:rPr>
                <w:sz w:val="10"/>
                <w:szCs w:val="14"/>
              </w:rPr>
            </w:pPr>
            <w:r w:rsidRPr="00515598">
              <w:rPr>
                <w:sz w:val="10"/>
                <w:szCs w:val="14"/>
              </w:rPr>
              <w:t>6</w:t>
            </w:r>
          </w:p>
          <w:p w14:paraId="0DB31E04" w14:textId="77777777" w:rsidR="00515598" w:rsidRPr="00515598" w:rsidRDefault="00515598" w:rsidP="0033026E">
            <w:pPr>
              <w:suppressAutoHyphens/>
              <w:contextualSpacing/>
              <w:jc w:val="center"/>
              <w:rPr>
                <w:sz w:val="10"/>
                <w:szCs w:val="14"/>
              </w:rPr>
            </w:pPr>
          </w:p>
        </w:tc>
        <w:tc>
          <w:tcPr>
            <w:tcW w:w="406" w:type="pct"/>
            <w:tcBorders>
              <w:top w:val="single" w:sz="4" w:space="0" w:color="000000"/>
              <w:left w:val="single" w:sz="4" w:space="0" w:color="000000"/>
              <w:bottom w:val="single" w:sz="4" w:space="0" w:color="000000"/>
              <w:right w:val="nil"/>
            </w:tcBorders>
          </w:tcPr>
          <w:p w14:paraId="2B933A46" w14:textId="77777777" w:rsidR="00515598" w:rsidRPr="00515598" w:rsidRDefault="00515598" w:rsidP="0033026E">
            <w:pPr>
              <w:suppressAutoHyphens/>
              <w:contextualSpacing/>
              <w:jc w:val="center"/>
              <w:rPr>
                <w:sz w:val="10"/>
                <w:szCs w:val="14"/>
              </w:rPr>
            </w:pPr>
            <w:r w:rsidRPr="00515598">
              <w:rPr>
                <w:sz w:val="10"/>
                <w:szCs w:val="14"/>
              </w:rPr>
              <w:t>7</w:t>
            </w:r>
          </w:p>
        </w:tc>
        <w:tc>
          <w:tcPr>
            <w:tcW w:w="406" w:type="pct"/>
            <w:tcBorders>
              <w:top w:val="single" w:sz="4" w:space="0" w:color="000000"/>
              <w:left w:val="single" w:sz="4" w:space="0" w:color="000000"/>
              <w:bottom w:val="single" w:sz="4" w:space="0" w:color="000000"/>
              <w:right w:val="nil"/>
            </w:tcBorders>
          </w:tcPr>
          <w:p w14:paraId="4A2F5975" w14:textId="77777777" w:rsidR="00515598" w:rsidRPr="00515598" w:rsidRDefault="00515598" w:rsidP="0033026E">
            <w:pPr>
              <w:suppressAutoHyphens/>
              <w:contextualSpacing/>
              <w:jc w:val="center"/>
              <w:rPr>
                <w:sz w:val="10"/>
                <w:szCs w:val="14"/>
              </w:rPr>
            </w:pPr>
            <w:r w:rsidRPr="00515598">
              <w:rPr>
                <w:sz w:val="10"/>
                <w:szCs w:val="14"/>
              </w:rPr>
              <w:t>8</w:t>
            </w:r>
          </w:p>
        </w:tc>
        <w:tc>
          <w:tcPr>
            <w:tcW w:w="406" w:type="pct"/>
            <w:tcBorders>
              <w:top w:val="single" w:sz="4" w:space="0" w:color="000000"/>
              <w:left w:val="single" w:sz="4" w:space="0" w:color="000000"/>
              <w:bottom w:val="single" w:sz="4" w:space="0" w:color="000000"/>
              <w:right w:val="nil"/>
            </w:tcBorders>
          </w:tcPr>
          <w:p w14:paraId="1587C907" w14:textId="77777777" w:rsidR="00515598" w:rsidRPr="00515598" w:rsidRDefault="00515598" w:rsidP="0033026E">
            <w:pPr>
              <w:suppressAutoHyphens/>
              <w:contextualSpacing/>
              <w:jc w:val="center"/>
              <w:rPr>
                <w:sz w:val="10"/>
                <w:szCs w:val="14"/>
              </w:rPr>
            </w:pPr>
            <w:r w:rsidRPr="00515598">
              <w:rPr>
                <w:sz w:val="10"/>
                <w:szCs w:val="14"/>
              </w:rPr>
              <w:t>9</w:t>
            </w:r>
          </w:p>
        </w:tc>
        <w:tc>
          <w:tcPr>
            <w:tcW w:w="406" w:type="pct"/>
            <w:tcBorders>
              <w:top w:val="single" w:sz="4" w:space="0" w:color="000000"/>
              <w:left w:val="single" w:sz="4" w:space="0" w:color="000000"/>
              <w:bottom w:val="single" w:sz="4" w:space="0" w:color="000000"/>
              <w:right w:val="nil"/>
            </w:tcBorders>
          </w:tcPr>
          <w:p w14:paraId="1537DE1F" w14:textId="77777777" w:rsidR="00515598" w:rsidRPr="00515598" w:rsidRDefault="00515598" w:rsidP="0033026E">
            <w:pPr>
              <w:suppressAutoHyphens/>
              <w:contextualSpacing/>
              <w:jc w:val="center"/>
              <w:rPr>
                <w:sz w:val="10"/>
                <w:szCs w:val="14"/>
              </w:rPr>
            </w:pPr>
            <w:r w:rsidRPr="00515598">
              <w:rPr>
                <w:sz w:val="10"/>
                <w:szCs w:val="14"/>
              </w:rPr>
              <w:t>10</w:t>
            </w:r>
          </w:p>
        </w:tc>
        <w:tc>
          <w:tcPr>
            <w:tcW w:w="406" w:type="pct"/>
            <w:tcBorders>
              <w:top w:val="single" w:sz="4" w:space="0" w:color="000000"/>
              <w:left w:val="single" w:sz="4" w:space="0" w:color="000000"/>
              <w:bottom w:val="single" w:sz="4" w:space="0" w:color="000000"/>
              <w:right w:val="nil"/>
            </w:tcBorders>
          </w:tcPr>
          <w:p w14:paraId="1B51172B" w14:textId="77777777" w:rsidR="00515598" w:rsidRPr="00515598" w:rsidRDefault="00515598" w:rsidP="0033026E">
            <w:pPr>
              <w:suppressAutoHyphens/>
              <w:contextualSpacing/>
              <w:jc w:val="center"/>
              <w:rPr>
                <w:sz w:val="10"/>
                <w:szCs w:val="14"/>
              </w:rPr>
            </w:pPr>
            <w:r w:rsidRPr="00515598">
              <w:rPr>
                <w:sz w:val="10"/>
                <w:szCs w:val="14"/>
              </w:rPr>
              <w:t>11</w:t>
            </w:r>
          </w:p>
        </w:tc>
        <w:tc>
          <w:tcPr>
            <w:tcW w:w="406" w:type="pct"/>
            <w:tcBorders>
              <w:top w:val="single" w:sz="4" w:space="0" w:color="000000"/>
              <w:left w:val="single" w:sz="4" w:space="0" w:color="000000"/>
              <w:bottom w:val="single" w:sz="4" w:space="0" w:color="000000"/>
              <w:right w:val="single" w:sz="4" w:space="0" w:color="000000"/>
            </w:tcBorders>
          </w:tcPr>
          <w:p w14:paraId="10F2802D" w14:textId="77777777" w:rsidR="00515598" w:rsidRPr="00515598" w:rsidRDefault="00515598" w:rsidP="0033026E">
            <w:pPr>
              <w:suppressAutoHyphens/>
              <w:contextualSpacing/>
              <w:jc w:val="center"/>
              <w:rPr>
                <w:sz w:val="10"/>
                <w:szCs w:val="14"/>
              </w:rPr>
            </w:pPr>
            <w:r w:rsidRPr="00515598">
              <w:rPr>
                <w:sz w:val="10"/>
                <w:szCs w:val="14"/>
              </w:rPr>
              <w:t>12</w:t>
            </w:r>
          </w:p>
        </w:tc>
      </w:tr>
      <w:tr w:rsidR="00515598" w:rsidRPr="00515598" w14:paraId="01B805AE" w14:textId="77777777" w:rsidTr="00515598">
        <w:trPr>
          <w:trHeight w:val="1554"/>
        </w:trPr>
        <w:tc>
          <w:tcPr>
            <w:tcW w:w="180" w:type="pct"/>
            <w:vMerge w:val="restart"/>
            <w:tcBorders>
              <w:top w:val="single" w:sz="4" w:space="0" w:color="000000"/>
              <w:left w:val="single" w:sz="4" w:space="0" w:color="000000"/>
              <w:bottom w:val="single" w:sz="4" w:space="0" w:color="000000"/>
              <w:right w:val="nil"/>
            </w:tcBorders>
            <w:vAlign w:val="center"/>
          </w:tcPr>
          <w:p w14:paraId="2ABAFF65" w14:textId="77777777" w:rsidR="00515598" w:rsidRPr="00515598" w:rsidRDefault="00515598" w:rsidP="0033026E">
            <w:pPr>
              <w:suppressAutoHyphens/>
              <w:contextualSpacing/>
              <w:jc w:val="center"/>
              <w:rPr>
                <w:sz w:val="10"/>
                <w:szCs w:val="14"/>
              </w:rPr>
            </w:pPr>
            <w:r w:rsidRPr="00515598">
              <w:rPr>
                <w:sz w:val="10"/>
                <w:szCs w:val="14"/>
              </w:rPr>
              <w:t>1.</w:t>
            </w:r>
          </w:p>
        </w:tc>
        <w:tc>
          <w:tcPr>
            <w:tcW w:w="490" w:type="pct"/>
            <w:vMerge w:val="restart"/>
            <w:tcBorders>
              <w:top w:val="single" w:sz="4" w:space="0" w:color="000000"/>
              <w:left w:val="single" w:sz="4" w:space="0" w:color="000000"/>
              <w:bottom w:val="single" w:sz="4" w:space="0" w:color="000000"/>
              <w:right w:val="nil"/>
            </w:tcBorders>
            <w:vAlign w:val="center"/>
          </w:tcPr>
          <w:p w14:paraId="62E4944A" w14:textId="77777777" w:rsidR="00515598" w:rsidRPr="00515598" w:rsidRDefault="00515598" w:rsidP="0033026E">
            <w:pPr>
              <w:suppressAutoHyphens/>
              <w:contextualSpacing/>
              <w:rPr>
                <w:sz w:val="10"/>
                <w:szCs w:val="14"/>
              </w:rPr>
            </w:pPr>
            <w:r w:rsidRPr="00515598">
              <w:rPr>
                <w:sz w:val="10"/>
                <w:szCs w:val="14"/>
              </w:rPr>
              <w:t>Реализация подпрограммы «Развитие дошкольного и общего образования в Солецком муниципальном округе»</w:t>
            </w:r>
          </w:p>
        </w:tc>
        <w:tc>
          <w:tcPr>
            <w:tcW w:w="597" w:type="pct"/>
            <w:vMerge w:val="restart"/>
            <w:tcBorders>
              <w:top w:val="single" w:sz="4" w:space="0" w:color="000000"/>
              <w:left w:val="single" w:sz="4" w:space="0" w:color="000000"/>
              <w:bottom w:val="single" w:sz="4" w:space="0" w:color="000000"/>
              <w:right w:val="nil"/>
            </w:tcBorders>
            <w:vAlign w:val="center"/>
          </w:tcPr>
          <w:p w14:paraId="7619C979" w14:textId="77777777" w:rsidR="00515598" w:rsidRPr="00515598" w:rsidRDefault="00515598" w:rsidP="0033026E">
            <w:pPr>
              <w:suppressAutoHyphens/>
              <w:contextualSpacing/>
              <w:jc w:val="both"/>
              <w:rPr>
                <w:sz w:val="10"/>
                <w:szCs w:val="14"/>
              </w:rPr>
            </w:pPr>
            <w:r w:rsidRPr="00515598">
              <w:rPr>
                <w:sz w:val="10"/>
                <w:szCs w:val="14"/>
              </w:rPr>
              <w:t>комитет,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14:paraId="56532B0E" w14:textId="77777777" w:rsidR="00515598" w:rsidRPr="00515598" w:rsidRDefault="00515598" w:rsidP="0033026E">
            <w:pPr>
              <w:suppressAutoHyphens/>
              <w:contextualSpacing/>
              <w:jc w:val="both"/>
              <w:rPr>
                <w:sz w:val="10"/>
                <w:szCs w:val="14"/>
              </w:rPr>
            </w:pPr>
            <w:r w:rsidRPr="00515598">
              <w:rPr>
                <w:sz w:val="10"/>
                <w:szCs w:val="14"/>
              </w:rPr>
              <w:t>Муниципальное казенное учреждение «Центр координации действий оперативных служб Солецкого округа и обслуживания муниципальных учреждений»</w:t>
            </w:r>
          </w:p>
        </w:tc>
        <w:tc>
          <w:tcPr>
            <w:tcW w:w="361" w:type="pct"/>
            <w:vMerge w:val="restart"/>
            <w:tcBorders>
              <w:top w:val="single" w:sz="4" w:space="0" w:color="000000"/>
              <w:left w:val="single" w:sz="4" w:space="0" w:color="000000"/>
              <w:bottom w:val="single" w:sz="4" w:space="0" w:color="000000"/>
              <w:right w:val="nil"/>
            </w:tcBorders>
            <w:vAlign w:val="center"/>
          </w:tcPr>
          <w:p w14:paraId="4FA79AEA" w14:textId="77777777" w:rsidR="00515598" w:rsidRPr="00515598" w:rsidRDefault="00515598" w:rsidP="0033026E">
            <w:pPr>
              <w:suppressAutoHyphens/>
              <w:contextualSpacing/>
              <w:jc w:val="center"/>
              <w:rPr>
                <w:sz w:val="10"/>
                <w:szCs w:val="14"/>
              </w:rPr>
            </w:pPr>
            <w:r w:rsidRPr="00515598">
              <w:rPr>
                <w:sz w:val="10"/>
                <w:szCs w:val="14"/>
              </w:rPr>
              <w:t>2021-2026  годы</w:t>
            </w:r>
          </w:p>
        </w:tc>
        <w:tc>
          <w:tcPr>
            <w:tcW w:w="459" w:type="pct"/>
            <w:vMerge w:val="restart"/>
            <w:tcBorders>
              <w:top w:val="single" w:sz="4" w:space="0" w:color="000000"/>
              <w:left w:val="single" w:sz="4" w:space="0" w:color="000000"/>
              <w:bottom w:val="single" w:sz="4" w:space="0" w:color="000000"/>
              <w:right w:val="single" w:sz="4" w:space="0" w:color="auto"/>
            </w:tcBorders>
            <w:vAlign w:val="center"/>
          </w:tcPr>
          <w:p w14:paraId="6BEEF33F" w14:textId="77777777" w:rsidR="00515598" w:rsidRPr="00515598" w:rsidRDefault="00515598" w:rsidP="0033026E">
            <w:pPr>
              <w:suppressAutoHyphens/>
              <w:contextualSpacing/>
              <w:jc w:val="center"/>
              <w:rPr>
                <w:sz w:val="10"/>
                <w:szCs w:val="14"/>
              </w:rPr>
            </w:pPr>
            <w:r w:rsidRPr="00515598">
              <w:rPr>
                <w:sz w:val="10"/>
                <w:szCs w:val="14"/>
              </w:rPr>
              <w:t>1.1.1,1.</w:t>
            </w:r>
          </w:p>
          <w:p w14:paraId="48F6BBD6" w14:textId="77777777" w:rsidR="00515598" w:rsidRPr="00515598" w:rsidRDefault="00515598" w:rsidP="0033026E">
            <w:pPr>
              <w:suppressAutoHyphens/>
              <w:contextualSpacing/>
              <w:jc w:val="center"/>
              <w:rPr>
                <w:sz w:val="10"/>
                <w:szCs w:val="14"/>
              </w:rPr>
            </w:pPr>
            <w:r w:rsidRPr="00515598">
              <w:rPr>
                <w:sz w:val="10"/>
                <w:szCs w:val="14"/>
              </w:rPr>
              <w:t>1.2,1.1.</w:t>
            </w:r>
          </w:p>
          <w:p w14:paraId="3C90D5A3" w14:textId="77777777" w:rsidR="00515598" w:rsidRPr="00515598" w:rsidRDefault="00515598" w:rsidP="0033026E">
            <w:pPr>
              <w:suppressAutoHyphens/>
              <w:contextualSpacing/>
              <w:jc w:val="center"/>
              <w:rPr>
                <w:sz w:val="10"/>
                <w:szCs w:val="14"/>
              </w:rPr>
            </w:pPr>
            <w:r w:rsidRPr="00515598">
              <w:rPr>
                <w:sz w:val="10"/>
                <w:szCs w:val="14"/>
              </w:rPr>
              <w:t>3, 1.2.1, 1.3.1, 1.4.1, 1.5.1</w:t>
            </w:r>
          </w:p>
        </w:tc>
        <w:tc>
          <w:tcPr>
            <w:tcW w:w="478" w:type="pct"/>
            <w:tcBorders>
              <w:top w:val="single" w:sz="4" w:space="0" w:color="000000"/>
              <w:left w:val="single" w:sz="4" w:space="0" w:color="auto"/>
              <w:bottom w:val="single" w:sz="4" w:space="0" w:color="000000"/>
              <w:right w:val="nil"/>
            </w:tcBorders>
            <w:vAlign w:val="center"/>
          </w:tcPr>
          <w:p w14:paraId="1B60A057" w14:textId="77777777" w:rsidR="00515598" w:rsidRPr="00515598" w:rsidRDefault="00515598" w:rsidP="0033026E">
            <w:pPr>
              <w:suppressAutoHyphens/>
              <w:contextualSpacing/>
              <w:jc w:val="center"/>
              <w:rPr>
                <w:sz w:val="10"/>
                <w:szCs w:val="14"/>
              </w:rPr>
            </w:pPr>
            <w:r w:rsidRPr="00515598">
              <w:rPr>
                <w:sz w:val="10"/>
                <w:szCs w:val="14"/>
              </w:rPr>
              <w:t xml:space="preserve">областной          бюджет </w:t>
            </w:r>
          </w:p>
        </w:tc>
        <w:tc>
          <w:tcPr>
            <w:tcW w:w="406" w:type="pct"/>
            <w:tcBorders>
              <w:top w:val="single" w:sz="4" w:space="0" w:color="000000"/>
              <w:left w:val="single" w:sz="4" w:space="0" w:color="000000"/>
              <w:bottom w:val="single" w:sz="4" w:space="0" w:color="000000"/>
              <w:right w:val="nil"/>
            </w:tcBorders>
            <w:vAlign w:val="center"/>
          </w:tcPr>
          <w:p w14:paraId="64F3E014" w14:textId="77777777" w:rsidR="00515598" w:rsidRPr="00515598" w:rsidRDefault="00515598" w:rsidP="0033026E">
            <w:pPr>
              <w:suppressAutoHyphens/>
              <w:contextualSpacing/>
              <w:jc w:val="center"/>
              <w:rPr>
                <w:sz w:val="10"/>
                <w:szCs w:val="14"/>
              </w:rPr>
            </w:pPr>
            <w:r w:rsidRPr="00515598">
              <w:rPr>
                <w:sz w:val="10"/>
                <w:szCs w:val="14"/>
              </w:rPr>
              <w:t>117185,97300</w:t>
            </w:r>
          </w:p>
        </w:tc>
        <w:tc>
          <w:tcPr>
            <w:tcW w:w="406" w:type="pct"/>
            <w:tcBorders>
              <w:top w:val="single" w:sz="4" w:space="0" w:color="000000"/>
              <w:left w:val="single" w:sz="4" w:space="0" w:color="000000"/>
              <w:bottom w:val="single" w:sz="4" w:space="0" w:color="000000"/>
              <w:right w:val="nil"/>
            </w:tcBorders>
            <w:vAlign w:val="center"/>
          </w:tcPr>
          <w:p w14:paraId="7AE83B20" w14:textId="77777777" w:rsidR="00515598" w:rsidRPr="00515598" w:rsidRDefault="00515598" w:rsidP="0033026E">
            <w:pPr>
              <w:suppressAutoHyphens/>
              <w:contextualSpacing/>
              <w:jc w:val="center"/>
              <w:rPr>
                <w:sz w:val="10"/>
                <w:szCs w:val="14"/>
                <w:highlight w:val="yellow"/>
              </w:rPr>
            </w:pPr>
            <w:r w:rsidRPr="00515598">
              <w:rPr>
                <w:sz w:val="10"/>
                <w:szCs w:val="14"/>
              </w:rPr>
              <w:t>81072,10000</w:t>
            </w:r>
          </w:p>
        </w:tc>
        <w:tc>
          <w:tcPr>
            <w:tcW w:w="406" w:type="pct"/>
            <w:tcBorders>
              <w:top w:val="single" w:sz="4" w:space="0" w:color="000000"/>
              <w:left w:val="single" w:sz="4" w:space="0" w:color="000000"/>
              <w:bottom w:val="single" w:sz="4" w:space="0" w:color="000000"/>
              <w:right w:val="nil"/>
            </w:tcBorders>
            <w:vAlign w:val="center"/>
          </w:tcPr>
          <w:p w14:paraId="3A312EFD" w14:textId="77777777" w:rsidR="00515598" w:rsidRPr="00515598" w:rsidRDefault="00515598" w:rsidP="0033026E">
            <w:pPr>
              <w:suppressAutoHyphens/>
              <w:contextualSpacing/>
              <w:jc w:val="center"/>
              <w:rPr>
                <w:sz w:val="10"/>
                <w:szCs w:val="14"/>
              </w:rPr>
            </w:pPr>
            <w:r w:rsidRPr="00515598">
              <w:rPr>
                <w:sz w:val="10"/>
                <w:szCs w:val="14"/>
              </w:rPr>
              <w:t>81072,10000</w:t>
            </w:r>
          </w:p>
        </w:tc>
        <w:tc>
          <w:tcPr>
            <w:tcW w:w="406" w:type="pct"/>
            <w:tcBorders>
              <w:top w:val="single" w:sz="4" w:space="0" w:color="000000"/>
              <w:left w:val="single" w:sz="4" w:space="0" w:color="000000"/>
              <w:bottom w:val="single" w:sz="4" w:space="0" w:color="000000"/>
              <w:right w:val="nil"/>
            </w:tcBorders>
            <w:vAlign w:val="center"/>
          </w:tcPr>
          <w:p w14:paraId="0BE47D33" w14:textId="77777777" w:rsidR="00515598" w:rsidRPr="00515598" w:rsidRDefault="00515598" w:rsidP="0033026E">
            <w:pPr>
              <w:suppressAutoHyphens/>
              <w:contextualSpacing/>
              <w:jc w:val="center"/>
              <w:rPr>
                <w:sz w:val="10"/>
                <w:szCs w:val="14"/>
              </w:rPr>
            </w:pPr>
            <w:r w:rsidRPr="00515598">
              <w:rPr>
                <w:sz w:val="10"/>
                <w:szCs w:val="14"/>
              </w:rPr>
              <w:t>91863,50000</w:t>
            </w:r>
          </w:p>
        </w:tc>
        <w:tc>
          <w:tcPr>
            <w:tcW w:w="406" w:type="pct"/>
            <w:tcBorders>
              <w:top w:val="single" w:sz="4" w:space="0" w:color="000000"/>
              <w:left w:val="single" w:sz="4" w:space="0" w:color="000000"/>
              <w:bottom w:val="single" w:sz="4" w:space="0" w:color="000000"/>
              <w:right w:val="nil"/>
            </w:tcBorders>
            <w:vAlign w:val="center"/>
          </w:tcPr>
          <w:p w14:paraId="57A3C679" w14:textId="77777777" w:rsidR="00515598" w:rsidRPr="00515598" w:rsidRDefault="00515598" w:rsidP="0033026E">
            <w:pPr>
              <w:suppressAutoHyphens/>
              <w:contextualSpacing/>
              <w:jc w:val="center"/>
              <w:rPr>
                <w:sz w:val="10"/>
                <w:szCs w:val="14"/>
              </w:rPr>
            </w:pPr>
            <w:r w:rsidRPr="00515598">
              <w:rPr>
                <w:sz w:val="10"/>
                <w:szCs w:val="14"/>
              </w:rPr>
              <w:t>91863,50000</w:t>
            </w:r>
          </w:p>
        </w:tc>
        <w:tc>
          <w:tcPr>
            <w:tcW w:w="406" w:type="pct"/>
            <w:tcBorders>
              <w:top w:val="single" w:sz="4" w:space="0" w:color="000000"/>
              <w:left w:val="single" w:sz="4" w:space="0" w:color="000000"/>
              <w:bottom w:val="single" w:sz="4" w:space="0" w:color="000000"/>
              <w:right w:val="single" w:sz="4" w:space="0" w:color="000000"/>
            </w:tcBorders>
            <w:vAlign w:val="center"/>
          </w:tcPr>
          <w:p w14:paraId="4101EB98" w14:textId="77777777" w:rsidR="00515598" w:rsidRPr="00515598" w:rsidRDefault="00515598" w:rsidP="0033026E">
            <w:pPr>
              <w:suppressAutoHyphens/>
              <w:contextualSpacing/>
              <w:jc w:val="center"/>
              <w:rPr>
                <w:sz w:val="10"/>
                <w:szCs w:val="14"/>
              </w:rPr>
            </w:pPr>
            <w:r w:rsidRPr="00515598">
              <w:rPr>
                <w:sz w:val="10"/>
                <w:szCs w:val="14"/>
              </w:rPr>
              <w:t>91863,50000</w:t>
            </w:r>
          </w:p>
        </w:tc>
      </w:tr>
      <w:tr w:rsidR="00515598" w:rsidRPr="00515598" w14:paraId="4FA2E742" w14:textId="77777777" w:rsidTr="00515598">
        <w:trPr>
          <w:trHeight w:val="25"/>
        </w:trPr>
        <w:tc>
          <w:tcPr>
            <w:tcW w:w="180" w:type="pct"/>
            <w:vMerge/>
            <w:tcBorders>
              <w:top w:val="single" w:sz="4" w:space="0" w:color="000000"/>
              <w:left w:val="single" w:sz="4" w:space="0" w:color="000000"/>
              <w:bottom w:val="single" w:sz="4" w:space="0" w:color="000000"/>
              <w:right w:val="nil"/>
            </w:tcBorders>
            <w:vAlign w:val="center"/>
          </w:tcPr>
          <w:p w14:paraId="0BBEA76D" w14:textId="77777777" w:rsidR="00515598" w:rsidRPr="00515598" w:rsidRDefault="00515598" w:rsidP="0033026E">
            <w:pPr>
              <w:suppressAutoHyphens/>
              <w:contextualSpacing/>
              <w:rPr>
                <w:sz w:val="10"/>
                <w:szCs w:val="14"/>
              </w:rPr>
            </w:pPr>
          </w:p>
        </w:tc>
        <w:tc>
          <w:tcPr>
            <w:tcW w:w="490" w:type="pct"/>
            <w:vMerge/>
            <w:tcBorders>
              <w:top w:val="single" w:sz="4" w:space="0" w:color="000000"/>
              <w:left w:val="single" w:sz="4" w:space="0" w:color="000000"/>
              <w:bottom w:val="single" w:sz="4" w:space="0" w:color="000000"/>
              <w:right w:val="nil"/>
            </w:tcBorders>
            <w:vAlign w:val="center"/>
          </w:tcPr>
          <w:p w14:paraId="2C29B174" w14:textId="77777777" w:rsidR="00515598" w:rsidRPr="00515598" w:rsidRDefault="00515598" w:rsidP="0033026E">
            <w:pPr>
              <w:suppressAutoHyphens/>
              <w:contextualSpacing/>
              <w:rPr>
                <w:sz w:val="10"/>
                <w:szCs w:val="14"/>
              </w:rPr>
            </w:pPr>
          </w:p>
        </w:tc>
        <w:tc>
          <w:tcPr>
            <w:tcW w:w="597" w:type="pct"/>
            <w:vMerge/>
            <w:tcBorders>
              <w:top w:val="single" w:sz="4" w:space="0" w:color="000000"/>
              <w:left w:val="single" w:sz="4" w:space="0" w:color="000000"/>
              <w:bottom w:val="single" w:sz="4" w:space="0" w:color="000000"/>
              <w:right w:val="nil"/>
            </w:tcBorders>
            <w:vAlign w:val="center"/>
          </w:tcPr>
          <w:p w14:paraId="56898A18" w14:textId="77777777" w:rsidR="00515598" w:rsidRPr="00515598" w:rsidRDefault="00515598" w:rsidP="0033026E">
            <w:pPr>
              <w:suppressAutoHyphens/>
              <w:contextualSpacing/>
              <w:rPr>
                <w:sz w:val="10"/>
                <w:szCs w:val="14"/>
              </w:rPr>
            </w:pPr>
          </w:p>
        </w:tc>
        <w:tc>
          <w:tcPr>
            <w:tcW w:w="361" w:type="pct"/>
            <w:vMerge/>
            <w:tcBorders>
              <w:top w:val="single" w:sz="4" w:space="0" w:color="000000"/>
              <w:left w:val="single" w:sz="4" w:space="0" w:color="000000"/>
              <w:bottom w:val="single" w:sz="4" w:space="0" w:color="000000"/>
              <w:right w:val="nil"/>
            </w:tcBorders>
            <w:vAlign w:val="center"/>
          </w:tcPr>
          <w:p w14:paraId="758398F0" w14:textId="77777777" w:rsidR="00515598" w:rsidRPr="00515598" w:rsidRDefault="00515598" w:rsidP="0033026E">
            <w:pPr>
              <w:suppressAutoHyphens/>
              <w:contextualSpacing/>
              <w:rPr>
                <w:sz w:val="10"/>
                <w:szCs w:val="14"/>
              </w:rPr>
            </w:pPr>
          </w:p>
        </w:tc>
        <w:tc>
          <w:tcPr>
            <w:tcW w:w="459" w:type="pct"/>
            <w:vMerge/>
            <w:tcBorders>
              <w:top w:val="single" w:sz="4" w:space="0" w:color="000000"/>
              <w:left w:val="single" w:sz="4" w:space="0" w:color="000000"/>
              <w:bottom w:val="single" w:sz="4" w:space="0" w:color="000000"/>
              <w:right w:val="single" w:sz="4" w:space="0" w:color="auto"/>
            </w:tcBorders>
            <w:vAlign w:val="center"/>
          </w:tcPr>
          <w:p w14:paraId="548F2C04" w14:textId="77777777" w:rsidR="00515598" w:rsidRPr="00515598" w:rsidRDefault="00515598" w:rsidP="0033026E">
            <w:pPr>
              <w:suppressAutoHyphens/>
              <w:contextualSpacing/>
              <w:rPr>
                <w:sz w:val="10"/>
                <w:szCs w:val="14"/>
              </w:rPr>
            </w:pPr>
          </w:p>
        </w:tc>
        <w:tc>
          <w:tcPr>
            <w:tcW w:w="478" w:type="pct"/>
            <w:tcBorders>
              <w:top w:val="single" w:sz="4" w:space="0" w:color="000000"/>
              <w:left w:val="single" w:sz="4" w:space="0" w:color="auto"/>
              <w:bottom w:val="single" w:sz="4" w:space="0" w:color="auto"/>
              <w:right w:val="nil"/>
            </w:tcBorders>
            <w:vAlign w:val="center"/>
          </w:tcPr>
          <w:p w14:paraId="139886F9" w14:textId="77777777" w:rsidR="00515598" w:rsidRPr="00515598" w:rsidRDefault="00515598" w:rsidP="0033026E">
            <w:pPr>
              <w:suppressAutoHyphens/>
              <w:contextualSpacing/>
              <w:jc w:val="center"/>
              <w:rPr>
                <w:sz w:val="10"/>
                <w:szCs w:val="14"/>
              </w:rPr>
            </w:pPr>
            <w:r w:rsidRPr="00515598">
              <w:rPr>
                <w:sz w:val="10"/>
                <w:szCs w:val="14"/>
              </w:rPr>
              <w:t>бюджет муниципального  округа</w:t>
            </w:r>
          </w:p>
        </w:tc>
        <w:tc>
          <w:tcPr>
            <w:tcW w:w="406" w:type="pct"/>
            <w:tcBorders>
              <w:top w:val="single" w:sz="4" w:space="0" w:color="000000"/>
              <w:left w:val="single" w:sz="4" w:space="0" w:color="000000"/>
              <w:bottom w:val="single" w:sz="4" w:space="0" w:color="auto"/>
              <w:right w:val="nil"/>
            </w:tcBorders>
            <w:vAlign w:val="center"/>
          </w:tcPr>
          <w:p w14:paraId="5D7EB90D" w14:textId="77777777" w:rsidR="00515598" w:rsidRPr="00515598" w:rsidRDefault="00515598" w:rsidP="0033026E">
            <w:pPr>
              <w:suppressAutoHyphens/>
              <w:contextualSpacing/>
              <w:jc w:val="center"/>
              <w:rPr>
                <w:sz w:val="10"/>
                <w:szCs w:val="14"/>
              </w:rPr>
            </w:pPr>
            <w:r w:rsidRPr="00515598">
              <w:rPr>
                <w:sz w:val="10"/>
                <w:szCs w:val="14"/>
              </w:rPr>
              <w:t>32212,00240</w:t>
            </w:r>
          </w:p>
        </w:tc>
        <w:tc>
          <w:tcPr>
            <w:tcW w:w="406" w:type="pct"/>
            <w:tcBorders>
              <w:top w:val="single" w:sz="4" w:space="0" w:color="000000"/>
              <w:left w:val="single" w:sz="4" w:space="0" w:color="000000"/>
              <w:bottom w:val="single" w:sz="4" w:space="0" w:color="auto"/>
              <w:right w:val="nil"/>
            </w:tcBorders>
            <w:vAlign w:val="center"/>
          </w:tcPr>
          <w:p w14:paraId="618E0335" w14:textId="77777777" w:rsidR="00515598" w:rsidRPr="00515598" w:rsidRDefault="00515598" w:rsidP="0033026E">
            <w:pPr>
              <w:suppressAutoHyphens/>
              <w:contextualSpacing/>
              <w:jc w:val="center"/>
              <w:rPr>
                <w:sz w:val="10"/>
                <w:szCs w:val="14"/>
              </w:rPr>
            </w:pPr>
            <w:r w:rsidRPr="00515598">
              <w:rPr>
                <w:sz w:val="10"/>
                <w:szCs w:val="14"/>
              </w:rPr>
              <w:t>34060,90400</w:t>
            </w:r>
          </w:p>
        </w:tc>
        <w:tc>
          <w:tcPr>
            <w:tcW w:w="406" w:type="pct"/>
            <w:tcBorders>
              <w:top w:val="single" w:sz="4" w:space="0" w:color="000000"/>
              <w:left w:val="single" w:sz="4" w:space="0" w:color="000000"/>
              <w:bottom w:val="single" w:sz="4" w:space="0" w:color="auto"/>
              <w:right w:val="nil"/>
            </w:tcBorders>
            <w:vAlign w:val="center"/>
          </w:tcPr>
          <w:p w14:paraId="201E0024" w14:textId="77777777" w:rsidR="00515598" w:rsidRPr="00515598" w:rsidRDefault="00515598" w:rsidP="0033026E">
            <w:pPr>
              <w:suppressAutoHyphens/>
              <w:contextualSpacing/>
              <w:jc w:val="center"/>
              <w:rPr>
                <w:sz w:val="10"/>
                <w:szCs w:val="14"/>
              </w:rPr>
            </w:pPr>
            <w:r w:rsidRPr="00515598">
              <w:rPr>
                <w:sz w:val="10"/>
                <w:szCs w:val="14"/>
              </w:rPr>
              <w:t>32626,80400</w:t>
            </w:r>
          </w:p>
        </w:tc>
        <w:tc>
          <w:tcPr>
            <w:tcW w:w="406" w:type="pct"/>
            <w:tcBorders>
              <w:top w:val="single" w:sz="4" w:space="0" w:color="000000"/>
              <w:left w:val="single" w:sz="4" w:space="0" w:color="000000"/>
              <w:bottom w:val="single" w:sz="4" w:space="0" w:color="auto"/>
              <w:right w:val="nil"/>
            </w:tcBorders>
            <w:vAlign w:val="center"/>
          </w:tcPr>
          <w:p w14:paraId="39F83088" w14:textId="77777777" w:rsidR="00515598" w:rsidRPr="00515598" w:rsidRDefault="00515598" w:rsidP="0033026E">
            <w:pPr>
              <w:suppressAutoHyphens/>
              <w:contextualSpacing/>
              <w:jc w:val="center"/>
              <w:rPr>
                <w:sz w:val="10"/>
                <w:szCs w:val="14"/>
              </w:rPr>
            </w:pPr>
            <w:r w:rsidRPr="00515598">
              <w:rPr>
                <w:sz w:val="10"/>
                <w:szCs w:val="14"/>
              </w:rPr>
              <w:t>29161,50000</w:t>
            </w:r>
          </w:p>
        </w:tc>
        <w:tc>
          <w:tcPr>
            <w:tcW w:w="406" w:type="pct"/>
            <w:tcBorders>
              <w:top w:val="single" w:sz="4" w:space="0" w:color="000000"/>
              <w:left w:val="single" w:sz="4" w:space="0" w:color="000000"/>
              <w:bottom w:val="single" w:sz="4" w:space="0" w:color="auto"/>
              <w:right w:val="nil"/>
            </w:tcBorders>
            <w:vAlign w:val="center"/>
          </w:tcPr>
          <w:p w14:paraId="016AA7E1" w14:textId="77777777" w:rsidR="00515598" w:rsidRPr="00515598" w:rsidRDefault="00515598" w:rsidP="0033026E">
            <w:pPr>
              <w:suppressAutoHyphens/>
              <w:contextualSpacing/>
              <w:jc w:val="center"/>
              <w:rPr>
                <w:sz w:val="10"/>
                <w:szCs w:val="14"/>
              </w:rPr>
            </w:pPr>
            <w:r w:rsidRPr="00515598">
              <w:rPr>
                <w:sz w:val="10"/>
                <w:szCs w:val="14"/>
              </w:rPr>
              <w:t>29161,50000</w:t>
            </w:r>
          </w:p>
        </w:tc>
        <w:tc>
          <w:tcPr>
            <w:tcW w:w="406" w:type="pct"/>
            <w:tcBorders>
              <w:top w:val="single" w:sz="4" w:space="0" w:color="000000"/>
              <w:left w:val="single" w:sz="4" w:space="0" w:color="000000"/>
              <w:bottom w:val="single" w:sz="4" w:space="0" w:color="auto"/>
              <w:right w:val="single" w:sz="4" w:space="0" w:color="000000"/>
            </w:tcBorders>
            <w:vAlign w:val="center"/>
          </w:tcPr>
          <w:p w14:paraId="73B70760" w14:textId="77777777" w:rsidR="00515598" w:rsidRPr="00515598" w:rsidRDefault="00515598" w:rsidP="0033026E">
            <w:pPr>
              <w:suppressAutoHyphens/>
              <w:contextualSpacing/>
              <w:jc w:val="center"/>
              <w:rPr>
                <w:sz w:val="10"/>
                <w:szCs w:val="14"/>
              </w:rPr>
            </w:pPr>
            <w:r w:rsidRPr="00515598">
              <w:rPr>
                <w:sz w:val="10"/>
                <w:szCs w:val="14"/>
              </w:rPr>
              <w:t>29161,50000</w:t>
            </w:r>
          </w:p>
        </w:tc>
      </w:tr>
      <w:tr w:rsidR="00515598" w:rsidRPr="00515598" w14:paraId="52E9BD2B" w14:textId="77777777" w:rsidTr="00515598">
        <w:trPr>
          <w:trHeight w:val="3537"/>
        </w:trPr>
        <w:tc>
          <w:tcPr>
            <w:tcW w:w="180" w:type="pct"/>
            <w:vMerge/>
            <w:tcBorders>
              <w:top w:val="single" w:sz="4" w:space="0" w:color="000000"/>
              <w:left w:val="single" w:sz="4" w:space="0" w:color="000000"/>
              <w:bottom w:val="single" w:sz="4" w:space="0" w:color="000000"/>
              <w:right w:val="nil"/>
            </w:tcBorders>
            <w:vAlign w:val="center"/>
          </w:tcPr>
          <w:p w14:paraId="378EBE3F" w14:textId="77777777" w:rsidR="00515598" w:rsidRPr="00515598" w:rsidRDefault="00515598" w:rsidP="0033026E">
            <w:pPr>
              <w:suppressAutoHyphens/>
              <w:contextualSpacing/>
              <w:rPr>
                <w:sz w:val="10"/>
                <w:szCs w:val="14"/>
              </w:rPr>
            </w:pPr>
          </w:p>
        </w:tc>
        <w:tc>
          <w:tcPr>
            <w:tcW w:w="490" w:type="pct"/>
            <w:vMerge/>
            <w:tcBorders>
              <w:top w:val="single" w:sz="4" w:space="0" w:color="000000"/>
              <w:left w:val="single" w:sz="4" w:space="0" w:color="000000"/>
              <w:bottom w:val="single" w:sz="4" w:space="0" w:color="000000"/>
              <w:right w:val="nil"/>
            </w:tcBorders>
            <w:vAlign w:val="center"/>
          </w:tcPr>
          <w:p w14:paraId="7A25469B" w14:textId="77777777" w:rsidR="00515598" w:rsidRPr="00515598" w:rsidRDefault="00515598" w:rsidP="0033026E">
            <w:pPr>
              <w:suppressAutoHyphens/>
              <w:contextualSpacing/>
              <w:rPr>
                <w:sz w:val="10"/>
                <w:szCs w:val="14"/>
              </w:rPr>
            </w:pPr>
          </w:p>
        </w:tc>
        <w:tc>
          <w:tcPr>
            <w:tcW w:w="597" w:type="pct"/>
            <w:vMerge/>
            <w:tcBorders>
              <w:top w:val="single" w:sz="4" w:space="0" w:color="000000"/>
              <w:left w:val="single" w:sz="4" w:space="0" w:color="000000"/>
              <w:bottom w:val="single" w:sz="4" w:space="0" w:color="000000"/>
              <w:right w:val="nil"/>
            </w:tcBorders>
            <w:vAlign w:val="center"/>
          </w:tcPr>
          <w:p w14:paraId="0312B2B5" w14:textId="77777777" w:rsidR="00515598" w:rsidRPr="00515598" w:rsidRDefault="00515598" w:rsidP="0033026E">
            <w:pPr>
              <w:suppressAutoHyphens/>
              <w:contextualSpacing/>
              <w:rPr>
                <w:sz w:val="10"/>
                <w:szCs w:val="14"/>
              </w:rPr>
            </w:pPr>
          </w:p>
        </w:tc>
        <w:tc>
          <w:tcPr>
            <w:tcW w:w="361" w:type="pct"/>
            <w:vMerge/>
            <w:tcBorders>
              <w:top w:val="single" w:sz="4" w:space="0" w:color="000000"/>
              <w:left w:val="single" w:sz="4" w:space="0" w:color="000000"/>
              <w:bottom w:val="single" w:sz="4" w:space="0" w:color="000000"/>
              <w:right w:val="nil"/>
            </w:tcBorders>
            <w:vAlign w:val="center"/>
          </w:tcPr>
          <w:p w14:paraId="7F5E69BF" w14:textId="77777777" w:rsidR="00515598" w:rsidRPr="00515598" w:rsidRDefault="00515598" w:rsidP="0033026E">
            <w:pPr>
              <w:suppressAutoHyphens/>
              <w:contextualSpacing/>
              <w:rPr>
                <w:sz w:val="10"/>
                <w:szCs w:val="14"/>
              </w:rPr>
            </w:pPr>
          </w:p>
        </w:tc>
        <w:tc>
          <w:tcPr>
            <w:tcW w:w="459" w:type="pct"/>
            <w:vMerge/>
            <w:tcBorders>
              <w:top w:val="single" w:sz="4" w:space="0" w:color="000000"/>
              <w:left w:val="single" w:sz="4" w:space="0" w:color="000000"/>
              <w:bottom w:val="single" w:sz="4" w:space="0" w:color="000000"/>
              <w:right w:val="single" w:sz="4" w:space="0" w:color="auto"/>
            </w:tcBorders>
            <w:vAlign w:val="center"/>
          </w:tcPr>
          <w:p w14:paraId="640BB3BB" w14:textId="77777777" w:rsidR="00515598" w:rsidRPr="00515598" w:rsidRDefault="00515598" w:rsidP="0033026E">
            <w:pPr>
              <w:suppressAutoHyphens/>
              <w:contextualSpacing/>
              <w:rPr>
                <w:sz w:val="10"/>
                <w:szCs w:val="14"/>
              </w:rPr>
            </w:pPr>
          </w:p>
        </w:tc>
        <w:tc>
          <w:tcPr>
            <w:tcW w:w="478" w:type="pct"/>
            <w:tcBorders>
              <w:top w:val="single" w:sz="4" w:space="0" w:color="auto"/>
              <w:left w:val="single" w:sz="4" w:space="0" w:color="auto"/>
              <w:bottom w:val="single" w:sz="4" w:space="0" w:color="000000"/>
              <w:right w:val="nil"/>
            </w:tcBorders>
            <w:vAlign w:val="center"/>
          </w:tcPr>
          <w:p w14:paraId="2FFAFAB4" w14:textId="77777777" w:rsidR="00515598" w:rsidRPr="00515598" w:rsidRDefault="00515598" w:rsidP="0033026E">
            <w:pPr>
              <w:widowControl w:val="0"/>
              <w:suppressAutoHyphens/>
              <w:contextualSpacing/>
              <w:jc w:val="center"/>
              <w:rPr>
                <w:sz w:val="10"/>
                <w:szCs w:val="14"/>
              </w:rPr>
            </w:pPr>
            <w:r w:rsidRPr="00515598">
              <w:rPr>
                <w:sz w:val="10"/>
                <w:szCs w:val="14"/>
              </w:rPr>
              <w:t>федеральный бюджет</w:t>
            </w:r>
          </w:p>
        </w:tc>
        <w:tc>
          <w:tcPr>
            <w:tcW w:w="406" w:type="pct"/>
            <w:tcBorders>
              <w:top w:val="single" w:sz="4" w:space="0" w:color="auto"/>
              <w:left w:val="single" w:sz="4" w:space="0" w:color="000000"/>
              <w:bottom w:val="single" w:sz="4" w:space="0" w:color="000000"/>
              <w:right w:val="nil"/>
            </w:tcBorders>
            <w:vAlign w:val="center"/>
          </w:tcPr>
          <w:p w14:paraId="4A70A933" w14:textId="77777777" w:rsidR="00515598" w:rsidRPr="00515598" w:rsidRDefault="00515598" w:rsidP="0033026E">
            <w:pPr>
              <w:suppressAutoHyphens/>
              <w:contextualSpacing/>
              <w:jc w:val="center"/>
              <w:rPr>
                <w:sz w:val="10"/>
                <w:szCs w:val="14"/>
              </w:rPr>
            </w:pPr>
            <w:r w:rsidRPr="00515598">
              <w:rPr>
                <w:sz w:val="10"/>
                <w:szCs w:val="14"/>
              </w:rPr>
              <w:t>8920,62700</w:t>
            </w:r>
          </w:p>
        </w:tc>
        <w:tc>
          <w:tcPr>
            <w:tcW w:w="406" w:type="pct"/>
            <w:tcBorders>
              <w:top w:val="single" w:sz="4" w:space="0" w:color="auto"/>
              <w:left w:val="single" w:sz="4" w:space="0" w:color="000000"/>
              <w:bottom w:val="single" w:sz="4" w:space="0" w:color="000000"/>
              <w:right w:val="nil"/>
            </w:tcBorders>
            <w:vAlign w:val="center"/>
          </w:tcPr>
          <w:p w14:paraId="5F17F340" w14:textId="77777777" w:rsidR="00515598" w:rsidRPr="00515598" w:rsidRDefault="00515598" w:rsidP="0033026E">
            <w:pPr>
              <w:suppressAutoHyphens/>
              <w:contextualSpacing/>
              <w:jc w:val="center"/>
              <w:rPr>
                <w:sz w:val="10"/>
                <w:szCs w:val="14"/>
              </w:rPr>
            </w:pPr>
            <w:r w:rsidRPr="00515598">
              <w:rPr>
                <w:sz w:val="10"/>
                <w:szCs w:val="14"/>
              </w:rPr>
              <w:t>4843,40000</w:t>
            </w:r>
          </w:p>
        </w:tc>
        <w:tc>
          <w:tcPr>
            <w:tcW w:w="406" w:type="pct"/>
            <w:tcBorders>
              <w:top w:val="single" w:sz="4" w:space="0" w:color="auto"/>
              <w:left w:val="single" w:sz="4" w:space="0" w:color="000000"/>
              <w:bottom w:val="single" w:sz="4" w:space="0" w:color="000000"/>
              <w:right w:val="nil"/>
            </w:tcBorders>
            <w:vAlign w:val="center"/>
          </w:tcPr>
          <w:p w14:paraId="34DBC367" w14:textId="77777777" w:rsidR="00515598" w:rsidRPr="00515598" w:rsidRDefault="00515598" w:rsidP="0033026E">
            <w:pPr>
              <w:suppressAutoHyphens/>
              <w:contextualSpacing/>
              <w:jc w:val="center"/>
              <w:rPr>
                <w:sz w:val="10"/>
                <w:szCs w:val="14"/>
              </w:rPr>
            </w:pPr>
            <w:r w:rsidRPr="00515598">
              <w:rPr>
                <w:sz w:val="10"/>
                <w:szCs w:val="14"/>
              </w:rPr>
              <w:t>4843,40000</w:t>
            </w:r>
          </w:p>
          <w:p w14:paraId="6DE4287F" w14:textId="77777777" w:rsidR="00515598" w:rsidRPr="00515598" w:rsidRDefault="00515598" w:rsidP="0033026E">
            <w:pPr>
              <w:suppressAutoHyphens/>
              <w:contextualSpacing/>
              <w:jc w:val="center"/>
              <w:rPr>
                <w:sz w:val="10"/>
                <w:szCs w:val="14"/>
              </w:rPr>
            </w:pPr>
          </w:p>
        </w:tc>
        <w:tc>
          <w:tcPr>
            <w:tcW w:w="406" w:type="pct"/>
            <w:tcBorders>
              <w:top w:val="single" w:sz="4" w:space="0" w:color="auto"/>
              <w:left w:val="single" w:sz="4" w:space="0" w:color="000000"/>
              <w:bottom w:val="single" w:sz="4" w:space="0" w:color="000000"/>
              <w:right w:val="nil"/>
            </w:tcBorders>
            <w:vAlign w:val="center"/>
          </w:tcPr>
          <w:p w14:paraId="64F2876C" w14:textId="77777777" w:rsidR="00515598" w:rsidRPr="00515598" w:rsidRDefault="00515598" w:rsidP="0033026E">
            <w:pPr>
              <w:suppressAutoHyphens/>
              <w:contextualSpacing/>
              <w:jc w:val="center"/>
              <w:rPr>
                <w:sz w:val="10"/>
                <w:szCs w:val="14"/>
              </w:rPr>
            </w:pPr>
            <w:r w:rsidRPr="00515598">
              <w:rPr>
                <w:sz w:val="10"/>
                <w:szCs w:val="14"/>
              </w:rPr>
              <w:t>0</w:t>
            </w:r>
          </w:p>
        </w:tc>
        <w:tc>
          <w:tcPr>
            <w:tcW w:w="406" w:type="pct"/>
            <w:tcBorders>
              <w:top w:val="single" w:sz="4" w:space="0" w:color="auto"/>
              <w:left w:val="single" w:sz="4" w:space="0" w:color="000000"/>
              <w:bottom w:val="single" w:sz="4" w:space="0" w:color="000000"/>
              <w:right w:val="nil"/>
            </w:tcBorders>
            <w:vAlign w:val="center"/>
          </w:tcPr>
          <w:p w14:paraId="47421AAB" w14:textId="77777777" w:rsidR="00515598" w:rsidRPr="00515598" w:rsidRDefault="00515598" w:rsidP="0033026E">
            <w:pPr>
              <w:suppressAutoHyphens/>
              <w:contextualSpacing/>
              <w:jc w:val="center"/>
              <w:rPr>
                <w:sz w:val="10"/>
                <w:szCs w:val="14"/>
              </w:rPr>
            </w:pPr>
            <w:r w:rsidRPr="00515598">
              <w:rPr>
                <w:sz w:val="10"/>
                <w:szCs w:val="14"/>
              </w:rPr>
              <w:t>0</w:t>
            </w:r>
          </w:p>
        </w:tc>
        <w:tc>
          <w:tcPr>
            <w:tcW w:w="406" w:type="pct"/>
            <w:tcBorders>
              <w:top w:val="single" w:sz="4" w:space="0" w:color="auto"/>
              <w:left w:val="single" w:sz="4" w:space="0" w:color="000000"/>
              <w:bottom w:val="single" w:sz="4" w:space="0" w:color="000000"/>
              <w:right w:val="single" w:sz="4" w:space="0" w:color="000000"/>
            </w:tcBorders>
            <w:vAlign w:val="center"/>
          </w:tcPr>
          <w:p w14:paraId="4E05E331" w14:textId="77777777" w:rsidR="00515598" w:rsidRPr="00515598" w:rsidRDefault="00515598" w:rsidP="0033026E">
            <w:pPr>
              <w:suppressAutoHyphens/>
              <w:contextualSpacing/>
              <w:jc w:val="center"/>
              <w:rPr>
                <w:sz w:val="10"/>
                <w:szCs w:val="14"/>
              </w:rPr>
            </w:pPr>
            <w:r w:rsidRPr="00515598">
              <w:rPr>
                <w:sz w:val="10"/>
                <w:szCs w:val="14"/>
              </w:rPr>
              <w:t>0</w:t>
            </w:r>
          </w:p>
        </w:tc>
      </w:tr>
      <w:tr w:rsidR="00515598" w:rsidRPr="00515598" w14:paraId="3205E15E" w14:textId="77777777" w:rsidTr="00515598">
        <w:trPr>
          <w:trHeight w:val="982"/>
        </w:trPr>
        <w:tc>
          <w:tcPr>
            <w:tcW w:w="180" w:type="pct"/>
            <w:tcBorders>
              <w:top w:val="single" w:sz="4" w:space="0" w:color="000000"/>
              <w:left w:val="single" w:sz="4" w:space="0" w:color="000000"/>
              <w:bottom w:val="single" w:sz="4" w:space="0" w:color="000000"/>
              <w:right w:val="nil"/>
            </w:tcBorders>
            <w:vAlign w:val="center"/>
          </w:tcPr>
          <w:p w14:paraId="6C0B09D0" w14:textId="77777777" w:rsidR="00515598" w:rsidRPr="00515598" w:rsidRDefault="00515598" w:rsidP="0033026E">
            <w:pPr>
              <w:suppressAutoHyphens/>
              <w:contextualSpacing/>
              <w:jc w:val="center"/>
              <w:rPr>
                <w:sz w:val="10"/>
                <w:szCs w:val="14"/>
              </w:rPr>
            </w:pPr>
            <w:r w:rsidRPr="00515598">
              <w:rPr>
                <w:sz w:val="10"/>
                <w:szCs w:val="14"/>
              </w:rPr>
              <w:t>2.</w:t>
            </w:r>
          </w:p>
        </w:tc>
        <w:tc>
          <w:tcPr>
            <w:tcW w:w="490" w:type="pct"/>
            <w:tcBorders>
              <w:top w:val="single" w:sz="4" w:space="0" w:color="000000"/>
              <w:left w:val="single" w:sz="4" w:space="0" w:color="000000"/>
              <w:bottom w:val="single" w:sz="4" w:space="0" w:color="000000"/>
              <w:right w:val="nil"/>
            </w:tcBorders>
            <w:vAlign w:val="center"/>
          </w:tcPr>
          <w:p w14:paraId="7E845FAD" w14:textId="77777777" w:rsidR="00515598" w:rsidRPr="00515598" w:rsidRDefault="00515598" w:rsidP="0033026E">
            <w:pPr>
              <w:suppressAutoHyphens/>
              <w:contextualSpacing/>
              <w:rPr>
                <w:sz w:val="10"/>
                <w:szCs w:val="14"/>
              </w:rPr>
            </w:pPr>
            <w:r w:rsidRPr="00515598">
              <w:rPr>
                <w:sz w:val="10"/>
                <w:szCs w:val="14"/>
              </w:rPr>
              <w:t>Реализация подпрограммы «Организация отдыха, оздоровления и занятости детей и подростков Солецкого муниципального округа»</w:t>
            </w:r>
          </w:p>
          <w:p w14:paraId="37577E70" w14:textId="77777777" w:rsidR="00515598" w:rsidRPr="00515598" w:rsidRDefault="00515598" w:rsidP="0033026E">
            <w:pPr>
              <w:suppressAutoHyphens/>
              <w:contextualSpacing/>
              <w:rPr>
                <w:sz w:val="10"/>
                <w:szCs w:val="14"/>
              </w:rPr>
            </w:pPr>
          </w:p>
        </w:tc>
        <w:tc>
          <w:tcPr>
            <w:tcW w:w="597" w:type="pct"/>
            <w:tcBorders>
              <w:top w:val="single" w:sz="4" w:space="0" w:color="000000"/>
              <w:left w:val="single" w:sz="4" w:space="0" w:color="000000"/>
              <w:bottom w:val="single" w:sz="4" w:space="0" w:color="000000"/>
              <w:right w:val="nil"/>
            </w:tcBorders>
            <w:vAlign w:val="center"/>
          </w:tcPr>
          <w:p w14:paraId="329A5BA4" w14:textId="77777777" w:rsidR="00515598" w:rsidRPr="00515598" w:rsidRDefault="00515598" w:rsidP="0033026E">
            <w:pPr>
              <w:suppressAutoHyphens/>
              <w:contextualSpacing/>
              <w:jc w:val="both"/>
              <w:rPr>
                <w:sz w:val="10"/>
                <w:szCs w:val="14"/>
              </w:rPr>
            </w:pPr>
            <w:r w:rsidRPr="00515598">
              <w:rPr>
                <w:sz w:val="10"/>
                <w:szCs w:val="14"/>
              </w:rPr>
              <w:t xml:space="preserve">комитет,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w:t>
            </w:r>
            <w:r w:rsidRPr="00515598">
              <w:rPr>
                <w:sz w:val="10"/>
                <w:szCs w:val="14"/>
              </w:rPr>
              <w:lastRenderedPageBreak/>
              <w:t xml:space="preserve">ЦЗН Новгородской области» (по согласованию),  муниципальные общеобразовательные учреждения </w:t>
            </w:r>
          </w:p>
        </w:tc>
        <w:tc>
          <w:tcPr>
            <w:tcW w:w="361" w:type="pct"/>
            <w:tcBorders>
              <w:top w:val="single" w:sz="4" w:space="0" w:color="000000"/>
              <w:left w:val="single" w:sz="4" w:space="0" w:color="000000"/>
              <w:bottom w:val="single" w:sz="4" w:space="0" w:color="000000"/>
              <w:right w:val="nil"/>
            </w:tcBorders>
            <w:vAlign w:val="center"/>
          </w:tcPr>
          <w:p w14:paraId="66BA6AF5" w14:textId="77777777" w:rsidR="00515598" w:rsidRPr="00515598" w:rsidRDefault="00515598" w:rsidP="0033026E">
            <w:pPr>
              <w:suppressAutoHyphens/>
              <w:contextualSpacing/>
              <w:rPr>
                <w:sz w:val="10"/>
                <w:szCs w:val="14"/>
              </w:rPr>
            </w:pPr>
            <w:r w:rsidRPr="00515598">
              <w:rPr>
                <w:sz w:val="10"/>
                <w:szCs w:val="14"/>
              </w:rPr>
              <w:lastRenderedPageBreak/>
              <w:t>2021 – 2026 годы</w:t>
            </w:r>
          </w:p>
        </w:tc>
        <w:tc>
          <w:tcPr>
            <w:tcW w:w="459" w:type="pct"/>
            <w:tcBorders>
              <w:top w:val="single" w:sz="4" w:space="0" w:color="000000"/>
              <w:left w:val="single" w:sz="4" w:space="0" w:color="000000"/>
              <w:bottom w:val="single" w:sz="4" w:space="0" w:color="000000"/>
              <w:right w:val="nil"/>
            </w:tcBorders>
            <w:vAlign w:val="center"/>
          </w:tcPr>
          <w:p w14:paraId="18A624AE" w14:textId="77777777" w:rsidR="00515598" w:rsidRPr="00515598" w:rsidRDefault="00515598" w:rsidP="0033026E">
            <w:pPr>
              <w:suppressAutoHyphens/>
              <w:contextualSpacing/>
              <w:jc w:val="center"/>
              <w:rPr>
                <w:sz w:val="10"/>
                <w:szCs w:val="14"/>
              </w:rPr>
            </w:pPr>
            <w:r w:rsidRPr="00515598">
              <w:rPr>
                <w:sz w:val="10"/>
                <w:szCs w:val="14"/>
              </w:rPr>
              <w:t>2.1.2, 2.1.3, 2.2.1,2.</w:t>
            </w:r>
          </w:p>
          <w:p w14:paraId="38D9DB5D" w14:textId="77777777" w:rsidR="00515598" w:rsidRPr="00515598" w:rsidRDefault="00515598" w:rsidP="0033026E">
            <w:pPr>
              <w:suppressAutoHyphens/>
              <w:contextualSpacing/>
              <w:jc w:val="center"/>
              <w:rPr>
                <w:sz w:val="10"/>
                <w:szCs w:val="14"/>
              </w:rPr>
            </w:pPr>
            <w:r w:rsidRPr="00515598">
              <w:rPr>
                <w:sz w:val="10"/>
                <w:szCs w:val="14"/>
              </w:rPr>
              <w:t>2.2.</w:t>
            </w:r>
          </w:p>
        </w:tc>
        <w:tc>
          <w:tcPr>
            <w:tcW w:w="478" w:type="pct"/>
            <w:tcBorders>
              <w:top w:val="single" w:sz="4" w:space="0" w:color="000000"/>
              <w:left w:val="single" w:sz="4" w:space="0" w:color="000000"/>
              <w:bottom w:val="single" w:sz="4" w:space="0" w:color="000000"/>
              <w:right w:val="nil"/>
            </w:tcBorders>
            <w:vAlign w:val="center"/>
          </w:tcPr>
          <w:p w14:paraId="18C14273" w14:textId="77777777" w:rsidR="00515598" w:rsidRPr="00515598" w:rsidRDefault="00515598" w:rsidP="0033026E">
            <w:pPr>
              <w:suppressAutoHyphens/>
              <w:contextualSpacing/>
              <w:jc w:val="center"/>
              <w:rPr>
                <w:sz w:val="10"/>
                <w:szCs w:val="14"/>
              </w:rPr>
            </w:pPr>
            <w:r w:rsidRPr="00515598">
              <w:rPr>
                <w:sz w:val="10"/>
                <w:szCs w:val="14"/>
              </w:rPr>
              <w:t>бюджет  муниципального  округа</w:t>
            </w:r>
          </w:p>
        </w:tc>
        <w:tc>
          <w:tcPr>
            <w:tcW w:w="406" w:type="pct"/>
            <w:tcBorders>
              <w:top w:val="single" w:sz="4" w:space="0" w:color="000000"/>
              <w:left w:val="single" w:sz="4" w:space="0" w:color="000000"/>
              <w:bottom w:val="single" w:sz="4" w:space="0" w:color="000000"/>
              <w:right w:val="nil"/>
            </w:tcBorders>
            <w:vAlign w:val="center"/>
          </w:tcPr>
          <w:p w14:paraId="491EEA14" w14:textId="77777777" w:rsidR="00515598" w:rsidRPr="00515598" w:rsidRDefault="00515598" w:rsidP="0033026E">
            <w:pPr>
              <w:suppressAutoHyphens/>
              <w:contextualSpacing/>
              <w:jc w:val="center"/>
              <w:rPr>
                <w:sz w:val="10"/>
                <w:szCs w:val="14"/>
              </w:rPr>
            </w:pPr>
            <w:r w:rsidRPr="00515598">
              <w:rPr>
                <w:sz w:val="10"/>
                <w:szCs w:val="14"/>
              </w:rPr>
              <w:t>811,25132</w:t>
            </w:r>
          </w:p>
        </w:tc>
        <w:tc>
          <w:tcPr>
            <w:tcW w:w="406" w:type="pct"/>
            <w:tcBorders>
              <w:top w:val="single" w:sz="4" w:space="0" w:color="000000"/>
              <w:left w:val="single" w:sz="4" w:space="0" w:color="000000"/>
              <w:bottom w:val="single" w:sz="4" w:space="0" w:color="000000"/>
              <w:right w:val="nil"/>
            </w:tcBorders>
            <w:vAlign w:val="center"/>
          </w:tcPr>
          <w:p w14:paraId="4206D2DD" w14:textId="77777777" w:rsidR="00515598" w:rsidRPr="00515598" w:rsidRDefault="00515598" w:rsidP="0033026E">
            <w:pPr>
              <w:suppressAutoHyphens/>
              <w:contextualSpacing/>
              <w:jc w:val="center"/>
              <w:rPr>
                <w:sz w:val="10"/>
                <w:szCs w:val="14"/>
              </w:rPr>
            </w:pPr>
            <w:r w:rsidRPr="00515598">
              <w:rPr>
                <w:sz w:val="10"/>
                <w:szCs w:val="14"/>
              </w:rPr>
              <w:t>872,20000</w:t>
            </w:r>
          </w:p>
        </w:tc>
        <w:tc>
          <w:tcPr>
            <w:tcW w:w="406" w:type="pct"/>
            <w:tcBorders>
              <w:top w:val="single" w:sz="4" w:space="0" w:color="000000"/>
              <w:left w:val="single" w:sz="4" w:space="0" w:color="000000"/>
              <w:bottom w:val="single" w:sz="4" w:space="0" w:color="000000"/>
              <w:right w:val="nil"/>
            </w:tcBorders>
            <w:vAlign w:val="center"/>
          </w:tcPr>
          <w:p w14:paraId="1AD43AB5" w14:textId="77777777" w:rsidR="00515598" w:rsidRPr="00515598" w:rsidRDefault="00515598" w:rsidP="0033026E">
            <w:pPr>
              <w:suppressAutoHyphens/>
              <w:contextualSpacing/>
              <w:jc w:val="center"/>
              <w:rPr>
                <w:sz w:val="10"/>
                <w:szCs w:val="14"/>
              </w:rPr>
            </w:pPr>
            <w:r w:rsidRPr="00515598">
              <w:rPr>
                <w:sz w:val="10"/>
                <w:szCs w:val="14"/>
              </w:rPr>
              <w:t>872,20000</w:t>
            </w:r>
          </w:p>
        </w:tc>
        <w:tc>
          <w:tcPr>
            <w:tcW w:w="406" w:type="pct"/>
            <w:tcBorders>
              <w:top w:val="single" w:sz="4" w:space="0" w:color="000000"/>
              <w:left w:val="single" w:sz="4" w:space="0" w:color="000000"/>
              <w:bottom w:val="single" w:sz="4" w:space="0" w:color="000000"/>
              <w:right w:val="nil"/>
            </w:tcBorders>
            <w:vAlign w:val="center"/>
          </w:tcPr>
          <w:p w14:paraId="5ADD0419" w14:textId="77777777" w:rsidR="00515598" w:rsidRPr="00515598" w:rsidRDefault="00515598" w:rsidP="0033026E">
            <w:pPr>
              <w:suppressAutoHyphens/>
              <w:contextualSpacing/>
              <w:jc w:val="center"/>
              <w:rPr>
                <w:sz w:val="10"/>
                <w:szCs w:val="14"/>
              </w:rPr>
            </w:pPr>
            <w:r w:rsidRPr="00515598">
              <w:rPr>
                <w:sz w:val="10"/>
                <w:szCs w:val="14"/>
              </w:rPr>
              <w:t>872,20000</w:t>
            </w:r>
          </w:p>
        </w:tc>
        <w:tc>
          <w:tcPr>
            <w:tcW w:w="406" w:type="pct"/>
            <w:tcBorders>
              <w:top w:val="single" w:sz="4" w:space="0" w:color="000000"/>
              <w:left w:val="single" w:sz="4" w:space="0" w:color="000000"/>
              <w:bottom w:val="single" w:sz="4" w:space="0" w:color="000000"/>
              <w:right w:val="nil"/>
            </w:tcBorders>
            <w:vAlign w:val="center"/>
          </w:tcPr>
          <w:p w14:paraId="6BF324D2" w14:textId="77777777" w:rsidR="00515598" w:rsidRPr="00515598" w:rsidRDefault="00515598" w:rsidP="0033026E">
            <w:pPr>
              <w:suppressAutoHyphens/>
              <w:contextualSpacing/>
              <w:jc w:val="center"/>
              <w:rPr>
                <w:sz w:val="10"/>
                <w:szCs w:val="14"/>
              </w:rPr>
            </w:pPr>
            <w:r w:rsidRPr="00515598">
              <w:rPr>
                <w:sz w:val="10"/>
                <w:szCs w:val="14"/>
              </w:rPr>
              <w:t>872,20000</w:t>
            </w:r>
          </w:p>
        </w:tc>
        <w:tc>
          <w:tcPr>
            <w:tcW w:w="406" w:type="pct"/>
            <w:tcBorders>
              <w:top w:val="single" w:sz="4" w:space="0" w:color="000000"/>
              <w:left w:val="single" w:sz="4" w:space="0" w:color="000000"/>
              <w:bottom w:val="single" w:sz="4" w:space="0" w:color="000000"/>
              <w:right w:val="single" w:sz="4" w:space="0" w:color="000000"/>
            </w:tcBorders>
            <w:vAlign w:val="center"/>
          </w:tcPr>
          <w:p w14:paraId="69D88226" w14:textId="77777777" w:rsidR="00515598" w:rsidRPr="00515598" w:rsidRDefault="00515598" w:rsidP="0033026E">
            <w:pPr>
              <w:suppressAutoHyphens/>
              <w:contextualSpacing/>
              <w:jc w:val="center"/>
              <w:rPr>
                <w:sz w:val="10"/>
                <w:szCs w:val="14"/>
              </w:rPr>
            </w:pPr>
            <w:r w:rsidRPr="00515598">
              <w:rPr>
                <w:sz w:val="10"/>
                <w:szCs w:val="14"/>
              </w:rPr>
              <w:t>872,20000</w:t>
            </w:r>
          </w:p>
        </w:tc>
      </w:tr>
      <w:tr w:rsidR="00515598" w:rsidRPr="00515598" w14:paraId="35933337" w14:textId="77777777" w:rsidTr="00515598">
        <w:trPr>
          <w:trHeight w:val="1087"/>
        </w:trPr>
        <w:tc>
          <w:tcPr>
            <w:tcW w:w="180" w:type="pct"/>
            <w:vMerge w:val="restart"/>
            <w:tcBorders>
              <w:top w:val="single" w:sz="4" w:space="0" w:color="000000"/>
              <w:left w:val="single" w:sz="4" w:space="0" w:color="000000"/>
              <w:bottom w:val="single" w:sz="4" w:space="0" w:color="auto"/>
              <w:right w:val="nil"/>
            </w:tcBorders>
            <w:vAlign w:val="center"/>
          </w:tcPr>
          <w:p w14:paraId="26A3ACC4" w14:textId="77777777" w:rsidR="00515598" w:rsidRPr="00515598" w:rsidRDefault="00515598" w:rsidP="0033026E">
            <w:pPr>
              <w:suppressAutoHyphens/>
              <w:contextualSpacing/>
              <w:jc w:val="center"/>
              <w:rPr>
                <w:sz w:val="10"/>
                <w:szCs w:val="14"/>
              </w:rPr>
            </w:pPr>
            <w:r w:rsidRPr="00515598">
              <w:rPr>
                <w:sz w:val="10"/>
                <w:szCs w:val="14"/>
              </w:rPr>
              <w:t>3.</w:t>
            </w:r>
          </w:p>
        </w:tc>
        <w:tc>
          <w:tcPr>
            <w:tcW w:w="490" w:type="pct"/>
            <w:vMerge w:val="restart"/>
            <w:tcBorders>
              <w:top w:val="single" w:sz="4" w:space="0" w:color="000000"/>
              <w:left w:val="single" w:sz="4" w:space="0" w:color="000000"/>
              <w:bottom w:val="single" w:sz="4" w:space="0" w:color="auto"/>
              <w:right w:val="nil"/>
            </w:tcBorders>
            <w:vAlign w:val="center"/>
          </w:tcPr>
          <w:p w14:paraId="702797F8" w14:textId="77777777" w:rsidR="00515598" w:rsidRPr="00515598" w:rsidRDefault="00515598" w:rsidP="0033026E">
            <w:pPr>
              <w:suppressAutoHyphens/>
              <w:contextualSpacing/>
              <w:rPr>
                <w:sz w:val="10"/>
                <w:szCs w:val="14"/>
              </w:rPr>
            </w:pPr>
            <w:r w:rsidRPr="00515598">
              <w:rPr>
                <w:sz w:val="10"/>
                <w:szCs w:val="14"/>
              </w:rPr>
              <w:t>Реализация подпрограммы «Развитие  дополнительного  образования в Солецком муниципальном округа»</w:t>
            </w:r>
          </w:p>
        </w:tc>
        <w:tc>
          <w:tcPr>
            <w:tcW w:w="597" w:type="pct"/>
            <w:vMerge w:val="restart"/>
            <w:tcBorders>
              <w:top w:val="single" w:sz="4" w:space="0" w:color="000000"/>
              <w:left w:val="single" w:sz="4" w:space="0" w:color="000000"/>
              <w:bottom w:val="single" w:sz="4" w:space="0" w:color="auto"/>
              <w:right w:val="nil"/>
            </w:tcBorders>
            <w:vAlign w:val="center"/>
          </w:tcPr>
          <w:p w14:paraId="39FDEAD9" w14:textId="77777777" w:rsidR="00515598" w:rsidRPr="00515598" w:rsidRDefault="00515598" w:rsidP="0033026E">
            <w:pPr>
              <w:suppressAutoHyphens/>
              <w:contextualSpacing/>
              <w:jc w:val="both"/>
              <w:rPr>
                <w:sz w:val="10"/>
                <w:szCs w:val="14"/>
              </w:rPr>
            </w:pPr>
            <w:r w:rsidRPr="00515598">
              <w:rPr>
                <w:sz w:val="10"/>
                <w:szCs w:val="14"/>
              </w:rPr>
              <w:t>комитет, муниципальное автономное учреждение дополнительного образования  «Центр детского творчества»</w:t>
            </w:r>
          </w:p>
        </w:tc>
        <w:tc>
          <w:tcPr>
            <w:tcW w:w="361" w:type="pct"/>
            <w:vMerge w:val="restart"/>
            <w:tcBorders>
              <w:top w:val="single" w:sz="4" w:space="0" w:color="000000"/>
              <w:left w:val="single" w:sz="4" w:space="0" w:color="000000"/>
              <w:bottom w:val="single" w:sz="4" w:space="0" w:color="auto"/>
              <w:right w:val="nil"/>
            </w:tcBorders>
            <w:vAlign w:val="center"/>
          </w:tcPr>
          <w:p w14:paraId="5D275415" w14:textId="77777777" w:rsidR="00515598" w:rsidRPr="00515598" w:rsidRDefault="00515598" w:rsidP="0033026E">
            <w:pPr>
              <w:suppressAutoHyphens/>
              <w:contextualSpacing/>
              <w:jc w:val="center"/>
              <w:rPr>
                <w:sz w:val="10"/>
                <w:szCs w:val="14"/>
              </w:rPr>
            </w:pPr>
            <w:r w:rsidRPr="00515598">
              <w:rPr>
                <w:sz w:val="10"/>
                <w:szCs w:val="14"/>
              </w:rPr>
              <w:t>2021– 2026  годы</w:t>
            </w:r>
          </w:p>
        </w:tc>
        <w:tc>
          <w:tcPr>
            <w:tcW w:w="459" w:type="pct"/>
            <w:vMerge w:val="restart"/>
            <w:tcBorders>
              <w:top w:val="single" w:sz="4" w:space="0" w:color="000000"/>
              <w:left w:val="single" w:sz="4" w:space="0" w:color="000000"/>
              <w:bottom w:val="single" w:sz="4" w:space="0" w:color="auto"/>
              <w:right w:val="nil"/>
            </w:tcBorders>
            <w:vAlign w:val="center"/>
          </w:tcPr>
          <w:p w14:paraId="48D18DE2" w14:textId="77777777" w:rsidR="00515598" w:rsidRPr="00515598" w:rsidRDefault="00515598" w:rsidP="0033026E">
            <w:pPr>
              <w:suppressAutoHyphens/>
              <w:contextualSpacing/>
              <w:jc w:val="center"/>
              <w:rPr>
                <w:sz w:val="10"/>
                <w:szCs w:val="14"/>
              </w:rPr>
            </w:pPr>
            <w:r w:rsidRPr="00515598">
              <w:rPr>
                <w:sz w:val="10"/>
                <w:szCs w:val="14"/>
              </w:rPr>
              <w:t>3.1.1, 3.1.2, 3.2.1,3.</w:t>
            </w:r>
          </w:p>
          <w:p w14:paraId="2A3CF24A" w14:textId="77777777" w:rsidR="00515598" w:rsidRPr="00515598" w:rsidRDefault="00515598" w:rsidP="0033026E">
            <w:pPr>
              <w:suppressAutoHyphens/>
              <w:contextualSpacing/>
              <w:jc w:val="center"/>
              <w:rPr>
                <w:sz w:val="10"/>
                <w:szCs w:val="14"/>
              </w:rPr>
            </w:pPr>
            <w:r w:rsidRPr="00515598">
              <w:rPr>
                <w:sz w:val="10"/>
                <w:szCs w:val="14"/>
              </w:rPr>
              <w:t>3.1, 3.3.2, 3.3.3,3.3.4,3.3.5</w:t>
            </w:r>
          </w:p>
        </w:tc>
        <w:tc>
          <w:tcPr>
            <w:tcW w:w="478" w:type="pct"/>
            <w:tcBorders>
              <w:top w:val="single" w:sz="4" w:space="0" w:color="000000"/>
              <w:left w:val="single" w:sz="4" w:space="0" w:color="000000"/>
              <w:bottom w:val="single" w:sz="4" w:space="0" w:color="auto"/>
              <w:right w:val="nil"/>
            </w:tcBorders>
            <w:vAlign w:val="center"/>
          </w:tcPr>
          <w:p w14:paraId="7F27DCE4" w14:textId="77777777" w:rsidR="00515598" w:rsidRPr="00515598" w:rsidRDefault="00515598" w:rsidP="0033026E">
            <w:pPr>
              <w:suppressAutoHyphens/>
              <w:contextualSpacing/>
              <w:jc w:val="center"/>
              <w:rPr>
                <w:sz w:val="10"/>
                <w:szCs w:val="14"/>
              </w:rPr>
            </w:pPr>
            <w:r w:rsidRPr="00515598">
              <w:rPr>
                <w:sz w:val="10"/>
                <w:szCs w:val="14"/>
              </w:rPr>
              <w:t>бюджет муниципального  округа</w:t>
            </w:r>
          </w:p>
          <w:p w14:paraId="37521921" w14:textId="77777777" w:rsidR="00515598" w:rsidRPr="00515598" w:rsidRDefault="00515598" w:rsidP="0033026E">
            <w:pPr>
              <w:suppressAutoHyphens/>
              <w:contextualSpacing/>
              <w:rPr>
                <w:sz w:val="10"/>
                <w:szCs w:val="14"/>
              </w:rPr>
            </w:pPr>
          </w:p>
        </w:tc>
        <w:tc>
          <w:tcPr>
            <w:tcW w:w="406" w:type="pct"/>
            <w:tcBorders>
              <w:top w:val="single" w:sz="4" w:space="0" w:color="000000"/>
              <w:left w:val="single" w:sz="4" w:space="0" w:color="000000"/>
              <w:bottom w:val="nil"/>
              <w:right w:val="nil"/>
            </w:tcBorders>
            <w:vAlign w:val="center"/>
          </w:tcPr>
          <w:p w14:paraId="639ADC08" w14:textId="77777777" w:rsidR="00515598" w:rsidRPr="00515598" w:rsidRDefault="00515598" w:rsidP="0033026E">
            <w:pPr>
              <w:suppressAutoHyphens/>
              <w:contextualSpacing/>
              <w:jc w:val="center"/>
              <w:rPr>
                <w:sz w:val="10"/>
                <w:szCs w:val="14"/>
              </w:rPr>
            </w:pPr>
            <w:r w:rsidRPr="00515598">
              <w:rPr>
                <w:sz w:val="10"/>
                <w:szCs w:val="14"/>
              </w:rPr>
              <w:t>6613,13600</w:t>
            </w:r>
          </w:p>
        </w:tc>
        <w:tc>
          <w:tcPr>
            <w:tcW w:w="406" w:type="pct"/>
            <w:tcBorders>
              <w:top w:val="single" w:sz="4" w:space="0" w:color="000000"/>
              <w:left w:val="single" w:sz="4" w:space="0" w:color="000000"/>
              <w:bottom w:val="single" w:sz="4" w:space="0" w:color="auto"/>
              <w:right w:val="nil"/>
            </w:tcBorders>
            <w:vAlign w:val="center"/>
          </w:tcPr>
          <w:p w14:paraId="46F7FEF7" w14:textId="77777777" w:rsidR="00515598" w:rsidRPr="00515598" w:rsidRDefault="00515598" w:rsidP="0033026E">
            <w:pPr>
              <w:suppressAutoHyphens/>
              <w:contextualSpacing/>
              <w:jc w:val="center"/>
              <w:rPr>
                <w:sz w:val="10"/>
                <w:szCs w:val="14"/>
              </w:rPr>
            </w:pPr>
            <w:r w:rsidRPr="00515598">
              <w:rPr>
                <w:sz w:val="10"/>
                <w:szCs w:val="14"/>
              </w:rPr>
              <w:t>6348,30000</w:t>
            </w:r>
          </w:p>
        </w:tc>
        <w:tc>
          <w:tcPr>
            <w:tcW w:w="406" w:type="pct"/>
            <w:tcBorders>
              <w:top w:val="single" w:sz="4" w:space="0" w:color="000000"/>
              <w:left w:val="single" w:sz="4" w:space="0" w:color="000000"/>
              <w:bottom w:val="single" w:sz="4" w:space="0" w:color="auto"/>
              <w:right w:val="nil"/>
            </w:tcBorders>
            <w:vAlign w:val="center"/>
          </w:tcPr>
          <w:p w14:paraId="32FD1E53" w14:textId="77777777" w:rsidR="00515598" w:rsidRPr="00515598" w:rsidRDefault="00515598" w:rsidP="0033026E">
            <w:pPr>
              <w:suppressAutoHyphens/>
              <w:contextualSpacing/>
              <w:jc w:val="center"/>
              <w:rPr>
                <w:sz w:val="10"/>
                <w:szCs w:val="14"/>
              </w:rPr>
            </w:pPr>
            <w:r w:rsidRPr="00515598">
              <w:rPr>
                <w:sz w:val="10"/>
                <w:szCs w:val="14"/>
              </w:rPr>
              <w:t>6351,50000</w:t>
            </w:r>
          </w:p>
        </w:tc>
        <w:tc>
          <w:tcPr>
            <w:tcW w:w="406" w:type="pct"/>
            <w:tcBorders>
              <w:top w:val="single" w:sz="4" w:space="0" w:color="000000"/>
              <w:left w:val="single" w:sz="4" w:space="0" w:color="000000"/>
              <w:bottom w:val="single" w:sz="4" w:space="0" w:color="auto"/>
              <w:right w:val="nil"/>
            </w:tcBorders>
            <w:vAlign w:val="center"/>
          </w:tcPr>
          <w:p w14:paraId="338132C4" w14:textId="77777777" w:rsidR="00515598" w:rsidRPr="00515598" w:rsidRDefault="00515598" w:rsidP="0033026E">
            <w:pPr>
              <w:suppressAutoHyphens/>
              <w:contextualSpacing/>
              <w:jc w:val="center"/>
              <w:rPr>
                <w:sz w:val="10"/>
                <w:szCs w:val="14"/>
              </w:rPr>
            </w:pPr>
            <w:r w:rsidRPr="00515598">
              <w:rPr>
                <w:sz w:val="10"/>
                <w:szCs w:val="14"/>
              </w:rPr>
              <w:t>5266,30000</w:t>
            </w:r>
          </w:p>
        </w:tc>
        <w:tc>
          <w:tcPr>
            <w:tcW w:w="406" w:type="pct"/>
            <w:tcBorders>
              <w:top w:val="single" w:sz="4" w:space="0" w:color="000000"/>
              <w:left w:val="single" w:sz="4" w:space="0" w:color="000000"/>
              <w:bottom w:val="single" w:sz="4" w:space="0" w:color="auto"/>
              <w:right w:val="nil"/>
            </w:tcBorders>
            <w:vAlign w:val="center"/>
          </w:tcPr>
          <w:p w14:paraId="7E855028" w14:textId="77777777" w:rsidR="00515598" w:rsidRPr="00515598" w:rsidRDefault="00515598" w:rsidP="0033026E">
            <w:pPr>
              <w:suppressAutoHyphens/>
              <w:contextualSpacing/>
              <w:jc w:val="center"/>
              <w:rPr>
                <w:sz w:val="10"/>
                <w:szCs w:val="14"/>
              </w:rPr>
            </w:pPr>
            <w:r w:rsidRPr="00515598">
              <w:rPr>
                <w:sz w:val="10"/>
                <w:szCs w:val="14"/>
              </w:rPr>
              <w:t>5266,30000</w:t>
            </w:r>
          </w:p>
        </w:tc>
        <w:tc>
          <w:tcPr>
            <w:tcW w:w="406" w:type="pct"/>
            <w:tcBorders>
              <w:top w:val="single" w:sz="4" w:space="0" w:color="000000"/>
              <w:left w:val="single" w:sz="4" w:space="0" w:color="000000"/>
              <w:bottom w:val="single" w:sz="4" w:space="0" w:color="auto"/>
              <w:right w:val="single" w:sz="4" w:space="0" w:color="000000"/>
            </w:tcBorders>
            <w:vAlign w:val="center"/>
          </w:tcPr>
          <w:p w14:paraId="5B610F42" w14:textId="77777777" w:rsidR="00515598" w:rsidRPr="00515598" w:rsidRDefault="00515598" w:rsidP="0033026E">
            <w:pPr>
              <w:suppressAutoHyphens/>
              <w:contextualSpacing/>
              <w:jc w:val="center"/>
              <w:rPr>
                <w:sz w:val="10"/>
                <w:szCs w:val="14"/>
              </w:rPr>
            </w:pPr>
            <w:r w:rsidRPr="00515598">
              <w:rPr>
                <w:sz w:val="10"/>
                <w:szCs w:val="14"/>
              </w:rPr>
              <w:t>5266,30000</w:t>
            </w:r>
          </w:p>
        </w:tc>
      </w:tr>
      <w:tr w:rsidR="00515598" w:rsidRPr="00515598" w14:paraId="7DEB57A3" w14:textId="77777777" w:rsidTr="00515598">
        <w:trPr>
          <w:trHeight w:val="950"/>
        </w:trPr>
        <w:tc>
          <w:tcPr>
            <w:tcW w:w="180" w:type="pct"/>
            <w:vMerge/>
            <w:tcBorders>
              <w:top w:val="single" w:sz="4" w:space="0" w:color="000000"/>
              <w:left w:val="single" w:sz="4" w:space="0" w:color="000000"/>
              <w:bottom w:val="single" w:sz="4" w:space="0" w:color="auto"/>
              <w:right w:val="nil"/>
            </w:tcBorders>
            <w:vAlign w:val="center"/>
          </w:tcPr>
          <w:p w14:paraId="6B208F75" w14:textId="77777777" w:rsidR="00515598" w:rsidRPr="00515598" w:rsidRDefault="00515598" w:rsidP="0033026E">
            <w:pPr>
              <w:suppressAutoHyphens/>
              <w:contextualSpacing/>
              <w:rPr>
                <w:sz w:val="10"/>
                <w:szCs w:val="14"/>
              </w:rPr>
            </w:pPr>
          </w:p>
        </w:tc>
        <w:tc>
          <w:tcPr>
            <w:tcW w:w="490" w:type="pct"/>
            <w:vMerge/>
            <w:tcBorders>
              <w:top w:val="single" w:sz="4" w:space="0" w:color="000000"/>
              <w:left w:val="single" w:sz="4" w:space="0" w:color="000000"/>
              <w:bottom w:val="single" w:sz="4" w:space="0" w:color="auto"/>
              <w:right w:val="nil"/>
            </w:tcBorders>
            <w:vAlign w:val="center"/>
          </w:tcPr>
          <w:p w14:paraId="5B2C6A79" w14:textId="77777777" w:rsidR="00515598" w:rsidRPr="00515598" w:rsidRDefault="00515598" w:rsidP="0033026E">
            <w:pPr>
              <w:suppressAutoHyphens/>
              <w:contextualSpacing/>
              <w:rPr>
                <w:sz w:val="10"/>
                <w:szCs w:val="14"/>
              </w:rPr>
            </w:pPr>
          </w:p>
        </w:tc>
        <w:tc>
          <w:tcPr>
            <w:tcW w:w="597" w:type="pct"/>
            <w:vMerge/>
            <w:tcBorders>
              <w:top w:val="single" w:sz="4" w:space="0" w:color="000000"/>
              <w:left w:val="single" w:sz="4" w:space="0" w:color="000000"/>
              <w:bottom w:val="single" w:sz="4" w:space="0" w:color="auto"/>
              <w:right w:val="nil"/>
            </w:tcBorders>
            <w:vAlign w:val="center"/>
          </w:tcPr>
          <w:p w14:paraId="51FD7E3F" w14:textId="77777777" w:rsidR="00515598" w:rsidRPr="00515598" w:rsidRDefault="00515598" w:rsidP="0033026E">
            <w:pPr>
              <w:suppressAutoHyphens/>
              <w:contextualSpacing/>
              <w:rPr>
                <w:sz w:val="10"/>
                <w:szCs w:val="14"/>
              </w:rPr>
            </w:pPr>
          </w:p>
        </w:tc>
        <w:tc>
          <w:tcPr>
            <w:tcW w:w="361" w:type="pct"/>
            <w:vMerge/>
            <w:tcBorders>
              <w:top w:val="single" w:sz="4" w:space="0" w:color="000000"/>
              <w:left w:val="single" w:sz="4" w:space="0" w:color="000000"/>
              <w:bottom w:val="single" w:sz="4" w:space="0" w:color="auto"/>
              <w:right w:val="nil"/>
            </w:tcBorders>
            <w:vAlign w:val="center"/>
          </w:tcPr>
          <w:p w14:paraId="04E10C02" w14:textId="77777777" w:rsidR="00515598" w:rsidRPr="00515598" w:rsidRDefault="00515598" w:rsidP="0033026E">
            <w:pPr>
              <w:suppressAutoHyphens/>
              <w:contextualSpacing/>
              <w:rPr>
                <w:sz w:val="10"/>
                <w:szCs w:val="14"/>
              </w:rPr>
            </w:pPr>
          </w:p>
        </w:tc>
        <w:tc>
          <w:tcPr>
            <w:tcW w:w="459" w:type="pct"/>
            <w:vMerge/>
            <w:tcBorders>
              <w:top w:val="single" w:sz="4" w:space="0" w:color="000000"/>
              <w:left w:val="single" w:sz="4" w:space="0" w:color="000000"/>
              <w:bottom w:val="single" w:sz="4" w:space="0" w:color="auto"/>
              <w:right w:val="nil"/>
            </w:tcBorders>
            <w:vAlign w:val="center"/>
          </w:tcPr>
          <w:p w14:paraId="48966964" w14:textId="77777777" w:rsidR="00515598" w:rsidRPr="00515598" w:rsidRDefault="00515598" w:rsidP="0033026E">
            <w:pPr>
              <w:suppressAutoHyphens/>
              <w:contextualSpacing/>
              <w:rPr>
                <w:sz w:val="10"/>
                <w:szCs w:val="14"/>
              </w:rPr>
            </w:pPr>
          </w:p>
        </w:tc>
        <w:tc>
          <w:tcPr>
            <w:tcW w:w="478" w:type="pct"/>
            <w:tcBorders>
              <w:top w:val="single" w:sz="4" w:space="0" w:color="auto"/>
              <w:left w:val="single" w:sz="4" w:space="0" w:color="000000"/>
              <w:bottom w:val="single" w:sz="4" w:space="0" w:color="auto"/>
              <w:right w:val="nil"/>
            </w:tcBorders>
            <w:vAlign w:val="center"/>
          </w:tcPr>
          <w:p w14:paraId="4D55F1CD" w14:textId="77777777" w:rsidR="00515598" w:rsidRPr="00515598" w:rsidRDefault="00515598" w:rsidP="0033026E">
            <w:pPr>
              <w:suppressAutoHyphens/>
              <w:contextualSpacing/>
              <w:jc w:val="center"/>
              <w:rPr>
                <w:sz w:val="10"/>
                <w:szCs w:val="14"/>
              </w:rPr>
            </w:pPr>
            <w:r w:rsidRPr="00515598">
              <w:rPr>
                <w:sz w:val="10"/>
                <w:szCs w:val="14"/>
              </w:rPr>
              <w:t>областной  бюджет</w:t>
            </w:r>
          </w:p>
        </w:tc>
        <w:tc>
          <w:tcPr>
            <w:tcW w:w="406" w:type="pct"/>
            <w:tcBorders>
              <w:top w:val="single" w:sz="4" w:space="0" w:color="000000"/>
              <w:left w:val="single" w:sz="4" w:space="0" w:color="000000"/>
              <w:bottom w:val="single" w:sz="4" w:space="0" w:color="auto"/>
              <w:right w:val="nil"/>
            </w:tcBorders>
            <w:vAlign w:val="center"/>
          </w:tcPr>
          <w:p w14:paraId="752A2275" w14:textId="77777777" w:rsidR="00515598" w:rsidRPr="00515598" w:rsidRDefault="00515598" w:rsidP="0033026E">
            <w:pPr>
              <w:suppressAutoHyphens/>
              <w:contextualSpacing/>
              <w:jc w:val="center"/>
              <w:rPr>
                <w:sz w:val="10"/>
                <w:szCs w:val="14"/>
              </w:rPr>
            </w:pPr>
            <w:r w:rsidRPr="00515598">
              <w:rPr>
                <w:sz w:val="10"/>
                <w:szCs w:val="14"/>
              </w:rPr>
              <w:t>1141,90000</w:t>
            </w:r>
          </w:p>
        </w:tc>
        <w:tc>
          <w:tcPr>
            <w:tcW w:w="406" w:type="pct"/>
            <w:tcBorders>
              <w:top w:val="single" w:sz="4" w:space="0" w:color="auto"/>
              <w:left w:val="single" w:sz="4" w:space="0" w:color="000000"/>
              <w:bottom w:val="single" w:sz="4" w:space="0" w:color="auto"/>
              <w:right w:val="nil"/>
            </w:tcBorders>
            <w:vAlign w:val="center"/>
          </w:tcPr>
          <w:p w14:paraId="6C78CC4D" w14:textId="77777777" w:rsidR="00515598" w:rsidRPr="00515598" w:rsidRDefault="00515598" w:rsidP="0033026E">
            <w:pPr>
              <w:suppressAutoHyphens/>
              <w:contextualSpacing/>
              <w:jc w:val="center"/>
              <w:rPr>
                <w:sz w:val="10"/>
                <w:szCs w:val="14"/>
              </w:rPr>
            </w:pPr>
            <w:r w:rsidRPr="00515598">
              <w:rPr>
                <w:sz w:val="10"/>
                <w:szCs w:val="14"/>
              </w:rPr>
              <w:t>97,50000</w:t>
            </w:r>
          </w:p>
        </w:tc>
        <w:tc>
          <w:tcPr>
            <w:tcW w:w="406" w:type="pct"/>
            <w:tcBorders>
              <w:top w:val="single" w:sz="4" w:space="0" w:color="auto"/>
              <w:left w:val="single" w:sz="4" w:space="0" w:color="000000"/>
              <w:bottom w:val="single" w:sz="4" w:space="0" w:color="auto"/>
              <w:right w:val="nil"/>
            </w:tcBorders>
            <w:vAlign w:val="center"/>
          </w:tcPr>
          <w:p w14:paraId="71429217" w14:textId="77777777" w:rsidR="00515598" w:rsidRPr="00515598" w:rsidRDefault="00515598" w:rsidP="0033026E">
            <w:pPr>
              <w:suppressAutoHyphens/>
              <w:contextualSpacing/>
              <w:jc w:val="center"/>
              <w:rPr>
                <w:sz w:val="10"/>
                <w:szCs w:val="14"/>
              </w:rPr>
            </w:pPr>
            <w:r w:rsidRPr="00515598">
              <w:rPr>
                <w:sz w:val="10"/>
                <w:szCs w:val="14"/>
              </w:rPr>
              <w:t>97,500000</w:t>
            </w:r>
          </w:p>
        </w:tc>
        <w:tc>
          <w:tcPr>
            <w:tcW w:w="406" w:type="pct"/>
            <w:tcBorders>
              <w:top w:val="single" w:sz="4" w:space="0" w:color="auto"/>
              <w:left w:val="single" w:sz="4" w:space="0" w:color="000000"/>
              <w:bottom w:val="single" w:sz="4" w:space="0" w:color="auto"/>
              <w:right w:val="nil"/>
            </w:tcBorders>
            <w:vAlign w:val="center"/>
          </w:tcPr>
          <w:p w14:paraId="21EB80C2" w14:textId="77777777" w:rsidR="00515598" w:rsidRPr="00515598" w:rsidRDefault="00515598" w:rsidP="0033026E">
            <w:pPr>
              <w:suppressAutoHyphens/>
              <w:contextualSpacing/>
              <w:jc w:val="center"/>
              <w:rPr>
                <w:sz w:val="10"/>
                <w:szCs w:val="14"/>
              </w:rPr>
            </w:pPr>
            <w:r w:rsidRPr="00515598">
              <w:rPr>
                <w:sz w:val="10"/>
                <w:szCs w:val="14"/>
              </w:rPr>
              <w:t>97,50000</w:t>
            </w:r>
          </w:p>
        </w:tc>
        <w:tc>
          <w:tcPr>
            <w:tcW w:w="406" w:type="pct"/>
            <w:tcBorders>
              <w:top w:val="single" w:sz="4" w:space="0" w:color="auto"/>
              <w:left w:val="single" w:sz="4" w:space="0" w:color="000000"/>
              <w:bottom w:val="single" w:sz="4" w:space="0" w:color="auto"/>
              <w:right w:val="nil"/>
            </w:tcBorders>
            <w:vAlign w:val="center"/>
          </w:tcPr>
          <w:p w14:paraId="62B74474" w14:textId="77777777" w:rsidR="00515598" w:rsidRPr="00515598" w:rsidRDefault="00515598" w:rsidP="0033026E">
            <w:pPr>
              <w:suppressAutoHyphens/>
              <w:contextualSpacing/>
              <w:jc w:val="center"/>
              <w:rPr>
                <w:sz w:val="10"/>
                <w:szCs w:val="14"/>
              </w:rPr>
            </w:pPr>
            <w:r w:rsidRPr="00515598">
              <w:rPr>
                <w:sz w:val="10"/>
                <w:szCs w:val="14"/>
              </w:rPr>
              <w:t>97,50000</w:t>
            </w:r>
          </w:p>
        </w:tc>
        <w:tc>
          <w:tcPr>
            <w:tcW w:w="406" w:type="pct"/>
            <w:tcBorders>
              <w:top w:val="single" w:sz="4" w:space="0" w:color="auto"/>
              <w:left w:val="single" w:sz="4" w:space="0" w:color="000000"/>
              <w:bottom w:val="single" w:sz="4" w:space="0" w:color="auto"/>
              <w:right w:val="single" w:sz="4" w:space="0" w:color="000000"/>
            </w:tcBorders>
            <w:vAlign w:val="center"/>
          </w:tcPr>
          <w:p w14:paraId="2BC9F5E7" w14:textId="77777777" w:rsidR="00515598" w:rsidRPr="00515598" w:rsidRDefault="00515598" w:rsidP="0033026E">
            <w:pPr>
              <w:suppressAutoHyphens/>
              <w:contextualSpacing/>
              <w:jc w:val="center"/>
              <w:rPr>
                <w:sz w:val="10"/>
                <w:szCs w:val="14"/>
              </w:rPr>
            </w:pPr>
            <w:r w:rsidRPr="00515598">
              <w:rPr>
                <w:sz w:val="10"/>
                <w:szCs w:val="14"/>
              </w:rPr>
              <w:t>97,50000</w:t>
            </w:r>
          </w:p>
        </w:tc>
      </w:tr>
      <w:tr w:rsidR="00515598" w:rsidRPr="00515598" w14:paraId="657D5670" w14:textId="77777777" w:rsidTr="00515598">
        <w:trPr>
          <w:trHeight w:val="226"/>
        </w:trPr>
        <w:tc>
          <w:tcPr>
            <w:tcW w:w="180" w:type="pct"/>
            <w:tcBorders>
              <w:top w:val="single" w:sz="4" w:space="0" w:color="auto"/>
              <w:left w:val="single" w:sz="4" w:space="0" w:color="000000"/>
              <w:bottom w:val="single" w:sz="4" w:space="0" w:color="auto"/>
              <w:right w:val="nil"/>
            </w:tcBorders>
            <w:vAlign w:val="center"/>
          </w:tcPr>
          <w:p w14:paraId="488DF54F" w14:textId="77777777" w:rsidR="00515598" w:rsidRPr="00515598" w:rsidRDefault="00515598" w:rsidP="0033026E">
            <w:pPr>
              <w:suppressAutoHyphens/>
              <w:contextualSpacing/>
              <w:jc w:val="center"/>
              <w:rPr>
                <w:sz w:val="10"/>
                <w:szCs w:val="14"/>
              </w:rPr>
            </w:pPr>
          </w:p>
        </w:tc>
        <w:tc>
          <w:tcPr>
            <w:tcW w:w="490" w:type="pct"/>
            <w:tcBorders>
              <w:top w:val="single" w:sz="4" w:space="0" w:color="auto"/>
              <w:left w:val="single" w:sz="4" w:space="0" w:color="000000"/>
              <w:bottom w:val="single" w:sz="4" w:space="0" w:color="auto"/>
              <w:right w:val="nil"/>
            </w:tcBorders>
            <w:vAlign w:val="center"/>
          </w:tcPr>
          <w:p w14:paraId="0908C386" w14:textId="77777777" w:rsidR="00515598" w:rsidRPr="00515598" w:rsidRDefault="00515598" w:rsidP="0033026E">
            <w:pPr>
              <w:suppressAutoHyphens/>
              <w:contextualSpacing/>
              <w:rPr>
                <w:sz w:val="10"/>
                <w:szCs w:val="14"/>
              </w:rPr>
            </w:pPr>
            <w:r w:rsidRPr="00515598">
              <w:rPr>
                <w:sz w:val="10"/>
                <w:szCs w:val="14"/>
              </w:rPr>
              <w:t xml:space="preserve">Итого по программе </w:t>
            </w:r>
          </w:p>
        </w:tc>
        <w:tc>
          <w:tcPr>
            <w:tcW w:w="597" w:type="pct"/>
            <w:tcBorders>
              <w:top w:val="single" w:sz="4" w:space="0" w:color="auto"/>
              <w:left w:val="single" w:sz="4" w:space="0" w:color="000000"/>
              <w:bottom w:val="single" w:sz="4" w:space="0" w:color="auto"/>
              <w:right w:val="nil"/>
            </w:tcBorders>
            <w:vAlign w:val="center"/>
          </w:tcPr>
          <w:p w14:paraId="3041ADC5" w14:textId="77777777" w:rsidR="00515598" w:rsidRPr="00515598" w:rsidRDefault="00515598" w:rsidP="0033026E">
            <w:pPr>
              <w:suppressAutoHyphens/>
              <w:contextualSpacing/>
              <w:jc w:val="both"/>
              <w:rPr>
                <w:sz w:val="10"/>
                <w:szCs w:val="14"/>
              </w:rPr>
            </w:pPr>
          </w:p>
        </w:tc>
        <w:tc>
          <w:tcPr>
            <w:tcW w:w="361" w:type="pct"/>
            <w:tcBorders>
              <w:top w:val="single" w:sz="4" w:space="0" w:color="auto"/>
              <w:left w:val="single" w:sz="4" w:space="0" w:color="000000"/>
              <w:bottom w:val="single" w:sz="4" w:space="0" w:color="auto"/>
              <w:right w:val="nil"/>
            </w:tcBorders>
            <w:vAlign w:val="center"/>
          </w:tcPr>
          <w:p w14:paraId="62B419FC" w14:textId="77777777" w:rsidR="00515598" w:rsidRPr="00515598" w:rsidRDefault="00515598" w:rsidP="0033026E">
            <w:pPr>
              <w:suppressAutoHyphens/>
              <w:contextualSpacing/>
              <w:jc w:val="center"/>
              <w:rPr>
                <w:sz w:val="10"/>
                <w:szCs w:val="14"/>
              </w:rPr>
            </w:pPr>
          </w:p>
        </w:tc>
        <w:tc>
          <w:tcPr>
            <w:tcW w:w="459" w:type="pct"/>
            <w:tcBorders>
              <w:top w:val="single" w:sz="4" w:space="0" w:color="auto"/>
              <w:left w:val="single" w:sz="4" w:space="0" w:color="000000"/>
              <w:bottom w:val="single" w:sz="4" w:space="0" w:color="auto"/>
              <w:right w:val="nil"/>
            </w:tcBorders>
            <w:vAlign w:val="center"/>
          </w:tcPr>
          <w:p w14:paraId="3255B3F6" w14:textId="77777777" w:rsidR="00515598" w:rsidRPr="00515598" w:rsidRDefault="00515598" w:rsidP="0033026E">
            <w:pPr>
              <w:suppressAutoHyphens/>
              <w:contextualSpacing/>
              <w:jc w:val="center"/>
              <w:rPr>
                <w:sz w:val="10"/>
                <w:szCs w:val="14"/>
              </w:rPr>
            </w:pPr>
          </w:p>
        </w:tc>
        <w:tc>
          <w:tcPr>
            <w:tcW w:w="478" w:type="pct"/>
            <w:tcBorders>
              <w:top w:val="single" w:sz="4" w:space="0" w:color="auto"/>
              <w:left w:val="single" w:sz="4" w:space="0" w:color="000000"/>
              <w:bottom w:val="single" w:sz="4" w:space="0" w:color="auto"/>
              <w:right w:val="nil"/>
            </w:tcBorders>
            <w:vAlign w:val="center"/>
          </w:tcPr>
          <w:p w14:paraId="1CE5AEEC" w14:textId="77777777" w:rsidR="00515598" w:rsidRPr="00515598" w:rsidRDefault="00515598" w:rsidP="0033026E">
            <w:pPr>
              <w:suppressAutoHyphens/>
              <w:contextualSpacing/>
              <w:jc w:val="center"/>
              <w:rPr>
                <w:sz w:val="10"/>
                <w:szCs w:val="14"/>
              </w:rPr>
            </w:pPr>
          </w:p>
        </w:tc>
        <w:tc>
          <w:tcPr>
            <w:tcW w:w="406" w:type="pct"/>
            <w:tcBorders>
              <w:top w:val="single" w:sz="4" w:space="0" w:color="auto"/>
              <w:left w:val="single" w:sz="4" w:space="0" w:color="000000"/>
              <w:bottom w:val="single" w:sz="4" w:space="0" w:color="auto"/>
              <w:right w:val="nil"/>
            </w:tcBorders>
            <w:vAlign w:val="center"/>
          </w:tcPr>
          <w:p w14:paraId="3274634F" w14:textId="77777777" w:rsidR="00515598" w:rsidRPr="00515598" w:rsidRDefault="00515598" w:rsidP="0033026E">
            <w:pPr>
              <w:suppressAutoHyphens/>
              <w:contextualSpacing/>
              <w:jc w:val="center"/>
              <w:rPr>
                <w:sz w:val="10"/>
                <w:szCs w:val="14"/>
              </w:rPr>
            </w:pPr>
            <w:r w:rsidRPr="00515598">
              <w:rPr>
                <w:sz w:val="10"/>
                <w:szCs w:val="14"/>
              </w:rPr>
              <w:t>166884,88972</w:t>
            </w:r>
          </w:p>
        </w:tc>
        <w:tc>
          <w:tcPr>
            <w:tcW w:w="406" w:type="pct"/>
            <w:tcBorders>
              <w:top w:val="single" w:sz="4" w:space="0" w:color="auto"/>
              <w:left w:val="single" w:sz="4" w:space="0" w:color="000000"/>
              <w:bottom w:val="single" w:sz="4" w:space="0" w:color="auto"/>
              <w:right w:val="nil"/>
            </w:tcBorders>
            <w:vAlign w:val="center"/>
          </w:tcPr>
          <w:p w14:paraId="3612A3CB" w14:textId="77777777" w:rsidR="00515598" w:rsidRPr="00515598" w:rsidRDefault="00515598" w:rsidP="0033026E">
            <w:pPr>
              <w:jc w:val="center"/>
              <w:rPr>
                <w:color w:val="000000"/>
                <w:sz w:val="10"/>
                <w:szCs w:val="14"/>
              </w:rPr>
            </w:pPr>
            <w:r w:rsidRPr="00515598">
              <w:rPr>
                <w:color w:val="000000"/>
                <w:sz w:val="10"/>
                <w:szCs w:val="14"/>
              </w:rPr>
              <w:t>127294,40400</w:t>
            </w:r>
          </w:p>
        </w:tc>
        <w:tc>
          <w:tcPr>
            <w:tcW w:w="406" w:type="pct"/>
            <w:tcBorders>
              <w:top w:val="single" w:sz="4" w:space="0" w:color="auto"/>
              <w:left w:val="single" w:sz="4" w:space="0" w:color="000000"/>
              <w:bottom w:val="single" w:sz="4" w:space="0" w:color="auto"/>
              <w:right w:val="nil"/>
            </w:tcBorders>
            <w:vAlign w:val="center"/>
          </w:tcPr>
          <w:p w14:paraId="04227146" w14:textId="77777777" w:rsidR="00515598" w:rsidRPr="00515598" w:rsidRDefault="00515598" w:rsidP="0033026E">
            <w:pPr>
              <w:jc w:val="center"/>
              <w:rPr>
                <w:color w:val="000000"/>
                <w:sz w:val="10"/>
                <w:szCs w:val="14"/>
              </w:rPr>
            </w:pPr>
            <w:r w:rsidRPr="00515598">
              <w:rPr>
                <w:color w:val="000000"/>
                <w:sz w:val="10"/>
                <w:szCs w:val="14"/>
              </w:rPr>
              <w:t>125863,50400</w:t>
            </w:r>
          </w:p>
        </w:tc>
        <w:tc>
          <w:tcPr>
            <w:tcW w:w="406" w:type="pct"/>
            <w:tcBorders>
              <w:top w:val="single" w:sz="4" w:space="0" w:color="auto"/>
              <w:left w:val="single" w:sz="4" w:space="0" w:color="000000"/>
              <w:bottom w:val="single" w:sz="4" w:space="0" w:color="auto"/>
              <w:right w:val="nil"/>
            </w:tcBorders>
            <w:vAlign w:val="center"/>
          </w:tcPr>
          <w:p w14:paraId="38604BB1" w14:textId="77777777" w:rsidR="00515598" w:rsidRPr="00515598" w:rsidRDefault="00515598" w:rsidP="0033026E">
            <w:pPr>
              <w:jc w:val="center"/>
              <w:rPr>
                <w:color w:val="000000"/>
                <w:sz w:val="10"/>
                <w:szCs w:val="14"/>
              </w:rPr>
            </w:pPr>
            <w:r w:rsidRPr="00515598">
              <w:rPr>
                <w:color w:val="000000"/>
                <w:sz w:val="10"/>
                <w:szCs w:val="14"/>
              </w:rPr>
              <w:t>127261,00000</w:t>
            </w:r>
          </w:p>
        </w:tc>
        <w:tc>
          <w:tcPr>
            <w:tcW w:w="406" w:type="pct"/>
            <w:tcBorders>
              <w:top w:val="single" w:sz="4" w:space="0" w:color="auto"/>
              <w:left w:val="single" w:sz="4" w:space="0" w:color="000000"/>
              <w:bottom w:val="single" w:sz="4" w:space="0" w:color="auto"/>
              <w:right w:val="nil"/>
            </w:tcBorders>
            <w:vAlign w:val="center"/>
          </w:tcPr>
          <w:p w14:paraId="6144A728" w14:textId="77777777" w:rsidR="00515598" w:rsidRPr="00515598" w:rsidRDefault="00515598" w:rsidP="0033026E">
            <w:pPr>
              <w:jc w:val="center"/>
              <w:rPr>
                <w:color w:val="000000"/>
                <w:sz w:val="10"/>
                <w:szCs w:val="14"/>
              </w:rPr>
            </w:pPr>
            <w:r w:rsidRPr="00515598">
              <w:rPr>
                <w:color w:val="000000"/>
                <w:sz w:val="10"/>
                <w:szCs w:val="14"/>
              </w:rPr>
              <w:t>127261,00000</w:t>
            </w:r>
          </w:p>
        </w:tc>
        <w:tc>
          <w:tcPr>
            <w:tcW w:w="406" w:type="pct"/>
            <w:tcBorders>
              <w:top w:val="single" w:sz="4" w:space="0" w:color="auto"/>
              <w:left w:val="single" w:sz="4" w:space="0" w:color="000000"/>
              <w:bottom w:val="single" w:sz="4" w:space="0" w:color="auto"/>
              <w:right w:val="single" w:sz="4" w:space="0" w:color="000000"/>
            </w:tcBorders>
            <w:vAlign w:val="center"/>
          </w:tcPr>
          <w:p w14:paraId="21CD8BEA" w14:textId="77777777" w:rsidR="00515598" w:rsidRPr="00515598" w:rsidRDefault="00515598" w:rsidP="0033026E">
            <w:pPr>
              <w:jc w:val="center"/>
              <w:rPr>
                <w:color w:val="000000"/>
                <w:sz w:val="10"/>
                <w:szCs w:val="14"/>
              </w:rPr>
            </w:pPr>
            <w:r w:rsidRPr="00515598">
              <w:rPr>
                <w:color w:val="000000"/>
                <w:sz w:val="10"/>
                <w:szCs w:val="14"/>
              </w:rPr>
              <w:t>127261,00000</w:t>
            </w:r>
          </w:p>
        </w:tc>
      </w:tr>
    </w:tbl>
    <w:p w14:paraId="1469FD01" w14:textId="77777777" w:rsidR="00515598" w:rsidRPr="00515598" w:rsidRDefault="00515598" w:rsidP="00515598">
      <w:pPr>
        <w:pStyle w:val="312"/>
        <w:ind w:firstLine="2108"/>
        <w:jc w:val="right"/>
        <w:rPr>
          <w:b/>
          <w:bCs/>
          <w:sz w:val="14"/>
          <w:szCs w:val="14"/>
        </w:rPr>
      </w:pPr>
      <w:r w:rsidRPr="00515598">
        <w:rPr>
          <w:b/>
          <w:bCs/>
          <w:sz w:val="14"/>
          <w:szCs w:val="14"/>
        </w:rPr>
        <w:t>»</w:t>
      </w:r>
    </w:p>
    <w:p w14:paraId="411BBB92" w14:textId="77777777" w:rsidR="00515598" w:rsidRPr="00515598" w:rsidRDefault="00515598" w:rsidP="00515598">
      <w:pPr>
        <w:pStyle w:val="aff3"/>
        <w:spacing w:before="0" w:beforeAutospacing="0" w:after="0" w:afterAutospacing="0"/>
        <w:ind w:firstLine="284"/>
        <w:jc w:val="both"/>
        <w:rPr>
          <w:sz w:val="14"/>
          <w:szCs w:val="14"/>
        </w:rPr>
      </w:pPr>
      <w:r w:rsidRPr="00515598">
        <w:rPr>
          <w:bCs/>
          <w:sz w:val="14"/>
          <w:szCs w:val="14"/>
        </w:rPr>
        <w:t xml:space="preserve">1.3. </w:t>
      </w:r>
      <w:r w:rsidRPr="00515598">
        <w:rPr>
          <w:sz w:val="14"/>
          <w:szCs w:val="14"/>
        </w:rPr>
        <w:t>Внести изменения в подпрограмму «Развитие дошкольного и общего образования в Солецком муниципальном округе» (далее Подпрограмма 1):</w:t>
      </w:r>
    </w:p>
    <w:p w14:paraId="5FF7B052" w14:textId="77777777" w:rsidR="00515598" w:rsidRPr="00515598" w:rsidRDefault="00515598" w:rsidP="00515598">
      <w:pPr>
        <w:ind w:firstLine="284"/>
        <w:jc w:val="both"/>
        <w:rPr>
          <w:sz w:val="14"/>
          <w:szCs w:val="14"/>
        </w:rPr>
      </w:pPr>
      <w:r w:rsidRPr="00515598">
        <w:rPr>
          <w:sz w:val="14"/>
          <w:szCs w:val="14"/>
        </w:rPr>
        <w:t>1.3.1. Заменить в разделе 4 Паспорта Подпрограммы 1:</w:t>
      </w:r>
    </w:p>
    <w:p w14:paraId="3C34234A" w14:textId="77777777" w:rsidR="00515598" w:rsidRPr="00515598" w:rsidRDefault="00515598" w:rsidP="00515598">
      <w:pPr>
        <w:suppressAutoHyphens/>
        <w:autoSpaceDE w:val="0"/>
        <w:autoSpaceDN w:val="0"/>
        <w:adjustRightInd w:val="0"/>
        <w:ind w:firstLine="284"/>
        <w:contextualSpacing/>
        <w:jc w:val="both"/>
        <w:rPr>
          <w:bCs/>
          <w:sz w:val="14"/>
          <w:szCs w:val="14"/>
        </w:rPr>
      </w:pPr>
      <w:r w:rsidRPr="00515598">
        <w:rPr>
          <w:bCs/>
          <w:sz w:val="14"/>
          <w:szCs w:val="14"/>
        </w:rPr>
        <w:t>в графе 3 строки «2021» цифру «</w:t>
      </w:r>
      <w:r w:rsidRPr="00515598">
        <w:rPr>
          <w:spacing w:val="-6"/>
          <w:sz w:val="14"/>
          <w:szCs w:val="14"/>
        </w:rPr>
        <w:t>110327,47300» на «117185,97300»;</w:t>
      </w:r>
    </w:p>
    <w:p w14:paraId="373A9E22"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3 строки «ВСЕГО» цифру «548062,17300» на «554920,67300»</w:t>
      </w:r>
      <w:r w:rsidRPr="00515598">
        <w:rPr>
          <w:sz w:val="14"/>
          <w:szCs w:val="14"/>
        </w:rPr>
        <w:t>;</w:t>
      </w:r>
    </w:p>
    <w:p w14:paraId="5ED1466E" w14:textId="77777777" w:rsidR="00515598" w:rsidRPr="00515598" w:rsidRDefault="00515598" w:rsidP="00515598">
      <w:pPr>
        <w:suppressAutoHyphens/>
        <w:autoSpaceDE w:val="0"/>
        <w:autoSpaceDN w:val="0"/>
        <w:adjustRightInd w:val="0"/>
        <w:ind w:firstLine="284"/>
        <w:contextualSpacing/>
        <w:jc w:val="both"/>
        <w:rPr>
          <w:bCs/>
          <w:sz w:val="14"/>
          <w:szCs w:val="14"/>
        </w:rPr>
      </w:pPr>
      <w:r w:rsidRPr="00515598">
        <w:rPr>
          <w:bCs/>
          <w:sz w:val="14"/>
          <w:szCs w:val="14"/>
        </w:rPr>
        <w:t>в графе 4 строки «2021» цифру «</w:t>
      </w:r>
      <w:r w:rsidRPr="00515598">
        <w:rPr>
          <w:spacing w:val="-6"/>
          <w:sz w:val="14"/>
          <w:szCs w:val="14"/>
        </w:rPr>
        <w:t>32131,58800» на «32212,00240»;</w:t>
      </w:r>
    </w:p>
    <w:p w14:paraId="1D87E020"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4 строки «ВСЕГО» цифру «186303,79600» на «186384,21040»</w:t>
      </w:r>
      <w:r w:rsidRPr="00515598">
        <w:rPr>
          <w:sz w:val="14"/>
          <w:szCs w:val="14"/>
        </w:rPr>
        <w:t>;</w:t>
      </w:r>
    </w:p>
    <w:p w14:paraId="00ADF043"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5 строки «2021» цифру «151379,68800» на «158318,60240»;</w:t>
      </w:r>
    </w:p>
    <w:p w14:paraId="2BE6FC81" w14:textId="77777777" w:rsidR="00515598" w:rsidRPr="00515598" w:rsidRDefault="00515598" w:rsidP="00515598">
      <w:pPr>
        <w:suppressAutoHyphens/>
        <w:autoSpaceDE w:val="0"/>
        <w:autoSpaceDN w:val="0"/>
        <w:adjustRightInd w:val="0"/>
        <w:ind w:firstLine="284"/>
        <w:contextualSpacing/>
        <w:jc w:val="both"/>
        <w:rPr>
          <w:spacing w:val="-6"/>
          <w:sz w:val="14"/>
          <w:szCs w:val="14"/>
        </w:rPr>
      </w:pPr>
      <w:r w:rsidRPr="00515598">
        <w:rPr>
          <w:spacing w:val="-6"/>
          <w:sz w:val="14"/>
          <w:szCs w:val="14"/>
        </w:rPr>
        <w:t>в графе 5 строки «ВСЕГО» цифру «752973,39600» на «759912,31040».</w:t>
      </w:r>
    </w:p>
    <w:p w14:paraId="5771A340" w14:textId="77777777" w:rsidR="00515598" w:rsidRPr="00515598" w:rsidRDefault="00515598" w:rsidP="00515598">
      <w:pPr>
        <w:ind w:firstLine="284"/>
        <w:rPr>
          <w:sz w:val="14"/>
          <w:szCs w:val="14"/>
        </w:rPr>
      </w:pPr>
      <w:r w:rsidRPr="00515598">
        <w:rPr>
          <w:color w:val="000000"/>
          <w:sz w:val="14"/>
          <w:szCs w:val="14"/>
        </w:rPr>
        <w:t xml:space="preserve">1.3.2. </w:t>
      </w:r>
      <w:r w:rsidRPr="00515598">
        <w:rPr>
          <w:spacing w:val="-6"/>
          <w:sz w:val="14"/>
          <w:szCs w:val="14"/>
        </w:rPr>
        <w:t>Изложить</w:t>
      </w:r>
      <w:r w:rsidRPr="00515598">
        <w:rPr>
          <w:b/>
          <w:bCs/>
          <w:sz w:val="14"/>
          <w:szCs w:val="14"/>
        </w:rPr>
        <w:t xml:space="preserve"> </w:t>
      </w:r>
      <w:r w:rsidRPr="00515598">
        <w:rPr>
          <w:bCs/>
          <w:sz w:val="14"/>
          <w:szCs w:val="14"/>
        </w:rPr>
        <w:t xml:space="preserve">Мероприятия Подпрограммы 1 </w:t>
      </w:r>
      <w:r w:rsidRPr="00515598">
        <w:rPr>
          <w:sz w:val="14"/>
          <w:szCs w:val="14"/>
        </w:rPr>
        <w:t>в редакции:</w:t>
      </w:r>
    </w:p>
    <w:p w14:paraId="3D90B10B" w14:textId="77777777" w:rsidR="00515598" w:rsidRPr="00515598" w:rsidRDefault="00515598" w:rsidP="00515598">
      <w:pPr>
        <w:rPr>
          <w:sz w:val="14"/>
          <w:szCs w:val="14"/>
        </w:rPr>
      </w:pPr>
      <w:r w:rsidRPr="00515598">
        <w:rPr>
          <w:sz w:val="14"/>
          <w:szCs w:val="14"/>
        </w:rPr>
        <w:t>«</w:t>
      </w:r>
    </w:p>
    <w:tbl>
      <w:tblPr>
        <w:tblW w:w="54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776"/>
        <w:gridCol w:w="559"/>
        <w:gridCol w:w="432"/>
        <w:gridCol w:w="384"/>
        <w:gridCol w:w="555"/>
        <w:gridCol w:w="197"/>
        <w:gridCol w:w="53"/>
        <w:gridCol w:w="173"/>
        <w:gridCol w:w="10"/>
        <w:gridCol w:w="226"/>
        <w:gridCol w:w="16"/>
        <w:gridCol w:w="18"/>
        <w:gridCol w:w="202"/>
        <w:gridCol w:w="63"/>
        <w:gridCol w:w="21"/>
        <w:gridCol w:w="111"/>
        <w:gridCol w:w="125"/>
        <w:gridCol w:w="49"/>
        <w:gridCol w:w="66"/>
        <w:gridCol w:w="121"/>
        <w:gridCol w:w="96"/>
        <w:gridCol w:w="19"/>
        <w:gridCol w:w="46"/>
        <w:gridCol w:w="190"/>
        <w:gridCol w:w="29"/>
        <w:gridCol w:w="17"/>
        <w:gridCol w:w="91"/>
        <w:gridCol w:w="145"/>
        <w:gridCol w:w="91"/>
        <w:gridCol w:w="41"/>
        <w:gridCol w:w="104"/>
        <w:gridCol w:w="91"/>
        <w:gridCol w:w="41"/>
      </w:tblGrid>
      <w:tr w:rsidR="00515598" w:rsidRPr="00515598" w14:paraId="7A9391DD" w14:textId="77777777" w:rsidTr="00515598">
        <w:trPr>
          <w:gridAfter w:val="12"/>
          <w:wAfter w:w="905" w:type="dxa"/>
          <w:trHeight w:val="20"/>
        </w:trPr>
        <w:tc>
          <w:tcPr>
            <w:tcW w:w="283" w:type="dxa"/>
            <w:vMerge w:val="restart"/>
            <w:shd w:val="clear" w:color="auto" w:fill="auto"/>
          </w:tcPr>
          <w:p w14:paraId="72E4CC9C" w14:textId="77777777" w:rsidR="00515598" w:rsidRPr="00515598" w:rsidRDefault="00515598" w:rsidP="0033026E">
            <w:pPr>
              <w:jc w:val="center"/>
              <w:rPr>
                <w:sz w:val="12"/>
                <w:szCs w:val="14"/>
              </w:rPr>
            </w:pPr>
            <w:r w:rsidRPr="00515598">
              <w:rPr>
                <w:sz w:val="12"/>
                <w:szCs w:val="14"/>
              </w:rPr>
              <w:t xml:space="preserve">№ </w:t>
            </w:r>
          </w:p>
          <w:p w14:paraId="4E8A5FCD" w14:textId="77777777" w:rsidR="00515598" w:rsidRPr="00515598" w:rsidRDefault="00515598" w:rsidP="0033026E">
            <w:pPr>
              <w:jc w:val="center"/>
              <w:rPr>
                <w:sz w:val="12"/>
                <w:szCs w:val="14"/>
              </w:rPr>
            </w:pPr>
            <w:r w:rsidRPr="00515598">
              <w:rPr>
                <w:sz w:val="12"/>
                <w:szCs w:val="14"/>
              </w:rPr>
              <w:t>п/п</w:t>
            </w:r>
          </w:p>
        </w:tc>
        <w:tc>
          <w:tcPr>
            <w:tcW w:w="776" w:type="dxa"/>
            <w:vMerge w:val="restart"/>
            <w:shd w:val="clear" w:color="auto" w:fill="auto"/>
          </w:tcPr>
          <w:p w14:paraId="2D8A214D" w14:textId="77777777" w:rsidR="00515598" w:rsidRPr="00515598" w:rsidRDefault="00515598" w:rsidP="0033026E">
            <w:pPr>
              <w:jc w:val="center"/>
              <w:rPr>
                <w:sz w:val="12"/>
                <w:szCs w:val="14"/>
              </w:rPr>
            </w:pPr>
            <w:r w:rsidRPr="00515598">
              <w:rPr>
                <w:sz w:val="12"/>
                <w:szCs w:val="14"/>
              </w:rPr>
              <w:t>Наименование мероприятия</w:t>
            </w:r>
          </w:p>
        </w:tc>
        <w:tc>
          <w:tcPr>
            <w:tcW w:w="559" w:type="dxa"/>
            <w:vMerge w:val="restart"/>
            <w:shd w:val="clear" w:color="auto" w:fill="auto"/>
          </w:tcPr>
          <w:p w14:paraId="272C5B0B" w14:textId="77777777" w:rsidR="00515598" w:rsidRPr="00515598" w:rsidRDefault="00515598" w:rsidP="0033026E">
            <w:pPr>
              <w:jc w:val="center"/>
              <w:rPr>
                <w:sz w:val="12"/>
                <w:szCs w:val="14"/>
              </w:rPr>
            </w:pPr>
            <w:r w:rsidRPr="00515598">
              <w:rPr>
                <w:sz w:val="12"/>
                <w:szCs w:val="14"/>
              </w:rPr>
              <w:t>Исполнитель</w:t>
            </w:r>
          </w:p>
          <w:p w14:paraId="6BAD8731" w14:textId="77777777" w:rsidR="00515598" w:rsidRPr="00515598" w:rsidRDefault="00515598" w:rsidP="0033026E">
            <w:pPr>
              <w:jc w:val="center"/>
              <w:rPr>
                <w:sz w:val="12"/>
                <w:szCs w:val="14"/>
              </w:rPr>
            </w:pPr>
            <w:r w:rsidRPr="00515598">
              <w:rPr>
                <w:sz w:val="12"/>
                <w:szCs w:val="14"/>
              </w:rPr>
              <w:t>мероприятия</w:t>
            </w:r>
          </w:p>
        </w:tc>
        <w:tc>
          <w:tcPr>
            <w:tcW w:w="432" w:type="dxa"/>
            <w:vMerge w:val="restart"/>
            <w:shd w:val="clear" w:color="auto" w:fill="auto"/>
          </w:tcPr>
          <w:p w14:paraId="7B28469A" w14:textId="77777777" w:rsidR="00515598" w:rsidRPr="00515598" w:rsidRDefault="00515598" w:rsidP="0033026E">
            <w:pPr>
              <w:jc w:val="center"/>
              <w:rPr>
                <w:sz w:val="12"/>
                <w:szCs w:val="14"/>
              </w:rPr>
            </w:pPr>
            <w:r w:rsidRPr="00515598">
              <w:rPr>
                <w:sz w:val="12"/>
                <w:szCs w:val="14"/>
              </w:rPr>
              <w:t>Срок</w:t>
            </w:r>
          </w:p>
          <w:p w14:paraId="5329800C" w14:textId="77777777" w:rsidR="00515598" w:rsidRPr="00515598" w:rsidRDefault="00515598" w:rsidP="0033026E">
            <w:pPr>
              <w:jc w:val="center"/>
              <w:rPr>
                <w:sz w:val="12"/>
                <w:szCs w:val="14"/>
              </w:rPr>
            </w:pPr>
            <w:r w:rsidRPr="00515598">
              <w:rPr>
                <w:sz w:val="12"/>
                <w:szCs w:val="14"/>
              </w:rPr>
              <w:t>реали</w:t>
            </w:r>
          </w:p>
          <w:p w14:paraId="7A22412B" w14:textId="77777777" w:rsidR="00515598" w:rsidRPr="00515598" w:rsidRDefault="00515598" w:rsidP="0033026E">
            <w:pPr>
              <w:jc w:val="center"/>
              <w:rPr>
                <w:sz w:val="12"/>
                <w:szCs w:val="14"/>
              </w:rPr>
            </w:pPr>
            <w:r w:rsidRPr="00515598">
              <w:rPr>
                <w:sz w:val="12"/>
                <w:szCs w:val="14"/>
              </w:rPr>
              <w:t>зации</w:t>
            </w:r>
          </w:p>
        </w:tc>
        <w:tc>
          <w:tcPr>
            <w:tcW w:w="384" w:type="dxa"/>
            <w:vMerge w:val="restart"/>
            <w:shd w:val="clear" w:color="auto" w:fill="auto"/>
          </w:tcPr>
          <w:p w14:paraId="0F2B15A5" w14:textId="77777777" w:rsidR="00515598" w:rsidRPr="00515598" w:rsidRDefault="00515598" w:rsidP="0033026E">
            <w:pPr>
              <w:jc w:val="center"/>
              <w:rPr>
                <w:sz w:val="12"/>
                <w:szCs w:val="14"/>
              </w:rPr>
            </w:pPr>
            <w:r w:rsidRPr="00515598">
              <w:rPr>
                <w:sz w:val="12"/>
                <w:szCs w:val="14"/>
              </w:rPr>
              <w:t>Целевой показатель (номер целевого показателя из паспорта подпрограммы)</w:t>
            </w:r>
          </w:p>
        </w:tc>
        <w:tc>
          <w:tcPr>
            <w:tcW w:w="555" w:type="dxa"/>
            <w:vMerge w:val="restart"/>
            <w:shd w:val="clear" w:color="auto" w:fill="auto"/>
          </w:tcPr>
          <w:p w14:paraId="02EA1AB6" w14:textId="77777777" w:rsidR="00515598" w:rsidRPr="00515598" w:rsidRDefault="00515598" w:rsidP="0033026E">
            <w:pPr>
              <w:jc w:val="center"/>
              <w:rPr>
                <w:sz w:val="12"/>
                <w:szCs w:val="14"/>
              </w:rPr>
            </w:pPr>
            <w:r w:rsidRPr="00515598">
              <w:rPr>
                <w:sz w:val="12"/>
                <w:szCs w:val="14"/>
              </w:rPr>
              <w:t>Источник</w:t>
            </w:r>
          </w:p>
          <w:p w14:paraId="6A0F5B55" w14:textId="77777777" w:rsidR="00515598" w:rsidRPr="00515598" w:rsidRDefault="00515598" w:rsidP="0033026E">
            <w:pPr>
              <w:jc w:val="center"/>
              <w:rPr>
                <w:sz w:val="12"/>
                <w:szCs w:val="14"/>
              </w:rPr>
            </w:pPr>
            <w:r w:rsidRPr="00515598">
              <w:rPr>
                <w:sz w:val="12"/>
                <w:szCs w:val="14"/>
              </w:rPr>
              <w:t xml:space="preserve"> финансирования</w:t>
            </w:r>
          </w:p>
        </w:tc>
        <w:tc>
          <w:tcPr>
            <w:tcW w:w="1547" w:type="dxa"/>
            <w:gridSpan w:val="16"/>
            <w:shd w:val="clear" w:color="auto" w:fill="auto"/>
          </w:tcPr>
          <w:p w14:paraId="6A2FB3F4" w14:textId="77777777" w:rsidR="00515598" w:rsidRPr="00515598" w:rsidRDefault="00515598" w:rsidP="0033026E">
            <w:pPr>
              <w:jc w:val="center"/>
              <w:rPr>
                <w:sz w:val="12"/>
                <w:szCs w:val="14"/>
              </w:rPr>
            </w:pPr>
            <w:r w:rsidRPr="00515598">
              <w:rPr>
                <w:sz w:val="12"/>
                <w:szCs w:val="14"/>
              </w:rPr>
              <w:t>Объём финансирования по годам</w:t>
            </w:r>
          </w:p>
          <w:p w14:paraId="431793F2" w14:textId="77777777" w:rsidR="00515598" w:rsidRPr="00515598" w:rsidRDefault="00515598" w:rsidP="0033026E">
            <w:pPr>
              <w:jc w:val="center"/>
              <w:rPr>
                <w:sz w:val="12"/>
                <w:szCs w:val="14"/>
              </w:rPr>
            </w:pPr>
            <w:r w:rsidRPr="00515598">
              <w:rPr>
                <w:sz w:val="12"/>
                <w:szCs w:val="14"/>
              </w:rPr>
              <w:t xml:space="preserve"> (тыс. руб.)</w:t>
            </w:r>
          </w:p>
        </w:tc>
      </w:tr>
      <w:tr w:rsidR="00515598" w:rsidRPr="00515598" w14:paraId="5A7CC2CB" w14:textId="77777777" w:rsidTr="00515598">
        <w:trPr>
          <w:gridAfter w:val="7"/>
          <w:wAfter w:w="604" w:type="dxa"/>
          <w:trHeight w:val="20"/>
        </w:trPr>
        <w:tc>
          <w:tcPr>
            <w:tcW w:w="283" w:type="dxa"/>
            <w:vMerge/>
            <w:shd w:val="clear" w:color="auto" w:fill="auto"/>
          </w:tcPr>
          <w:p w14:paraId="0A4FBB28" w14:textId="77777777" w:rsidR="00515598" w:rsidRPr="00515598" w:rsidRDefault="00515598" w:rsidP="0033026E">
            <w:pPr>
              <w:snapToGrid w:val="0"/>
              <w:jc w:val="center"/>
              <w:rPr>
                <w:sz w:val="12"/>
                <w:szCs w:val="14"/>
              </w:rPr>
            </w:pPr>
          </w:p>
        </w:tc>
        <w:tc>
          <w:tcPr>
            <w:tcW w:w="776" w:type="dxa"/>
            <w:vMerge/>
            <w:shd w:val="clear" w:color="auto" w:fill="auto"/>
          </w:tcPr>
          <w:p w14:paraId="2FCBA85A" w14:textId="77777777" w:rsidR="00515598" w:rsidRPr="00515598" w:rsidRDefault="00515598" w:rsidP="0033026E">
            <w:pPr>
              <w:snapToGrid w:val="0"/>
              <w:jc w:val="center"/>
              <w:rPr>
                <w:sz w:val="12"/>
                <w:szCs w:val="14"/>
              </w:rPr>
            </w:pPr>
          </w:p>
        </w:tc>
        <w:tc>
          <w:tcPr>
            <w:tcW w:w="559" w:type="dxa"/>
            <w:vMerge/>
            <w:shd w:val="clear" w:color="auto" w:fill="auto"/>
          </w:tcPr>
          <w:p w14:paraId="33064EBA" w14:textId="77777777" w:rsidR="00515598" w:rsidRPr="00515598" w:rsidRDefault="00515598" w:rsidP="0033026E">
            <w:pPr>
              <w:snapToGrid w:val="0"/>
              <w:jc w:val="center"/>
              <w:rPr>
                <w:sz w:val="12"/>
                <w:szCs w:val="14"/>
              </w:rPr>
            </w:pPr>
          </w:p>
        </w:tc>
        <w:tc>
          <w:tcPr>
            <w:tcW w:w="432" w:type="dxa"/>
            <w:vMerge/>
            <w:shd w:val="clear" w:color="auto" w:fill="auto"/>
          </w:tcPr>
          <w:p w14:paraId="1406FABB" w14:textId="77777777" w:rsidR="00515598" w:rsidRPr="00515598" w:rsidRDefault="00515598" w:rsidP="0033026E">
            <w:pPr>
              <w:snapToGrid w:val="0"/>
              <w:jc w:val="center"/>
              <w:rPr>
                <w:sz w:val="12"/>
                <w:szCs w:val="14"/>
              </w:rPr>
            </w:pPr>
          </w:p>
        </w:tc>
        <w:tc>
          <w:tcPr>
            <w:tcW w:w="384" w:type="dxa"/>
            <w:vMerge/>
            <w:shd w:val="clear" w:color="auto" w:fill="auto"/>
          </w:tcPr>
          <w:p w14:paraId="6ACDA482" w14:textId="77777777" w:rsidR="00515598" w:rsidRPr="00515598" w:rsidRDefault="00515598" w:rsidP="0033026E">
            <w:pPr>
              <w:snapToGrid w:val="0"/>
              <w:jc w:val="center"/>
              <w:rPr>
                <w:sz w:val="12"/>
                <w:szCs w:val="14"/>
              </w:rPr>
            </w:pPr>
          </w:p>
        </w:tc>
        <w:tc>
          <w:tcPr>
            <w:tcW w:w="555" w:type="dxa"/>
            <w:vMerge/>
            <w:shd w:val="clear" w:color="auto" w:fill="auto"/>
          </w:tcPr>
          <w:p w14:paraId="6E2D017D" w14:textId="77777777" w:rsidR="00515598" w:rsidRPr="00515598" w:rsidRDefault="00515598" w:rsidP="0033026E">
            <w:pPr>
              <w:snapToGrid w:val="0"/>
              <w:jc w:val="center"/>
              <w:rPr>
                <w:sz w:val="12"/>
                <w:szCs w:val="14"/>
              </w:rPr>
            </w:pPr>
          </w:p>
        </w:tc>
        <w:tc>
          <w:tcPr>
            <w:tcW w:w="250" w:type="dxa"/>
            <w:gridSpan w:val="2"/>
            <w:shd w:val="clear" w:color="auto" w:fill="auto"/>
          </w:tcPr>
          <w:p w14:paraId="4F9F18C3" w14:textId="77777777" w:rsidR="00515598" w:rsidRPr="00515598" w:rsidRDefault="00515598" w:rsidP="0033026E">
            <w:pPr>
              <w:jc w:val="center"/>
              <w:rPr>
                <w:sz w:val="12"/>
                <w:szCs w:val="14"/>
              </w:rPr>
            </w:pPr>
            <w:r w:rsidRPr="00515598">
              <w:rPr>
                <w:sz w:val="12"/>
                <w:szCs w:val="14"/>
              </w:rPr>
              <w:t>2021</w:t>
            </w:r>
          </w:p>
        </w:tc>
        <w:tc>
          <w:tcPr>
            <w:tcW w:w="425" w:type="dxa"/>
            <w:gridSpan w:val="4"/>
            <w:shd w:val="clear" w:color="auto" w:fill="auto"/>
          </w:tcPr>
          <w:p w14:paraId="2585D086" w14:textId="77777777" w:rsidR="00515598" w:rsidRPr="00515598" w:rsidRDefault="00515598" w:rsidP="0033026E">
            <w:pPr>
              <w:jc w:val="center"/>
              <w:rPr>
                <w:sz w:val="12"/>
                <w:szCs w:val="14"/>
              </w:rPr>
            </w:pPr>
            <w:r w:rsidRPr="00515598">
              <w:rPr>
                <w:sz w:val="12"/>
                <w:szCs w:val="14"/>
              </w:rPr>
              <w:t>2022</w:t>
            </w:r>
          </w:p>
        </w:tc>
        <w:tc>
          <w:tcPr>
            <w:tcW w:w="283" w:type="dxa"/>
            <w:gridSpan w:val="3"/>
            <w:shd w:val="clear" w:color="auto" w:fill="auto"/>
          </w:tcPr>
          <w:p w14:paraId="199D7CCC" w14:textId="77777777" w:rsidR="00515598" w:rsidRPr="00515598" w:rsidRDefault="00515598" w:rsidP="0033026E">
            <w:pPr>
              <w:jc w:val="center"/>
              <w:rPr>
                <w:sz w:val="12"/>
                <w:szCs w:val="14"/>
              </w:rPr>
            </w:pPr>
            <w:r w:rsidRPr="00515598">
              <w:rPr>
                <w:sz w:val="12"/>
                <w:szCs w:val="14"/>
              </w:rPr>
              <w:t>2023</w:t>
            </w:r>
          </w:p>
        </w:tc>
        <w:tc>
          <w:tcPr>
            <w:tcW w:w="372" w:type="dxa"/>
            <w:gridSpan w:val="5"/>
            <w:shd w:val="clear" w:color="auto" w:fill="auto"/>
          </w:tcPr>
          <w:p w14:paraId="49C968F6" w14:textId="77777777" w:rsidR="00515598" w:rsidRPr="00515598" w:rsidRDefault="00515598" w:rsidP="0033026E">
            <w:pPr>
              <w:jc w:val="center"/>
              <w:rPr>
                <w:sz w:val="12"/>
                <w:szCs w:val="14"/>
                <w:lang w:val="en-US"/>
              </w:rPr>
            </w:pPr>
            <w:r w:rsidRPr="00515598">
              <w:rPr>
                <w:sz w:val="12"/>
                <w:szCs w:val="14"/>
              </w:rPr>
              <w:t>2024</w:t>
            </w:r>
          </w:p>
        </w:tc>
        <w:tc>
          <w:tcPr>
            <w:tcW w:w="282" w:type="dxa"/>
            <w:gridSpan w:val="4"/>
            <w:shd w:val="clear" w:color="auto" w:fill="auto"/>
          </w:tcPr>
          <w:p w14:paraId="4ECC90D0" w14:textId="77777777" w:rsidR="00515598" w:rsidRPr="00515598" w:rsidRDefault="00515598" w:rsidP="0033026E">
            <w:pPr>
              <w:jc w:val="center"/>
              <w:rPr>
                <w:sz w:val="12"/>
                <w:szCs w:val="14"/>
              </w:rPr>
            </w:pPr>
            <w:r w:rsidRPr="00515598">
              <w:rPr>
                <w:sz w:val="12"/>
                <w:szCs w:val="14"/>
                <w:lang w:val="en-US"/>
              </w:rPr>
              <w:t>20</w:t>
            </w:r>
            <w:r w:rsidRPr="00515598">
              <w:rPr>
                <w:sz w:val="12"/>
                <w:szCs w:val="14"/>
              </w:rPr>
              <w:t>25</w:t>
            </w:r>
          </w:p>
        </w:tc>
        <w:tc>
          <w:tcPr>
            <w:tcW w:w="236" w:type="dxa"/>
            <w:gridSpan w:val="3"/>
            <w:shd w:val="clear" w:color="auto" w:fill="auto"/>
          </w:tcPr>
          <w:p w14:paraId="18DC6789" w14:textId="77777777" w:rsidR="00515598" w:rsidRPr="00515598" w:rsidRDefault="00515598" w:rsidP="0033026E">
            <w:pPr>
              <w:jc w:val="center"/>
              <w:rPr>
                <w:sz w:val="12"/>
                <w:szCs w:val="14"/>
              </w:rPr>
            </w:pPr>
            <w:r w:rsidRPr="00515598">
              <w:rPr>
                <w:sz w:val="12"/>
                <w:szCs w:val="14"/>
                <w:lang w:val="en-US"/>
              </w:rPr>
              <w:t>20</w:t>
            </w:r>
            <w:r w:rsidRPr="00515598">
              <w:rPr>
                <w:sz w:val="12"/>
                <w:szCs w:val="14"/>
              </w:rPr>
              <w:t>26</w:t>
            </w:r>
          </w:p>
        </w:tc>
      </w:tr>
      <w:tr w:rsidR="00515598" w:rsidRPr="00515598" w14:paraId="52EBA05D" w14:textId="77777777" w:rsidTr="00515598">
        <w:trPr>
          <w:gridAfter w:val="7"/>
          <w:wAfter w:w="604" w:type="dxa"/>
          <w:trHeight w:val="20"/>
        </w:trPr>
        <w:tc>
          <w:tcPr>
            <w:tcW w:w="283" w:type="dxa"/>
            <w:shd w:val="clear" w:color="auto" w:fill="auto"/>
          </w:tcPr>
          <w:p w14:paraId="7F49BF48" w14:textId="77777777" w:rsidR="00515598" w:rsidRPr="00515598" w:rsidRDefault="00515598" w:rsidP="0033026E">
            <w:pPr>
              <w:jc w:val="center"/>
              <w:rPr>
                <w:sz w:val="12"/>
                <w:szCs w:val="14"/>
              </w:rPr>
            </w:pPr>
            <w:r w:rsidRPr="00515598">
              <w:rPr>
                <w:sz w:val="12"/>
                <w:szCs w:val="14"/>
              </w:rPr>
              <w:t>1</w:t>
            </w:r>
          </w:p>
        </w:tc>
        <w:tc>
          <w:tcPr>
            <w:tcW w:w="776" w:type="dxa"/>
            <w:shd w:val="clear" w:color="auto" w:fill="auto"/>
          </w:tcPr>
          <w:p w14:paraId="4B3C2FAE" w14:textId="77777777" w:rsidR="00515598" w:rsidRPr="00515598" w:rsidRDefault="00515598" w:rsidP="0033026E">
            <w:pPr>
              <w:jc w:val="center"/>
              <w:rPr>
                <w:sz w:val="12"/>
                <w:szCs w:val="14"/>
              </w:rPr>
            </w:pPr>
            <w:r w:rsidRPr="00515598">
              <w:rPr>
                <w:sz w:val="12"/>
                <w:szCs w:val="14"/>
              </w:rPr>
              <w:t>2</w:t>
            </w:r>
          </w:p>
        </w:tc>
        <w:tc>
          <w:tcPr>
            <w:tcW w:w="559" w:type="dxa"/>
            <w:shd w:val="clear" w:color="auto" w:fill="auto"/>
          </w:tcPr>
          <w:p w14:paraId="5EFE103C" w14:textId="77777777" w:rsidR="00515598" w:rsidRPr="00515598" w:rsidRDefault="00515598" w:rsidP="0033026E">
            <w:pPr>
              <w:jc w:val="center"/>
              <w:rPr>
                <w:sz w:val="12"/>
                <w:szCs w:val="14"/>
              </w:rPr>
            </w:pPr>
            <w:r w:rsidRPr="00515598">
              <w:rPr>
                <w:sz w:val="12"/>
                <w:szCs w:val="14"/>
              </w:rPr>
              <w:t>3</w:t>
            </w:r>
          </w:p>
        </w:tc>
        <w:tc>
          <w:tcPr>
            <w:tcW w:w="432" w:type="dxa"/>
            <w:shd w:val="clear" w:color="auto" w:fill="auto"/>
          </w:tcPr>
          <w:p w14:paraId="53C1A876" w14:textId="77777777" w:rsidR="00515598" w:rsidRPr="00515598" w:rsidRDefault="00515598" w:rsidP="0033026E">
            <w:pPr>
              <w:jc w:val="center"/>
              <w:rPr>
                <w:sz w:val="12"/>
                <w:szCs w:val="14"/>
              </w:rPr>
            </w:pPr>
            <w:r w:rsidRPr="00515598">
              <w:rPr>
                <w:sz w:val="12"/>
                <w:szCs w:val="14"/>
              </w:rPr>
              <w:t>4</w:t>
            </w:r>
          </w:p>
        </w:tc>
        <w:tc>
          <w:tcPr>
            <w:tcW w:w="384" w:type="dxa"/>
            <w:shd w:val="clear" w:color="auto" w:fill="auto"/>
          </w:tcPr>
          <w:p w14:paraId="47688877" w14:textId="77777777" w:rsidR="00515598" w:rsidRPr="00515598" w:rsidRDefault="00515598" w:rsidP="0033026E">
            <w:pPr>
              <w:jc w:val="center"/>
              <w:rPr>
                <w:sz w:val="12"/>
                <w:szCs w:val="14"/>
              </w:rPr>
            </w:pPr>
            <w:r w:rsidRPr="00515598">
              <w:rPr>
                <w:sz w:val="12"/>
                <w:szCs w:val="14"/>
              </w:rPr>
              <w:t>5</w:t>
            </w:r>
          </w:p>
        </w:tc>
        <w:tc>
          <w:tcPr>
            <w:tcW w:w="555" w:type="dxa"/>
            <w:shd w:val="clear" w:color="auto" w:fill="auto"/>
          </w:tcPr>
          <w:p w14:paraId="10480FA8" w14:textId="77777777" w:rsidR="00515598" w:rsidRPr="00515598" w:rsidRDefault="00515598" w:rsidP="0033026E">
            <w:pPr>
              <w:jc w:val="center"/>
              <w:rPr>
                <w:sz w:val="12"/>
                <w:szCs w:val="14"/>
              </w:rPr>
            </w:pPr>
            <w:r w:rsidRPr="00515598">
              <w:rPr>
                <w:sz w:val="12"/>
                <w:szCs w:val="14"/>
              </w:rPr>
              <w:t>6</w:t>
            </w:r>
          </w:p>
        </w:tc>
        <w:tc>
          <w:tcPr>
            <w:tcW w:w="250" w:type="dxa"/>
            <w:gridSpan w:val="2"/>
            <w:shd w:val="clear" w:color="auto" w:fill="auto"/>
          </w:tcPr>
          <w:p w14:paraId="378D4C04" w14:textId="77777777" w:rsidR="00515598" w:rsidRPr="00515598" w:rsidRDefault="00515598" w:rsidP="0033026E">
            <w:pPr>
              <w:jc w:val="center"/>
              <w:rPr>
                <w:sz w:val="12"/>
                <w:szCs w:val="14"/>
              </w:rPr>
            </w:pPr>
            <w:r w:rsidRPr="00515598">
              <w:rPr>
                <w:sz w:val="12"/>
                <w:szCs w:val="14"/>
              </w:rPr>
              <w:t>7</w:t>
            </w:r>
          </w:p>
        </w:tc>
        <w:tc>
          <w:tcPr>
            <w:tcW w:w="425" w:type="dxa"/>
            <w:gridSpan w:val="4"/>
            <w:shd w:val="clear" w:color="auto" w:fill="auto"/>
          </w:tcPr>
          <w:p w14:paraId="42AA00D5" w14:textId="77777777" w:rsidR="00515598" w:rsidRPr="00515598" w:rsidRDefault="00515598" w:rsidP="0033026E">
            <w:pPr>
              <w:jc w:val="center"/>
              <w:rPr>
                <w:sz w:val="12"/>
                <w:szCs w:val="14"/>
              </w:rPr>
            </w:pPr>
            <w:r w:rsidRPr="00515598">
              <w:rPr>
                <w:sz w:val="12"/>
                <w:szCs w:val="14"/>
              </w:rPr>
              <w:t>8</w:t>
            </w:r>
          </w:p>
        </w:tc>
        <w:tc>
          <w:tcPr>
            <w:tcW w:w="283" w:type="dxa"/>
            <w:gridSpan w:val="3"/>
            <w:shd w:val="clear" w:color="auto" w:fill="auto"/>
          </w:tcPr>
          <w:p w14:paraId="0EEEBAE2" w14:textId="77777777" w:rsidR="00515598" w:rsidRPr="00515598" w:rsidRDefault="00515598" w:rsidP="0033026E">
            <w:pPr>
              <w:jc w:val="center"/>
              <w:rPr>
                <w:sz w:val="12"/>
                <w:szCs w:val="14"/>
              </w:rPr>
            </w:pPr>
            <w:r w:rsidRPr="00515598">
              <w:rPr>
                <w:sz w:val="12"/>
                <w:szCs w:val="14"/>
              </w:rPr>
              <w:t>9</w:t>
            </w:r>
          </w:p>
        </w:tc>
        <w:tc>
          <w:tcPr>
            <w:tcW w:w="372" w:type="dxa"/>
            <w:gridSpan w:val="5"/>
            <w:shd w:val="clear" w:color="auto" w:fill="auto"/>
          </w:tcPr>
          <w:p w14:paraId="778418DC" w14:textId="77777777" w:rsidR="00515598" w:rsidRPr="00515598" w:rsidRDefault="00515598" w:rsidP="0033026E">
            <w:pPr>
              <w:jc w:val="center"/>
              <w:rPr>
                <w:sz w:val="12"/>
                <w:szCs w:val="14"/>
                <w:lang w:val="en-US"/>
              </w:rPr>
            </w:pPr>
            <w:r w:rsidRPr="00515598">
              <w:rPr>
                <w:sz w:val="12"/>
                <w:szCs w:val="14"/>
              </w:rPr>
              <w:t>10</w:t>
            </w:r>
          </w:p>
        </w:tc>
        <w:tc>
          <w:tcPr>
            <w:tcW w:w="282" w:type="dxa"/>
            <w:gridSpan w:val="4"/>
            <w:shd w:val="clear" w:color="auto" w:fill="auto"/>
          </w:tcPr>
          <w:p w14:paraId="21BAA8EF" w14:textId="77777777" w:rsidR="00515598" w:rsidRPr="00515598" w:rsidRDefault="00515598" w:rsidP="0033026E">
            <w:pPr>
              <w:jc w:val="center"/>
              <w:rPr>
                <w:sz w:val="12"/>
                <w:szCs w:val="14"/>
              </w:rPr>
            </w:pPr>
            <w:r w:rsidRPr="00515598">
              <w:rPr>
                <w:sz w:val="12"/>
                <w:szCs w:val="14"/>
                <w:lang w:val="en-US"/>
              </w:rPr>
              <w:t>11</w:t>
            </w:r>
          </w:p>
        </w:tc>
        <w:tc>
          <w:tcPr>
            <w:tcW w:w="236" w:type="dxa"/>
            <w:gridSpan w:val="3"/>
            <w:shd w:val="clear" w:color="auto" w:fill="auto"/>
          </w:tcPr>
          <w:p w14:paraId="10EF99CA" w14:textId="77777777" w:rsidR="00515598" w:rsidRPr="00515598" w:rsidRDefault="00515598" w:rsidP="0033026E">
            <w:pPr>
              <w:jc w:val="center"/>
              <w:rPr>
                <w:sz w:val="12"/>
                <w:szCs w:val="14"/>
              </w:rPr>
            </w:pPr>
            <w:r w:rsidRPr="00515598">
              <w:rPr>
                <w:sz w:val="12"/>
                <w:szCs w:val="14"/>
              </w:rPr>
              <w:t>12</w:t>
            </w:r>
          </w:p>
        </w:tc>
      </w:tr>
      <w:tr w:rsidR="00515598" w:rsidRPr="00515598" w14:paraId="3FCE6791" w14:textId="77777777" w:rsidTr="00515598">
        <w:trPr>
          <w:gridAfter w:val="12"/>
          <w:wAfter w:w="905" w:type="dxa"/>
          <w:trHeight w:val="20"/>
        </w:trPr>
        <w:tc>
          <w:tcPr>
            <w:tcW w:w="283" w:type="dxa"/>
            <w:shd w:val="clear" w:color="auto" w:fill="auto"/>
          </w:tcPr>
          <w:p w14:paraId="347402A7" w14:textId="77777777" w:rsidR="00515598" w:rsidRPr="00515598" w:rsidRDefault="00515598" w:rsidP="0033026E">
            <w:pPr>
              <w:jc w:val="center"/>
              <w:rPr>
                <w:b/>
                <w:bCs/>
                <w:sz w:val="12"/>
                <w:szCs w:val="14"/>
              </w:rPr>
            </w:pPr>
            <w:r w:rsidRPr="00515598">
              <w:rPr>
                <w:b/>
                <w:bCs/>
                <w:sz w:val="12"/>
                <w:szCs w:val="14"/>
              </w:rPr>
              <w:t>1.</w:t>
            </w:r>
          </w:p>
        </w:tc>
        <w:tc>
          <w:tcPr>
            <w:tcW w:w="4253" w:type="dxa"/>
            <w:gridSpan w:val="21"/>
            <w:shd w:val="clear" w:color="auto" w:fill="auto"/>
          </w:tcPr>
          <w:p w14:paraId="6196859A" w14:textId="77777777" w:rsidR="00515598" w:rsidRPr="00515598" w:rsidRDefault="00515598" w:rsidP="0033026E">
            <w:pPr>
              <w:jc w:val="both"/>
              <w:rPr>
                <w:sz w:val="12"/>
                <w:szCs w:val="14"/>
              </w:rPr>
            </w:pPr>
            <w:r w:rsidRPr="00515598">
              <w:rPr>
                <w:b/>
                <w:bCs/>
                <w:sz w:val="12"/>
                <w:szCs w:val="14"/>
              </w:rPr>
              <w:t>Задача 1</w:t>
            </w:r>
          </w:p>
          <w:p w14:paraId="669042FA" w14:textId="77777777" w:rsidR="00515598" w:rsidRPr="00515598" w:rsidRDefault="00515598" w:rsidP="0033026E">
            <w:pPr>
              <w:rPr>
                <w:sz w:val="12"/>
                <w:szCs w:val="14"/>
              </w:rPr>
            </w:pPr>
            <w:r w:rsidRPr="00515598">
              <w:rPr>
                <w:sz w:val="12"/>
                <w:szCs w:val="14"/>
              </w:rPr>
              <w:t>Модернизация дошкольного и общего образования</w:t>
            </w:r>
          </w:p>
          <w:p w14:paraId="47666F73" w14:textId="77777777" w:rsidR="00515598" w:rsidRPr="00515598" w:rsidRDefault="00515598" w:rsidP="0033026E">
            <w:pPr>
              <w:rPr>
                <w:sz w:val="12"/>
                <w:szCs w:val="14"/>
              </w:rPr>
            </w:pPr>
          </w:p>
        </w:tc>
      </w:tr>
      <w:tr w:rsidR="00515598" w:rsidRPr="00515598" w14:paraId="5A9BB273" w14:textId="77777777" w:rsidTr="00515598">
        <w:trPr>
          <w:gridAfter w:val="8"/>
          <w:wAfter w:w="621" w:type="dxa"/>
          <w:trHeight w:val="20"/>
        </w:trPr>
        <w:tc>
          <w:tcPr>
            <w:tcW w:w="283" w:type="dxa"/>
            <w:shd w:val="clear" w:color="auto" w:fill="auto"/>
          </w:tcPr>
          <w:p w14:paraId="6C6808E1" w14:textId="77777777" w:rsidR="00515598" w:rsidRPr="00515598" w:rsidRDefault="00515598" w:rsidP="0033026E">
            <w:pPr>
              <w:jc w:val="center"/>
              <w:rPr>
                <w:sz w:val="12"/>
                <w:szCs w:val="14"/>
              </w:rPr>
            </w:pPr>
            <w:r w:rsidRPr="00515598">
              <w:rPr>
                <w:sz w:val="12"/>
                <w:szCs w:val="14"/>
              </w:rPr>
              <w:t xml:space="preserve">1.1. </w:t>
            </w:r>
          </w:p>
        </w:tc>
        <w:tc>
          <w:tcPr>
            <w:tcW w:w="776" w:type="dxa"/>
            <w:shd w:val="clear" w:color="auto" w:fill="auto"/>
          </w:tcPr>
          <w:p w14:paraId="6E298C75" w14:textId="77777777" w:rsidR="00515598" w:rsidRPr="00515598" w:rsidRDefault="00515598" w:rsidP="0033026E">
            <w:pPr>
              <w:keepNext/>
              <w:jc w:val="both"/>
              <w:rPr>
                <w:sz w:val="12"/>
                <w:szCs w:val="14"/>
              </w:rPr>
            </w:pPr>
            <w:r w:rsidRPr="00515598">
              <w:rPr>
                <w:sz w:val="12"/>
                <w:szCs w:val="14"/>
              </w:rPr>
              <w:t>Внедрение  различных форм реализации программ   дошкольного образования в  муниципальных дошкольн</w:t>
            </w:r>
            <w:r w:rsidRPr="00515598">
              <w:rPr>
                <w:sz w:val="12"/>
                <w:szCs w:val="14"/>
              </w:rPr>
              <w:t xml:space="preserve">ых  образовательных учреждениях   </w:t>
            </w:r>
          </w:p>
        </w:tc>
        <w:tc>
          <w:tcPr>
            <w:tcW w:w="559" w:type="dxa"/>
            <w:shd w:val="clear" w:color="auto" w:fill="auto"/>
          </w:tcPr>
          <w:p w14:paraId="4AFE53EC" w14:textId="77777777" w:rsidR="00515598" w:rsidRPr="00515598" w:rsidRDefault="00515598" w:rsidP="0033026E">
            <w:pPr>
              <w:rPr>
                <w:sz w:val="12"/>
                <w:szCs w:val="14"/>
              </w:rPr>
            </w:pPr>
            <w:r w:rsidRPr="00515598">
              <w:rPr>
                <w:sz w:val="12"/>
                <w:szCs w:val="14"/>
              </w:rPr>
              <w:t xml:space="preserve">муниципальные образовательные учреждения </w:t>
            </w:r>
          </w:p>
        </w:tc>
        <w:tc>
          <w:tcPr>
            <w:tcW w:w="432" w:type="dxa"/>
            <w:shd w:val="clear" w:color="auto" w:fill="auto"/>
          </w:tcPr>
          <w:p w14:paraId="19E66279"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365C785A" w14:textId="77777777" w:rsidR="00515598" w:rsidRPr="00515598" w:rsidRDefault="00515598" w:rsidP="0033026E">
            <w:pPr>
              <w:jc w:val="center"/>
              <w:rPr>
                <w:sz w:val="12"/>
                <w:szCs w:val="14"/>
              </w:rPr>
            </w:pPr>
            <w:r w:rsidRPr="00515598">
              <w:rPr>
                <w:sz w:val="12"/>
                <w:szCs w:val="14"/>
              </w:rPr>
              <w:t>1.1</w:t>
            </w:r>
          </w:p>
        </w:tc>
        <w:tc>
          <w:tcPr>
            <w:tcW w:w="752" w:type="dxa"/>
            <w:gridSpan w:val="2"/>
            <w:shd w:val="clear" w:color="auto" w:fill="auto"/>
          </w:tcPr>
          <w:p w14:paraId="1481D79C"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54393704" w14:textId="77777777" w:rsidR="00515598" w:rsidRPr="00515598" w:rsidRDefault="00515598" w:rsidP="0033026E">
            <w:pPr>
              <w:jc w:val="center"/>
              <w:rPr>
                <w:sz w:val="12"/>
                <w:szCs w:val="14"/>
              </w:rPr>
            </w:pPr>
            <w:r w:rsidRPr="00515598">
              <w:rPr>
                <w:sz w:val="12"/>
                <w:szCs w:val="14"/>
              </w:rPr>
              <w:t>-</w:t>
            </w:r>
          </w:p>
        </w:tc>
        <w:tc>
          <w:tcPr>
            <w:tcW w:w="260" w:type="dxa"/>
            <w:gridSpan w:val="3"/>
            <w:shd w:val="clear" w:color="auto" w:fill="auto"/>
          </w:tcPr>
          <w:p w14:paraId="320068E6"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54C50E3A" w14:textId="77777777" w:rsidR="00515598" w:rsidRPr="00515598" w:rsidRDefault="00515598" w:rsidP="0033026E">
            <w:pPr>
              <w:jc w:val="center"/>
              <w:rPr>
                <w:sz w:val="12"/>
                <w:szCs w:val="14"/>
              </w:rPr>
            </w:pPr>
            <w:r w:rsidRPr="00515598">
              <w:rPr>
                <w:sz w:val="12"/>
                <w:szCs w:val="14"/>
              </w:rPr>
              <w:t>-</w:t>
            </w:r>
          </w:p>
        </w:tc>
        <w:tc>
          <w:tcPr>
            <w:tcW w:w="285" w:type="dxa"/>
            <w:gridSpan w:val="3"/>
            <w:shd w:val="clear" w:color="auto" w:fill="auto"/>
          </w:tcPr>
          <w:p w14:paraId="26BFBCA2" w14:textId="77777777" w:rsidR="00515598" w:rsidRPr="00515598" w:rsidRDefault="00515598" w:rsidP="0033026E">
            <w:pPr>
              <w:jc w:val="center"/>
              <w:rPr>
                <w:sz w:val="12"/>
                <w:szCs w:val="14"/>
              </w:rPr>
            </w:pPr>
            <w:r w:rsidRPr="00515598">
              <w:rPr>
                <w:sz w:val="12"/>
                <w:szCs w:val="14"/>
              </w:rPr>
              <w:t>-</w:t>
            </w:r>
          </w:p>
        </w:tc>
        <w:tc>
          <w:tcPr>
            <w:tcW w:w="283" w:type="dxa"/>
            <w:gridSpan w:val="3"/>
            <w:shd w:val="clear" w:color="auto" w:fill="auto"/>
          </w:tcPr>
          <w:p w14:paraId="24B46C78" w14:textId="77777777" w:rsidR="00515598" w:rsidRPr="00515598" w:rsidRDefault="00515598" w:rsidP="0033026E">
            <w:pPr>
              <w:jc w:val="center"/>
              <w:rPr>
                <w:sz w:val="12"/>
                <w:szCs w:val="14"/>
              </w:rPr>
            </w:pPr>
            <w:r w:rsidRPr="00515598">
              <w:rPr>
                <w:sz w:val="12"/>
                <w:szCs w:val="14"/>
              </w:rPr>
              <w:t>-</w:t>
            </w:r>
          </w:p>
        </w:tc>
        <w:tc>
          <w:tcPr>
            <w:tcW w:w="284" w:type="dxa"/>
            <w:gridSpan w:val="4"/>
            <w:shd w:val="clear" w:color="auto" w:fill="auto"/>
          </w:tcPr>
          <w:p w14:paraId="38B1F45D" w14:textId="77777777" w:rsidR="00515598" w:rsidRPr="00515598" w:rsidRDefault="00515598" w:rsidP="0033026E">
            <w:pPr>
              <w:jc w:val="center"/>
              <w:rPr>
                <w:sz w:val="12"/>
                <w:szCs w:val="14"/>
              </w:rPr>
            </w:pPr>
            <w:r w:rsidRPr="00515598">
              <w:rPr>
                <w:sz w:val="12"/>
                <w:szCs w:val="14"/>
              </w:rPr>
              <w:t>-</w:t>
            </w:r>
          </w:p>
          <w:p w14:paraId="1DF8532D" w14:textId="77777777" w:rsidR="00515598" w:rsidRPr="00515598" w:rsidRDefault="00515598" w:rsidP="0033026E">
            <w:pPr>
              <w:jc w:val="center"/>
              <w:rPr>
                <w:sz w:val="12"/>
                <w:szCs w:val="14"/>
              </w:rPr>
            </w:pPr>
          </w:p>
        </w:tc>
      </w:tr>
      <w:tr w:rsidR="00515598" w:rsidRPr="00515598" w14:paraId="4B1DA612" w14:textId="77777777" w:rsidTr="00515598">
        <w:trPr>
          <w:gridAfter w:val="8"/>
          <w:wAfter w:w="621" w:type="dxa"/>
          <w:trHeight w:val="20"/>
        </w:trPr>
        <w:tc>
          <w:tcPr>
            <w:tcW w:w="283" w:type="dxa"/>
            <w:shd w:val="clear" w:color="auto" w:fill="auto"/>
          </w:tcPr>
          <w:p w14:paraId="2219BC19" w14:textId="77777777" w:rsidR="00515598" w:rsidRPr="00515598" w:rsidRDefault="00515598" w:rsidP="0033026E">
            <w:pPr>
              <w:jc w:val="center"/>
              <w:rPr>
                <w:sz w:val="12"/>
                <w:szCs w:val="14"/>
              </w:rPr>
            </w:pPr>
            <w:r w:rsidRPr="00515598">
              <w:rPr>
                <w:sz w:val="12"/>
                <w:szCs w:val="14"/>
              </w:rPr>
              <w:t>1.2.</w:t>
            </w:r>
          </w:p>
        </w:tc>
        <w:tc>
          <w:tcPr>
            <w:tcW w:w="776" w:type="dxa"/>
            <w:shd w:val="clear" w:color="auto" w:fill="auto"/>
          </w:tcPr>
          <w:p w14:paraId="5051C826" w14:textId="77777777" w:rsidR="00515598" w:rsidRPr="00515598" w:rsidRDefault="00515598" w:rsidP="0033026E">
            <w:pPr>
              <w:jc w:val="both"/>
              <w:rPr>
                <w:sz w:val="12"/>
                <w:szCs w:val="14"/>
              </w:rPr>
            </w:pPr>
            <w:r w:rsidRPr="00515598">
              <w:rPr>
                <w:sz w:val="12"/>
                <w:szCs w:val="14"/>
              </w:rPr>
              <w:t>Реализация федерального государственного образовательного стандарта дошкольного образования</w:t>
            </w:r>
          </w:p>
        </w:tc>
        <w:tc>
          <w:tcPr>
            <w:tcW w:w="559" w:type="dxa"/>
            <w:shd w:val="clear" w:color="auto" w:fill="auto"/>
          </w:tcPr>
          <w:p w14:paraId="6C783511" w14:textId="77777777" w:rsidR="00515598" w:rsidRPr="00515598" w:rsidRDefault="00515598" w:rsidP="0033026E">
            <w:pPr>
              <w:rPr>
                <w:sz w:val="12"/>
                <w:szCs w:val="14"/>
              </w:rPr>
            </w:pPr>
            <w:r w:rsidRPr="00515598">
              <w:rPr>
                <w:sz w:val="12"/>
                <w:szCs w:val="14"/>
              </w:rPr>
              <w:t>муниципальные образовательные учреждения</w:t>
            </w:r>
          </w:p>
        </w:tc>
        <w:tc>
          <w:tcPr>
            <w:tcW w:w="432" w:type="dxa"/>
            <w:shd w:val="clear" w:color="auto" w:fill="auto"/>
          </w:tcPr>
          <w:p w14:paraId="5A98B028" w14:textId="77777777" w:rsidR="00515598" w:rsidRPr="00515598" w:rsidRDefault="00515598" w:rsidP="0033026E">
            <w:pPr>
              <w:rPr>
                <w:sz w:val="12"/>
                <w:szCs w:val="14"/>
              </w:rPr>
            </w:pPr>
            <w:r w:rsidRPr="00515598">
              <w:rPr>
                <w:sz w:val="12"/>
                <w:szCs w:val="14"/>
              </w:rPr>
              <w:t>2021-2026 годы</w:t>
            </w:r>
          </w:p>
        </w:tc>
        <w:tc>
          <w:tcPr>
            <w:tcW w:w="384" w:type="dxa"/>
            <w:shd w:val="clear" w:color="auto" w:fill="auto"/>
          </w:tcPr>
          <w:p w14:paraId="2EAAC66C" w14:textId="77777777" w:rsidR="00515598" w:rsidRPr="00515598" w:rsidRDefault="00515598" w:rsidP="0033026E">
            <w:pPr>
              <w:jc w:val="center"/>
              <w:rPr>
                <w:sz w:val="12"/>
                <w:szCs w:val="14"/>
              </w:rPr>
            </w:pPr>
          </w:p>
        </w:tc>
        <w:tc>
          <w:tcPr>
            <w:tcW w:w="752" w:type="dxa"/>
            <w:gridSpan w:val="2"/>
            <w:shd w:val="clear" w:color="auto" w:fill="auto"/>
          </w:tcPr>
          <w:p w14:paraId="688AF98B"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3694414F" w14:textId="77777777" w:rsidR="00515598" w:rsidRPr="00515598" w:rsidRDefault="00515598" w:rsidP="0033026E">
            <w:pPr>
              <w:jc w:val="center"/>
              <w:rPr>
                <w:sz w:val="12"/>
                <w:szCs w:val="14"/>
              </w:rPr>
            </w:pPr>
            <w:r w:rsidRPr="00515598">
              <w:rPr>
                <w:sz w:val="12"/>
                <w:szCs w:val="14"/>
              </w:rPr>
              <w:t>-</w:t>
            </w:r>
          </w:p>
        </w:tc>
        <w:tc>
          <w:tcPr>
            <w:tcW w:w="260" w:type="dxa"/>
            <w:gridSpan w:val="3"/>
            <w:shd w:val="clear" w:color="auto" w:fill="auto"/>
          </w:tcPr>
          <w:p w14:paraId="709A382E"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676A3DA9" w14:textId="77777777" w:rsidR="00515598" w:rsidRPr="00515598" w:rsidRDefault="00515598" w:rsidP="0033026E">
            <w:pPr>
              <w:jc w:val="center"/>
              <w:rPr>
                <w:sz w:val="12"/>
                <w:szCs w:val="14"/>
              </w:rPr>
            </w:pPr>
            <w:r w:rsidRPr="00515598">
              <w:rPr>
                <w:sz w:val="12"/>
                <w:szCs w:val="14"/>
              </w:rPr>
              <w:t>-</w:t>
            </w:r>
          </w:p>
        </w:tc>
        <w:tc>
          <w:tcPr>
            <w:tcW w:w="285" w:type="dxa"/>
            <w:gridSpan w:val="3"/>
            <w:shd w:val="clear" w:color="auto" w:fill="auto"/>
          </w:tcPr>
          <w:p w14:paraId="71CC6D75" w14:textId="77777777" w:rsidR="00515598" w:rsidRPr="00515598" w:rsidRDefault="00515598" w:rsidP="0033026E">
            <w:pPr>
              <w:jc w:val="center"/>
              <w:rPr>
                <w:sz w:val="12"/>
                <w:szCs w:val="14"/>
              </w:rPr>
            </w:pPr>
            <w:r w:rsidRPr="00515598">
              <w:rPr>
                <w:sz w:val="12"/>
                <w:szCs w:val="14"/>
              </w:rPr>
              <w:t>-</w:t>
            </w:r>
          </w:p>
        </w:tc>
        <w:tc>
          <w:tcPr>
            <w:tcW w:w="283" w:type="dxa"/>
            <w:gridSpan w:val="3"/>
            <w:shd w:val="clear" w:color="auto" w:fill="auto"/>
          </w:tcPr>
          <w:p w14:paraId="4A902561" w14:textId="77777777" w:rsidR="00515598" w:rsidRPr="00515598" w:rsidRDefault="00515598" w:rsidP="0033026E">
            <w:pPr>
              <w:jc w:val="center"/>
              <w:rPr>
                <w:sz w:val="12"/>
                <w:szCs w:val="14"/>
              </w:rPr>
            </w:pPr>
            <w:r w:rsidRPr="00515598">
              <w:rPr>
                <w:sz w:val="12"/>
                <w:szCs w:val="14"/>
              </w:rPr>
              <w:t>-</w:t>
            </w:r>
          </w:p>
        </w:tc>
        <w:tc>
          <w:tcPr>
            <w:tcW w:w="284" w:type="dxa"/>
            <w:gridSpan w:val="4"/>
            <w:shd w:val="clear" w:color="auto" w:fill="auto"/>
          </w:tcPr>
          <w:p w14:paraId="16F6C817" w14:textId="77777777" w:rsidR="00515598" w:rsidRPr="00515598" w:rsidRDefault="00515598" w:rsidP="0033026E">
            <w:pPr>
              <w:jc w:val="center"/>
              <w:rPr>
                <w:sz w:val="12"/>
                <w:szCs w:val="14"/>
              </w:rPr>
            </w:pPr>
            <w:r w:rsidRPr="00515598">
              <w:rPr>
                <w:sz w:val="12"/>
                <w:szCs w:val="14"/>
              </w:rPr>
              <w:t>-</w:t>
            </w:r>
          </w:p>
          <w:p w14:paraId="1466E9A2" w14:textId="77777777" w:rsidR="00515598" w:rsidRPr="00515598" w:rsidRDefault="00515598" w:rsidP="0033026E">
            <w:pPr>
              <w:jc w:val="center"/>
              <w:rPr>
                <w:sz w:val="12"/>
                <w:szCs w:val="14"/>
              </w:rPr>
            </w:pPr>
          </w:p>
        </w:tc>
      </w:tr>
      <w:tr w:rsidR="00515598" w:rsidRPr="00515598" w14:paraId="0939AC85" w14:textId="77777777" w:rsidTr="00515598">
        <w:trPr>
          <w:gridAfter w:val="8"/>
          <w:wAfter w:w="621" w:type="dxa"/>
          <w:trHeight w:val="20"/>
        </w:trPr>
        <w:tc>
          <w:tcPr>
            <w:tcW w:w="283" w:type="dxa"/>
            <w:shd w:val="clear" w:color="auto" w:fill="auto"/>
          </w:tcPr>
          <w:p w14:paraId="4B78DF8C" w14:textId="77777777" w:rsidR="00515598" w:rsidRPr="00515598" w:rsidRDefault="00515598" w:rsidP="0033026E">
            <w:pPr>
              <w:jc w:val="center"/>
              <w:rPr>
                <w:sz w:val="12"/>
                <w:szCs w:val="14"/>
              </w:rPr>
            </w:pPr>
            <w:r w:rsidRPr="00515598">
              <w:rPr>
                <w:sz w:val="12"/>
                <w:szCs w:val="14"/>
              </w:rPr>
              <w:t>1.3.</w:t>
            </w:r>
          </w:p>
        </w:tc>
        <w:tc>
          <w:tcPr>
            <w:tcW w:w="776" w:type="dxa"/>
            <w:shd w:val="clear" w:color="auto" w:fill="auto"/>
          </w:tcPr>
          <w:p w14:paraId="7724E3FC" w14:textId="77777777" w:rsidR="00515598" w:rsidRPr="00515598" w:rsidRDefault="00515598" w:rsidP="0033026E">
            <w:pPr>
              <w:suppressAutoHyphens/>
              <w:autoSpaceDE w:val="0"/>
              <w:rPr>
                <w:sz w:val="12"/>
                <w:szCs w:val="14"/>
                <w:lang w:eastAsia="ar-SA"/>
              </w:rPr>
            </w:pPr>
            <w:r w:rsidRPr="00515598">
              <w:rPr>
                <w:sz w:val="12"/>
                <w:szCs w:val="14"/>
                <w:lang w:eastAsia="ar-SA"/>
              </w:rPr>
              <w:t>Обеспечение муниципальных общеобразовательных учреждений учебниками и учебными пособиями</w:t>
            </w:r>
          </w:p>
        </w:tc>
        <w:tc>
          <w:tcPr>
            <w:tcW w:w="559" w:type="dxa"/>
            <w:shd w:val="clear" w:color="auto" w:fill="auto"/>
          </w:tcPr>
          <w:p w14:paraId="5D4B2A7D" w14:textId="77777777" w:rsidR="00515598" w:rsidRPr="00515598" w:rsidRDefault="00515598" w:rsidP="0033026E">
            <w:pPr>
              <w:suppressAutoHyphens/>
              <w:autoSpaceDE w:val="0"/>
              <w:rPr>
                <w:sz w:val="12"/>
                <w:szCs w:val="14"/>
                <w:lang w:eastAsia="ar-SA"/>
              </w:rPr>
            </w:pPr>
            <w:r w:rsidRPr="00515598">
              <w:rPr>
                <w:sz w:val="12"/>
                <w:szCs w:val="14"/>
                <w:lang w:eastAsia="ar-SA"/>
              </w:rPr>
              <w:t>муниципальные образовательные учреждения</w:t>
            </w:r>
          </w:p>
        </w:tc>
        <w:tc>
          <w:tcPr>
            <w:tcW w:w="432" w:type="dxa"/>
            <w:shd w:val="clear" w:color="auto" w:fill="auto"/>
          </w:tcPr>
          <w:p w14:paraId="27A9E5A3"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3BDB6B18" w14:textId="77777777" w:rsidR="00515598" w:rsidRPr="00515598" w:rsidRDefault="00515598" w:rsidP="0033026E">
            <w:pPr>
              <w:jc w:val="center"/>
              <w:rPr>
                <w:sz w:val="12"/>
                <w:szCs w:val="14"/>
              </w:rPr>
            </w:pPr>
            <w:r w:rsidRPr="00515598">
              <w:rPr>
                <w:sz w:val="12"/>
                <w:szCs w:val="14"/>
              </w:rPr>
              <w:t>1.2</w:t>
            </w:r>
          </w:p>
          <w:p w14:paraId="6BA83921" w14:textId="77777777" w:rsidR="00515598" w:rsidRPr="00515598" w:rsidRDefault="00515598" w:rsidP="0033026E">
            <w:pPr>
              <w:jc w:val="center"/>
              <w:rPr>
                <w:sz w:val="12"/>
                <w:szCs w:val="14"/>
              </w:rPr>
            </w:pPr>
            <w:r w:rsidRPr="00515598">
              <w:rPr>
                <w:sz w:val="12"/>
                <w:szCs w:val="14"/>
              </w:rPr>
              <w:t>1.3</w:t>
            </w:r>
          </w:p>
          <w:p w14:paraId="2FA496C8" w14:textId="77777777" w:rsidR="00515598" w:rsidRPr="00515598" w:rsidRDefault="00515598" w:rsidP="0033026E">
            <w:pPr>
              <w:rPr>
                <w:sz w:val="12"/>
                <w:szCs w:val="14"/>
              </w:rPr>
            </w:pPr>
          </w:p>
        </w:tc>
        <w:tc>
          <w:tcPr>
            <w:tcW w:w="752" w:type="dxa"/>
            <w:gridSpan w:val="2"/>
            <w:shd w:val="clear" w:color="auto" w:fill="auto"/>
          </w:tcPr>
          <w:p w14:paraId="583950CB" w14:textId="77777777" w:rsidR="00515598" w:rsidRPr="00515598" w:rsidRDefault="00515598" w:rsidP="0033026E">
            <w:pPr>
              <w:rPr>
                <w:sz w:val="12"/>
                <w:szCs w:val="14"/>
              </w:rPr>
            </w:pPr>
            <w:r w:rsidRPr="00515598">
              <w:rPr>
                <w:sz w:val="12"/>
                <w:szCs w:val="14"/>
              </w:rPr>
              <w:t>областной бюджет</w:t>
            </w:r>
          </w:p>
        </w:tc>
        <w:tc>
          <w:tcPr>
            <w:tcW w:w="236" w:type="dxa"/>
            <w:gridSpan w:val="3"/>
            <w:shd w:val="clear" w:color="auto" w:fill="auto"/>
            <w:vAlign w:val="center"/>
          </w:tcPr>
          <w:p w14:paraId="29DD694B" w14:textId="77777777" w:rsidR="00515598" w:rsidRPr="00515598" w:rsidRDefault="00515598" w:rsidP="0033026E">
            <w:pPr>
              <w:jc w:val="center"/>
              <w:rPr>
                <w:sz w:val="12"/>
                <w:szCs w:val="14"/>
              </w:rPr>
            </w:pPr>
            <w:r w:rsidRPr="00515598">
              <w:rPr>
                <w:sz w:val="12"/>
                <w:szCs w:val="14"/>
              </w:rPr>
              <w:t>479,60000</w:t>
            </w:r>
          </w:p>
        </w:tc>
        <w:tc>
          <w:tcPr>
            <w:tcW w:w="260" w:type="dxa"/>
            <w:gridSpan w:val="3"/>
            <w:shd w:val="clear" w:color="auto" w:fill="auto"/>
            <w:vAlign w:val="center"/>
          </w:tcPr>
          <w:p w14:paraId="2E1D2B27" w14:textId="77777777" w:rsidR="00515598" w:rsidRPr="00515598" w:rsidRDefault="00515598" w:rsidP="0033026E">
            <w:pPr>
              <w:jc w:val="center"/>
              <w:rPr>
                <w:sz w:val="12"/>
                <w:szCs w:val="14"/>
              </w:rPr>
            </w:pPr>
            <w:r w:rsidRPr="00515598">
              <w:rPr>
                <w:sz w:val="12"/>
                <w:szCs w:val="14"/>
              </w:rPr>
              <w:t>479,60000</w:t>
            </w:r>
          </w:p>
        </w:tc>
        <w:tc>
          <w:tcPr>
            <w:tcW w:w="286" w:type="dxa"/>
            <w:gridSpan w:val="3"/>
            <w:shd w:val="clear" w:color="auto" w:fill="auto"/>
            <w:vAlign w:val="center"/>
          </w:tcPr>
          <w:p w14:paraId="300D46E5" w14:textId="77777777" w:rsidR="00515598" w:rsidRPr="00515598" w:rsidRDefault="00515598" w:rsidP="0033026E">
            <w:pPr>
              <w:jc w:val="center"/>
              <w:rPr>
                <w:sz w:val="12"/>
                <w:szCs w:val="14"/>
              </w:rPr>
            </w:pPr>
            <w:r w:rsidRPr="00515598">
              <w:rPr>
                <w:sz w:val="12"/>
                <w:szCs w:val="14"/>
              </w:rPr>
              <w:t>479,60000</w:t>
            </w:r>
          </w:p>
        </w:tc>
        <w:tc>
          <w:tcPr>
            <w:tcW w:w="285" w:type="dxa"/>
            <w:gridSpan w:val="3"/>
            <w:shd w:val="clear" w:color="auto" w:fill="auto"/>
            <w:vAlign w:val="center"/>
          </w:tcPr>
          <w:p w14:paraId="08657CDC" w14:textId="77777777" w:rsidR="00515598" w:rsidRPr="00515598" w:rsidRDefault="00515598" w:rsidP="0033026E">
            <w:pPr>
              <w:jc w:val="center"/>
              <w:rPr>
                <w:sz w:val="12"/>
                <w:szCs w:val="14"/>
              </w:rPr>
            </w:pPr>
            <w:r w:rsidRPr="00515598">
              <w:rPr>
                <w:sz w:val="12"/>
                <w:szCs w:val="14"/>
              </w:rPr>
              <w:t>501,20000</w:t>
            </w:r>
          </w:p>
        </w:tc>
        <w:tc>
          <w:tcPr>
            <w:tcW w:w="283" w:type="dxa"/>
            <w:gridSpan w:val="3"/>
            <w:shd w:val="clear" w:color="auto" w:fill="auto"/>
            <w:vAlign w:val="center"/>
          </w:tcPr>
          <w:p w14:paraId="3873CA35" w14:textId="77777777" w:rsidR="00515598" w:rsidRPr="00515598" w:rsidRDefault="00515598" w:rsidP="0033026E">
            <w:pPr>
              <w:jc w:val="center"/>
              <w:rPr>
                <w:sz w:val="12"/>
                <w:szCs w:val="14"/>
              </w:rPr>
            </w:pPr>
            <w:r w:rsidRPr="00515598">
              <w:rPr>
                <w:sz w:val="12"/>
                <w:szCs w:val="14"/>
              </w:rPr>
              <w:t>501,20000</w:t>
            </w:r>
          </w:p>
        </w:tc>
        <w:tc>
          <w:tcPr>
            <w:tcW w:w="284" w:type="dxa"/>
            <w:gridSpan w:val="4"/>
            <w:shd w:val="clear" w:color="auto" w:fill="auto"/>
            <w:vAlign w:val="center"/>
          </w:tcPr>
          <w:p w14:paraId="4D211544" w14:textId="77777777" w:rsidR="00515598" w:rsidRPr="00515598" w:rsidRDefault="00515598" w:rsidP="0033026E">
            <w:pPr>
              <w:jc w:val="center"/>
              <w:rPr>
                <w:sz w:val="12"/>
                <w:szCs w:val="14"/>
              </w:rPr>
            </w:pPr>
            <w:r w:rsidRPr="00515598">
              <w:rPr>
                <w:sz w:val="12"/>
                <w:szCs w:val="14"/>
              </w:rPr>
              <w:t>501,20000</w:t>
            </w:r>
          </w:p>
        </w:tc>
      </w:tr>
      <w:tr w:rsidR="00515598" w:rsidRPr="00515598" w14:paraId="64296857" w14:textId="77777777" w:rsidTr="00515598">
        <w:trPr>
          <w:gridAfter w:val="8"/>
          <w:wAfter w:w="621" w:type="dxa"/>
          <w:trHeight w:val="20"/>
        </w:trPr>
        <w:tc>
          <w:tcPr>
            <w:tcW w:w="283" w:type="dxa"/>
            <w:shd w:val="clear" w:color="auto" w:fill="auto"/>
          </w:tcPr>
          <w:p w14:paraId="049C237E" w14:textId="77777777" w:rsidR="00515598" w:rsidRPr="00515598" w:rsidRDefault="00515598" w:rsidP="0033026E">
            <w:pPr>
              <w:jc w:val="center"/>
              <w:rPr>
                <w:sz w:val="12"/>
                <w:szCs w:val="14"/>
              </w:rPr>
            </w:pPr>
            <w:r w:rsidRPr="00515598">
              <w:rPr>
                <w:sz w:val="12"/>
                <w:szCs w:val="14"/>
              </w:rPr>
              <w:t>1.4.</w:t>
            </w:r>
          </w:p>
        </w:tc>
        <w:tc>
          <w:tcPr>
            <w:tcW w:w="776" w:type="dxa"/>
            <w:shd w:val="clear" w:color="auto" w:fill="auto"/>
          </w:tcPr>
          <w:p w14:paraId="750A3C96" w14:textId="77777777" w:rsidR="00515598" w:rsidRPr="00515598" w:rsidRDefault="00515598" w:rsidP="0033026E">
            <w:pPr>
              <w:snapToGrid w:val="0"/>
              <w:jc w:val="both"/>
              <w:rPr>
                <w:sz w:val="12"/>
                <w:szCs w:val="14"/>
              </w:rPr>
            </w:pPr>
            <w:r w:rsidRPr="00515598">
              <w:rPr>
                <w:sz w:val="12"/>
                <w:szCs w:val="14"/>
              </w:rPr>
              <w:t>Организация повышения квалификации педагогических и руководящих работников муниципальных               общеобразовательных учреждений</w:t>
            </w:r>
            <w:r w:rsidRPr="00515598">
              <w:rPr>
                <w:sz w:val="12"/>
                <w:szCs w:val="14"/>
              </w:rPr>
              <w:br/>
              <w:t xml:space="preserve">с целью внедрения федеральных </w:t>
            </w:r>
            <w:r w:rsidRPr="00515598">
              <w:rPr>
                <w:sz w:val="12"/>
                <w:szCs w:val="14"/>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559" w:type="dxa"/>
            <w:shd w:val="clear" w:color="auto" w:fill="auto"/>
          </w:tcPr>
          <w:p w14:paraId="24C33FF4" w14:textId="77777777" w:rsidR="00515598" w:rsidRPr="00515598" w:rsidRDefault="00515598" w:rsidP="0033026E">
            <w:pPr>
              <w:rPr>
                <w:sz w:val="12"/>
                <w:szCs w:val="14"/>
              </w:rPr>
            </w:pPr>
            <w:r w:rsidRPr="00515598">
              <w:rPr>
                <w:sz w:val="12"/>
                <w:szCs w:val="14"/>
              </w:rPr>
              <w:t>муниципальные образовательные учреждения</w:t>
            </w:r>
          </w:p>
        </w:tc>
        <w:tc>
          <w:tcPr>
            <w:tcW w:w="432" w:type="dxa"/>
            <w:shd w:val="clear" w:color="auto" w:fill="auto"/>
          </w:tcPr>
          <w:p w14:paraId="7179380C"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52681E58" w14:textId="77777777" w:rsidR="00515598" w:rsidRPr="00515598" w:rsidRDefault="00515598" w:rsidP="0033026E">
            <w:pPr>
              <w:jc w:val="center"/>
              <w:rPr>
                <w:sz w:val="12"/>
                <w:szCs w:val="14"/>
              </w:rPr>
            </w:pPr>
            <w:r w:rsidRPr="00515598">
              <w:rPr>
                <w:sz w:val="12"/>
                <w:szCs w:val="14"/>
              </w:rPr>
              <w:t>1.2</w:t>
            </w:r>
          </w:p>
          <w:p w14:paraId="7F60E4B7" w14:textId="77777777" w:rsidR="00515598" w:rsidRPr="00515598" w:rsidRDefault="00515598" w:rsidP="0033026E">
            <w:pPr>
              <w:jc w:val="center"/>
              <w:rPr>
                <w:sz w:val="12"/>
                <w:szCs w:val="14"/>
              </w:rPr>
            </w:pPr>
            <w:r w:rsidRPr="00515598">
              <w:rPr>
                <w:sz w:val="12"/>
                <w:szCs w:val="14"/>
              </w:rPr>
              <w:t>1.3</w:t>
            </w:r>
          </w:p>
          <w:p w14:paraId="43333D03" w14:textId="77777777" w:rsidR="00515598" w:rsidRPr="00515598" w:rsidRDefault="00515598" w:rsidP="0033026E">
            <w:pPr>
              <w:jc w:val="center"/>
              <w:rPr>
                <w:sz w:val="12"/>
                <w:szCs w:val="14"/>
              </w:rPr>
            </w:pPr>
            <w:r w:rsidRPr="00515598">
              <w:rPr>
                <w:sz w:val="12"/>
                <w:szCs w:val="14"/>
              </w:rPr>
              <w:t>1.5</w:t>
            </w:r>
          </w:p>
          <w:p w14:paraId="1FB871BC" w14:textId="77777777" w:rsidR="00515598" w:rsidRPr="00515598" w:rsidRDefault="00515598" w:rsidP="0033026E">
            <w:pPr>
              <w:rPr>
                <w:sz w:val="12"/>
                <w:szCs w:val="14"/>
              </w:rPr>
            </w:pPr>
          </w:p>
        </w:tc>
        <w:tc>
          <w:tcPr>
            <w:tcW w:w="752" w:type="dxa"/>
            <w:gridSpan w:val="2"/>
            <w:shd w:val="clear" w:color="auto" w:fill="auto"/>
          </w:tcPr>
          <w:p w14:paraId="01F00461"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6FE4B0DC" w14:textId="77777777" w:rsidR="00515598" w:rsidRPr="00515598" w:rsidRDefault="00515598" w:rsidP="0033026E">
            <w:pPr>
              <w:jc w:val="center"/>
              <w:rPr>
                <w:sz w:val="12"/>
                <w:szCs w:val="14"/>
              </w:rPr>
            </w:pPr>
            <w:r w:rsidRPr="00515598">
              <w:rPr>
                <w:sz w:val="12"/>
                <w:szCs w:val="14"/>
              </w:rPr>
              <w:t>-</w:t>
            </w:r>
          </w:p>
        </w:tc>
        <w:tc>
          <w:tcPr>
            <w:tcW w:w="260" w:type="dxa"/>
            <w:gridSpan w:val="3"/>
            <w:shd w:val="clear" w:color="auto" w:fill="auto"/>
          </w:tcPr>
          <w:p w14:paraId="3361EDE6"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4EF0526B" w14:textId="77777777" w:rsidR="00515598" w:rsidRPr="00515598" w:rsidRDefault="00515598" w:rsidP="0033026E">
            <w:pPr>
              <w:jc w:val="center"/>
              <w:rPr>
                <w:sz w:val="12"/>
                <w:szCs w:val="14"/>
              </w:rPr>
            </w:pPr>
            <w:r w:rsidRPr="00515598">
              <w:rPr>
                <w:sz w:val="12"/>
                <w:szCs w:val="14"/>
              </w:rPr>
              <w:t>-</w:t>
            </w:r>
          </w:p>
        </w:tc>
        <w:tc>
          <w:tcPr>
            <w:tcW w:w="285" w:type="dxa"/>
            <w:gridSpan w:val="3"/>
            <w:shd w:val="clear" w:color="auto" w:fill="auto"/>
          </w:tcPr>
          <w:p w14:paraId="74969FBF" w14:textId="77777777" w:rsidR="00515598" w:rsidRPr="00515598" w:rsidRDefault="00515598" w:rsidP="0033026E">
            <w:pPr>
              <w:jc w:val="center"/>
              <w:rPr>
                <w:sz w:val="12"/>
                <w:szCs w:val="14"/>
              </w:rPr>
            </w:pPr>
            <w:r w:rsidRPr="00515598">
              <w:rPr>
                <w:sz w:val="12"/>
                <w:szCs w:val="14"/>
              </w:rPr>
              <w:t>-</w:t>
            </w:r>
          </w:p>
        </w:tc>
        <w:tc>
          <w:tcPr>
            <w:tcW w:w="283" w:type="dxa"/>
            <w:gridSpan w:val="3"/>
            <w:shd w:val="clear" w:color="auto" w:fill="auto"/>
          </w:tcPr>
          <w:p w14:paraId="517B4A29" w14:textId="77777777" w:rsidR="00515598" w:rsidRPr="00515598" w:rsidRDefault="00515598" w:rsidP="0033026E">
            <w:pPr>
              <w:jc w:val="center"/>
              <w:rPr>
                <w:sz w:val="12"/>
                <w:szCs w:val="14"/>
              </w:rPr>
            </w:pPr>
            <w:r w:rsidRPr="00515598">
              <w:rPr>
                <w:sz w:val="12"/>
                <w:szCs w:val="14"/>
              </w:rPr>
              <w:t>-</w:t>
            </w:r>
          </w:p>
        </w:tc>
        <w:tc>
          <w:tcPr>
            <w:tcW w:w="284" w:type="dxa"/>
            <w:gridSpan w:val="4"/>
            <w:shd w:val="clear" w:color="auto" w:fill="auto"/>
          </w:tcPr>
          <w:p w14:paraId="01D8F6C4" w14:textId="77777777" w:rsidR="00515598" w:rsidRPr="00515598" w:rsidRDefault="00515598" w:rsidP="0033026E">
            <w:pPr>
              <w:jc w:val="center"/>
              <w:rPr>
                <w:sz w:val="12"/>
                <w:szCs w:val="14"/>
              </w:rPr>
            </w:pPr>
            <w:r w:rsidRPr="00515598">
              <w:rPr>
                <w:sz w:val="12"/>
                <w:szCs w:val="14"/>
              </w:rPr>
              <w:t>-</w:t>
            </w:r>
          </w:p>
          <w:p w14:paraId="7B7F77F2" w14:textId="77777777" w:rsidR="00515598" w:rsidRPr="00515598" w:rsidRDefault="00515598" w:rsidP="0033026E">
            <w:pPr>
              <w:jc w:val="center"/>
              <w:rPr>
                <w:sz w:val="12"/>
                <w:szCs w:val="14"/>
              </w:rPr>
            </w:pPr>
          </w:p>
        </w:tc>
      </w:tr>
      <w:tr w:rsidR="00515598" w:rsidRPr="00515598" w14:paraId="25BE50E4" w14:textId="77777777" w:rsidTr="00515598">
        <w:trPr>
          <w:gridAfter w:val="8"/>
          <w:wAfter w:w="621" w:type="dxa"/>
          <w:trHeight w:val="20"/>
        </w:trPr>
        <w:tc>
          <w:tcPr>
            <w:tcW w:w="283" w:type="dxa"/>
            <w:shd w:val="clear" w:color="auto" w:fill="auto"/>
          </w:tcPr>
          <w:p w14:paraId="2394B1E4" w14:textId="77777777" w:rsidR="00515598" w:rsidRPr="00515598" w:rsidRDefault="00515598" w:rsidP="0033026E">
            <w:pPr>
              <w:jc w:val="center"/>
              <w:rPr>
                <w:sz w:val="12"/>
                <w:szCs w:val="14"/>
              </w:rPr>
            </w:pPr>
            <w:r w:rsidRPr="00515598">
              <w:rPr>
                <w:sz w:val="12"/>
                <w:szCs w:val="14"/>
              </w:rPr>
              <w:t>1.5</w:t>
            </w:r>
          </w:p>
        </w:tc>
        <w:tc>
          <w:tcPr>
            <w:tcW w:w="776" w:type="dxa"/>
            <w:shd w:val="clear" w:color="auto" w:fill="auto"/>
          </w:tcPr>
          <w:p w14:paraId="1A793AF7" w14:textId="77777777" w:rsidR="00515598" w:rsidRPr="00515598" w:rsidRDefault="00515598" w:rsidP="0033026E">
            <w:pPr>
              <w:snapToGrid w:val="0"/>
              <w:jc w:val="both"/>
              <w:rPr>
                <w:sz w:val="12"/>
                <w:szCs w:val="14"/>
              </w:rPr>
            </w:pPr>
            <w:r w:rsidRPr="00515598">
              <w:rPr>
                <w:sz w:val="12"/>
                <w:szCs w:val="14"/>
              </w:rPr>
              <w:t xml:space="preserve">Обеспечение участия руководителей и  педагогов   в областных мероприятиях (семинарах, курсах), внедрение методических рекомендаций      </w:t>
            </w:r>
            <w:r w:rsidRPr="00515598">
              <w:rPr>
                <w:sz w:val="12"/>
                <w:szCs w:val="14"/>
              </w:rPr>
              <w:br/>
              <w:t>по вопросам организац</w:t>
            </w:r>
            <w:r w:rsidRPr="00515598">
              <w:rPr>
                <w:sz w:val="12"/>
                <w:szCs w:val="14"/>
              </w:rPr>
              <w:lastRenderedPageBreak/>
              <w:t xml:space="preserve">ии инновационной деятельности в образовательных учреждениях                   </w:t>
            </w:r>
          </w:p>
        </w:tc>
        <w:tc>
          <w:tcPr>
            <w:tcW w:w="559" w:type="dxa"/>
            <w:shd w:val="clear" w:color="auto" w:fill="auto"/>
          </w:tcPr>
          <w:p w14:paraId="37D7E5FB" w14:textId="77777777" w:rsidR="00515598" w:rsidRPr="00515598" w:rsidRDefault="00515598" w:rsidP="0033026E">
            <w:pPr>
              <w:rPr>
                <w:sz w:val="12"/>
                <w:szCs w:val="14"/>
              </w:rPr>
            </w:pPr>
            <w:r w:rsidRPr="00515598">
              <w:rPr>
                <w:sz w:val="12"/>
                <w:szCs w:val="14"/>
              </w:rPr>
              <w:lastRenderedPageBreak/>
              <w:t>комитет</w:t>
            </w:r>
          </w:p>
          <w:p w14:paraId="709E9643" w14:textId="77777777" w:rsidR="00515598" w:rsidRPr="00515598" w:rsidRDefault="00515598" w:rsidP="0033026E">
            <w:pPr>
              <w:rPr>
                <w:sz w:val="12"/>
                <w:szCs w:val="14"/>
              </w:rPr>
            </w:pPr>
          </w:p>
        </w:tc>
        <w:tc>
          <w:tcPr>
            <w:tcW w:w="432" w:type="dxa"/>
            <w:shd w:val="clear" w:color="auto" w:fill="auto"/>
          </w:tcPr>
          <w:p w14:paraId="0EF77E81"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47BCDF93" w14:textId="77777777" w:rsidR="00515598" w:rsidRPr="00515598" w:rsidRDefault="00515598" w:rsidP="0033026E">
            <w:pPr>
              <w:jc w:val="center"/>
              <w:rPr>
                <w:sz w:val="12"/>
                <w:szCs w:val="14"/>
              </w:rPr>
            </w:pPr>
            <w:r w:rsidRPr="00515598">
              <w:rPr>
                <w:sz w:val="12"/>
                <w:szCs w:val="14"/>
              </w:rPr>
              <w:t>1.2</w:t>
            </w:r>
          </w:p>
          <w:p w14:paraId="33D9D389" w14:textId="77777777" w:rsidR="00515598" w:rsidRPr="00515598" w:rsidRDefault="00515598" w:rsidP="0033026E">
            <w:pPr>
              <w:jc w:val="center"/>
              <w:rPr>
                <w:sz w:val="12"/>
                <w:szCs w:val="14"/>
              </w:rPr>
            </w:pPr>
            <w:r w:rsidRPr="00515598">
              <w:rPr>
                <w:sz w:val="12"/>
                <w:szCs w:val="14"/>
              </w:rPr>
              <w:t>1.3</w:t>
            </w:r>
          </w:p>
          <w:p w14:paraId="4694ED09" w14:textId="77777777" w:rsidR="00515598" w:rsidRPr="00515598" w:rsidRDefault="00515598" w:rsidP="0033026E">
            <w:pPr>
              <w:rPr>
                <w:sz w:val="12"/>
                <w:szCs w:val="14"/>
              </w:rPr>
            </w:pPr>
          </w:p>
        </w:tc>
        <w:tc>
          <w:tcPr>
            <w:tcW w:w="752" w:type="dxa"/>
            <w:gridSpan w:val="2"/>
            <w:shd w:val="clear" w:color="auto" w:fill="auto"/>
          </w:tcPr>
          <w:p w14:paraId="5A5649EF"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3B5F4398" w14:textId="77777777" w:rsidR="00515598" w:rsidRPr="00515598" w:rsidRDefault="00515598" w:rsidP="0033026E">
            <w:pPr>
              <w:jc w:val="center"/>
              <w:rPr>
                <w:sz w:val="12"/>
                <w:szCs w:val="14"/>
              </w:rPr>
            </w:pPr>
            <w:r w:rsidRPr="00515598">
              <w:rPr>
                <w:sz w:val="12"/>
                <w:szCs w:val="14"/>
              </w:rPr>
              <w:t>-</w:t>
            </w:r>
          </w:p>
        </w:tc>
        <w:tc>
          <w:tcPr>
            <w:tcW w:w="260" w:type="dxa"/>
            <w:gridSpan w:val="3"/>
            <w:shd w:val="clear" w:color="auto" w:fill="auto"/>
          </w:tcPr>
          <w:p w14:paraId="50B0FC07"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30C18245" w14:textId="77777777" w:rsidR="00515598" w:rsidRPr="00515598" w:rsidRDefault="00515598" w:rsidP="0033026E">
            <w:pPr>
              <w:jc w:val="center"/>
              <w:rPr>
                <w:sz w:val="12"/>
                <w:szCs w:val="14"/>
              </w:rPr>
            </w:pPr>
            <w:r w:rsidRPr="00515598">
              <w:rPr>
                <w:sz w:val="12"/>
                <w:szCs w:val="14"/>
              </w:rPr>
              <w:t>-</w:t>
            </w:r>
          </w:p>
        </w:tc>
        <w:tc>
          <w:tcPr>
            <w:tcW w:w="285" w:type="dxa"/>
            <w:gridSpan w:val="3"/>
            <w:shd w:val="clear" w:color="auto" w:fill="auto"/>
          </w:tcPr>
          <w:p w14:paraId="0AAF4FDC" w14:textId="77777777" w:rsidR="00515598" w:rsidRPr="00515598" w:rsidRDefault="00515598" w:rsidP="0033026E">
            <w:pPr>
              <w:jc w:val="center"/>
              <w:rPr>
                <w:sz w:val="12"/>
                <w:szCs w:val="14"/>
              </w:rPr>
            </w:pPr>
            <w:r w:rsidRPr="00515598">
              <w:rPr>
                <w:sz w:val="12"/>
                <w:szCs w:val="14"/>
              </w:rPr>
              <w:t>-</w:t>
            </w:r>
          </w:p>
        </w:tc>
        <w:tc>
          <w:tcPr>
            <w:tcW w:w="283" w:type="dxa"/>
            <w:gridSpan w:val="3"/>
            <w:shd w:val="clear" w:color="auto" w:fill="auto"/>
          </w:tcPr>
          <w:p w14:paraId="029766A5" w14:textId="77777777" w:rsidR="00515598" w:rsidRPr="00515598" w:rsidRDefault="00515598" w:rsidP="0033026E">
            <w:pPr>
              <w:jc w:val="center"/>
              <w:rPr>
                <w:sz w:val="12"/>
                <w:szCs w:val="14"/>
              </w:rPr>
            </w:pPr>
            <w:r w:rsidRPr="00515598">
              <w:rPr>
                <w:sz w:val="12"/>
                <w:szCs w:val="14"/>
              </w:rPr>
              <w:t>-</w:t>
            </w:r>
          </w:p>
        </w:tc>
        <w:tc>
          <w:tcPr>
            <w:tcW w:w="284" w:type="dxa"/>
            <w:gridSpan w:val="4"/>
            <w:shd w:val="clear" w:color="auto" w:fill="auto"/>
          </w:tcPr>
          <w:p w14:paraId="05497281" w14:textId="77777777" w:rsidR="00515598" w:rsidRPr="00515598" w:rsidRDefault="00515598" w:rsidP="0033026E">
            <w:pPr>
              <w:jc w:val="center"/>
              <w:rPr>
                <w:sz w:val="12"/>
                <w:szCs w:val="14"/>
              </w:rPr>
            </w:pPr>
            <w:r w:rsidRPr="00515598">
              <w:rPr>
                <w:sz w:val="12"/>
                <w:szCs w:val="14"/>
              </w:rPr>
              <w:t>-</w:t>
            </w:r>
          </w:p>
          <w:p w14:paraId="6DBA78EF" w14:textId="77777777" w:rsidR="00515598" w:rsidRPr="00515598" w:rsidRDefault="00515598" w:rsidP="0033026E">
            <w:pPr>
              <w:jc w:val="center"/>
              <w:rPr>
                <w:sz w:val="12"/>
                <w:szCs w:val="14"/>
              </w:rPr>
            </w:pPr>
            <w:r w:rsidRPr="00515598">
              <w:rPr>
                <w:sz w:val="12"/>
                <w:szCs w:val="14"/>
              </w:rPr>
              <w:t>-</w:t>
            </w:r>
          </w:p>
        </w:tc>
      </w:tr>
      <w:tr w:rsidR="00515598" w:rsidRPr="00515598" w14:paraId="768506B6" w14:textId="77777777" w:rsidTr="00515598">
        <w:trPr>
          <w:gridAfter w:val="8"/>
          <w:wAfter w:w="621" w:type="dxa"/>
          <w:trHeight w:val="20"/>
        </w:trPr>
        <w:tc>
          <w:tcPr>
            <w:tcW w:w="283" w:type="dxa"/>
            <w:shd w:val="clear" w:color="auto" w:fill="auto"/>
          </w:tcPr>
          <w:p w14:paraId="113210ED" w14:textId="77777777" w:rsidR="00515598" w:rsidRPr="00515598" w:rsidRDefault="00515598" w:rsidP="0033026E">
            <w:pPr>
              <w:jc w:val="center"/>
              <w:rPr>
                <w:sz w:val="12"/>
                <w:szCs w:val="14"/>
              </w:rPr>
            </w:pPr>
            <w:r w:rsidRPr="00515598">
              <w:rPr>
                <w:sz w:val="12"/>
                <w:szCs w:val="14"/>
              </w:rPr>
              <w:t>1.6.</w:t>
            </w:r>
          </w:p>
        </w:tc>
        <w:tc>
          <w:tcPr>
            <w:tcW w:w="776" w:type="dxa"/>
            <w:shd w:val="clear" w:color="auto" w:fill="auto"/>
          </w:tcPr>
          <w:p w14:paraId="48BFFC42" w14:textId="77777777" w:rsidR="00515598" w:rsidRPr="00515598" w:rsidRDefault="00515598" w:rsidP="0033026E">
            <w:pPr>
              <w:snapToGrid w:val="0"/>
              <w:jc w:val="both"/>
              <w:rPr>
                <w:sz w:val="12"/>
                <w:szCs w:val="14"/>
              </w:rPr>
            </w:pPr>
            <w:r w:rsidRPr="00515598">
              <w:rPr>
                <w:sz w:val="12"/>
                <w:szCs w:val="14"/>
              </w:rPr>
              <w:t xml:space="preserve">Реализация электронной (дистанционной) формы обучения </w:t>
            </w:r>
            <w:r w:rsidRPr="00515598">
              <w:rPr>
                <w:sz w:val="12"/>
                <w:szCs w:val="14"/>
              </w:rPr>
              <w:br/>
              <w:t xml:space="preserve">школьников  в общеобразовательных учреждениях округа       </w:t>
            </w:r>
          </w:p>
        </w:tc>
        <w:tc>
          <w:tcPr>
            <w:tcW w:w="559" w:type="dxa"/>
            <w:shd w:val="clear" w:color="auto" w:fill="auto"/>
          </w:tcPr>
          <w:p w14:paraId="083D579B" w14:textId="77777777" w:rsidR="00515598" w:rsidRPr="00515598" w:rsidRDefault="00515598" w:rsidP="0033026E">
            <w:pPr>
              <w:rPr>
                <w:sz w:val="12"/>
                <w:szCs w:val="14"/>
              </w:rPr>
            </w:pPr>
            <w:r w:rsidRPr="00515598">
              <w:rPr>
                <w:sz w:val="12"/>
                <w:szCs w:val="14"/>
              </w:rPr>
              <w:t xml:space="preserve">муниципальные образовательные учреждения </w:t>
            </w:r>
          </w:p>
        </w:tc>
        <w:tc>
          <w:tcPr>
            <w:tcW w:w="432" w:type="dxa"/>
            <w:shd w:val="clear" w:color="auto" w:fill="auto"/>
          </w:tcPr>
          <w:p w14:paraId="345690CD"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77FDEADA" w14:textId="77777777" w:rsidR="00515598" w:rsidRPr="00515598" w:rsidRDefault="00515598" w:rsidP="0033026E">
            <w:pPr>
              <w:jc w:val="center"/>
              <w:rPr>
                <w:sz w:val="12"/>
                <w:szCs w:val="14"/>
              </w:rPr>
            </w:pPr>
            <w:r w:rsidRPr="00515598">
              <w:rPr>
                <w:sz w:val="12"/>
                <w:szCs w:val="14"/>
              </w:rPr>
              <w:t>1.2</w:t>
            </w:r>
          </w:p>
          <w:p w14:paraId="632799FD" w14:textId="77777777" w:rsidR="00515598" w:rsidRPr="00515598" w:rsidRDefault="00515598" w:rsidP="0033026E">
            <w:pPr>
              <w:jc w:val="center"/>
              <w:rPr>
                <w:sz w:val="12"/>
                <w:szCs w:val="14"/>
              </w:rPr>
            </w:pPr>
            <w:r w:rsidRPr="00515598">
              <w:rPr>
                <w:sz w:val="12"/>
                <w:szCs w:val="14"/>
              </w:rPr>
              <w:t>1.3</w:t>
            </w:r>
          </w:p>
          <w:p w14:paraId="014B753A" w14:textId="77777777" w:rsidR="00515598" w:rsidRPr="00515598" w:rsidRDefault="00515598" w:rsidP="0033026E">
            <w:pPr>
              <w:rPr>
                <w:sz w:val="12"/>
                <w:szCs w:val="14"/>
              </w:rPr>
            </w:pPr>
          </w:p>
        </w:tc>
        <w:tc>
          <w:tcPr>
            <w:tcW w:w="752" w:type="dxa"/>
            <w:gridSpan w:val="2"/>
            <w:shd w:val="clear" w:color="auto" w:fill="auto"/>
          </w:tcPr>
          <w:p w14:paraId="46DCDE47"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22482A14" w14:textId="77777777" w:rsidR="00515598" w:rsidRPr="00515598" w:rsidRDefault="00515598" w:rsidP="0033026E">
            <w:pPr>
              <w:jc w:val="center"/>
              <w:rPr>
                <w:sz w:val="12"/>
                <w:szCs w:val="14"/>
              </w:rPr>
            </w:pPr>
            <w:r w:rsidRPr="00515598">
              <w:rPr>
                <w:sz w:val="12"/>
                <w:szCs w:val="14"/>
              </w:rPr>
              <w:t>-</w:t>
            </w:r>
          </w:p>
        </w:tc>
        <w:tc>
          <w:tcPr>
            <w:tcW w:w="260" w:type="dxa"/>
            <w:gridSpan w:val="3"/>
            <w:shd w:val="clear" w:color="auto" w:fill="auto"/>
          </w:tcPr>
          <w:p w14:paraId="45830FDE"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50047FE1" w14:textId="77777777" w:rsidR="00515598" w:rsidRPr="00515598" w:rsidRDefault="00515598" w:rsidP="0033026E">
            <w:pPr>
              <w:jc w:val="center"/>
              <w:rPr>
                <w:sz w:val="12"/>
                <w:szCs w:val="14"/>
              </w:rPr>
            </w:pPr>
            <w:r w:rsidRPr="00515598">
              <w:rPr>
                <w:sz w:val="12"/>
                <w:szCs w:val="14"/>
              </w:rPr>
              <w:t>-</w:t>
            </w:r>
          </w:p>
        </w:tc>
        <w:tc>
          <w:tcPr>
            <w:tcW w:w="285" w:type="dxa"/>
            <w:gridSpan w:val="3"/>
            <w:shd w:val="clear" w:color="auto" w:fill="auto"/>
          </w:tcPr>
          <w:p w14:paraId="57AAB879" w14:textId="77777777" w:rsidR="00515598" w:rsidRPr="00515598" w:rsidRDefault="00515598" w:rsidP="0033026E">
            <w:pPr>
              <w:jc w:val="center"/>
              <w:rPr>
                <w:sz w:val="12"/>
                <w:szCs w:val="14"/>
              </w:rPr>
            </w:pPr>
            <w:r w:rsidRPr="00515598">
              <w:rPr>
                <w:sz w:val="12"/>
                <w:szCs w:val="14"/>
              </w:rPr>
              <w:t>-</w:t>
            </w:r>
          </w:p>
        </w:tc>
        <w:tc>
          <w:tcPr>
            <w:tcW w:w="283" w:type="dxa"/>
            <w:gridSpan w:val="3"/>
            <w:shd w:val="clear" w:color="auto" w:fill="auto"/>
          </w:tcPr>
          <w:p w14:paraId="4B73DCB6" w14:textId="77777777" w:rsidR="00515598" w:rsidRPr="00515598" w:rsidRDefault="00515598" w:rsidP="0033026E">
            <w:pPr>
              <w:jc w:val="center"/>
              <w:rPr>
                <w:sz w:val="12"/>
                <w:szCs w:val="14"/>
              </w:rPr>
            </w:pPr>
            <w:r w:rsidRPr="00515598">
              <w:rPr>
                <w:sz w:val="12"/>
                <w:szCs w:val="14"/>
              </w:rPr>
              <w:t>-</w:t>
            </w:r>
          </w:p>
        </w:tc>
        <w:tc>
          <w:tcPr>
            <w:tcW w:w="284" w:type="dxa"/>
            <w:gridSpan w:val="4"/>
            <w:shd w:val="clear" w:color="auto" w:fill="auto"/>
          </w:tcPr>
          <w:p w14:paraId="36E71B64" w14:textId="77777777" w:rsidR="00515598" w:rsidRPr="00515598" w:rsidRDefault="00515598" w:rsidP="0033026E">
            <w:pPr>
              <w:jc w:val="center"/>
              <w:rPr>
                <w:sz w:val="12"/>
                <w:szCs w:val="14"/>
              </w:rPr>
            </w:pPr>
            <w:r w:rsidRPr="00515598">
              <w:rPr>
                <w:sz w:val="12"/>
                <w:szCs w:val="14"/>
              </w:rPr>
              <w:t>-</w:t>
            </w:r>
          </w:p>
          <w:p w14:paraId="5B12AD09" w14:textId="77777777" w:rsidR="00515598" w:rsidRPr="00515598" w:rsidRDefault="00515598" w:rsidP="0033026E">
            <w:pPr>
              <w:jc w:val="center"/>
              <w:rPr>
                <w:sz w:val="12"/>
                <w:szCs w:val="14"/>
              </w:rPr>
            </w:pPr>
            <w:r w:rsidRPr="00515598">
              <w:rPr>
                <w:sz w:val="12"/>
                <w:szCs w:val="14"/>
              </w:rPr>
              <w:t>-</w:t>
            </w:r>
          </w:p>
        </w:tc>
      </w:tr>
      <w:tr w:rsidR="00515598" w:rsidRPr="00515598" w14:paraId="2E3E6B79" w14:textId="77777777" w:rsidTr="00515598">
        <w:trPr>
          <w:gridAfter w:val="8"/>
          <w:wAfter w:w="621" w:type="dxa"/>
          <w:trHeight w:val="20"/>
        </w:trPr>
        <w:tc>
          <w:tcPr>
            <w:tcW w:w="283" w:type="dxa"/>
            <w:shd w:val="clear" w:color="auto" w:fill="auto"/>
          </w:tcPr>
          <w:p w14:paraId="685F6927" w14:textId="77777777" w:rsidR="00515598" w:rsidRPr="00515598" w:rsidRDefault="00515598" w:rsidP="0033026E">
            <w:pPr>
              <w:jc w:val="center"/>
              <w:rPr>
                <w:sz w:val="12"/>
                <w:szCs w:val="14"/>
              </w:rPr>
            </w:pPr>
            <w:r w:rsidRPr="00515598">
              <w:rPr>
                <w:sz w:val="12"/>
                <w:szCs w:val="14"/>
              </w:rPr>
              <w:t>1.7.</w:t>
            </w:r>
          </w:p>
        </w:tc>
        <w:tc>
          <w:tcPr>
            <w:tcW w:w="776" w:type="dxa"/>
            <w:shd w:val="clear" w:color="auto" w:fill="auto"/>
          </w:tcPr>
          <w:p w14:paraId="2F51F2E2" w14:textId="77777777" w:rsidR="00515598" w:rsidRPr="00515598" w:rsidRDefault="00515598" w:rsidP="0033026E">
            <w:pPr>
              <w:snapToGrid w:val="0"/>
              <w:rPr>
                <w:sz w:val="12"/>
                <w:szCs w:val="14"/>
              </w:rPr>
            </w:pPr>
            <w:r w:rsidRPr="00515598">
              <w:rPr>
                <w:sz w:val="12"/>
                <w:szCs w:val="14"/>
              </w:rPr>
              <w:t xml:space="preserve">Обеспечение доступа   общеобразовательных  учреждений к информационно-телекоммуникационной сети «Интернет»    </w:t>
            </w:r>
          </w:p>
        </w:tc>
        <w:tc>
          <w:tcPr>
            <w:tcW w:w="559" w:type="dxa"/>
            <w:shd w:val="clear" w:color="auto" w:fill="auto"/>
          </w:tcPr>
          <w:p w14:paraId="75DF8949" w14:textId="77777777" w:rsidR="00515598" w:rsidRPr="00515598" w:rsidRDefault="00515598" w:rsidP="0033026E">
            <w:pPr>
              <w:rPr>
                <w:sz w:val="12"/>
                <w:szCs w:val="14"/>
              </w:rPr>
            </w:pPr>
            <w:r w:rsidRPr="00515598">
              <w:rPr>
                <w:sz w:val="12"/>
                <w:szCs w:val="14"/>
              </w:rPr>
              <w:t>муниципальные образовательные учреждения</w:t>
            </w:r>
          </w:p>
        </w:tc>
        <w:tc>
          <w:tcPr>
            <w:tcW w:w="432" w:type="dxa"/>
            <w:shd w:val="clear" w:color="auto" w:fill="auto"/>
          </w:tcPr>
          <w:p w14:paraId="1BA2B6C6"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4C4A8A25" w14:textId="77777777" w:rsidR="00515598" w:rsidRPr="00515598" w:rsidRDefault="00515598" w:rsidP="0033026E">
            <w:pPr>
              <w:jc w:val="center"/>
              <w:rPr>
                <w:sz w:val="12"/>
                <w:szCs w:val="14"/>
              </w:rPr>
            </w:pPr>
            <w:r w:rsidRPr="00515598">
              <w:rPr>
                <w:sz w:val="12"/>
                <w:szCs w:val="14"/>
              </w:rPr>
              <w:t>1.2</w:t>
            </w:r>
          </w:p>
          <w:p w14:paraId="62A27A77" w14:textId="77777777" w:rsidR="00515598" w:rsidRPr="00515598" w:rsidRDefault="00515598" w:rsidP="0033026E">
            <w:pPr>
              <w:jc w:val="center"/>
              <w:rPr>
                <w:sz w:val="12"/>
                <w:szCs w:val="14"/>
              </w:rPr>
            </w:pPr>
            <w:r w:rsidRPr="00515598">
              <w:rPr>
                <w:sz w:val="12"/>
                <w:szCs w:val="14"/>
              </w:rPr>
              <w:t>1.3</w:t>
            </w:r>
          </w:p>
          <w:p w14:paraId="0E411CF2" w14:textId="77777777" w:rsidR="00515598" w:rsidRPr="00515598" w:rsidRDefault="00515598" w:rsidP="0033026E">
            <w:pPr>
              <w:rPr>
                <w:sz w:val="12"/>
                <w:szCs w:val="14"/>
              </w:rPr>
            </w:pPr>
          </w:p>
        </w:tc>
        <w:tc>
          <w:tcPr>
            <w:tcW w:w="752" w:type="dxa"/>
            <w:gridSpan w:val="2"/>
            <w:shd w:val="clear" w:color="auto" w:fill="auto"/>
          </w:tcPr>
          <w:p w14:paraId="73003119" w14:textId="77777777" w:rsidR="00515598" w:rsidRPr="00515598" w:rsidRDefault="00515598" w:rsidP="0033026E">
            <w:pPr>
              <w:jc w:val="center"/>
              <w:rPr>
                <w:sz w:val="12"/>
                <w:szCs w:val="14"/>
              </w:rPr>
            </w:pPr>
            <w:r w:rsidRPr="00515598">
              <w:rPr>
                <w:sz w:val="12"/>
                <w:szCs w:val="14"/>
              </w:rPr>
              <w:t>областной бюджет</w:t>
            </w:r>
          </w:p>
        </w:tc>
        <w:tc>
          <w:tcPr>
            <w:tcW w:w="236" w:type="dxa"/>
            <w:gridSpan w:val="3"/>
            <w:shd w:val="clear" w:color="auto" w:fill="auto"/>
            <w:vAlign w:val="center"/>
          </w:tcPr>
          <w:p w14:paraId="69688D55" w14:textId="77777777" w:rsidR="00515598" w:rsidRPr="00515598" w:rsidRDefault="00515598" w:rsidP="0033026E">
            <w:pPr>
              <w:snapToGrid w:val="0"/>
              <w:jc w:val="center"/>
              <w:rPr>
                <w:sz w:val="12"/>
                <w:szCs w:val="14"/>
              </w:rPr>
            </w:pPr>
            <w:r w:rsidRPr="00515598">
              <w:rPr>
                <w:sz w:val="12"/>
                <w:szCs w:val="14"/>
              </w:rPr>
              <w:t>94,70000</w:t>
            </w:r>
          </w:p>
        </w:tc>
        <w:tc>
          <w:tcPr>
            <w:tcW w:w="260" w:type="dxa"/>
            <w:gridSpan w:val="3"/>
            <w:shd w:val="clear" w:color="auto" w:fill="auto"/>
            <w:vAlign w:val="center"/>
          </w:tcPr>
          <w:p w14:paraId="6B02DC74" w14:textId="77777777" w:rsidR="00515598" w:rsidRPr="00515598" w:rsidRDefault="00515598" w:rsidP="0033026E">
            <w:pPr>
              <w:jc w:val="center"/>
              <w:rPr>
                <w:sz w:val="12"/>
                <w:szCs w:val="14"/>
              </w:rPr>
            </w:pPr>
            <w:r w:rsidRPr="00515598">
              <w:rPr>
                <w:sz w:val="12"/>
                <w:szCs w:val="14"/>
              </w:rPr>
              <w:t>94,70</w:t>
            </w:r>
          </w:p>
          <w:p w14:paraId="67D04187" w14:textId="77777777" w:rsidR="00515598" w:rsidRPr="00515598" w:rsidRDefault="00515598" w:rsidP="0033026E">
            <w:pPr>
              <w:jc w:val="center"/>
              <w:rPr>
                <w:sz w:val="12"/>
                <w:szCs w:val="14"/>
              </w:rPr>
            </w:pPr>
            <w:r w:rsidRPr="00515598">
              <w:rPr>
                <w:sz w:val="12"/>
                <w:szCs w:val="14"/>
              </w:rPr>
              <w:t>000</w:t>
            </w:r>
          </w:p>
        </w:tc>
        <w:tc>
          <w:tcPr>
            <w:tcW w:w="286" w:type="dxa"/>
            <w:gridSpan w:val="3"/>
            <w:shd w:val="clear" w:color="auto" w:fill="auto"/>
            <w:vAlign w:val="center"/>
          </w:tcPr>
          <w:p w14:paraId="3B6ECDC2" w14:textId="77777777" w:rsidR="00515598" w:rsidRPr="00515598" w:rsidRDefault="00515598" w:rsidP="0033026E">
            <w:pPr>
              <w:jc w:val="center"/>
              <w:rPr>
                <w:sz w:val="12"/>
                <w:szCs w:val="14"/>
              </w:rPr>
            </w:pPr>
            <w:r w:rsidRPr="00515598">
              <w:rPr>
                <w:sz w:val="12"/>
                <w:szCs w:val="14"/>
              </w:rPr>
              <w:t>94,70000</w:t>
            </w:r>
          </w:p>
        </w:tc>
        <w:tc>
          <w:tcPr>
            <w:tcW w:w="285" w:type="dxa"/>
            <w:gridSpan w:val="3"/>
            <w:shd w:val="clear" w:color="auto" w:fill="auto"/>
            <w:vAlign w:val="center"/>
          </w:tcPr>
          <w:p w14:paraId="24D84CAB" w14:textId="77777777" w:rsidR="00515598" w:rsidRPr="00515598" w:rsidRDefault="00515598" w:rsidP="0033026E">
            <w:pPr>
              <w:jc w:val="center"/>
              <w:rPr>
                <w:sz w:val="12"/>
                <w:szCs w:val="14"/>
              </w:rPr>
            </w:pPr>
            <w:r w:rsidRPr="00515598">
              <w:rPr>
                <w:sz w:val="12"/>
                <w:szCs w:val="14"/>
              </w:rPr>
              <w:t>94,70000</w:t>
            </w:r>
          </w:p>
        </w:tc>
        <w:tc>
          <w:tcPr>
            <w:tcW w:w="283" w:type="dxa"/>
            <w:gridSpan w:val="3"/>
            <w:shd w:val="clear" w:color="auto" w:fill="auto"/>
            <w:vAlign w:val="center"/>
          </w:tcPr>
          <w:p w14:paraId="1901F0A6" w14:textId="77777777" w:rsidR="00515598" w:rsidRPr="00515598" w:rsidRDefault="00515598" w:rsidP="0033026E">
            <w:pPr>
              <w:jc w:val="center"/>
              <w:rPr>
                <w:sz w:val="12"/>
                <w:szCs w:val="14"/>
              </w:rPr>
            </w:pPr>
            <w:r w:rsidRPr="00515598">
              <w:rPr>
                <w:sz w:val="12"/>
                <w:szCs w:val="14"/>
              </w:rPr>
              <w:t>94,70000</w:t>
            </w:r>
          </w:p>
        </w:tc>
        <w:tc>
          <w:tcPr>
            <w:tcW w:w="284" w:type="dxa"/>
            <w:gridSpan w:val="4"/>
            <w:shd w:val="clear" w:color="auto" w:fill="auto"/>
            <w:vAlign w:val="center"/>
          </w:tcPr>
          <w:p w14:paraId="7A79D071" w14:textId="77777777" w:rsidR="00515598" w:rsidRPr="00515598" w:rsidRDefault="00515598" w:rsidP="0033026E">
            <w:pPr>
              <w:jc w:val="center"/>
              <w:rPr>
                <w:sz w:val="12"/>
                <w:szCs w:val="14"/>
              </w:rPr>
            </w:pPr>
            <w:r w:rsidRPr="00515598">
              <w:rPr>
                <w:sz w:val="12"/>
                <w:szCs w:val="14"/>
              </w:rPr>
              <w:t>94,70000</w:t>
            </w:r>
          </w:p>
        </w:tc>
      </w:tr>
      <w:tr w:rsidR="00515598" w:rsidRPr="00515598" w14:paraId="764BF636" w14:textId="77777777" w:rsidTr="00515598">
        <w:trPr>
          <w:gridAfter w:val="8"/>
          <w:wAfter w:w="621" w:type="dxa"/>
          <w:trHeight w:val="20"/>
        </w:trPr>
        <w:tc>
          <w:tcPr>
            <w:tcW w:w="283" w:type="dxa"/>
            <w:vMerge w:val="restart"/>
            <w:shd w:val="clear" w:color="auto" w:fill="auto"/>
          </w:tcPr>
          <w:p w14:paraId="2BADD481" w14:textId="77777777" w:rsidR="00515598" w:rsidRPr="00515598" w:rsidRDefault="00515598" w:rsidP="0033026E">
            <w:pPr>
              <w:jc w:val="center"/>
              <w:rPr>
                <w:sz w:val="12"/>
                <w:szCs w:val="14"/>
              </w:rPr>
            </w:pPr>
            <w:r w:rsidRPr="00515598">
              <w:rPr>
                <w:sz w:val="12"/>
                <w:szCs w:val="14"/>
              </w:rPr>
              <w:t>1.8.</w:t>
            </w:r>
          </w:p>
        </w:tc>
        <w:tc>
          <w:tcPr>
            <w:tcW w:w="776" w:type="dxa"/>
            <w:vMerge w:val="restart"/>
            <w:shd w:val="clear" w:color="auto" w:fill="auto"/>
          </w:tcPr>
          <w:p w14:paraId="46BE20A5" w14:textId="77777777" w:rsidR="00515598" w:rsidRPr="00515598" w:rsidRDefault="00515598" w:rsidP="0033026E">
            <w:pPr>
              <w:snapToGrid w:val="0"/>
              <w:rPr>
                <w:sz w:val="12"/>
                <w:szCs w:val="14"/>
              </w:rPr>
            </w:pPr>
            <w:r w:rsidRPr="00515598">
              <w:rPr>
                <w:sz w:val="12"/>
                <w:szCs w:val="14"/>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559" w:type="dxa"/>
            <w:vMerge w:val="restart"/>
            <w:shd w:val="clear" w:color="auto" w:fill="auto"/>
          </w:tcPr>
          <w:p w14:paraId="06F7343C" w14:textId="77777777" w:rsidR="00515598" w:rsidRPr="00515598" w:rsidRDefault="00515598" w:rsidP="0033026E">
            <w:pPr>
              <w:rPr>
                <w:sz w:val="12"/>
                <w:szCs w:val="14"/>
              </w:rPr>
            </w:pPr>
            <w:r w:rsidRPr="00515598">
              <w:rPr>
                <w:sz w:val="12"/>
                <w:szCs w:val="14"/>
              </w:rPr>
              <w:t>комитет</w:t>
            </w:r>
          </w:p>
        </w:tc>
        <w:tc>
          <w:tcPr>
            <w:tcW w:w="432" w:type="dxa"/>
            <w:vMerge w:val="restart"/>
            <w:shd w:val="clear" w:color="auto" w:fill="auto"/>
          </w:tcPr>
          <w:p w14:paraId="549B908D" w14:textId="77777777" w:rsidR="00515598" w:rsidRPr="00515598" w:rsidRDefault="00515598" w:rsidP="0033026E">
            <w:pPr>
              <w:rPr>
                <w:sz w:val="12"/>
                <w:szCs w:val="14"/>
              </w:rPr>
            </w:pPr>
            <w:r w:rsidRPr="00515598">
              <w:rPr>
                <w:sz w:val="12"/>
                <w:szCs w:val="14"/>
              </w:rPr>
              <w:t>2021 – 2026 годы</w:t>
            </w:r>
          </w:p>
        </w:tc>
        <w:tc>
          <w:tcPr>
            <w:tcW w:w="384" w:type="dxa"/>
            <w:vMerge w:val="restart"/>
            <w:shd w:val="clear" w:color="auto" w:fill="auto"/>
          </w:tcPr>
          <w:p w14:paraId="6F05583F" w14:textId="77777777" w:rsidR="00515598" w:rsidRPr="00515598" w:rsidRDefault="00515598" w:rsidP="0033026E">
            <w:pPr>
              <w:jc w:val="center"/>
              <w:rPr>
                <w:sz w:val="12"/>
                <w:szCs w:val="14"/>
              </w:rPr>
            </w:pPr>
            <w:r w:rsidRPr="00515598">
              <w:rPr>
                <w:sz w:val="12"/>
                <w:szCs w:val="14"/>
              </w:rPr>
              <w:t>1.1</w:t>
            </w:r>
          </w:p>
        </w:tc>
        <w:tc>
          <w:tcPr>
            <w:tcW w:w="752" w:type="dxa"/>
            <w:gridSpan w:val="2"/>
            <w:shd w:val="clear" w:color="auto" w:fill="auto"/>
          </w:tcPr>
          <w:p w14:paraId="3B175FB9" w14:textId="77777777" w:rsidR="00515598" w:rsidRPr="00515598" w:rsidRDefault="00515598" w:rsidP="0033026E">
            <w:pPr>
              <w:rPr>
                <w:sz w:val="12"/>
                <w:szCs w:val="14"/>
              </w:rPr>
            </w:pPr>
            <w:r w:rsidRPr="00515598">
              <w:rPr>
                <w:sz w:val="12"/>
                <w:szCs w:val="14"/>
              </w:rPr>
              <w:t>бюджет муниципального округа</w:t>
            </w:r>
          </w:p>
        </w:tc>
        <w:tc>
          <w:tcPr>
            <w:tcW w:w="236" w:type="dxa"/>
            <w:gridSpan w:val="3"/>
            <w:shd w:val="clear" w:color="auto" w:fill="auto"/>
            <w:vAlign w:val="center"/>
          </w:tcPr>
          <w:p w14:paraId="0AC01959" w14:textId="77777777" w:rsidR="00515598" w:rsidRPr="00515598" w:rsidRDefault="00515598" w:rsidP="0033026E">
            <w:pPr>
              <w:snapToGrid w:val="0"/>
              <w:jc w:val="center"/>
              <w:rPr>
                <w:sz w:val="12"/>
                <w:szCs w:val="14"/>
              </w:rPr>
            </w:pPr>
            <w:r w:rsidRPr="00515598">
              <w:rPr>
                <w:sz w:val="12"/>
                <w:szCs w:val="14"/>
              </w:rPr>
              <w:t>24909,89240</w:t>
            </w:r>
          </w:p>
        </w:tc>
        <w:tc>
          <w:tcPr>
            <w:tcW w:w="260" w:type="dxa"/>
            <w:gridSpan w:val="3"/>
            <w:shd w:val="clear" w:color="auto" w:fill="auto"/>
            <w:vAlign w:val="center"/>
          </w:tcPr>
          <w:p w14:paraId="06991658" w14:textId="77777777" w:rsidR="00515598" w:rsidRPr="00515598" w:rsidRDefault="00515598" w:rsidP="0033026E">
            <w:pPr>
              <w:jc w:val="center"/>
              <w:rPr>
                <w:sz w:val="12"/>
                <w:szCs w:val="14"/>
              </w:rPr>
            </w:pPr>
            <w:r w:rsidRPr="00515598">
              <w:rPr>
                <w:sz w:val="12"/>
                <w:szCs w:val="14"/>
              </w:rPr>
              <w:t xml:space="preserve">26194,90000 </w:t>
            </w:r>
          </w:p>
        </w:tc>
        <w:tc>
          <w:tcPr>
            <w:tcW w:w="286" w:type="dxa"/>
            <w:gridSpan w:val="3"/>
            <w:shd w:val="clear" w:color="auto" w:fill="auto"/>
            <w:vAlign w:val="center"/>
          </w:tcPr>
          <w:p w14:paraId="39FAEB7C" w14:textId="77777777" w:rsidR="00515598" w:rsidRPr="00515598" w:rsidRDefault="00515598" w:rsidP="0033026E">
            <w:pPr>
              <w:jc w:val="center"/>
              <w:rPr>
                <w:sz w:val="12"/>
                <w:szCs w:val="14"/>
              </w:rPr>
            </w:pPr>
            <w:r w:rsidRPr="00515598">
              <w:rPr>
                <w:sz w:val="12"/>
                <w:szCs w:val="14"/>
              </w:rPr>
              <w:t>24760,60000</w:t>
            </w:r>
          </w:p>
        </w:tc>
        <w:tc>
          <w:tcPr>
            <w:tcW w:w="285" w:type="dxa"/>
            <w:gridSpan w:val="3"/>
            <w:shd w:val="clear" w:color="auto" w:fill="auto"/>
            <w:vAlign w:val="center"/>
          </w:tcPr>
          <w:p w14:paraId="6A28D2C1" w14:textId="77777777" w:rsidR="00515598" w:rsidRPr="00515598" w:rsidRDefault="00515598" w:rsidP="0033026E">
            <w:pPr>
              <w:jc w:val="center"/>
              <w:rPr>
                <w:sz w:val="12"/>
                <w:szCs w:val="14"/>
              </w:rPr>
            </w:pPr>
            <w:r w:rsidRPr="00515598">
              <w:rPr>
                <w:sz w:val="12"/>
                <w:szCs w:val="14"/>
              </w:rPr>
              <w:t>22328,90000</w:t>
            </w:r>
          </w:p>
        </w:tc>
        <w:tc>
          <w:tcPr>
            <w:tcW w:w="283" w:type="dxa"/>
            <w:gridSpan w:val="3"/>
            <w:shd w:val="clear" w:color="auto" w:fill="auto"/>
            <w:vAlign w:val="center"/>
          </w:tcPr>
          <w:p w14:paraId="3B2A26BB" w14:textId="77777777" w:rsidR="00515598" w:rsidRPr="00515598" w:rsidRDefault="00515598" w:rsidP="0033026E">
            <w:pPr>
              <w:jc w:val="center"/>
              <w:rPr>
                <w:sz w:val="12"/>
                <w:szCs w:val="14"/>
              </w:rPr>
            </w:pPr>
            <w:r w:rsidRPr="00515598">
              <w:rPr>
                <w:sz w:val="12"/>
                <w:szCs w:val="14"/>
              </w:rPr>
              <w:t>22328,90000</w:t>
            </w:r>
          </w:p>
        </w:tc>
        <w:tc>
          <w:tcPr>
            <w:tcW w:w="284" w:type="dxa"/>
            <w:gridSpan w:val="4"/>
            <w:shd w:val="clear" w:color="auto" w:fill="auto"/>
            <w:vAlign w:val="center"/>
          </w:tcPr>
          <w:p w14:paraId="5B1CADFF" w14:textId="77777777" w:rsidR="00515598" w:rsidRPr="00515598" w:rsidRDefault="00515598" w:rsidP="0033026E">
            <w:pPr>
              <w:jc w:val="center"/>
              <w:rPr>
                <w:sz w:val="12"/>
                <w:szCs w:val="14"/>
              </w:rPr>
            </w:pPr>
            <w:r w:rsidRPr="00515598">
              <w:rPr>
                <w:sz w:val="12"/>
                <w:szCs w:val="14"/>
              </w:rPr>
              <w:t>22328,90000</w:t>
            </w:r>
          </w:p>
        </w:tc>
      </w:tr>
      <w:tr w:rsidR="00515598" w:rsidRPr="00515598" w14:paraId="691C0283" w14:textId="77777777" w:rsidTr="00515598">
        <w:trPr>
          <w:gridAfter w:val="8"/>
          <w:wAfter w:w="621" w:type="dxa"/>
          <w:trHeight w:val="20"/>
        </w:trPr>
        <w:tc>
          <w:tcPr>
            <w:tcW w:w="283" w:type="dxa"/>
            <w:vMerge/>
            <w:shd w:val="clear" w:color="auto" w:fill="auto"/>
          </w:tcPr>
          <w:p w14:paraId="5B316901" w14:textId="77777777" w:rsidR="00515598" w:rsidRPr="00515598" w:rsidRDefault="00515598" w:rsidP="0033026E">
            <w:pPr>
              <w:jc w:val="center"/>
              <w:rPr>
                <w:sz w:val="12"/>
                <w:szCs w:val="14"/>
              </w:rPr>
            </w:pPr>
          </w:p>
        </w:tc>
        <w:tc>
          <w:tcPr>
            <w:tcW w:w="776" w:type="dxa"/>
            <w:vMerge/>
            <w:shd w:val="clear" w:color="auto" w:fill="auto"/>
          </w:tcPr>
          <w:p w14:paraId="11964114" w14:textId="77777777" w:rsidR="00515598" w:rsidRPr="00515598" w:rsidRDefault="00515598" w:rsidP="0033026E">
            <w:pPr>
              <w:snapToGrid w:val="0"/>
              <w:rPr>
                <w:sz w:val="12"/>
                <w:szCs w:val="14"/>
              </w:rPr>
            </w:pPr>
          </w:p>
        </w:tc>
        <w:tc>
          <w:tcPr>
            <w:tcW w:w="559" w:type="dxa"/>
            <w:vMerge/>
            <w:shd w:val="clear" w:color="auto" w:fill="auto"/>
          </w:tcPr>
          <w:p w14:paraId="4C4B5D74" w14:textId="77777777" w:rsidR="00515598" w:rsidRPr="00515598" w:rsidRDefault="00515598" w:rsidP="0033026E">
            <w:pPr>
              <w:rPr>
                <w:sz w:val="12"/>
                <w:szCs w:val="14"/>
              </w:rPr>
            </w:pPr>
          </w:p>
        </w:tc>
        <w:tc>
          <w:tcPr>
            <w:tcW w:w="432" w:type="dxa"/>
            <w:vMerge/>
            <w:shd w:val="clear" w:color="auto" w:fill="auto"/>
          </w:tcPr>
          <w:p w14:paraId="024D0608" w14:textId="77777777" w:rsidR="00515598" w:rsidRPr="00515598" w:rsidRDefault="00515598" w:rsidP="0033026E">
            <w:pPr>
              <w:rPr>
                <w:sz w:val="12"/>
                <w:szCs w:val="14"/>
              </w:rPr>
            </w:pPr>
          </w:p>
        </w:tc>
        <w:tc>
          <w:tcPr>
            <w:tcW w:w="384" w:type="dxa"/>
            <w:vMerge/>
            <w:shd w:val="clear" w:color="auto" w:fill="auto"/>
          </w:tcPr>
          <w:p w14:paraId="5FED210B" w14:textId="77777777" w:rsidR="00515598" w:rsidRPr="00515598" w:rsidRDefault="00515598" w:rsidP="0033026E">
            <w:pPr>
              <w:jc w:val="center"/>
              <w:rPr>
                <w:sz w:val="12"/>
                <w:szCs w:val="14"/>
              </w:rPr>
            </w:pPr>
          </w:p>
        </w:tc>
        <w:tc>
          <w:tcPr>
            <w:tcW w:w="752" w:type="dxa"/>
            <w:gridSpan w:val="2"/>
            <w:shd w:val="clear" w:color="auto" w:fill="auto"/>
          </w:tcPr>
          <w:p w14:paraId="27198F6C" w14:textId="77777777" w:rsidR="00515598" w:rsidRPr="00515598" w:rsidRDefault="00515598" w:rsidP="0033026E">
            <w:pPr>
              <w:rPr>
                <w:sz w:val="12"/>
                <w:szCs w:val="14"/>
              </w:rPr>
            </w:pPr>
          </w:p>
          <w:p w14:paraId="1A9FE659" w14:textId="77777777" w:rsidR="00515598" w:rsidRPr="00515598" w:rsidRDefault="00515598" w:rsidP="0033026E">
            <w:pPr>
              <w:rPr>
                <w:sz w:val="12"/>
                <w:szCs w:val="14"/>
              </w:rPr>
            </w:pPr>
            <w:r w:rsidRPr="00515598">
              <w:rPr>
                <w:sz w:val="12"/>
                <w:szCs w:val="14"/>
              </w:rPr>
              <w:t>областной бюджет</w:t>
            </w:r>
          </w:p>
        </w:tc>
        <w:tc>
          <w:tcPr>
            <w:tcW w:w="236" w:type="dxa"/>
            <w:gridSpan w:val="3"/>
            <w:shd w:val="clear" w:color="auto" w:fill="auto"/>
            <w:vAlign w:val="center"/>
          </w:tcPr>
          <w:p w14:paraId="03549C15" w14:textId="77777777" w:rsidR="00515598" w:rsidRPr="00515598" w:rsidRDefault="00515598" w:rsidP="0033026E">
            <w:pPr>
              <w:snapToGrid w:val="0"/>
              <w:jc w:val="center"/>
              <w:rPr>
                <w:sz w:val="12"/>
                <w:szCs w:val="14"/>
              </w:rPr>
            </w:pPr>
            <w:r w:rsidRPr="00515598">
              <w:rPr>
                <w:sz w:val="12"/>
                <w:szCs w:val="14"/>
              </w:rPr>
              <w:t>86825,40000</w:t>
            </w:r>
          </w:p>
        </w:tc>
        <w:tc>
          <w:tcPr>
            <w:tcW w:w="260" w:type="dxa"/>
            <w:gridSpan w:val="3"/>
            <w:shd w:val="clear" w:color="auto" w:fill="auto"/>
            <w:vAlign w:val="center"/>
          </w:tcPr>
          <w:p w14:paraId="5FF48A7F" w14:textId="77777777" w:rsidR="00515598" w:rsidRPr="00515598" w:rsidRDefault="00515598" w:rsidP="0033026E">
            <w:pPr>
              <w:jc w:val="center"/>
              <w:rPr>
                <w:sz w:val="12"/>
                <w:szCs w:val="14"/>
              </w:rPr>
            </w:pPr>
            <w:r w:rsidRPr="00515598">
              <w:rPr>
                <w:sz w:val="12"/>
                <w:szCs w:val="14"/>
              </w:rPr>
              <w:t xml:space="preserve">70168,70000 </w:t>
            </w:r>
          </w:p>
        </w:tc>
        <w:tc>
          <w:tcPr>
            <w:tcW w:w="286" w:type="dxa"/>
            <w:gridSpan w:val="3"/>
            <w:shd w:val="clear" w:color="auto" w:fill="auto"/>
            <w:vAlign w:val="center"/>
          </w:tcPr>
          <w:p w14:paraId="4372252C" w14:textId="77777777" w:rsidR="00515598" w:rsidRPr="00515598" w:rsidRDefault="00515598" w:rsidP="0033026E">
            <w:pPr>
              <w:jc w:val="center"/>
              <w:rPr>
                <w:sz w:val="12"/>
                <w:szCs w:val="14"/>
              </w:rPr>
            </w:pPr>
            <w:r w:rsidRPr="00515598">
              <w:rPr>
                <w:sz w:val="12"/>
                <w:szCs w:val="14"/>
              </w:rPr>
              <w:t>70168,70000</w:t>
            </w:r>
          </w:p>
        </w:tc>
        <w:tc>
          <w:tcPr>
            <w:tcW w:w="285" w:type="dxa"/>
            <w:gridSpan w:val="3"/>
            <w:shd w:val="clear" w:color="auto" w:fill="auto"/>
            <w:vAlign w:val="center"/>
          </w:tcPr>
          <w:p w14:paraId="0D08DD35" w14:textId="77777777" w:rsidR="00515598" w:rsidRPr="00515598" w:rsidRDefault="00515598" w:rsidP="0033026E">
            <w:pPr>
              <w:jc w:val="center"/>
              <w:rPr>
                <w:sz w:val="12"/>
                <w:szCs w:val="14"/>
              </w:rPr>
            </w:pPr>
            <w:r w:rsidRPr="00515598">
              <w:rPr>
                <w:sz w:val="12"/>
                <w:szCs w:val="14"/>
              </w:rPr>
              <w:t>73829,00000</w:t>
            </w:r>
          </w:p>
        </w:tc>
        <w:tc>
          <w:tcPr>
            <w:tcW w:w="283" w:type="dxa"/>
            <w:gridSpan w:val="3"/>
            <w:shd w:val="clear" w:color="auto" w:fill="auto"/>
            <w:vAlign w:val="center"/>
          </w:tcPr>
          <w:p w14:paraId="281AF407" w14:textId="77777777" w:rsidR="00515598" w:rsidRPr="00515598" w:rsidRDefault="00515598" w:rsidP="0033026E">
            <w:pPr>
              <w:jc w:val="center"/>
              <w:rPr>
                <w:sz w:val="12"/>
                <w:szCs w:val="14"/>
              </w:rPr>
            </w:pPr>
            <w:r w:rsidRPr="00515598">
              <w:rPr>
                <w:sz w:val="12"/>
                <w:szCs w:val="14"/>
              </w:rPr>
              <w:t>73829,00000</w:t>
            </w:r>
          </w:p>
        </w:tc>
        <w:tc>
          <w:tcPr>
            <w:tcW w:w="284" w:type="dxa"/>
            <w:gridSpan w:val="4"/>
            <w:shd w:val="clear" w:color="auto" w:fill="auto"/>
            <w:vAlign w:val="center"/>
          </w:tcPr>
          <w:p w14:paraId="2D1065BE" w14:textId="77777777" w:rsidR="00515598" w:rsidRPr="00515598" w:rsidRDefault="00515598" w:rsidP="0033026E">
            <w:pPr>
              <w:jc w:val="center"/>
              <w:rPr>
                <w:sz w:val="12"/>
                <w:szCs w:val="14"/>
              </w:rPr>
            </w:pPr>
            <w:r w:rsidRPr="00515598">
              <w:rPr>
                <w:sz w:val="12"/>
                <w:szCs w:val="14"/>
              </w:rPr>
              <w:t>73829,00000</w:t>
            </w:r>
          </w:p>
        </w:tc>
      </w:tr>
      <w:tr w:rsidR="00515598" w:rsidRPr="00515598" w14:paraId="1D8DD071" w14:textId="77777777" w:rsidTr="00515598">
        <w:trPr>
          <w:gridAfter w:val="8"/>
          <w:wAfter w:w="621" w:type="dxa"/>
          <w:trHeight w:val="20"/>
        </w:trPr>
        <w:tc>
          <w:tcPr>
            <w:tcW w:w="283" w:type="dxa"/>
            <w:vMerge w:val="restart"/>
            <w:shd w:val="clear" w:color="auto" w:fill="auto"/>
          </w:tcPr>
          <w:p w14:paraId="72994948" w14:textId="77777777" w:rsidR="00515598" w:rsidRPr="00515598" w:rsidRDefault="00515598" w:rsidP="0033026E">
            <w:pPr>
              <w:jc w:val="center"/>
              <w:rPr>
                <w:sz w:val="12"/>
                <w:szCs w:val="14"/>
              </w:rPr>
            </w:pPr>
            <w:r w:rsidRPr="00515598">
              <w:rPr>
                <w:sz w:val="12"/>
                <w:szCs w:val="14"/>
              </w:rPr>
              <w:t>1.9.</w:t>
            </w:r>
          </w:p>
        </w:tc>
        <w:tc>
          <w:tcPr>
            <w:tcW w:w="776" w:type="dxa"/>
            <w:vMerge w:val="restart"/>
            <w:shd w:val="clear" w:color="auto" w:fill="auto"/>
          </w:tcPr>
          <w:p w14:paraId="7D9D4C5C" w14:textId="77777777" w:rsidR="00515598" w:rsidRPr="00515598" w:rsidRDefault="00515598" w:rsidP="0033026E">
            <w:pPr>
              <w:snapToGrid w:val="0"/>
              <w:rPr>
                <w:sz w:val="12"/>
                <w:szCs w:val="14"/>
              </w:rPr>
            </w:pPr>
            <w:r w:rsidRPr="00515598">
              <w:rPr>
                <w:sz w:val="12"/>
                <w:szCs w:val="14"/>
              </w:rPr>
              <w:t>Предоставление  субсидии на цели, не связанные с выполнением  муниципальногозадания, дошкольным и общеобразовательным учреждениям</w:t>
            </w:r>
          </w:p>
        </w:tc>
        <w:tc>
          <w:tcPr>
            <w:tcW w:w="559" w:type="dxa"/>
            <w:vMerge w:val="restart"/>
            <w:shd w:val="clear" w:color="auto" w:fill="auto"/>
          </w:tcPr>
          <w:p w14:paraId="16875358" w14:textId="77777777" w:rsidR="00515598" w:rsidRPr="00515598" w:rsidRDefault="00515598" w:rsidP="0033026E">
            <w:pPr>
              <w:rPr>
                <w:sz w:val="12"/>
                <w:szCs w:val="14"/>
              </w:rPr>
            </w:pPr>
            <w:r w:rsidRPr="00515598">
              <w:rPr>
                <w:sz w:val="12"/>
                <w:szCs w:val="14"/>
              </w:rPr>
              <w:t>комитет</w:t>
            </w:r>
          </w:p>
        </w:tc>
        <w:tc>
          <w:tcPr>
            <w:tcW w:w="432" w:type="dxa"/>
            <w:vMerge w:val="restart"/>
            <w:shd w:val="clear" w:color="auto" w:fill="auto"/>
          </w:tcPr>
          <w:p w14:paraId="60951C6D" w14:textId="77777777" w:rsidR="00515598" w:rsidRPr="00515598" w:rsidRDefault="00515598" w:rsidP="0033026E">
            <w:pPr>
              <w:rPr>
                <w:sz w:val="12"/>
                <w:szCs w:val="14"/>
              </w:rPr>
            </w:pPr>
            <w:r w:rsidRPr="00515598">
              <w:rPr>
                <w:sz w:val="12"/>
                <w:szCs w:val="14"/>
              </w:rPr>
              <w:t>2021 – 2026 годы</w:t>
            </w:r>
          </w:p>
        </w:tc>
        <w:tc>
          <w:tcPr>
            <w:tcW w:w="384" w:type="dxa"/>
            <w:vMerge w:val="restart"/>
            <w:shd w:val="clear" w:color="auto" w:fill="auto"/>
          </w:tcPr>
          <w:p w14:paraId="53706A0C" w14:textId="77777777" w:rsidR="00515598" w:rsidRPr="00515598" w:rsidRDefault="00515598" w:rsidP="0033026E">
            <w:pPr>
              <w:jc w:val="center"/>
              <w:rPr>
                <w:sz w:val="12"/>
                <w:szCs w:val="14"/>
              </w:rPr>
            </w:pPr>
            <w:r w:rsidRPr="00515598">
              <w:rPr>
                <w:sz w:val="12"/>
                <w:szCs w:val="14"/>
              </w:rPr>
              <w:t>1.1</w:t>
            </w:r>
          </w:p>
        </w:tc>
        <w:tc>
          <w:tcPr>
            <w:tcW w:w="752" w:type="dxa"/>
            <w:gridSpan w:val="2"/>
            <w:shd w:val="clear" w:color="auto" w:fill="auto"/>
          </w:tcPr>
          <w:p w14:paraId="1AA13025" w14:textId="77777777" w:rsidR="00515598" w:rsidRPr="00515598" w:rsidRDefault="00515598" w:rsidP="0033026E">
            <w:pPr>
              <w:widowControl w:val="0"/>
              <w:autoSpaceDE w:val="0"/>
              <w:autoSpaceDN w:val="0"/>
              <w:jc w:val="center"/>
              <w:rPr>
                <w:sz w:val="12"/>
                <w:szCs w:val="14"/>
              </w:rPr>
            </w:pPr>
            <w:r w:rsidRPr="00515598">
              <w:rPr>
                <w:sz w:val="12"/>
                <w:szCs w:val="14"/>
              </w:rPr>
              <w:t>федеральный  бюджет</w:t>
            </w:r>
          </w:p>
        </w:tc>
        <w:tc>
          <w:tcPr>
            <w:tcW w:w="236" w:type="dxa"/>
            <w:gridSpan w:val="3"/>
            <w:shd w:val="clear" w:color="auto" w:fill="auto"/>
            <w:vAlign w:val="center"/>
          </w:tcPr>
          <w:p w14:paraId="34C0B07E" w14:textId="77777777" w:rsidR="00515598" w:rsidRPr="00515598" w:rsidRDefault="00515598" w:rsidP="0033026E">
            <w:pPr>
              <w:snapToGrid w:val="0"/>
              <w:jc w:val="center"/>
              <w:rPr>
                <w:sz w:val="12"/>
                <w:szCs w:val="14"/>
              </w:rPr>
            </w:pPr>
            <w:r w:rsidRPr="00515598">
              <w:rPr>
                <w:sz w:val="12"/>
                <w:szCs w:val="14"/>
              </w:rPr>
              <w:t>0</w:t>
            </w:r>
          </w:p>
        </w:tc>
        <w:tc>
          <w:tcPr>
            <w:tcW w:w="260" w:type="dxa"/>
            <w:gridSpan w:val="3"/>
            <w:shd w:val="clear" w:color="auto" w:fill="auto"/>
            <w:vAlign w:val="center"/>
          </w:tcPr>
          <w:p w14:paraId="5F3F9C53" w14:textId="77777777" w:rsidR="00515598" w:rsidRPr="00515598" w:rsidRDefault="00515598" w:rsidP="0033026E">
            <w:pPr>
              <w:snapToGrid w:val="0"/>
              <w:jc w:val="center"/>
              <w:rPr>
                <w:sz w:val="12"/>
                <w:szCs w:val="14"/>
              </w:rPr>
            </w:pPr>
            <w:r w:rsidRPr="00515598">
              <w:rPr>
                <w:sz w:val="12"/>
                <w:szCs w:val="14"/>
              </w:rPr>
              <w:t>0</w:t>
            </w:r>
          </w:p>
        </w:tc>
        <w:tc>
          <w:tcPr>
            <w:tcW w:w="286" w:type="dxa"/>
            <w:gridSpan w:val="3"/>
            <w:shd w:val="clear" w:color="auto" w:fill="auto"/>
            <w:vAlign w:val="center"/>
          </w:tcPr>
          <w:p w14:paraId="265D1217" w14:textId="77777777" w:rsidR="00515598" w:rsidRPr="00515598" w:rsidRDefault="00515598" w:rsidP="0033026E">
            <w:pPr>
              <w:snapToGrid w:val="0"/>
              <w:jc w:val="center"/>
              <w:rPr>
                <w:sz w:val="12"/>
                <w:szCs w:val="14"/>
              </w:rPr>
            </w:pPr>
            <w:r w:rsidRPr="00515598">
              <w:rPr>
                <w:sz w:val="12"/>
                <w:szCs w:val="14"/>
              </w:rPr>
              <w:t>0</w:t>
            </w:r>
          </w:p>
        </w:tc>
        <w:tc>
          <w:tcPr>
            <w:tcW w:w="285" w:type="dxa"/>
            <w:gridSpan w:val="3"/>
            <w:shd w:val="clear" w:color="auto" w:fill="auto"/>
            <w:vAlign w:val="center"/>
          </w:tcPr>
          <w:p w14:paraId="5B8BD272" w14:textId="77777777" w:rsidR="00515598" w:rsidRPr="00515598" w:rsidRDefault="00515598" w:rsidP="0033026E">
            <w:pPr>
              <w:snapToGrid w:val="0"/>
              <w:jc w:val="center"/>
              <w:rPr>
                <w:sz w:val="12"/>
                <w:szCs w:val="14"/>
              </w:rPr>
            </w:pPr>
            <w:r w:rsidRPr="00515598">
              <w:rPr>
                <w:sz w:val="12"/>
                <w:szCs w:val="14"/>
              </w:rPr>
              <w:t>0</w:t>
            </w:r>
          </w:p>
        </w:tc>
        <w:tc>
          <w:tcPr>
            <w:tcW w:w="283" w:type="dxa"/>
            <w:gridSpan w:val="3"/>
            <w:shd w:val="clear" w:color="auto" w:fill="auto"/>
            <w:vAlign w:val="center"/>
          </w:tcPr>
          <w:p w14:paraId="1E15544E" w14:textId="77777777" w:rsidR="00515598" w:rsidRPr="00515598" w:rsidRDefault="00515598" w:rsidP="0033026E">
            <w:pPr>
              <w:snapToGrid w:val="0"/>
              <w:jc w:val="center"/>
              <w:rPr>
                <w:sz w:val="12"/>
                <w:szCs w:val="14"/>
              </w:rPr>
            </w:pPr>
            <w:r w:rsidRPr="00515598">
              <w:rPr>
                <w:sz w:val="12"/>
                <w:szCs w:val="14"/>
              </w:rPr>
              <w:t>0</w:t>
            </w:r>
          </w:p>
        </w:tc>
        <w:tc>
          <w:tcPr>
            <w:tcW w:w="284" w:type="dxa"/>
            <w:gridSpan w:val="4"/>
            <w:shd w:val="clear" w:color="auto" w:fill="auto"/>
            <w:vAlign w:val="center"/>
          </w:tcPr>
          <w:p w14:paraId="334FF599" w14:textId="77777777" w:rsidR="00515598" w:rsidRPr="00515598" w:rsidRDefault="00515598" w:rsidP="0033026E">
            <w:pPr>
              <w:snapToGrid w:val="0"/>
              <w:jc w:val="center"/>
              <w:rPr>
                <w:sz w:val="12"/>
                <w:szCs w:val="14"/>
              </w:rPr>
            </w:pPr>
            <w:r w:rsidRPr="00515598">
              <w:rPr>
                <w:sz w:val="12"/>
                <w:szCs w:val="14"/>
              </w:rPr>
              <w:t>0</w:t>
            </w:r>
          </w:p>
        </w:tc>
      </w:tr>
      <w:tr w:rsidR="00515598" w:rsidRPr="00515598" w14:paraId="4B7DFC34" w14:textId="77777777" w:rsidTr="00515598">
        <w:trPr>
          <w:gridAfter w:val="8"/>
          <w:wAfter w:w="621" w:type="dxa"/>
          <w:trHeight w:val="20"/>
        </w:trPr>
        <w:tc>
          <w:tcPr>
            <w:tcW w:w="283" w:type="dxa"/>
            <w:vMerge/>
            <w:shd w:val="clear" w:color="auto" w:fill="auto"/>
          </w:tcPr>
          <w:p w14:paraId="64823B11" w14:textId="77777777" w:rsidR="00515598" w:rsidRPr="00515598" w:rsidRDefault="00515598" w:rsidP="0033026E">
            <w:pPr>
              <w:jc w:val="center"/>
              <w:rPr>
                <w:sz w:val="12"/>
                <w:szCs w:val="14"/>
              </w:rPr>
            </w:pPr>
          </w:p>
        </w:tc>
        <w:tc>
          <w:tcPr>
            <w:tcW w:w="776" w:type="dxa"/>
            <w:vMerge/>
            <w:shd w:val="clear" w:color="auto" w:fill="auto"/>
          </w:tcPr>
          <w:p w14:paraId="7320E7F8" w14:textId="77777777" w:rsidR="00515598" w:rsidRPr="00515598" w:rsidRDefault="00515598" w:rsidP="0033026E">
            <w:pPr>
              <w:snapToGrid w:val="0"/>
              <w:rPr>
                <w:sz w:val="12"/>
                <w:szCs w:val="14"/>
              </w:rPr>
            </w:pPr>
          </w:p>
        </w:tc>
        <w:tc>
          <w:tcPr>
            <w:tcW w:w="559" w:type="dxa"/>
            <w:vMerge/>
            <w:shd w:val="clear" w:color="auto" w:fill="auto"/>
          </w:tcPr>
          <w:p w14:paraId="50700B68" w14:textId="77777777" w:rsidR="00515598" w:rsidRPr="00515598" w:rsidRDefault="00515598" w:rsidP="0033026E">
            <w:pPr>
              <w:rPr>
                <w:sz w:val="12"/>
                <w:szCs w:val="14"/>
              </w:rPr>
            </w:pPr>
          </w:p>
        </w:tc>
        <w:tc>
          <w:tcPr>
            <w:tcW w:w="432" w:type="dxa"/>
            <w:vMerge/>
            <w:shd w:val="clear" w:color="auto" w:fill="auto"/>
          </w:tcPr>
          <w:p w14:paraId="7572676D" w14:textId="77777777" w:rsidR="00515598" w:rsidRPr="00515598" w:rsidRDefault="00515598" w:rsidP="0033026E">
            <w:pPr>
              <w:rPr>
                <w:sz w:val="12"/>
                <w:szCs w:val="14"/>
              </w:rPr>
            </w:pPr>
          </w:p>
        </w:tc>
        <w:tc>
          <w:tcPr>
            <w:tcW w:w="384" w:type="dxa"/>
            <w:vMerge/>
            <w:shd w:val="clear" w:color="auto" w:fill="auto"/>
          </w:tcPr>
          <w:p w14:paraId="40F6A7D9" w14:textId="77777777" w:rsidR="00515598" w:rsidRPr="00515598" w:rsidRDefault="00515598" w:rsidP="0033026E">
            <w:pPr>
              <w:jc w:val="center"/>
              <w:rPr>
                <w:sz w:val="12"/>
                <w:szCs w:val="14"/>
              </w:rPr>
            </w:pPr>
          </w:p>
        </w:tc>
        <w:tc>
          <w:tcPr>
            <w:tcW w:w="752" w:type="dxa"/>
            <w:gridSpan w:val="2"/>
            <w:shd w:val="clear" w:color="auto" w:fill="auto"/>
          </w:tcPr>
          <w:p w14:paraId="5192155C" w14:textId="77777777" w:rsidR="00515598" w:rsidRPr="00515598" w:rsidRDefault="00515598" w:rsidP="0033026E">
            <w:pPr>
              <w:widowControl w:val="0"/>
              <w:autoSpaceDE w:val="0"/>
              <w:autoSpaceDN w:val="0"/>
              <w:jc w:val="center"/>
              <w:rPr>
                <w:sz w:val="12"/>
                <w:szCs w:val="14"/>
              </w:rPr>
            </w:pPr>
            <w:r w:rsidRPr="00515598">
              <w:rPr>
                <w:sz w:val="12"/>
                <w:szCs w:val="14"/>
              </w:rPr>
              <w:t>областной   бюджет</w:t>
            </w:r>
          </w:p>
          <w:p w14:paraId="6C4A48FB" w14:textId="77777777" w:rsidR="00515598" w:rsidRPr="00515598" w:rsidRDefault="00515598" w:rsidP="0033026E">
            <w:pPr>
              <w:widowControl w:val="0"/>
              <w:autoSpaceDE w:val="0"/>
              <w:autoSpaceDN w:val="0"/>
              <w:jc w:val="center"/>
              <w:rPr>
                <w:sz w:val="12"/>
                <w:szCs w:val="14"/>
              </w:rPr>
            </w:pPr>
          </w:p>
        </w:tc>
        <w:tc>
          <w:tcPr>
            <w:tcW w:w="236" w:type="dxa"/>
            <w:gridSpan w:val="3"/>
            <w:shd w:val="clear" w:color="auto" w:fill="auto"/>
            <w:vAlign w:val="center"/>
          </w:tcPr>
          <w:p w14:paraId="78DEA7DC" w14:textId="77777777" w:rsidR="00515598" w:rsidRPr="00515598" w:rsidRDefault="00515598" w:rsidP="0033026E">
            <w:pPr>
              <w:snapToGrid w:val="0"/>
              <w:jc w:val="center"/>
              <w:rPr>
                <w:sz w:val="12"/>
                <w:szCs w:val="14"/>
              </w:rPr>
            </w:pPr>
            <w:r w:rsidRPr="00515598">
              <w:rPr>
                <w:sz w:val="12"/>
                <w:szCs w:val="14"/>
              </w:rPr>
              <w:t>0</w:t>
            </w:r>
          </w:p>
        </w:tc>
        <w:tc>
          <w:tcPr>
            <w:tcW w:w="260" w:type="dxa"/>
            <w:gridSpan w:val="3"/>
            <w:shd w:val="clear" w:color="auto" w:fill="auto"/>
            <w:vAlign w:val="center"/>
          </w:tcPr>
          <w:p w14:paraId="10DAABAB" w14:textId="77777777" w:rsidR="00515598" w:rsidRPr="00515598" w:rsidRDefault="00515598" w:rsidP="0033026E">
            <w:pPr>
              <w:snapToGrid w:val="0"/>
              <w:jc w:val="center"/>
              <w:rPr>
                <w:sz w:val="12"/>
                <w:szCs w:val="14"/>
              </w:rPr>
            </w:pPr>
            <w:r w:rsidRPr="00515598">
              <w:rPr>
                <w:sz w:val="12"/>
                <w:szCs w:val="14"/>
              </w:rPr>
              <w:t>0</w:t>
            </w:r>
          </w:p>
        </w:tc>
        <w:tc>
          <w:tcPr>
            <w:tcW w:w="286" w:type="dxa"/>
            <w:gridSpan w:val="3"/>
            <w:shd w:val="clear" w:color="auto" w:fill="auto"/>
            <w:vAlign w:val="center"/>
          </w:tcPr>
          <w:p w14:paraId="2FF885A1" w14:textId="77777777" w:rsidR="00515598" w:rsidRPr="00515598" w:rsidRDefault="00515598" w:rsidP="0033026E">
            <w:pPr>
              <w:snapToGrid w:val="0"/>
              <w:jc w:val="center"/>
              <w:rPr>
                <w:sz w:val="12"/>
                <w:szCs w:val="14"/>
              </w:rPr>
            </w:pPr>
            <w:r w:rsidRPr="00515598">
              <w:rPr>
                <w:sz w:val="12"/>
                <w:szCs w:val="14"/>
              </w:rPr>
              <w:t>0</w:t>
            </w:r>
          </w:p>
        </w:tc>
        <w:tc>
          <w:tcPr>
            <w:tcW w:w="285" w:type="dxa"/>
            <w:gridSpan w:val="3"/>
            <w:shd w:val="clear" w:color="auto" w:fill="auto"/>
            <w:vAlign w:val="center"/>
          </w:tcPr>
          <w:p w14:paraId="6C2B4867" w14:textId="77777777" w:rsidR="00515598" w:rsidRPr="00515598" w:rsidRDefault="00515598" w:rsidP="0033026E">
            <w:pPr>
              <w:snapToGrid w:val="0"/>
              <w:jc w:val="center"/>
              <w:rPr>
                <w:sz w:val="12"/>
                <w:szCs w:val="14"/>
              </w:rPr>
            </w:pPr>
            <w:r w:rsidRPr="00515598">
              <w:rPr>
                <w:sz w:val="12"/>
                <w:szCs w:val="14"/>
              </w:rPr>
              <w:t>0</w:t>
            </w:r>
          </w:p>
        </w:tc>
        <w:tc>
          <w:tcPr>
            <w:tcW w:w="283" w:type="dxa"/>
            <w:gridSpan w:val="3"/>
            <w:shd w:val="clear" w:color="auto" w:fill="auto"/>
            <w:vAlign w:val="center"/>
          </w:tcPr>
          <w:p w14:paraId="53858C3B" w14:textId="77777777" w:rsidR="00515598" w:rsidRPr="00515598" w:rsidRDefault="00515598" w:rsidP="0033026E">
            <w:pPr>
              <w:snapToGrid w:val="0"/>
              <w:jc w:val="center"/>
              <w:rPr>
                <w:sz w:val="12"/>
                <w:szCs w:val="14"/>
              </w:rPr>
            </w:pPr>
            <w:r w:rsidRPr="00515598">
              <w:rPr>
                <w:sz w:val="12"/>
                <w:szCs w:val="14"/>
              </w:rPr>
              <w:t>0</w:t>
            </w:r>
          </w:p>
        </w:tc>
        <w:tc>
          <w:tcPr>
            <w:tcW w:w="284" w:type="dxa"/>
            <w:gridSpan w:val="4"/>
            <w:shd w:val="clear" w:color="auto" w:fill="auto"/>
            <w:vAlign w:val="center"/>
          </w:tcPr>
          <w:p w14:paraId="4561942A" w14:textId="77777777" w:rsidR="00515598" w:rsidRPr="00515598" w:rsidRDefault="00515598" w:rsidP="0033026E">
            <w:pPr>
              <w:snapToGrid w:val="0"/>
              <w:jc w:val="center"/>
              <w:rPr>
                <w:sz w:val="12"/>
                <w:szCs w:val="14"/>
              </w:rPr>
            </w:pPr>
            <w:r w:rsidRPr="00515598">
              <w:rPr>
                <w:sz w:val="12"/>
                <w:szCs w:val="14"/>
              </w:rPr>
              <w:t>0</w:t>
            </w:r>
          </w:p>
        </w:tc>
      </w:tr>
      <w:tr w:rsidR="00515598" w:rsidRPr="00515598" w14:paraId="211ADAF2" w14:textId="77777777" w:rsidTr="00515598">
        <w:trPr>
          <w:gridAfter w:val="8"/>
          <w:wAfter w:w="621" w:type="dxa"/>
          <w:trHeight w:val="20"/>
        </w:trPr>
        <w:tc>
          <w:tcPr>
            <w:tcW w:w="283" w:type="dxa"/>
            <w:vMerge/>
            <w:shd w:val="clear" w:color="auto" w:fill="auto"/>
          </w:tcPr>
          <w:p w14:paraId="3B4134C7" w14:textId="77777777" w:rsidR="00515598" w:rsidRPr="00515598" w:rsidRDefault="00515598" w:rsidP="0033026E">
            <w:pPr>
              <w:jc w:val="center"/>
              <w:rPr>
                <w:sz w:val="12"/>
                <w:szCs w:val="14"/>
              </w:rPr>
            </w:pPr>
          </w:p>
        </w:tc>
        <w:tc>
          <w:tcPr>
            <w:tcW w:w="776" w:type="dxa"/>
            <w:vMerge/>
            <w:shd w:val="clear" w:color="auto" w:fill="auto"/>
          </w:tcPr>
          <w:p w14:paraId="4F92809F" w14:textId="77777777" w:rsidR="00515598" w:rsidRPr="00515598" w:rsidRDefault="00515598" w:rsidP="0033026E">
            <w:pPr>
              <w:snapToGrid w:val="0"/>
              <w:rPr>
                <w:sz w:val="12"/>
                <w:szCs w:val="14"/>
              </w:rPr>
            </w:pPr>
          </w:p>
        </w:tc>
        <w:tc>
          <w:tcPr>
            <w:tcW w:w="559" w:type="dxa"/>
            <w:vMerge/>
            <w:shd w:val="clear" w:color="auto" w:fill="auto"/>
          </w:tcPr>
          <w:p w14:paraId="425D34CB" w14:textId="77777777" w:rsidR="00515598" w:rsidRPr="00515598" w:rsidRDefault="00515598" w:rsidP="0033026E">
            <w:pPr>
              <w:rPr>
                <w:sz w:val="12"/>
                <w:szCs w:val="14"/>
              </w:rPr>
            </w:pPr>
          </w:p>
        </w:tc>
        <w:tc>
          <w:tcPr>
            <w:tcW w:w="432" w:type="dxa"/>
            <w:vMerge/>
            <w:shd w:val="clear" w:color="auto" w:fill="auto"/>
          </w:tcPr>
          <w:p w14:paraId="0CBF3235" w14:textId="77777777" w:rsidR="00515598" w:rsidRPr="00515598" w:rsidRDefault="00515598" w:rsidP="0033026E">
            <w:pPr>
              <w:rPr>
                <w:sz w:val="12"/>
                <w:szCs w:val="14"/>
              </w:rPr>
            </w:pPr>
          </w:p>
        </w:tc>
        <w:tc>
          <w:tcPr>
            <w:tcW w:w="384" w:type="dxa"/>
            <w:vMerge/>
            <w:shd w:val="clear" w:color="auto" w:fill="auto"/>
          </w:tcPr>
          <w:p w14:paraId="1DF5C24B" w14:textId="77777777" w:rsidR="00515598" w:rsidRPr="00515598" w:rsidRDefault="00515598" w:rsidP="0033026E">
            <w:pPr>
              <w:jc w:val="center"/>
              <w:rPr>
                <w:sz w:val="12"/>
                <w:szCs w:val="14"/>
              </w:rPr>
            </w:pPr>
          </w:p>
        </w:tc>
        <w:tc>
          <w:tcPr>
            <w:tcW w:w="752" w:type="dxa"/>
            <w:gridSpan w:val="2"/>
            <w:shd w:val="clear" w:color="auto" w:fill="auto"/>
          </w:tcPr>
          <w:p w14:paraId="782B8312" w14:textId="77777777" w:rsidR="00515598" w:rsidRPr="00515598" w:rsidRDefault="00515598" w:rsidP="0033026E">
            <w:pPr>
              <w:widowControl w:val="0"/>
              <w:autoSpaceDE w:val="0"/>
              <w:autoSpaceDN w:val="0"/>
              <w:jc w:val="center"/>
              <w:rPr>
                <w:sz w:val="12"/>
                <w:szCs w:val="14"/>
              </w:rPr>
            </w:pPr>
            <w:r w:rsidRPr="00515598">
              <w:rPr>
                <w:sz w:val="12"/>
                <w:szCs w:val="14"/>
              </w:rPr>
              <w:t>бюджет муниципального округа</w:t>
            </w:r>
          </w:p>
        </w:tc>
        <w:tc>
          <w:tcPr>
            <w:tcW w:w="236" w:type="dxa"/>
            <w:gridSpan w:val="3"/>
            <w:shd w:val="clear" w:color="auto" w:fill="auto"/>
            <w:vAlign w:val="center"/>
          </w:tcPr>
          <w:p w14:paraId="385042D9" w14:textId="77777777" w:rsidR="00515598" w:rsidRPr="00515598" w:rsidRDefault="00515598" w:rsidP="0033026E">
            <w:pPr>
              <w:snapToGrid w:val="0"/>
              <w:jc w:val="center"/>
              <w:rPr>
                <w:sz w:val="12"/>
                <w:szCs w:val="14"/>
              </w:rPr>
            </w:pPr>
            <w:r w:rsidRPr="00515598">
              <w:rPr>
                <w:sz w:val="12"/>
                <w:szCs w:val="14"/>
              </w:rPr>
              <w:t>0</w:t>
            </w:r>
          </w:p>
        </w:tc>
        <w:tc>
          <w:tcPr>
            <w:tcW w:w="260" w:type="dxa"/>
            <w:gridSpan w:val="3"/>
            <w:shd w:val="clear" w:color="auto" w:fill="auto"/>
            <w:vAlign w:val="center"/>
          </w:tcPr>
          <w:p w14:paraId="7A215BAA" w14:textId="77777777" w:rsidR="00515598" w:rsidRPr="00515598" w:rsidRDefault="00515598" w:rsidP="0033026E">
            <w:pPr>
              <w:snapToGrid w:val="0"/>
              <w:jc w:val="center"/>
              <w:rPr>
                <w:sz w:val="12"/>
                <w:szCs w:val="14"/>
              </w:rPr>
            </w:pPr>
            <w:r w:rsidRPr="00515598">
              <w:rPr>
                <w:sz w:val="12"/>
                <w:szCs w:val="14"/>
              </w:rPr>
              <w:t>0</w:t>
            </w:r>
          </w:p>
        </w:tc>
        <w:tc>
          <w:tcPr>
            <w:tcW w:w="286" w:type="dxa"/>
            <w:gridSpan w:val="3"/>
            <w:shd w:val="clear" w:color="auto" w:fill="auto"/>
            <w:vAlign w:val="center"/>
          </w:tcPr>
          <w:p w14:paraId="6CC68AFB" w14:textId="77777777" w:rsidR="00515598" w:rsidRPr="00515598" w:rsidRDefault="00515598" w:rsidP="0033026E">
            <w:pPr>
              <w:snapToGrid w:val="0"/>
              <w:jc w:val="center"/>
              <w:rPr>
                <w:sz w:val="12"/>
                <w:szCs w:val="14"/>
              </w:rPr>
            </w:pPr>
            <w:r w:rsidRPr="00515598">
              <w:rPr>
                <w:sz w:val="12"/>
                <w:szCs w:val="14"/>
              </w:rPr>
              <w:t>0</w:t>
            </w:r>
          </w:p>
        </w:tc>
        <w:tc>
          <w:tcPr>
            <w:tcW w:w="285" w:type="dxa"/>
            <w:gridSpan w:val="3"/>
            <w:shd w:val="clear" w:color="auto" w:fill="auto"/>
            <w:vAlign w:val="center"/>
          </w:tcPr>
          <w:p w14:paraId="17CEB3B3" w14:textId="77777777" w:rsidR="00515598" w:rsidRPr="00515598" w:rsidRDefault="00515598" w:rsidP="0033026E">
            <w:pPr>
              <w:snapToGrid w:val="0"/>
              <w:jc w:val="center"/>
              <w:rPr>
                <w:sz w:val="12"/>
                <w:szCs w:val="14"/>
              </w:rPr>
            </w:pPr>
            <w:r w:rsidRPr="00515598">
              <w:rPr>
                <w:sz w:val="12"/>
                <w:szCs w:val="14"/>
              </w:rPr>
              <w:t>0</w:t>
            </w:r>
          </w:p>
        </w:tc>
        <w:tc>
          <w:tcPr>
            <w:tcW w:w="283" w:type="dxa"/>
            <w:gridSpan w:val="3"/>
            <w:shd w:val="clear" w:color="auto" w:fill="auto"/>
            <w:vAlign w:val="center"/>
          </w:tcPr>
          <w:p w14:paraId="6FD09EE2" w14:textId="77777777" w:rsidR="00515598" w:rsidRPr="00515598" w:rsidRDefault="00515598" w:rsidP="0033026E">
            <w:pPr>
              <w:snapToGrid w:val="0"/>
              <w:jc w:val="center"/>
              <w:rPr>
                <w:sz w:val="12"/>
                <w:szCs w:val="14"/>
              </w:rPr>
            </w:pPr>
            <w:r w:rsidRPr="00515598">
              <w:rPr>
                <w:sz w:val="12"/>
                <w:szCs w:val="14"/>
              </w:rPr>
              <w:t>0</w:t>
            </w:r>
          </w:p>
        </w:tc>
        <w:tc>
          <w:tcPr>
            <w:tcW w:w="284" w:type="dxa"/>
            <w:gridSpan w:val="4"/>
            <w:shd w:val="clear" w:color="auto" w:fill="auto"/>
            <w:vAlign w:val="center"/>
          </w:tcPr>
          <w:p w14:paraId="316C4188" w14:textId="77777777" w:rsidR="00515598" w:rsidRPr="00515598" w:rsidRDefault="00515598" w:rsidP="0033026E">
            <w:pPr>
              <w:snapToGrid w:val="0"/>
              <w:jc w:val="center"/>
              <w:rPr>
                <w:sz w:val="12"/>
                <w:szCs w:val="14"/>
              </w:rPr>
            </w:pPr>
            <w:r w:rsidRPr="00515598">
              <w:rPr>
                <w:sz w:val="12"/>
                <w:szCs w:val="14"/>
              </w:rPr>
              <w:t>0</w:t>
            </w:r>
          </w:p>
        </w:tc>
      </w:tr>
      <w:tr w:rsidR="00515598" w:rsidRPr="00515598" w14:paraId="088018A7" w14:textId="77777777" w:rsidTr="00515598">
        <w:trPr>
          <w:gridAfter w:val="8"/>
          <w:wAfter w:w="621" w:type="dxa"/>
          <w:trHeight w:val="20"/>
        </w:trPr>
        <w:tc>
          <w:tcPr>
            <w:tcW w:w="283" w:type="dxa"/>
            <w:shd w:val="clear" w:color="auto" w:fill="auto"/>
          </w:tcPr>
          <w:p w14:paraId="1E4E35E8" w14:textId="77777777" w:rsidR="00515598" w:rsidRPr="00515598" w:rsidRDefault="00515598" w:rsidP="0033026E">
            <w:pPr>
              <w:jc w:val="center"/>
              <w:rPr>
                <w:sz w:val="12"/>
                <w:szCs w:val="14"/>
              </w:rPr>
            </w:pPr>
            <w:r w:rsidRPr="00515598">
              <w:rPr>
                <w:sz w:val="12"/>
                <w:szCs w:val="14"/>
              </w:rPr>
              <w:t>1.10.</w:t>
            </w:r>
          </w:p>
        </w:tc>
        <w:tc>
          <w:tcPr>
            <w:tcW w:w="776" w:type="dxa"/>
            <w:shd w:val="clear" w:color="auto" w:fill="auto"/>
          </w:tcPr>
          <w:p w14:paraId="3976BD67" w14:textId="77777777" w:rsidR="00515598" w:rsidRPr="00515598" w:rsidRDefault="00515598" w:rsidP="0033026E">
            <w:pPr>
              <w:snapToGrid w:val="0"/>
              <w:rPr>
                <w:sz w:val="12"/>
                <w:szCs w:val="14"/>
              </w:rPr>
            </w:pPr>
            <w:r w:rsidRPr="00515598">
              <w:rPr>
                <w:sz w:val="12"/>
                <w:szCs w:val="14"/>
              </w:rPr>
              <w:t>Финансовое обеспечение исполнения публичных обязательств, в том числе публичных обязательс</w:t>
            </w:r>
            <w:r w:rsidRPr="00515598">
              <w:rPr>
                <w:sz w:val="12"/>
                <w:szCs w:val="14"/>
              </w:rPr>
              <w:t xml:space="preserve">тв перед  физическим лицом </w:t>
            </w:r>
          </w:p>
        </w:tc>
        <w:tc>
          <w:tcPr>
            <w:tcW w:w="559" w:type="dxa"/>
            <w:shd w:val="clear" w:color="auto" w:fill="auto"/>
          </w:tcPr>
          <w:p w14:paraId="1B4CF422" w14:textId="77777777" w:rsidR="00515598" w:rsidRPr="00515598" w:rsidRDefault="00515598" w:rsidP="0033026E">
            <w:pPr>
              <w:rPr>
                <w:sz w:val="12"/>
                <w:szCs w:val="14"/>
              </w:rPr>
            </w:pPr>
            <w:r w:rsidRPr="00515598">
              <w:rPr>
                <w:sz w:val="12"/>
                <w:szCs w:val="14"/>
              </w:rPr>
              <w:t>комитет</w:t>
            </w:r>
          </w:p>
        </w:tc>
        <w:tc>
          <w:tcPr>
            <w:tcW w:w="432" w:type="dxa"/>
            <w:shd w:val="clear" w:color="auto" w:fill="auto"/>
          </w:tcPr>
          <w:p w14:paraId="723E7C6A"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6237D3F5" w14:textId="77777777" w:rsidR="00515598" w:rsidRPr="00515598" w:rsidRDefault="00515598" w:rsidP="0033026E">
            <w:pPr>
              <w:jc w:val="center"/>
              <w:rPr>
                <w:sz w:val="12"/>
                <w:szCs w:val="14"/>
              </w:rPr>
            </w:pPr>
            <w:r w:rsidRPr="00515598">
              <w:rPr>
                <w:sz w:val="12"/>
                <w:szCs w:val="14"/>
              </w:rPr>
              <w:t>1.1</w:t>
            </w:r>
          </w:p>
        </w:tc>
        <w:tc>
          <w:tcPr>
            <w:tcW w:w="752" w:type="dxa"/>
            <w:gridSpan w:val="2"/>
            <w:shd w:val="clear" w:color="auto" w:fill="auto"/>
          </w:tcPr>
          <w:p w14:paraId="12CB5C1C" w14:textId="77777777" w:rsidR="00515598" w:rsidRPr="00515598" w:rsidRDefault="00515598" w:rsidP="0033026E">
            <w:pPr>
              <w:jc w:val="center"/>
              <w:rPr>
                <w:sz w:val="12"/>
                <w:szCs w:val="14"/>
              </w:rPr>
            </w:pPr>
            <w:r w:rsidRPr="00515598">
              <w:rPr>
                <w:sz w:val="12"/>
                <w:szCs w:val="14"/>
              </w:rPr>
              <w:t>областной бюджет</w:t>
            </w:r>
          </w:p>
        </w:tc>
        <w:tc>
          <w:tcPr>
            <w:tcW w:w="236" w:type="dxa"/>
            <w:gridSpan w:val="3"/>
            <w:shd w:val="clear" w:color="auto" w:fill="auto"/>
            <w:vAlign w:val="center"/>
          </w:tcPr>
          <w:p w14:paraId="1E996C8D" w14:textId="77777777" w:rsidR="00515598" w:rsidRPr="00515598" w:rsidRDefault="00515598" w:rsidP="0033026E">
            <w:pPr>
              <w:snapToGrid w:val="0"/>
              <w:jc w:val="center"/>
              <w:rPr>
                <w:sz w:val="12"/>
                <w:szCs w:val="14"/>
              </w:rPr>
            </w:pPr>
            <w:r w:rsidRPr="00515598">
              <w:rPr>
                <w:sz w:val="12"/>
                <w:szCs w:val="14"/>
              </w:rPr>
              <w:t>16431,60000</w:t>
            </w:r>
          </w:p>
        </w:tc>
        <w:tc>
          <w:tcPr>
            <w:tcW w:w="260" w:type="dxa"/>
            <w:gridSpan w:val="3"/>
            <w:shd w:val="clear" w:color="auto" w:fill="auto"/>
            <w:vAlign w:val="center"/>
          </w:tcPr>
          <w:p w14:paraId="7EE6108C" w14:textId="77777777" w:rsidR="00515598" w:rsidRPr="00515598" w:rsidRDefault="00515598" w:rsidP="0033026E">
            <w:pPr>
              <w:jc w:val="center"/>
              <w:rPr>
                <w:sz w:val="12"/>
                <w:szCs w:val="14"/>
              </w:rPr>
            </w:pPr>
            <w:r w:rsidRPr="00515598">
              <w:rPr>
                <w:sz w:val="12"/>
                <w:szCs w:val="14"/>
              </w:rPr>
              <w:t>717,30000</w:t>
            </w:r>
          </w:p>
        </w:tc>
        <w:tc>
          <w:tcPr>
            <w:tcW w:w="286" w:type="dxa"/>
            <w:gridSpan w:val="3"/>
            <w:shd w:val="clear" w:color="auto" w:fill="auto"/>
            <w:vAlign w:val="center"/>
          </w:tcPr>
          <w:p w14:paraId="5B15B4F5" w14:textId="77777777" w:rsidR="00515598" w:rsidRPr="00515598" w:rsidRDefault="00515598" w:rsidP="0033026E">
            <w:pPr>
              <w:jc w:val="center"/>
              <w:rPr>
                <w:sz w:val="12"/>
                <w:szCs w:val="14"/>
              </w:rPr>
            </w:pPr>
            <w:r w:rsidRPr="00515598">
              <w:rPr>
                <w:sz w:val="12"/>
                <w:szCs w:val="14"/>
              </w:rPr>
              <w:t>717,30000</w:t>
            </w:r>
          </w:p>
        </w:tc>
        <w:tc>
          <w:tcPr>
            <w:tcW w:w="285" w:type="dxa"/>
            <w:gridSpan w:val="3"/>
            <w:shd w:val="clear" w:color="auto" w:fill="auto"/>
            <w:vAlign w:val="center"/>
          </w:tcPr>
          <w:p w14:paraId="6ACBFCA2" w14:textId="77777777" w:rsidR="00515598" w:rsidRPr="00515598" w:rsidRDefault="00515598" w:rsidP="0033026E">
            <w:pPr>
              <w:jc w:val="center"/>
              <w:rPr>
                <w:sz w:val="12"/>
                <w:szCs w:val="14"/>
              </w:rPr>
            </w:pPr>
            <w:r w:rsidRPr="00515598">
              <w:rPr>
                <w:sz w:val="12"/>
                <w:szCs w:val="14"/>
              </w:rPr>
              <w:t>13327,000000</w:t>
            </w:r>
          </w:p>
        </w:tc>
        <w:tc>
          <w:tcPr>
            <w:tcW w:w="283" w:type="dxa"/>
            <w:gridSpan w:val="3"/>
            <w:shd w:val="clear" w:color="auto" w:fill="auto"/>
            <w:vAlign w:val="center"/>
          </w:tcPr>
          <w:p w14:paraId="2EA7C6B1" w14:textId="77777777" w:rsidR="00515598" w:rsidRPr="00515598" w:rsidRDefault="00515598" w:rsidP="0033026E">
            <w:pPr>
              <w:jc w:val="center"/>
              <w:rPr>
                <w:sz w:val="12"/>
                <w:szCs w:val="14"/>
              </w:rPr>
            </w:pPr>
            <w:r w:rsidRPr="00515598">
              <w:rPr>
                <w:sz w:val="12"/>
                <w:szCs w:val="14"/>
              </w:rPr>
              <w:t>13327,000000</w:t>
            </w:r>
          </w:p>
        </w:tc>
        <w:tc>
          <w:tcPr>
            <w:tcW w:w="284" w:type="dxa"/>
            <w:gridSpan w:val="4"/>
            <w:shd w:val="clear" w:color="auto" w:fill="auto"/>
            <w:vAlign w:val="center"/>
          </w:tcPr>
          <w:p w14:paraId="757E473E" w14:textId="77777777" w:rsidR="00515598" w:rsidRPr="00515598" w:rsidRDefault="00515598" w:rsidP="0033026E">
            <w:pPr>
              <w:jc w:val="center"/>
              <w:rPr>
                <w:sz w:val="12"/>
                <w:szCs w:val="14"/>
              </w:rPr>
            </w:pPr>
            <w:r w:rsidRPr="00515598">
              <w:rPr>
                <w:sz w:val="12"/>
                <w:szCs w:val="14"/>
              </w:rPr>
              <w:t>13327,000000</w:t>
            </w:r>
          </w:p>
        </w:tc>
      </w:tr>
      <w:tr w:rsidR="00515598" w:rsidRPr="00515598" w14:paraId="442B06B9" w14:textId="77777777" w:rsidTr="00515598">
        <w:trPr>
          <w:gridAfter w:val="8"/>
          <w:wAfter w:w="621" w:type="dxa"/>
          <w:trHeight w:val="20"/>
        </w:trPr>
        <w:tc>
          <w:tcPr>
            <w:tcW w:w="283" w:type="dxa"/>
            <w:vMerge w:val="restart"/>
            <w:shd w:val="clear" w:color="auto" w:fill="auto"/>
          </w:tcPr>
          <w:p w14:paraId="353E6D59" w14:textId="77777777" w:rsidR="00515598" w:rsidRPr="00515598" w:rsidRDefault="00515598" w:rsidP="0033026E">
            <w:pPr>
              <w:jc w:val="center"/>
              <w:rPr>
                <w:sz w:val="12"/>
                <w:szCs w:val="14"/>
              </w:rPr>
            </w:pPr>
            <w:r w:rsidRPr="00515598">
              <w:rPr>
                <w:sz w:val="12"/>
                <w:szCs w:val="14"/>
              </w:rPr>
              <w:t>1.11.</w:t>
            </w:r>
          </w:p>
          <w:p w14:paraId="36F5CF64" w14:textId="77777777" w:rsidR="00515598" w:rsidRPr="00515598" w:rsidRDefault="00515598" w:rsidP="0033026E">
            <w:pPr>
              <w:jc w:val="center"/>
              <w:rPr>
                <w:sz w:val="12"/>
                <w:szCs w:val="14"/>
              </w:rPr>
            </w:pPr>
          </w:p>
          <w:p w14:paraId="0F2203ED" w14:textId="77777777" w:rsidR="00515598" w:rsidRPr="00515598" w:rsidRDefault="00515598" w:rsidP="0033026E">
            <w:pPr>
              <w:jc w:val="center"/>
              <w:rPr>
                <w:sz w:val="12"/>
                <w:szCs w:val="14"/>
              </w:rPr>
            </w:pPr>
          </w:p>
        </w:tc>
        <w:tc>
          <w:tcPr>
            <w:tcW w:w="776" w:type="dxa"/>
            <w:vMerge w:val="restart"/>
            <w:shd w:val="clear" w:color="auto" w:fill="auto"/>
          </w:tcPr>
          <w:p w14:paraId="26FD5159" w14:textId="77777777" w:rsidR="00515598" w:rsidRPr="00515598" w:rsidRDefault="00515598" w:rsidP="0033026E">
            <w:pPr>
              <w:snapToGrid w:val="0"/>
              <w:rPr>
                <w:bCs/>
                <w:iCs/>
                <w:sz w:val="12"/>
                <w:szCs w:val="14"/>
              </w:rPr>
            </w:pPr>
            <w:r w:rsidRPr="00515598">
              <w:rPr>
                <w:sz w:val="12"/>
                <w:szCs w:val="14"/>
              </w:rPr>
              <w:t xml:space="preserve">Обеспечение деятельности </w:t>
            </w:r>
            <w:r w:rsidRPr="00515598">
              <w:rPr>
                <w:bCs/>
                <w:iCs/>
                <w:sz w:val="12"/>
                <w:szCs w:val="14"/>
              </w:rPr>
              <w:t>МКУ  «Центр  координации действий оперативных служб Солецкого округа и обслуживания  муниципальных учреждений» в части  предоставления муниципальными учреждениями услуг в сфере образования</w:t>
            </w:r>
          </w:p>
        </w:tc>
        <w:tc>
          <w:tcPr>
            <w:tcW w:w="559" w:type="dxa"/>
            <w:vMerge w:val="restart"/>
            <w:shd w:val="clear" w:color="auto" w:fill="auto"/>
          </w:tcPr>
          <w:p w14:paraId="5F268A4A" w14:textId="77777777" w:rsidR="00515598" w:rsidRPr="00515598" w:rsidRDefault="00515598" w:rsidP="0033026E">
            <w:pPr>
              <w:rPr>
                <w:bCs/>
                <w:iCs/>
                <w:sz w:val="12"/>
                <w:szCs w:val="14"/>
              </w:rPr>
            </w:pPr>
            <w:r w:rsidRPr="00515598">
              <w:rPr>
                <w:bCs/>
                <w:iCs/>
                <w:sz w:val="12"/>
                <w:szCs w:val="14"/>
              </w:rPr>
              <w:t>МКУ «Центр</w:t>
            </w:r>
          </w:p>
          <w:p w14:paraId="6494133F" w14:textId="77777777" w:rsidR="00515598" w:rsidRPr="00515598" w:rsidRDefault="00515598" w:rsidP="0033026E">
            <w:pPr>
              <w:rPr>
                <w:sz w:val="12"/>
                <w:szCs w:val="14"/>
              </w:rPr>
            </w:pPr>
            <w:r w:rsidRPr="00515598">
              <w:rPr>
                <w:bCs/>
                <w:iCs/>
                <w:sz w:val="12"/>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432" w:type="dxa"/>
            <w:vMerge w:val="restart"/>
            <w:shd w:val="clear" w:color="auto" w:fill="auto"/>
          </w:tcPr>
          <w:p w14:paraId="1FB333FA" w14:textId="77777777" w:rsidR="00515598" w:rsidRPr="00515598" w:rsidRDefault="00515598" w:rsidP="0033026E">
            <w:pPr>
              <w:rPr>
                <w:sz w:val="12"/>
                <w:szCs w:val="14"/>
              </w:rPr>
            </w:pPr>
            <w:r w:rsidRPr="00515598">
              <w:rPr>
                <w:sz w:val="12"/>
                <w:szCs w:val="14"/>
              </w:rPr>
              <w:t>2021 – 2026 годы</w:t>
            </w:r>
          </w:p>
        </w:tc>
        <w:tc>
          <w:tcPr>
            <w:tcW w:w="384" w:type="dxa"/>
            <w:vMerge w:val="restart"/>
            <w:shd w:val="clear" w:color="auto" w:fill="auto"/>
          </w:tcPr>
          <w:p w14:paraId="38DDBA5D" w14:textId="77777777" w:rsidR="00515598" w:rsidRPr="00515598" w:rsidRDefault="00515598" w:rsidP="0033026E">
            <w:pPr>
              <w:jc w:val="center"/>
              <w:rPr>
                <w:sz w:val="12"/>
                <w:szCs w:val="14"/>
              </w:rPr>
            </w:pPr>
            <w:r w:rsidRPr="00515598">
              <w:rPr>
                <w:sz w:val="12"/>
                <w:szCs w:val="14"/>
              </w:rPr>
              <w:t>1.1</w:t>
            </w:r>
          </w:p>
        </w:tc>
        <w:tc>
          <w:tcPr>
            <w:tcW w:w="752" w:type="dxa"/>
            <w:gridSpan w:val="2"/>
            <w:shd w:val="clear" w:color="auto" w:fill="auto"/>
          </w:tcPr>
          <w:p w14:paraId="2D4352A2" w14:textId="77777777" w:rsidR="00515598" w:rsidRPr="00515598" w:rsidRDefault="00515598" w:rsidP="0033026E">
            <w:pPr>
              <w:widowControl w:val="0"/>
              <w:autoSpaceDE w:val="0"/>
              <w:autoSpaceDN w:val="0"/>
              <w:jc w:val="center"/>
              <w:rPr>
                <w:sz w:val="12"/>
                <w:szCs w:val="14"/>
              </w:rPr>
            </w:pPr>
            <w:r w:rsidRPr="00515598">
              <w:rPr>
                <w:sz w:val="12"/>
                <w:szCs w:val="14"/>
              </w:rPr>
              <w:t>областной бюджет</w:t>
            </w:r>
          </w:p>
          <w:p w14:paraId="0AC5EA52" w14:textId="77777777" w:rsidR="00515598" w:rsidRPr="00515598" w:rsidRDefault="00515598" w:rsidP="0033026E">
            <w:pPr>
              <w:widowControl w:val="0"/>
              <w:autoSpaceDE w:val="0"/>
              <w:autoSpaceDN w:val="0"/>
              <w:jc w:val="center"/>
              <w:rPr>
                <w:sz w:val="12"/>
                <w:szCs w:val="14"/>
              </w:rPr>
            </w:pPr>
          </w:p>
          <w:p w14:paraId="65BAFA9E" w14:textId="77777777" w:rsidR="00515598" w:rsidRPr="00515598" w:rsidRDefault="00515598" w:rsidP="0033026E">
            <w:pPr>
              <w:widowControl w:val="0"/>
              <w:autoSpaceDE w:val="0"/>
              <w:autoSpaceDN w:val="0"/>
              <w:jc w:val="center"/>
              <w:rPr>
                <w:sz w:val="12"/>
                <w:szCs w:val="14"/>
              </w:rPr>
            </w:pPr>
          </w:p>
          <w:p w14:paraId="512D6D64" w14:textId="77777777" w:rsidR="00515598" w:rsidRPr="00515598" w:rsidRDefault="00515598" w:rsidP="0033026E">
            <w:pPr>
              <w:widowControl w:val="0"/>
              <w:autoSpaceDE w:val="0"/>
              <w:autoSpaceDN w:val="0"/>
              <w:jc w:val="center"/>
              <w:rPr>
                <w:sz w:val="12"/>
                <w:szCs w:val="14"/>
              </w:rPr>
            </w:pPr>
          </w:p>
        </w:tc>
        <w:tc>
          <w:tcPr>
            <w:tcW w:w="236" w:type="dxa"/>
            <w:gridSpan w:val="3"/>
            <w:shd w:val="clear" w:color="auto" w:fill="auto"/>
            <w:vAlign w:val="center"/>
          </w:tcPr>
          <w:p w14:paraId="56CA880B" w14:textId="77777777" w:rsidR="00515598" w:rsidRPr="00515598" w:rsidRDefault="00515598" w:rsidP="0033026E">
            <w:pPr>
              <w:widowControl w:val="0"/>
              <w:autoSpaceDE w:val="0"/>
              <w:autoSpaceDN w:val="0"/>
              <w:jc w:val="center"/>
              <w:rPr>
                <w:sz w:val="12"/>
                <w:szCs w:val="14"/>
              </w:rPr>
            </w:pPr>
            <w:r w:rsidRPr="00515598">
              <w:rPr>
                <w:sz w:val="12"/>
                <w:szCs w:val="14"/>
              </w:rPr>
              <w:t>5840,50000</w:t>
            </w:r>
          </w:p>
        </w:tc>
        <w:tc>
          <w:tcPr>
            <w:tcW w:w="260" w:type="dxa"/>
            <w:gridSpan w:val="3"/>
            <w:shd w:val="clear" w:color="auto" w:fill="auto"/>
            <w:vAlign w:val="center"/>
          </w:tcPr>
          <w:p w14:paraId="32D1EB5C" w14:textId="77777777" w:rsidR="00515598" w:rsidRPr="00515598" w:rsidRDefault="00515598" w:rsidP="0033026E">
            <w:pPr>
              <w:widowControl w:val="0"/>
              <w:autoSpaceDE w:val="0"/>
              <w:autoSpaceDN w:val="0"/>
              <w:jc w:val="center"/>
              <w:rPr>
                <w:sz w:val="12"/>
                <w:szCs w:val="14"/>
              </w:rPr>
            </w:pPr>
            <w:r w:rsidRPr="00515598">
              <w:rPr>
                <w:sz w:val="12"/>
                <w:szCs w:val="14"/>
              </w:rPr>
              <w:t>4968,60000</w:t>
            </w:r>
          </w:p>
        </w:tc>
        <w:tc>
          <w:tcPr>
            <w:tcW w:w="286" w:type="dxa"/>
            <w:gridSpan w:val="3"/>
            <w:shd w:val="clear" w:color="auto" w:fill="auto"/>
            <w:vAlign w:val="center"/>
          </w:tcPr>
          <w:p w14:paraId="3A3EE856" w14:textId="77777777" w:rsidR="00515598" w:rsidRPr="00515598" w:rsidRDefault="00515598" w:rsidP="0033026E">
            <w:pPr>
              <w:widowControl w:val="0"/>
              <w:autoSpaceDE w:val="0"/>
              <w:autoSpaceDN w:val="0"/>
              <w:jc w:val="center"/>
              <w:rPr>
                <w:sz w:val="12"/>
                <w:szCs w:val="14"/>
              </w:rPr>
            </w:pPr>
            <w:r w:rsidRPr="00515598">
              <w:rPr>
                <w:sz w:val="12"/>
                <w:szCs w:val="14"/>
              </w:rPr>
              <w:t>4968,60000</w:t>
            </w:r>
          </w:p>
        </w:tc>
        <w:tc>
          <w:tcPr>
            <w:tcW w:w="285" w:type="dxa"/>
            <w:gridSpan w:val="3"/>
            <w:shd w:val="clear" w:color="auto" w:fill="auto"/>
            <w:vAlign w:val="center"/>
          </w:tcPr>
          <w:p w14:paraId="1A6402C3" w14:textId="77777777" w:rsidR="00515598" w:rsidRPr="00515598" w:rsidRDefault="00515598" w:rsidP="0033026E">
            <w:pPr>
              <w:jc w:val="center"/>
              <w:rPr>
                <w:sz w:val="12"/>
                <w:szCs w:val="14"/>
              </w:rPr>
            </w:pPr>
            <w:r w:rsidRPr="00515598">
              <w:rPr>
                <w:sz w:val="12"/>
                <w:szCs w:val="14"/>
              </w:rPr>
              <w:t>148,00000</w:t>
            </w:r>
          </w:p>
        </w:tc>
        <w:tc>
          <w:tcPr>
            <w:tcW w:w="283" w:type="dxa"/>
            <w:gridSpan w:val="3"/>
            <w:shd w:val="clear" w:color="auto" w:fill="auto"/>
            <w:vAlign w:val="center"/>
          </w:tcPr>
          <w:p w14:paraId="09CAAC50" w14:textId="77777777" w:rsidR="00515598" w:rsidRPr="00515598" w:rsidRDefault="00515598" w:rsidP="0033026E">
            <w:pPr>
              <w:jc w:val="center"/>
              <w:rPr>
                <w:sz w:val="12"/>
                <w:szCs w:val="14"/>
              </w:rPr>
            </w:pPr>
            <w:r w:rsidRPr="00515598">
              <w:rPr>
                <w:sz w:val="12"/>
                <w:szCs w:val="14"/>
              </w:rPr>
              <w:t>148,00000</w:t>
            </w:r>
          </w:p>
        </w:tc>
        <w:tc>
          <w:tcPr>
            <w:tcW w:w="284" w:type="dxa"/>
            <w:gridSpan w:val="4"/>
            <w:shd w:val="clear" w:color="auto" w:fill="auto"/>
            <w:vAlign w:val="center"/>
          </w:tcPr>
          <w:p w14:paraId="3F4138C0" w14:textId="77777777" w:rsidR="00515598" w:rsidRPr="00515598" w:rsidRDefault="00515598" w:rsidP="0033026E">
            <w:pPr>
              <w:jc w:val="center"/>
              <w:rPr>
                <w:sz w:val="12"/>
                <w:szCs w:val="14"/>
              </w:rPr>
            </w:pPr>
            <w:r w:rsidRPr="00515598">
              <w:rPr>
                <w:sz w:val="12"/>
                <w:szCs w:val="14"/>
              </w:rPr>
              <w:t>148,00000</w:t>
            </w:r>
          </w:p>
        </w:tc>
      </w:tr>
      <w:tr w:rsidR="00515598" w:rsidRPr="00515598" w14:paraId="47063BCB" w14:textId="77777777" w:rsidTr="00515598">
        <w:trPr>
          <w:gridAfter w:val="8"/>
          <w:wAfter w:w="621" w:type="dxa"/>
          <w:trHeight w:val="20"/>
        </w:trPr>
        <w:tc>
          <w:tcPr>
            <w:tcW w:w="283" w:type="dxa"/>
            <w:vMerge/>
            <w:shd w:val="clear" w:color="auto" w:fill="auto"/>
          </w:tcPr>
          <w:p w14:paraId="41ADD367" w14:textId="77777777" w:rsidR="00515598" w:rsidRPr="00515598" w:rsidRDefault="00515598" w:rsidP="0033026E">
            <w:pPr>
              <w:jc w:val="center"/>
              <w:rPr>
                <w:sz w:val="12"/>
                <w:szCs w:val="14"/>
              </w:rPr>
            </w:pPr>
          </w:p>
        </w:tc>
        <w:tc>
          <w:tcPr>
            <w:tcW w:w="776" w:type="dxa"/>
            <w:vMerge/>
            <w:shd w:val="clear" w:color="auto" w:fill="auto"/>
          </w:tcPr>
          <w:p w14:paraId="4493FB59" w14:textId="77777777" w:rsidR="00515598" w:rsidRPr="00515598" w:rsidRDefault="00515598" w:rsidP="0033026E">
            <w:pPr>
              <w:snapToGrid w:val="0"/>
              <w:rPr>
                <w:sz w:val="12"/>
                <w:szCs w:val="14"/>
              </w:rPr>
            </w:pPr>
          </w:p>
        </w:tc>
        <w:tc>
          <w:tcPr>
            <w:tcW w:w="559" w:type="dxa"/>
            <w:vMerge/>
            <w:shd w:val="clear" w:color="auto" w:fill="auto"/>
          </w:tcPr>
          <w:p w14:paraId="7C1E5281" w14:textId="77777777" w:rsidR="00515598" w:rsidRPr="00515598" w:rsidRDefault="00515598" w:rsidP="0033026E">
            <w:pPr>
              <w:rPr>
                <w:bCs/>
                <w:iCs/>
                <w:sz w:val="12"/>
                <w:szCs w:val="14"/>
              </w:rPr>
            </w:pPr>
          </w:p>
        </w:tc>
        <w:tc>
          <w:tcPr>
            <w:tcW w:w="432" w:type="dxa"/>
            <w:vMerge/>
            <w:shd w:val="clear" w:color="auto" w:fill="auto"/>
          </w:tcPr>
          <w:p w14:paraId="32502283" w14:textId="77777777" w:rsidR="00515598" w:rsidRPr="00515598" w:rsidRDefault="00515598" w:rsidP="0033026E">
            <w:pPr>
              <w:rPr>
                <w:sz w:val="12"/>
                <w:szCs w:val="14"/>
              </w:rPr>
            </w:pPr>
          </w:p>
        </w:tc>
        <w:tc>
          <w:tcPr>
            <w:tcW w:w="384" w:type="dxa"/>
            <w:vMerge/>
            <w:shd w:val="clear" w:color="auto" w:fill="auto"/>
          </w:tcPr>
          <w:p w14:paraId="4748DAF9" w14:textId="77777777" w:rsidR="00515598" w:rsidRPr="00515598" w:rsidRDefault="00515598" w:rsidP="0033026E">
            <w:pPr>
              <w:jc w:val="center"/>
              <w:rPr>
                <w:sz w:val="12"/>
                <w:szCs w:val="14"/>
              </w:rPr>
            </w:pPr>
          </w:p>
        </w:tc>
        <w:tc>
          <w:tcPr>
            <w:tcW w:w="752" w:type="dxa"/>
            <w:gridSpan w:val="2"/>
            <w:shd w:val="clear" w:color="auto" w:fill="auto"/>
          </w:tcPr>
          <w:p w14:paraId="51056510" w14:textId="77777777" w:rsidR="00515598" w:rsidRPr="00515598" w:rsidRDefault="00515598" w:rsidP="0033026E">
            <w:pPr>
              <w:widowControl w:val="0"/>
              <w:autoSpaceDE w:val="0"/>
              <w:autoSpaceDN w:val="0"/>
              <w:jc w:val="center"/>
              <w:rPr>
                <w:sz w:val="12"/>
                <w:szCs w:val="14"/>
              </w:rPr>
            </w:pPr>
            <w:r w:rsidRPr="00515598">
              <w:rPr>
                <w:sz w:val="12"/>
                <w:szCs w:val="14"/>
              </w:rPr>
              <w:t>бюджет муниципального округа</w:t>
            </w:r>
          </w:p>
        </w:tc>
        <w:tc>
          <w:tcPr>
            <w:tcW w:w="236" w:type="dxa"/>
            <w:gridSpan w:val="3"/>
            <w:shd w:val="clear" w:color="auto" w:fill="auto"/>
            <w:vAlign w:val="center"/>
          </w:tcPr>
          <w:p w14:paraId="5702F226" w14:textId="77777777" w:rsidR="00515598" w:rsidRPr="00515598" w:rsidRDefault="00515598" w:rsidP="0033026E">
            <w:pPr>
              <w:widowControl w:val="0"/>
              <w:autoSpaceDE w:val="0"/>
              <w:autoSpaceDN w:val="0"/>
              <w:jc w:val="center"/>
              <w:rPr>
                <w:sz w:val="12"/>
                <w:szCs w:val="14"/>
              </w:rPr>
            </w:pPr>
            <w:r w:rsidRPr="00515598">
              <w:rPr>
                <w:sz w:val="12"/>
                <w:szCs w:val="14"/>
              </w:rPr>
              <w:t>5982,21000</w:t>
            </w:r>
          </w:p>
        </w:tc>
        <w:tc>
          <w:tcPr>
            <w:tcW w:w="260" w:type="dxa"/>
            <w:gridSpan w:val="3"/>
            <w:shd w:val="clear" w:color="auto" w:fill="auto"/>
            <w:vAlign w:val="center"/>
          </w:tcPr>
          <w:p w14:paraId="271085C1" w14:textId="77777777" w:rsidR="00515598" w:rsidRPr="00515598" w:rsidRDefault="00515598" w:rsidP="0033026E">
            <w:pPr>
              <w:jc w:val="center"/>
              <w:rPr>
                <w:sz w:val="12"/>
                <w:szCs w:val="14"/>
              </w:rPr>
            </w:pPr>
            <w:r w:rsidRPr="00515598">
              <w:rPr>
                <w:sz w:val="12"/>
                <w:szCs w:val="14"/>
              </w:rPr>
              <w:t>6847,44700</w:t>
            </w:r>
          </w:p>
        </w:tc>
        <w:tc>
          <w:tcPr>
            <w:tcW w:w="286" w:type="dxa"/>
            <w:gridSpan w:val="3"/>
            <w:shd w:val="clear" w:color="auto" w:fill="auto"/>
            <w:vAlign w:val="center"/>
          </w:tcPr>
          <w:p w14:paraId="3FE810CF" w14:textId="77777777" w:rsidR="00515598" w:rsidRPr="00515598" w:rsidRDefault="00515598" w:rsidP="0033026E">
            <w:pPr>
              <w:jc w:val="center"/>
              <w:rPr>
                <w:sz w:val="12"/>
                <w:szCs w:val="14"/>
              </w:rPr>
            </w:pPr>
            <w:r w:rsidRPr="00515598">
              <w:rPr>
                <w:sz w:val="12"/>
                <w:szCs w:val="14"/>
              </w:rPr>
              <w:t>6847,44700</w:t>
            </w:r>
          </w:p>
        </w:tc>
        <w:tc>
          <w:tcPr>
            <w:tcW w:w="285" w:type="dxa"/>
            <w:gridSpan w:val="3"/>
            <w:shd w:val="clear" w:color="auto" w:fill="auto"/>
            <w:vAlign w:val="center"/>
          </w:tcPr>
          <w:p w14:paraId="44D9AAEB" w14:textId="77777777" w:rsidR="00515598" w:rsidRPr="00515598" w:rsidRDefault="00515598" w:rsidP="0033026E">
            <w:pPr>
              <w:jc w:val="center"/>
              <w:rPr>
                <w:sz w:val="12"/>
                <w:szCs w:val="14"/>
              </w:rPr>
            </w:pPr>
            <w:r w:rsidRPr="00515598">
              <w:rPr>
                <w:sz w:val="12"/>
                <w:szCs w:val="14"/>
              </w:rPr>
              <w:t>5867,40000</w:t>
            </w:r>
          </w:p>
        </w:tc>
        <w:tc>
          <w:tcPr>
            <w:tcW w:w="283" w:type="dxa"/>
            <w:gridSpan w:val="3"/>
            <w:shd w:val="clear" w:color="auto" w:fill="auto"/>
            <w:vAlign w:val="center"/>
          </w:tcPr>
          <w:p w14:paraId="6D7ECB6A" w14:textId="77777777" w:rsidR="00515598" w:rsidRPr="00515598" w:rsidRDefault="00515598" w:rsidP="0033026E">
            <w:pPr>
              <w:jc w:val="center"/>
              <w:rPr>
                <w:sz w:val="12"/>
                <w:szCs w:val="14"/>
              </w:rPr>
            </w:pPr>
            <w:r w:rsidRPr="00515598">
              <w:rPr>
                <w:sz w:val="12"/>
                <w:szCs w:val="14"/>
              </w:rPr>
              <w:t>5867,40000</w:t>
            </w:r>
          </w:p>
        </w:tc>
        <w:tc>
          <w:tcPr>
            <w:tcW w:w="284" w:type="dxa"/>
            <w:gridSpan w:val="4"/>
            <w:shd w:val="clear" w:color="auto" w:fill="auto"/>
            <w:vAlign w:val="center"/>
          </w:tcPr>
          <w:p w14:paraId="344E9DBD" w14:textId="77777777" w:rsidR="00515598" w:rsidRPr="00515598" w:rsidRDefault="00515598" w:rsidP="0033026E">
            <w:pPr>
              <w:jc w:val="center"/>
              <w:rPr>
                <w:sz w:val="12"/>
                <w:szCs w:val="14"/>
              </w:rPr>
            </w:pPr>
            <w:r w:rsidRPr="00515598">
              <w:rPr>
                <w:sz w:val="12"/>
                <w:szCs w:val="14"/>
              </w:rPr>
              <w:t>5867,40000</w:t>
            </w:r>
          </w:p>
        </w:tc>
      </w:tr>
      <w:tr w:rsidR="00515598" w:rsidRPr="00515598" w14:paraId="72482DE8" w14:textId="77777777" w:rsidTr="00515598">
        <w:trPr>
          <w:gridAfter w:val="8"/>
          <w:wAfter w:w="621" w:type="dxa"/>
          <w:trHeight w:val="20"/>
        </w:trPr>
        <w:tc>
          <w:tcPr>
            <w:tcW w:w="283" w:type="dxa"/>
            <w:vMerge w:val="restart"/>
            <w:shd w:val="clear" w:color="auto" w:fill="auto"/>
          </w:tcPr>
          <w:p w14:paraId="5530B64F" w14:textId="77777777" w:rsidR="00515598" w:rsidRPr="00515598" w:rsidRDefault="00515598" w:rsidP="0033026E">
            <w:pPr>
              <w:rPr>
                <w:sz w:val="12"/>
                <w:szCs w:val="14"/>
              </w:rPr>
            </w:pPr>
            <w:r w:rsidRPr="00515598">
              <w:rPr>
                <w:sz w:val="12"/>
                <w:szCs w:val="14"/>
              </w:rPr>
              <w:t>1.12</w:t>
            </w:r>
          </w:p>
        </w:tc>
        <w:tc>
          <w:tcPr>
            <w:tcW w:w="776" w:type="dxa"/>
            <w:vMerge w:val="restart"/>
            <w:shd w:val="clear" w:color="auto" w:fill="auto"/>
          </w:tcPr>
          <w:p w14:paraId="48CECD30" w14:textId="77777777" w:rsidR="00515598" w:rsidRPr="00515598" w:rsidRDefault="00515598" w:rsidP="0033026E">
            <w:pPr>
              <w:snapToGrid w:val="0"/>
              <w:rPr>
                <w:sz w:val="12"/>
                <w:szCs w:val="14"/>
              </w:rPr>
            </w:pPr>
            <w:r w:rsidRPr="00515598">
              <w:rPr>
                <w:sz w:val="12"/>
                <w:szCs w:val="14"/>
              </w:rPr>
              <w:t>Обновление материально-технической базы для формирования современных технологических и гуманитарных навыков</w:t>
            </w:r>
          </w:p>
        </w:tc>
        <w:tc>
          <w:tcPr>
            <w:tcW w:w="559" w:type="dxa"/>
            <w:vMerge w:val="restart"/>
            <w:shd w:val="clear" w:color="auto" w:fill="auto"/>
          </w:tcPr>
          <w:p w14:paraId="40A29822" w14:textId="77777777" w:rsidR="00515598" w:rsidRPr="00515598" w:rsidRDefault="00515598" w:rsidP="0033026E">
            <w:pPr>
              <w:rPr>
                <w:sz w:val="12"/>
                <w:szCs w:val="14"/>
              </w:rPr>
            </w:pPr>
            <w:r w:rsidRPr="00515598">
              <w:rPr>
                <w:sz w:val="12"/>
                <w:szCs w:val="14"/>
              </w:rPr>
              <w:t>комитет</w:t>
            </w:r>
          </w:p>
        </w:tc>
        <w:tc>
          <w:tcPr>
            <w:tcW w:w="432" w:type="dxa"/>
            <w:vMerge w:val="restart"/>
            <w:shd w:val="clear" w:color="auto" w:fill="auto"/>
          </w:tcPr>
          <w:p w14:paraId="38B32732" w14:textId="77777777" w:rsidR="00515598" w:rsidRPr="00515598" w:rsidRDefault="00515598" w:rsidP="0033026E">
            <w:pPr>
              <w:rPr>
                <w:sz w:val="12"/>
                <w:szCs w:val="14"/>
              </w:rPr>
            </w:pPr>
            <w:r w:rsidRPr="00515598">
              <w:rPr>
                <w:sz w:val="12"/>
                <w:szCs w:val="14"/>
              </w:rPr>
              <w:t>2021 – 2026 годы</w:t>
            </w:r>
          </w:p>
        </w:tc>
        <w:tc>
          <w:tcPr>
            <w:tcW w:w="384" w:type="dxa"/>
            <w:vMerge w:val="restart"/>
            <w:shd w:val="clear" w:color="auto" w:fill="auto"/>
          </w:tcPr>
          <w:p w14:paraId="4BF370A5" w14:textId="77777777" w:rsidR="00515598" w:rsidRPr="00515598" w:rsidRDefault="00515598" w:rsidP="0033026E">
            <w:pPr>
              <w:jc w:val="center"/>
              <w:rPr>
                <w:sz w:val="12"/>
                <w:szCs w:val="14"/>
              </w:rPr>
            </w:pPr>
            <w:r w:rsidRPr="00515598">
              <w:rPr>
                <w:sz w:val="12"/>
                <w:szCs w:val="14"/>
              </w:rPr>
              <w:t>1.2</w:t>
            </w:r>
          </w:p>
          <w:p w14:paraId="55354EB8" w14:textId="77777777" w:rsidR="00515598" w:rsidRPr="00515598" w:rsidRDefault="00515598" w:rsidP="0033026E">
            <w:pPr>
              <w:jc w:val="center"/>
              <w:rPr>
                <w:sz w:val="12"/>
                <w:szCs w:val="14"/>
              </w:rPr>
            </w:pPr>
            <w:r w:rsidRPr="00515598">
              <w:rPr>
                <w:sz w:val="12"/>
                <w:szCs w:val="14"/>
              </w:rPr>
              <w:t>1.3</w:t>
            </w:r>
          </w:p>
        </w:tc>
        <w:tc>
          <w:tcPr>
            <w:tcW w:w="752" w:type="dxa"/>
            <w:gridSpan w:val="2"/>
            <w:shd w:val="clear" w:color="auto" w:fill="auto"/>
          </w:tcPr>
          <w:p w14:paraId="7919CE71" w14:textId="77777777" w:rsidR="00515598" w:rsidRPr="00515598" w:rsidRDefault="00515598" w:rsidP="0033026E">
            <w:pPr>
              <w:rPr>
                <w:sz w:val="12"/>
                <w:szCs w:val="14"/>
              </w:rPr>
            </w:pPr>
            <w:r w:rsidRPr="00515598">
              <w:rPr>
                <w:sz w:val="12"/>
                <w:szCs w:val="14"/>
              </w:rPr>
              <w:t>федеральный  бюджет</w:t>
            </w:r>
          </w:p>
        </w:tc>
        <w:tc>
          <w:tcPr>
            <w:tcW w:w="236" w:type="dxa"/>
            <w:gridSpan w:val="3"/>
            <w:shd w:val="clear" w:color="auto" w:fill="auto"/>
            <w:vAlign w:val="center"/>
          </w:tcPr>
          <w:p w14:paraId="6E11D0F0" w14:textId="77777777" w:rsidR="00515598" w:rsidRPr="00515598" w:rsidRDefault="00515598" w:rsidP="0033026E">
            <w:pPr>
              <w:snapToGrid w:val="0"/>
              <w:jc w:val="center"/>
              <w:rPr>
                <w:sz w:val="12"/>
                <w:szCs w:val="14"/>
              </w:rPr>
            </w:pPr>
            <w:r w:rsidRPr="00515598">
              <w:rPr>
                <w:sz w:val="12"/>
                <w:szCs w:val="14"/>
              </w:rPr>
              <w:t>0</w:t>
            </w:r>
          </w:p>
        </w:tc>
        <w:tc>
          <w:tcPr>
            <w:tcW w:w="260" w:type="dxa"/>
            <w:gridSpan w:val="3"/>
            <w:shd w:val="clear" w:color="auto" w:fill="auto"/>
            <w:vAlign w:val="center"/>
          </w:tcPr>
          <w:p w14:paraId="3C898C30" w14:textId="77777777" w:rsidR="00515598" w:rsidRPr="00515598" w:rsidRDefault="00515598" w:rsidP="0033026E">
            <w:pPr>
              <w:jc w:val="center"/>
              <w:rPr>
                <w:sz w:val="12"/>
                <w:szCs w:val="14"/>
              </w:rPr>
            </w:pPr>
            <w:r w:rsidRPr="00515598">
              <w:rPr>
                <w:sz w:val="12"/>
                <w:szCs w:val="14"/>
              </w:rPr>
              <w:t>0</w:t>
            </w:r>
          </w:p>
        </w:tc>
        <w:tc>
          <w:tcPr>
            <w:tcW w:w="286" w:type="dxa"/>
            <w:gridSpan w:val="3"/>
            <w:shd w:val="clear" w:color="auto" w:fill="auto"/>
            <w:vAlign w:val="center"/>
          </w:tcPr>
          <w:p w14:paraId="03D3D0CD" w14:textId="77777777" w:rsidR="00515598" w:rsidRPr="00515598" w:rsidRDefault="00515598" w:rsidP="0033026E">
            <w:pPr>
              <w:jc w:val="center"/>
              <w:rPr>
                <w:sz w:val="12"/>
                <w:szCs w:val="14"/>
              </w:rPr>
            </w:pPr>
            <w:r w:rsidRPr="00515598">
              <w:rPr>
                <w:sz w:val="12"/>
                <w:szCs w:val="14"/>
              </w:rPr>
              <w:t>0</w:t>
            </w:r>
          </w:p>
        </w:tc>
        <w:tc>
          <w:tcPr>
            <w:tcW w:w="285" w:type="dxa"/>
            <w:gridSpan w:val="3"/>
            <w:shd w:val="clear" w:color="auto" w:fill="auto"/>
            <w:vAlign w:val="center"/>
          </w:tcPr>
          <w:p w14:paraId="6FFE0743" w14:textId="77777777" w:rsidR="00515598" w:rsidRPr="00515598" w:rsidRDefault="00515598" w:rsidP="0033026E">
            <w:pPr>
              <w:jc w:val="center"/>
              <w:rPr>
                <w:sz w:val="12"/>
                <w:szCs w:val="14"/>
              </w:rPr>
            </w:pPr>
            <w:r w:rsidRPr="00515598">
              <w:rPr>
                <w:sz w:val="12"/>
                <w:szCs w:val="14"/>
              </w:rPr>
              <w:t>0</w:t>
            </w:r>
          </w:p>
        </w:tc>
        <w:tc>
          <w:tcPr>
            <w:tcW w:w="283" w:type="dxa"/>
            <w:gridSpan w:val="3"/>
            <w:shd w:val="clear" w:color="auto" w:fill="auto"/>
            <w:vAlign w:val="center"/>
          </w:tcPr>
          <w:p w14:paraId="7F69776B" w14:textId="77777777" w:rsidR="00515598" w:rsidRPr="00515598" w:rsidRDefault="00515598" w:rsidP="0033026E">
            <w:pPr>
              <w:jc w:val="center"/>
              <w:rPr>
                <w:sz w:val="12"/>
                <w:szCs w:val="14"/>
              </w:rPr>
            </w:pPr>
            <w:r w:rsidRPr="00515598">
              <w:rPr>
                <w:sz w:val="12"/>
                <w:szCs w:val="14"/>
              </w:rPr>
              <w:t>0</w:t>
            </w:r>
          </w:p>
        </w:tc>
        <w:tc>
          <w:tcPr>
            <w:tcW w:w="284" w:type="dxa"/>
            <w:gridSpan w:val="4"/>
            <w:shd w:val="clear" w:color="auto" w:fill="auto"/>
            <w:vAlign w:val="center"/>
          </w:tcPr>
          <w:p w14:paraId="0C173B3C" w14:textId="77777777" w:rsidR="00515598" w:rsidRPr="00515598" w:rsidRDefault="00515598" w:rsidP="0033026E">
            <w:pPr>
              <w:jc w:val="center"/>
              <w:rPr>
                <w:sz w:val="12"/>
                <w:szCs w:val="14"/>
              </w:rPr>
            </w:pPr>
            <w:r w:rsidRPr="00515598">
              <w:rPr>
                <w:sz w:val="12"/>
                <w:szCs w:val="14"/>
              </w:rPr>
              <w:t>0</w:t>
            </w:r>
          </w:p>
        </w:tc>
      </w:tr>
      <w:tr w:rsidR="00515598" w:rsidRPr="00515598" w14:paraId="3D1D71C2" w14:textId="77777777" w:rsidTr="00515598">
        <w:trPr>
          <w:gridAfter w:val="8"/>
          <w:wAfter w:w="621" w:type="dxa"/>
          <w:trHeight w:val="20"/>
        </w:trPr>
        <w:tc>
          <w:tcPr>
            <w:tcW w:w="283" w:type="dxa"/>
            <w:vMerge/>
            <w:shd w:val="clear" w:color="auto" w:fill="auto"/>
          </w:tcPr>
          <w:p w14:paraId="56161790" w14:textId="77777777" w:rsidR="00515598" w:rsidRPr="00515598" w:rsidRDefault="00515598" w:rsidP="0033026E">
            <w:pPr>
              <w:rPr>
                <w:sz w:val="12"/>
                <w:szCs w:val="14"/>
              </w:rPr>
            </w:pPr>
          </w:p>
        </w:tc>
        <w:tc>
          <w:tcPr>
            <w:tcW w:w="776" w:type="dxa"/>
            <w:vMerge/>
            <w:shd w:val="clear" w:color="auto" w:fill="auto"/>
          </w:tcPr>
          <w:p w14:paraId="2892D9F0" w14:textId="77777777" w:rsidR="00515598" w:rsidRPr="00515598" w:rsidRDefault="00515598" w:rsidP="0033026E">
            <w:pPr>
              <w:snapToGrid w:val="0"/>
              <w:rPr>
                <w:sz w:val="12"/>
                <w:szCs w:val="14"/>
              </w:rPr>
            </w:pPr>
          </w:p>
        </w:tc>
        <w:tc>
          <w:tcPr>
            <w:tcW w:w="559" w:type="dxa"/>
            <w:vMerge/>
            <w:shd w:val="clear" w:color="auto" w:fill="auto"/>
          </w:tcPr>
          <w:p w14:paraId="24BF91DF" w14:textId="77777777" w:rsidR="00515598" w:rsidRPr="00515598" w:rsidRDefault="00515598" w:rsidP="0033026E">
            <w:pPr>
              <w:rPr>
                <w:sz w:val="12"/>
                <w:szCs w:val="14"/>
              </w:rPr>
            </w:pPr>
          </w:p>
        </w:tc>
        <w:tc>
          <w:tcPr>
            <w:tcW w:w="432" w:type="dxa"/>
            <w:vMerge/>
            <w:shd w:val="clear" w:color="auto" w:fill="auto"/>
          </w:tcPr>
          <w:p w14:paraId="644BEF00" w14:textId="77777777" w:rsidR="00515598" w:rsidRPr="00515598" w:rsidRDefault="00515598" w:rsidP="0033026E">
            <w:pPr>
              <w:rPr>
                <w:sz w:val="12"/>
                <w:szCs w:val="14"/>
              </w:rPr>
            </w:pPr>
          </w:p>
        </w:tc>
        <w:tc>
          <w:tcPr>
            <w:tcW w:w="384" w:type="dxa"/>
            <w:vMerge/>
            <w:shd w:val="clear" w:color="auto" w:fill="auto"/>
          </w:tcPr>
          <w:p w14:paraId="501CCEC8" w14:textId="77777777" w:rsidR="00515598" w:rsidRPr="00515598" w:rsidRDefault="00515598" w:rsidP="0033026E">
            <w:pPr>
              <w:jc w:val="center"/>
              <w:rPr>
                <w:sz w:val="12"/>
                <w:szCs w:val="14"/>
              </w:rPr>
            </w:pPr>
          </w:p>
        </w:tc>
        <w:tc>
          <w:tcPr>
            <w:tcW w:w="752" w:type="dxa"/>
            <w:gridSpan w:val="2"/>
            <w:shd w:val="clear" w:color="auto" w:fill="auto"/>
          </w:tcPr>
          <w:p w14:paraId="7C35AB30" w14:textId="77777777" w:rsidR="00515598" w:rsidRPr="00515598" w:rsidRDefault="00515598" w:rsidP="0033026E">
            <w:pPr>
              <w:rPr>
                <w:sz w:val="12"/>
                <w:szCs w:val="14"/>
              </w:rPr>
            </w:pPr>
            <w:r w:rsidRPr="00515598">
              <w:rPr>
                <w:sz w:val="12"/>
                <w:szCs w:val="14"/>
              </w:rPr>
              <w:t>областной бюджет</w:t>
            </w:r>
          </w:p>
        </w:tc>
        <w:tc>
          <w:tcPr>
            <w:tcW w:w="236" w:type="dxa"/>
            <w:gridSpan w:val="3"/>
            <w:shd w:val="clear" w:color="auto" w:fill="auto"/>
            <w:vAlign w:val="center"/>
          </w:tcPr>
          <w:p w14:paraId="31F55D27" w14:textId="77777777" w:rsidR="00515598" w:rsidRPr="00515598" w:rsidRDefault="00515598" w:rsidP="0033026E">
            <w:pPr>
              <w:jc w:val="center"/>
              <w:rPr>
                <w:sz w:val="12"/>
                <w:szCs w:val="14"/>
              </w:rPr>
            </w:pPr>
            <w:r w:rsidRPr="00515598">
              <w:rPr>
                <w:sz w:val="12"/>
                <w:szCs w:val="14"/>
              </w:rPr>
              <w:t>879,60000</w:t>
            </w:r>
          </w:p>
        </w:tc>
        <w:tc>
          <w:tcPr>
            <w:tcW w:w="260" w:type="dxa"/>
            <w:gridSpan w:val="3"/>
            <w:shd w:val="clear" w:color="auto" w:fill="auto"/>
            <w:vAlign w:val="center"/>
          </w:tcPr>
          <w:p w14:paraId="2D037FCE" w14:textId="77777777" w:rsidR="00515598" w:rsidRPr="00515598" w:rsidRDefault="00515598" w:rsidP="0033026E">
            <w:pPr>
              <w:jc w:val="center"/>
              <w:rPr>
                <w:sz w:val="12"/>
                <w:szCs w:val="14"/>
              </w:rPr>
            </w:pPr>
            <w:r w:rsidRPr="00515598">
              <w:rPr>
                <w:sz w:val="12"/>
                <w:szCs w:val="14"/>
              </w:rPr>
              <w:t>679,60000</w:t>
            </w:r>
          </w:p>
        </w:tc>
        <w:tc>
          <w:tcPr>
            <w:tcW w:w="286" w:type="dxa"/>
            <w:gridSpan w:val="3"/>
            <w:shd w:val="clear" w:color="auto" w:fill="auto"/>
            <w:vAlign w:val="center"/>
          </w:tcPr>
          <w:p w14:paraId="7A4AC51E" w14:textId="77777777" w:rsidR="00515598" w:rsidRPr="00515598" w:rsidRDefault="00515598" w:rsidP="0033026E">
            <w:pPr>
              <w:jc w:val="center"/>
              <w:rPr>
                <w:sz w:val="12"/>
                <w:szCs w:val="14"/>
              </w:rPr>
            </w:pPr>
            <w:r w:rsidRPr="00515598">
              <w:rPr>
                <w:sz w:val="12"/>
                <w:szCs w:val="14"/>
              </w:rPr>
              <w:t>679,60000</w:t>
            </w:r>
          </w:p>
        </w:tc>
        <w:tc>
          <w:tcPr>
            <w:tcW w:w="285" w:type="dxa"/>
            <w:gridSpan w:val="3"/>
            <w:shd w:val="clear" w:color="auto" w:fill="auto"/>
            <w:vAlign w:val="center"/>
          </w:tcPr>
          <w:p w14:paraId="21791473" w14:textId="77777777" w:rsidR="00515598" w:rsidRPr="00515598" w:rsidRDefault="00515598" w:rsidP="0033026E">
            <w:pPr>
              <w:jc w:val="center"/>
              <w:rPr>
                <w:sz w:val="12"/>
                <w:szCs w:val="14"/>
              </w:rPr>
            </w:pPr>
            <w:r w:rsidRPr="00515598">
              <w:rPr>
                <w:sz w:val="12"/>
                <w:szCs w:val="14"/>
              </w:rPr>
              <w:t>0</w:t>
            </w:r>
          </w:p>
        </w:tc>
        <w:tc>
          <w:tcPr>
            <w:tcW w:w="283" w:type="dxa"/>
            <w:gridSpan w:val="3"/>
            <w:shd w:val="clear" w:color="auto" w:fill="auto"/>
            <w:vAlign w:val="center"/>
          </w:tcPr>
          <w:p w14:paraId="3D123FB1" w14:textId="77777777" w:rsidR="00515598" w:rsidRPr="00515598" w:rsidRDefault="00515598" w:rsidP="0033026E">
            <w:pPr>
              <w:jc w:val="center"/>
              <w:rPr>
                <w:sz w:val="12"/>
                <w:szCs w:val="14"/>
              </w:rPr>
            </w:pPr>
            <w:r w:rsidRPr="00515598">
              <w:rPr>
                <w:sz w:val="12"/>
                <w:szCs w:val="14"/>
              </w:rPr>
              <w:t>0</w:t>
            </w:r>
          </w:p>
        </w:tc>
        <w:tc>
          <w:tcPr>
            <w:tcW w:w="284" w:type="dxa"/>
            <w:gridSpan w:val="4"/>
            <w:shd w:val="clear" w:color="auto" w:fill="auto"/>
            <w:vAlign w:val="center"/>
          </w:tcPr>
          <w:p w14:paraId="002240D2" w14:textId="77777777" w:rsidR="00515598" w:rsidRPr="00515598" w:rsidRDefault="00515598" w:rsidP="0033026E">
            <w:pPr>
              <w:jc w:val="center"/>
              <w:rPr>
                <w:sz w:val="12"/>
                <w:szCs w:val="14"/>
              </w:rPr>
            </w:pPr>
            <w:r w:rsidRPr="00515598">
              <w:rPr>
                <w:sz w:val="12"/>
                <w:szCs w:val="14"/>
              </w:rPr>
              <w:t>0</w:t>
            </w:r>
          </w:p>
        </w:tc>
      </w:tr>
      <w:tr w:rsidR="00515598" w:rsidRPr="00515598" w14:paraId="0F169FE9" w14:textId="77777777" w:rsidTr="00515598">
        <w:trPr>
          <w:gridAfter w:val="8"/>
          <w:wAfter w:w="621" w:type="dxa"/>
          <w:trHeight w:val="20"/>
        </w:trPr>
        <w:tc>
          <w:tcPr>
            <w:tcW w:w="283" w:type="dxa"/>
            <w:vMerge/>
            <w:shd w:val="clear" w:color="auto" w:fill="auto"/>
          </w:tcPr>
          <w:p w14:paraId="2DA20588" w14:textId="77777777" w:rsidR="00515598" w:rsidRPr="00515598" w:rsidRDefault="00515598" w:rsidP="0033026E">
            <w:pPr>
              <w:jc w:val="center"/>
              <w:rPr>
                <w:sz w:val="12"/>
                <w:szCs w:val="14"/>
              </w:rPr>
            </w:pPr>
          </w:p>
        </w:tc>
        <w:tc>
          <w:tcPr>
            <w:tcW w:w="776" w:type="dxa"/>
            <w:vMerge/>
            <w:shd w:val="clear" w:color="auto" w:fill="auto"/>
          </w:tcPr>
          <w:p w14:paraId="3BBB0368" w14:textId="77777777" w:rsidR="00515598" w:rsidRPr="00515598" w:rsidRDefault="00515598" w:rsidP="0033026E">
            <w:pPr>
              <w:snapToGrid w:val="0"/>
              <w:rPr>
                <w:sz w:val="12"/>
                <w:szCs w:val="14"/>
              </w:rPr>
            </w:pPr>
          </w:p>
        </w:tc>
        <w:tc>
          <w:tcPr>
            <w:tcW w:w="559" w:type="dxa"/>
            <w:vMerge/>
            <w:shd w:val="clear" w:color="auto" w:fill="auto"/>
          </w:tcPr>
          <w:p w14:paraId="107E6DD2" w14:textId="77777777" w:rsidR="00515598" w:rsidRPr="00515598" w:rsidRDefault="00515598" w:rsidP="0033026E">
            <w:pPr>
              <w:rPr>
                <w:sz w:val="12"/>
                <w:szCs w:val="14"/>
              </w:rPr>
            </w:pPr>
          </w:p>
        </w:tc>
        <w:tc>
          <w:tcPr>
            <w:tcW w:w="432" w:type="dxa"/>
            <w:vMerge/>
            <w:shd w:val="clear" w:color="auto" w:fill="auto"/>
          </w:tcPr>
          <w:p w14:paraId="5D47DE3D" w14:textId="77777777" w:rsidR="00515598" w:rsidRPr="00515598" w:rsidRDefault="00515598" w:rsidP="0033026E">
            <w:pPr>
              <w:rPr>
                <w:sz w:val="12"/>
                <w:szCs w:val="14"/>
              </w:rPr>
            </w:pPr>
          </w:p>
        </w:tc>
        <w:tc>
          <w:tcPr>
            <w:tcW w:w="384" w:type="dxa"/>
            <w:vMerge/>
            <w:shd w:val="clear" w:color="auto" w:fill="auto"/>
          </w:tcPr>
          <w:p w14:paraId="2925B8E8" w14:textId="77777777" w:rsidR="00515598" w:rsidRPr="00515598" w:rsidRDefault="00515598" w:rsidP="0033026E">
            <w:pPr>
              <w:jc w:val="center"/>
              <w:rPr>
                <w:sz w:val="12"/>
                <w:szCs w:val="14"/>
              </w:rPr>
            </w:pPr>
          </w:p>
        </w:tc>
        <w:tc>
          <w:tcPr>
            <w:tcW w:w="752" w:type="dxa"/>
            <w:gridSpan w:val="2"/>
            <w:shd w:val="clear" w:color="auto" w:fill="auto"/>
          </w:tcPr>
          <w:p w14:paraId="27336197" w14:textId="77777777" w:rsidR="00515598" w:rsidRPr="00515598" w:rsidRDefault="00515598" w:rsidP="0033026E">
            <w:pPr>
              <w:rPr>
                <w:sz w:val="12"/>
                <w:szCs w:val="14"/>
              </w:rPr>
            </w:pPr>
            <w:r w:rsidRPr="00515598">
              <w:rPr>
                <w:sz w:val="12"/>
                <w:szCs w:val="14"/>
              </w:rPr>
              <w:t>бюджет</w:t>
            </w:r>
          </w:p>
          <w:p w14:paraId="7933B85E" w14:textId="77777777" w:rsidR="00515598" w:rsidRPr="00515598" w:rsidRDefault="00515598" w:rsidP="0033026E">
            <w:pPr>
              <w:rPr>
                <w:sz w:val="12"/>
                <w:szCs w:val="14"/>
              </w:rPr>
            </w:pPr>
            <w:r w:rsidRPr="00515598">
              <w:rPr>
                <w:sz w:val="12"/>
                <w:szCs w:val="14"/>
              </w:rPr>
              <w:t>муниципального</w:t>
            </w:r>
          </w:p>
          <w:p w14:paraId="5034D82C" w14:textId="77777777" w:rsidR="00515598" w:rsidRPr="00515598" w:rsidRDefault="00515598" w:rsidP="0033026E">
            <w:pPr>
              <w:rPr>
                <w:sz w:val="12"/>
                <w:szCs w:val="14"/>
              </w:rPr>
            </w:pPr>
            <w:r w:rsidRPr="00515598">
              <w:rPr>
                <w:sz w:val="12"/>
                <w:szCs w:val="14"/>
              </w:rPr>
              <w:t>округа</w:t>
            </w:r>
          </w:p>
        </w:tc>
        <w:tc>
          <w:tcPr>
            <w:tcW w:w="236" w:type="dxa"/>
            <w:gridSpan w:val="3"/>
            <w:shd w:val="clear" w:color="auto" w:fill="auto"/>
            <w:vAlign w:val="center"/>
          </w:tcPr>
          <w:p w14:paraId="1655EABA" w14:textId="77777777" w:rsidR="00515598" w:rsidRPr="00515598" w:rsidRDefault="00515598" w:rsidP="0033026E">
            <w:pPr>
              <w:snapToGrid w:val="0"/>
              <w:jc w:val="center"/>
              <w:rPr>
                <w:sz w:val="12"/>
                <w:szCs w:val="14"/>
              </w:rPr>
            </w:pPr>
            <w:r w:rsidRPr="00515598">
              <w:rPr>
                <w:sz w:val="12"/>
                <w:szCs w:val="14"/>
              </w:rPr>
              <w:t>0</w:t>
            </w:r>
          </w:p>
        </w:tc>
        <w:tc>
          <w:tcPr>
            <w:tcW w:w="260" w:type="dxa"/>
            <w:gridSpan w:val="3"/>
            <w:shd w:val="clear" w:color="auto" w:fill="auto"/>
            <w:vAlign w:val="center"/>
          </w:tcPr>
          <w:p w14:paraId="791A93C5" w14:textId="77777777" w:rsidR="00515598" w:rsidRPr="00515598" w:rsidRDefault="00515598" w:rsidP="0033026E">
            <w:pPr>
              <w:jc w:val="center"/>
              <w:rPr>
                <w:sz w:val="12"/>
                <w:szCs w:val="14"/>
              </w:rPr>
            </w:pPr>
            <w:r w:rsidRPr="00515598">
              <w:rPr>
                <w:sz w:val="12"/>
                <w:szCs w:val="14"/>
              </w:rPr>
              <w:t>0</w:t>
            </w:r>
          </w:p>
        </w:tc>
        <w:tc>
          <w:tcPr>
            <w:tcW w:w="286" w:type="dxa"/>
            <w:gridSpan w:val="3"/>
            <w:shd w:val="clear" w:color="auto" w:fill="auto"/>
            <w:vAlign w:val="center"/>
          </w:tcPr>
          <w:p w14:paraId="0BA3E13C" w14:textId="77777777" w:rsidR="00515598" w:rsidRPr="00515598" w:rsidRDefault="00515598" w:rsidP="0033026E">
            <w:pPr>
              <w:jc w:val="center"/>
              <w:rPr>
                <w:sz w:val="12"/>
                <w:szCs w:val="14"/>
              </w:rPr>
            </w:pPr>
            <w:r w:rsidRPr="00515598">
              <w:rPr>
                <w:sz w:val="12"/>
                <w:szCs w:val="14"/>
              </w:rPr>
              <w:t>0</w:t>
            </w:r>
          </w:p>
        </w:tc>
        <w:tc>
          <w:tcPr>
            <w:tcW w:w="285" w:type="dxa"/>
            <w:gridSpan w:val="3"/>
            <w:shd w:val="clear" w:color="auto" w:fill="auto"/>
            <w:vAlign w:val="center"/>
          </w:tcPr>
          <w:p w14:paraId="2904673B" w14:textId="77777777" w:rsidR="00515598" w:rsidRPr="00515598" w:rsidRDefault="00515598" w:rsidP="0033026E">
            <w:pPr>
              <w:jc w:val="center"/>
              <w:rPr>
                <w:sz w:val="12"/>
                <w:szCs w:val="14"/>
              </w:rPr>
            </w:pPr>
            <w:r w:rsidRPr="00515598">
              <w:rPr>
                <w:sz w:val="12"/>
                <w:szCs w:val="14"/>
              </w:rPr>
              <w:t>0</w:t>
            </w:r>
          </w:p>
        </w:tc>
        <w:tc>
          <w:tcPr>
            <w:tcW w:w="283" w:type="dxa"/>
            <w:gridSpan w:val="3"/>
            <w:shd w:val="clear" w:color="auto" w:fill="auto"/>
            <w:vAlign w:val="center"/>
          </w:tcPr>
          <w:p w14:paraId="28F91143" w14:textId="77777777" w:rsidR="00515598" w:rsidRPr="00515598" w:rsidRDefault="00515598" w:rsidP="0033026E">
            <w:pPr>
              <w:jc w:val="center"/>
              <w:rPr>
                <w:sz w:val="12"/>
                <w:szCs w:val="14"/>
              </w:rPr>
            </w:pPr>
            <w:r w:rsidRPr="00515598">
              <w:rPr>
                <w:sz w:val="12"/>
                <w:szCs w:val="14"/>
              </w:rPr>
              <w:t>0</w:t>
            </w:r>
          </w:p>
        </w:tc>
        <w:tc>
          <w:tcPr>
            <w:tcW w:w="284" w:type="dxa"/>
            <w:gridSpan w:val="4"/>
            <w:shd w:val="clear" w:color="auto" w:fill="auto"/>
            <w:vAlign w:val="center"/>
          </w:tcPr>
          <w:p w14:paraId="7617EE1C" w14:textId="77777777" w:rsidR="00515598" w:rsidRPr="00515598" w:rsidRDefault="00515598" w:rsidP="0033026E">
            <w:pPr>
              <w:jc w:val="center"/>
              <w:rPr>
                <w:sz w:val="12"/>
                <w:szCs w:val="14"/>
              </w:rPr>
            </w:pPr>
            <w:r w:rsidRPr="00515598">
              <w:rPr>
                <w:sz w:val="12"/>
                <w:szCs w:val="14"/>
              </w:rPr>
              <w:t>0</w:t>
            </w:r>
          </w:p>
        </w:tc>
      </w:tr>
      <w:tr w:rsidR="00515598" w:rsidRPr="00515598" w14:paraId="2A3A0D67" w14:textId="77777777" w:rsidTr="00515598">
        <w:trPr>
          <w:gridAfter w:val="8"/>
          <w:wAfter w:w="621" w:type="dxa"/>
          <w:trHeight w:val="20"/>
        </w:trPr>
        <w:tc>
          <w:tcPr>
            <w:tcW w:w="283" w:type="dxa"/>
            <w:vMerge w:val="restart"/>
            <w:shd w:val="clear" w:color="auto" w:fill="auto"/>
          </w:tcPr>
          <w:p w14:paraId="72016B4F" w14:textId="77777777" w:rsidR="00515598" w:rsidRPr="00515598" w:rsidRDefault="00515598" w:rsidP="0033026E">
            <w:pPr>
              <w:jc w:val="center"/>
              <w:rPr>
                <w:sz w:val="12"/>
                <w:szCs w:val="14"/>
              </w:rPr>
            </w:pPr>
            <w:r w:rsidRPr="00515598">
              <w:rPr>
                <w:sz w:val="12"/>
                <w:szCs w:val="14"/>
              </w:rPr>
              <w:t>1.13</w:t>
            </w:r>
          </w:p>
          <w:p w14:paraId="3B7EA259" w14:textId="77777777" w:rsidR="00515598" w:rsidRPr="00515598" w:rsidRDefault="00515598" w:rsidP="0033026E">
            <w:pPr>
              <w:jc w:val="center"/>
              <w:rPr>
                <w:sz w:val="12"/>
                <w:szCs w:val="14"/>
              </w:rPr>
            </w:pPr>
          </w:p>
          <w:p w14:paraId="0426F27F" w14:textId="77777777" w:rsidR="00515598" w:rsidRPr="00515598" w:rsidRDefault="00515598" w:rsidP="0033026E">
            <w:pPr>
              <w:jc w:val="center"/>
              <w:rPr>
                <w:sz w:val="12"/>
                <w:szCs w:val="14"/>
              </w:rPr>
            </w:pPr>
          </w:p>
          <w:p w14:paraId="6531B485" w14:textId="77777777" w:rsidR="00515598" w:rsidRPr="00515598" w:rsidRDefault="00515598" w:rsidP="0033026E">
            <w:pPr>
              <w:jc w:val="center"/>
              <w:rPr>
                <w:sz w:val="12"/>
                <w:szCs w:val="14"/>
              </w:rPr>
            </w:pPr>
          </w:p>
        </w:tc>
        <w:tc>
          <w:tcPr>
            <w:tcW w:w="776" w:type="dxa"/>
            <w:vMerge w:val="restart"/>
            <w:shd w:val="clear" w:color="auto" w:fill="auto"/>
          </w:tcPr>
          <w:p w14:paraId="3EE74FF9" w14:textId="77777777" w:rsidR="00515598" w:rsidRPr="00515598" w:rsidRDefault="00515598" w:rsidP="0033026E">
            <w:pPr>
              <w:snapToGrid w:val="0"/>
              <w:rPr>
                <w:sz w:val="12"/>
                <w:szCs w:val="14"/>
              </w:rPr>
            </w:pPr>
            <w:r w:rsidRPr="00515598">
              <w:rPr>
                <w:sz w:val="12"/>
                <w:szCs w:val="14"/>
              </w:rPr>
              <w:t>Внедрение целевой модели цифровой образовательной среды «Цифровая образовательная среда»</w:t>
            </w:r>
          </w:p>
        </w:tc>
        <w:tc>
          <w:tcPr>
            <w:tcW w:w="559" w:type="dxa"/>
            <w:vMerge w:val="restart"/>
            <w:shd w:val="clear" w:color="auto" w:fill="auto"/>
          </w:tcPr>
          <w:p w14:paraId="4AF3CE63" w14:textId="77777777" w:rsidR="00515598" w:rsidRPr="00515598" w:rsidRDefault="00515598" w:rsidP="0033026E">
            <w:pPr>
              <w:rPr>
                <w:sz w:val="12"/>
                <w:szCs w:val="14"/>
              </w:rPr>
            </w:pPr>
            <w:r w:rsidRPr="00515598">
              <w:rPr>
                <w:sz w:val="12"/>
                <w:szCs w:val="14"/>
              </w:rPr>
              <w:t>комитет</w:t>
            </w:r>
          </w:p>
        </w:tc>
        <w:tc>
          <w:tcPr>
            <w:tcW w:w="432" w:type="dxa"/>
            <w:vMerge w:val="restart"/>
            <w:shd w:val="clear" w:color="auto" w:fill="auto"/>
          </w:tcPr>
          <w:p w14:paraId="06417805"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2021-2026 годы</w:t>
            </w:r>
          </w:p>
        </w:tc>
        <w:tc>
          <w:tcPr>
            <w:tcW w:w="384" w:type="dxa"/>
            <w:vMerge w:val="restart"/>
            <w:shd w:val="clear" w:color="auto" w:fill="auto"/>
          </w:tcPr>
          <w:p w14:paraId="18A6194E" w14:textId="77777777" w:rsidR="00515598" w:rsidRPr="00515598" w:rsidRDefault="00515598" w:rsidP="0033026E">
            <w:pPr>
              <w:jc w:val="center"/>
              <w:rPr>
                <w:sz w:val="12"/>
                <w:szCs w:val="14"/>
              </w:rPr>
            </w:pPr>
            <w:r w:rsidRPr="00515598">
              <w:rPr>
                <w:sz w:val="12"/>
                <w:szCs w:val="14"/>
              </w:rPr>
              <w:t>1.2</w:t>
            </w:r>
          </w:p>
          <w:p w14:paraId="372595BC" w14:textId="77777777" w:rsidR="00515598" w:rsidRPr="00515598" w:rsidRDefault="00515598" w:rsidP="0033026E">
            <w:pPr>
              <w:jc w:val="center"/>
              <w:rPr>
                <w:sz w:val="12"/>
                <w:szCs w:val="14"/>
              </w:rPr>
            </w:pPr>
            <w:r w:rsidRPr="00515598">
              <w:rPr>
                <w:sz w:val="12"/>
                <w:szCs w:val="14"/>
              </w:rPr>
              <w:t>1.3</w:t>
            </w:r>
          </w:p>
        </w:tc>
        <w:tc>
          <w:tcPr>
            <w:tcW w:w="752" w:type="dxa"/>
            <w:gridSpan w:val="2"/>
            <w:shd w:val="clear" w:color="auto" w:fill="auto"/>
          </w:tcPr>
          <w:p w14:paraId="37EE2351" w14:textId="77777777" w:rsidR="00515598" w:rsidRPr="00515598" w:rsidRDefault="00515598" w:rsidP="0033026E">
            <w:pPr>
              <w:rPr>
                <w:sz w:val="12"/>
                <w:szCs w:val="14"/>
              </w:rPr>
            </w:pPr>
            <w:r w:rsidRPr="00515598">
              <w:rPr>
                <w:sz w:val="12"/>
                <w:szCs w:val="14"/>
              </w:rPr>
              <w:t>федеральный  бюджет</w:t>
            </w:r>
          </w:p>
        </w:tc>
        <w:tc>
          <w:tcPr>
            <w:tcW w:w="236" w:type="dxa"/>
            <w:gridSpan w:val="3"/>
            <w:shd w:val="clear" w:color="auto" w:fill="auto"/>
            <w:vAlign w:val="center"/>
          </w:tcPr>
          <w:p w14:paraId="45CDA1FB" w14:textId="77777777" w:rsidR="00515598" w:rsidRPr="00515598" w:rsidRDefault="00515598" w:rsidP="0033026E">
            <w:pPr>
              <w:snapToGrid w:val="0"/>
              <w:jc w:val="center"/>
              <w:rPr>
                <w:sz w:val="12"/>
                <w:szCs w:val="14"/>
              </w:rPr>
            </w:pPr>
            <w:r w:rsidRPr="00515598">
              <w:rPr>
                <w:sz w:val="12"/>
                <w:szCs w:val="14"/>
              </w:rPr>
              <w:t>0</w:t>
            </w:r>
          </w:p>
        </w:tc>
        <w:tc>
          <w:tcPr>
            <w:tcW w:w="260" w:type="dxa"/>
            <w:gridSpan w:val="3"/>
            <w:shd w:val="clear" w:color="auto" w:fill="auto"/>
            <w:vAlign w:val="center"/>
          </w:tcPr>
          <w:p w14:paraId="7CCC05ED" w14:textId="77777777" w:rsidR="00515598" w:rsidRPr="00515598" w:rsidRDefault="00515598" w:rsidP="0033026E">
            <w:pPr>
              <w:jc w:val="center"/>
              <w:rPr>
                <w:sz w:val="12"/>
                <w:szCs w:val="14"/>
              </w:rPr>
            </w:pPr>
            <w:r w:rsidRPr="00515598">
              <w:rPr>
                <w:sz w:val="12"/>
                <w:szCs w:val="14"/>
              </w:rPr>
              <w:t>0</w:t>
            </w:r>
          </w:p>
        </w:tc>
        <w:tc>
          <w:tcPr>
            <w:tcW w:w="286" w:type="dxa"/>
            <w:gridSpan w:val="3"/>
            <w:shd w:val="clear" w:color="auto" w:fill="auto"/>
            <w:vAlign w:val="center"/>
          </w:tcPr>
          <w:p w14:paraId="3A0C5CF1" w14:textId="77777777" w:rsidR="00515598" w:rsidRPr="00515598" w:rsidRDefault="00515598" w:rsidP="0033026E">
            <w:pPr>
              <w:jc w:val="center"/>
              <w:rPr>
                <w:sz w:val="12"/>
                <w:szCs w:val="14"/>
              </w:rPr>
            </w:pPr>
            <w:r w:rsidRPr="00515598">
              <w:rPr>
                <w:sz w:val="12"/>
                <w:szCs w:val="14"/>
              </w:rPr>
              <w:t>0</w:t>
            </w:r>
          </w:p>
        </w:tc>
        <w:tc>
          <w:tcPr>
            <w:tcW w:w="285" w:type="dxa"/>
            <w:gridSpan w:val="3"/>
            <w:shd w:val="clear" w:color="auto" w:fill="auto"/>
            <w:vAlign w:val="center"/>
          </w:tcPr>
          <w:p w14:paraId="07566F88" w14:textId="77777777" w:rsidR="00515598" w:rsidRPr="00515598" w:rsidRDefault="00515598" w:rsidP="0033026E">
            <w:pPr>
              <w:jc w:val="center"/>
              <w:rPr>
                <w:sz w:val="12"/>
                <w:szCs w:val="14"/>
              </w:rPr>
            </w:pPr>
            <w:r w:rsidRPr="00515598">
              <w:rPr>
                <w:sz w:val="12"/>
                <w:szCs w:val="14"/>
              </w:rPr>
              <w:t>0</w:t>
            </w:r>
          </w:p>
        </w:tc>
        <w:tc>
          <w:tcPr>
            <w:tcW w:w="283" w:type="dxa"/>
            <w:gridSpan w:val="3"/>
            <w:shd w:val="clear" w:color="auto" w:fill="auto"/>
            <w:vAlign w:val="center"/>
          </w:tcPr>
          <w:p w14:paraId="1A01700D" w14:textId="77777777" w:rsidR="00515598" w:rsidRPr="00515598" w:rsidRDefault="00515598" w:rsidP="0033026E">
            <w:pPr>
              <w:jc w:val="center"/>
              <w:rPr>
                <w:sz w:val="12"/>
                <w:szCs w:val="14"/>
              </w:rPr>
            </w:pPr>
            <w:r w:rsidRPr="00515598">
              <w:rPr>
                <w:sz w:val="12"/>
                <w:szCs w:val="14"/>
              </w:rPr>
              <w:t>0</w:t>
            </w:r>
          </w:p>
        </w:tc>
        <w:tc>
          <w:tcPr>
            <w:tcW w:w="284" w:type="dxa"/>
            <w:gridSpan w:val="4"/>
            <w:shd w:val="clear" w:color="auto" w:fill="auto"/>
            <w:vAlign w:val="center"/>
          </w:tcPr>
          <w:p w14:paraId="44346CAD" w14:textId="77777777" w:rsidR="00515598" w:rsidRPr="00515598" w:rsidRDefault="00515598" w:rsidP="0033026E">
            <w:pPr>
              <w:jc w:val="center"/>
              <w:rPr>
                <w:sz w:val="12"/>
                <w:szCs w:val="14"/>
              </w:rPr>
            </w:pPr>
            <w:r w:rsidRPr="00515598">
              <w:rPr>
                <w:sz w:val="12"/>
                <w:szCs w:val="14"/>
              </w:rPr>
              <w:t>0</w:t>
            </w:r>
          </w:p>
        </w:tc>
      </w:tr>
      <w:tr w:rsidR="00515598" w:rsidRPr="00515598" w14:paraId="63415B11" w14:textId="77777777" w:rsidTr="00515598">
        <w:trPr>
          <w:gridAfter w:val="8"/>
          <w:wAfter w:w="621" w:type="dxa"/>
          <w:trHeight w:val="20"/>
        </w:trPr>
        <w:tc>
          <w:tcPr>
            <w:tcW w:w="283" w:type="dxa"/>
            <w:vMerge/>
            <w:shd w:val="clear" w:color="auto" w:fill="auto"/>
          </w:tcPr>
          <w:p w14:paraId="1020F91E" w14:textId="77777777" w:rsidR="00515598" w:rsidRPr="00515598" w:rsidRDefault="00515598" w:rsidP="0033026E">
            <w:pPr>
              <w:jc w:val="center"/>
              <w:rPr>
                <w:sz w:val="12"/>
                <w:szCs w:val="14"/>
              </w:rPr>
            </w:pPr>
          </w:p>
        </w:tc>
        <w:tc>
          <w:tcPr>
            <w:tcW w:w="776" w:type="dxa"/>
            <w:vMerge/>
            <w:shd w:val="clear" w:color="auto" w:fill="auto"/>
          </w:tcPr>
          <w:p w14:paraId="5C01BF6D" w14:textId="77777777" w:rsidR="00515598" w:rsidRPr="00515598" w:rsidRDefault="00515598" w:rsidP="0033026E">
            <w:pPr>
              <w:snapToGrid w:val="0"/>
              <w:rPr>
                <w:sz w:val="12"/>
                <w:szCs w:val="14"/>
              </w:rPr>
            </w:pPr>
          </w:p>
        </w:tc>
        <w:tc>
          <w:tcPr>
            <w:tcW w:w="559" w:type="dxa"/>
            <w:vMerge/>
            <w:shd w:val="clear" w:color="auto" w:fill="auto"/>
          </w:tcPr>
          <w:p w14:paraId="4A199608" w14:textId="77777777" w:rsidR="00515598" w:rsidRPr="00515598" w:rsidRDefault="00515598" w:rsidP="0033026E">
            <w:pPr>
              <w:rPr>
                <w:sz w:val="12"/>
                <w:szCs w:val="14"/>
              </w:rPr>
            </w:pPr>
          </w:p>
        </w:tc>
        <w:tc>
          <w:tcPr>
            <w:tcW w:w="432" w:type="dxa"/>
            <w:vMerge/>
            <w:shd w:val="clear" w:color="auto" w:fill="auto"/>
          </w:tcPr>
          <w:p w14:paraId="529D9E27" w14:textId="77777777" w:rsidR="00515598" w:rsidRPr="00515598" w:rsidRDefault="00515598" w:rsidP="0033026E">
            <w:pPr>
              <w:rPr>
                <w:sz w:val="12"/>
                <w:szCs w:val="14"/>
              </w:rPr>
            </w:pPr>
          </w:p>
        </w:tc>
        <w:tc>
          <w:tcPr>
            <w:tcW w:w="384" w:type="dxa"/>
            <w:vMerge/>
            <w:shd w:val="clear" w:color="auto" w:fill="auto"/>
          </w:tcPr>
          <w:p w14:paraId="03C91191" w14:textId="77777777" w:rsidR="00515598" w:rsidRPr="00515598" w:rsidRDefault="00515598" w:rsidP="0033026E">
            <w:pPr>
              <w:jc w:val="center"/>
              <w:rPr>
                <w:sz w:val="12"/>
                <w:szCs w:val="14"/>
              </w:rPr>
            </w:pPr>
          </w:p>
        </w:tc>
        <w:tc>
          <w:tcPr>
            <w:tcW w:w="752" w:type="dxa"/>
            <w:gridSpan w:val="2"/>
            <w:shd w:val="clear" w:color="auto" w:fill="auto"/>
          </w:tcPr>
          <w:p w14:paraId="53B3A185" w14:textId="77777777" w:rsidR="00515598" w:rsidRPr="00515598" w:rsidRDefault="00515598" w:rsidP="0033026E">
            <w:pPr>
              <w:rPr>
                <w:sz w:val="12"/>
                <w:szCs w:val="14"/>
              </w:rPr>
            </w:pPr>
            <w:r w:rsidRPr="00515598">
              <w:rPr>
                <w:sz w:val="12"/>
                <w:szCs w:val="14"/>
              </w:rPr>
              <w:t>областной бюджет</w:t>
            </w:r>
          </w:p>
        </w:tc>
        <w:tc>
          <w:tcPr>
            <w:tcW w:w="236" w:type="dxa"/>
            <w:gridSpan w:val="3"/>
            <w:shd w:val="clear" w:color="auto" w:fill="auto"/>
            <w:vAlign w:val="center"/>
          </w:tcPr>
          <w:p w14:paraId="2D484DD9" w14:textId="77777777" w:rsidR="00515598" w:rsidRPr="00515598" w:rsidRDefault="00515598" w:rsidP="0033026E">
            <w:pPr>
              <w:snapToGrid w:val="0"/>
              <w:jc w:val="center"/>
              <w:rPr>
                <w:sz w:val="12"/>
                <w:szCs w:val="14"/>
              </w:rPr>
            </w:pPr>
            <w:r w:rsidRPr="00515598">
              <w:rPr>
                <w:sz w:val="12"/>
                <w:szCs w:val="14"/>
              </w:rPr>
              <w:t>30,00000</w:t>
            </w:r>
          </w:p>
        </w:tc>
        <w:tc>
          <w:tcPr>
            <w:tcW w:w="260" w:type="dxa"/>
            <w:gridSpan w:val="3"/>
            <w:shd w:val="clear" w:color="auto" w:fill="auto"/>
            <w:vAlign w:val="center"/>
          </w:tcPr>
          <w:p w14:paraId="49DF5233" w14:textId="77777777" w:rsidR="00515598" w:rsidRPr="00515598" w:rsidRDefault="00515598" w:rsidP="0033026E">
            <w:pPr>
              <w:jc w:val="center"/>
              <w:rPr>
                <w:sz w:val="12"/>
                <w:szCs w:val="14"/>
              </w:rPr>
            </w:pPr>
            <w:r w:rsidRPr="00515598">
              <w:rPr>
                <w:sz w:val="12"/>
                <w:szCs w:val="14"/>
              </w:rPr>
              <w:t>0</w:t>
            </w:r>
          </w:p>
        </w:tc>
        <w:tc>
          <w:tcPr>
            <w:tcW w:w="286" w:type="dxa"/>
            <w:gridSpan w:val="3"/>
            <w:shd w:val="clear" w:color="auto" w:fill="auto"/>
            <w:vAlign w:val="center"/>
          </w:tcPr>
          <w:p w14:paraId="17615C9A" w14:textId="77777777" w:rsidR="00515598" w:rsidRPr="00515598" w:rsidRDefault="00515598" w:rsidP="0033026E">
            <w:pPr>
              <w:jc w:val="center"/>
              <w:rPr>
                <w:sz w:val="12"/>
                <w:szCs w:val="14"/>
              </w:rPr>
            </w:pPr>
            <w:r w:rsidRPr="00515598">
              <w:rPr>
                <w:sz w:val="12"/>
                <w:szCs w:val="14"/>
              </w:rPr>
              <w:t>0</w:t>
            </w:r>
          </w:p>
        </w:tc>
        <w:tc>
          <w:tcPr>
            <w:tcW w:w="285" w:type="dxa"/>
            <w:gridSpan w:val="3"/>
            <w:shd w:val="clear" w:color="auto" w:fill="auto"/>
            <w:vAlign w:val="center"/>
          </w:tcPr>
          <w:p w14:paraId="0D2A2CE8" w14:textId="77777777" w:rsidR="00515598" w:rsidRPr="00515598" w:rsidRDefault="00515598" w:rsidP="0033026E">
            <w:pPr>
              <w:jc w:val="center"/>
              <w:rPr>
                <w:sz w:val="12"/>
                <w:szCs w:val="14"/>
              </w:rPr>
            </w:pPr>
            <w:r w:rsidRPr="00515598">
              <w:rPr>
                <w:sz w:val="12"/>
                <w:szCs w:val="14"/>
              </w:rPr>
              <w:t>0</w:t>
            </w:r>
          </w:p>
        </w:tc>
        <w:tc>
          <w:tcPr>
            <w:tcW w:w="283" w:type="dxa"/>
            <w:gridSpan w:val="3"/>
            <w:shd w:val="clear" w:color="auto" w:fill="auto"/>
            <w:vAlign w:val="center"/>
          </w:tcPr>
          <w:p w14:paraId="26097329" w14:textId="77777777" w:rsidR="00515598" w:rsidRPr="00515598" w:rsidRDefault="00515598" w:rsidP="0033026E">
            <w:pPr>
              <w:jc w:val="center"/>
              <w:rPr>
                <w:sz w:val="12"/>
                <w:szCs w:val="14"/>
              </w:rPr>
            </w:pPr>
            <w:r w:rsidRPr="00515598">
              <w:rPr>
                <w:sz w:val="12"/>
                <w:szCs w:val="14"/>
              </w:rPr>
              <w:t>0</w:t>
            </w:r>
          </w:p>
        </w:tc>
        <w:tc>
          <w:tcPr>
            <w:tcW w:w="284" w:type="dxa"/>
            <w:gridSpan w:val="4"/>
            <w:shd w:val="clear" w:color="auto" w:fill="auto"/>
            <w:vAlign w:val="center"/>
          </w:tcPr>
          <w:p w14:paraId="5393AC2F" w14:textId="77777777" w:rsidR="00515598" w:rsidRPr="00515598" w:rsidRDefault="00515598" w:rsidP="0033026E">
            <w:pPr>
              <w:jc w:val="center"/>
              <w:rPr>
                <w:sz w:val="12"/>
                <w:szCs w:val="14"/>
              </w:rPr>
            </w:pPr>
            <w:r w:rsidRPr="00515598">
              <w:rPr>
                <w:sz w:val="12"/>
                <w:szCs w:val="14"/>
              </w:rPr>
              <w:t>0</w:t>
            </w:r>
          </w:p>
        </w:tc>
      </w:tr>
      <w:tr w:rsidR="00515598" w:rsidRPr="00515598" w14:paraId="115DA08B" w14:textId="77777777" w:rsidTr="00515598">
        <w:trPr>
          <w:gridAfter w:val="8"/>
          <w:wAfter w:w="621" w:type="dxa"/>
          <w:trHeight w:val="20"/>
        </w:trPr>
        <w:tc>
          <w:tcPr>
            <w:tcW w:w="283" w:type="dxa"/>
            <w:vMerge/>
            <w:shd w:val="clear" w:color="auto" w:fill="auto"/>
          </w:tcPr>
          <w:p w14:paraId="5D4F8CC4" w14:textId="77777777" w:rsidR="00515598" w:rsidRPr="00515598" w:rsidRDefault="00515598" w:rsidP="0033026E">
            <w:pPr>
              <w:jc w:val="center"/>
              <w:rPr>
                <w:sz w:val="12"/>
                <w:szCs w:val="14"/>
              </w:rPr>
            </w:pPr>
          </w:p>
        </w:tc>
        <w:tc>
          <w:tcPr>
            <w:tcW w:w="776" w:type="dxa"/>
            <w:vMerge/>
            <w:shd w:val="clear" w:color="auto" w:fill="auto"/>
          </w:tcPr>
          <w:p w14:paraId="4FD82321" w14:textId="77777777" w:rsidR="00515598" w:rsidRPr="00515598" w:rsidRDefault="00515598" w:rsidP="0033026E">
            <w:pPr>
              <w:snapToGrid w:val="0"/>
              <w:rPr>
                <w:sz w:val="12"/>
                <w:szCs w:val="14"/>
              </w:rPr>
            </w:pPr>
          </w:p>
        </w:tc>
        <w:tc>
          <w:tcPr>
            <w:tcW w:w="559" w:type="dxa"/>
            <w:vMerge/>
            <w:shd w:val="clear" w:color="auto" w:fill="auto"/>
          </w:tcPr>
          <w:p w14:paraId="31C8805B" w14:textId="77777777" w:rsidR="00515598" w:rsidRPr="00515598" w:rsidRDefault="00515598" w:rsidP="0033026E">
            <w:pPr>
              <w:rPr>
                <w:sz w:val="12"/>
                <w:szCs w:val="14"/>
              </w:rPr>
            </w:pPr>
          </w:p>
        </w:tc>
        <w:tc>
          <w:tcPr>
            <w:tcW w:w="432" w:type="dxa"/>
            <w:vMerge/>
            <w:shd w:val="clear" w:color="auto" w:fill="auto"/>
          </w:tcPr>
          <w:p w14:paraId="73F0F4F4" w14:textId="77777777" w:rsidR="00515598" w:rsidRPr="00515598" w:rsidRDefault="00515598" w:rsidP="0033026E">
            <w:pPr>
              <w:rPr>
                <w:sz w:val="12"/>
                <w:szCs w:val="14"/>
              </w:rPr>
            </w:pPr>
          </w:p>
        </w:tc>
        <w:tc>
          <w:tcPr>
            <w:tcW w:w="384" w:type="dxa"/>
            <w:vMerge/>
            <w:shd w:val="clear" w:color="auto" w:fill="auto"/>
          </w:tcPr>
          <w:p w14:paraId="7DF222EE" w14:textId="77777777" w:rsidR="00515598" w:rsidRPr="00515598" w:rsidRDefault="00515598" w:rsidP="0033026E">
            <w:pPr>
              <w:jc w:val="center"/>
              <w:rPr>
                <w:sz w:val="12"/>
                <w:szCs w:val="14"/>
              </w:rPr>
            </w:pPr>
          </w:p>
        </w:tc>
        <w:tc>
          <w:tcPr>
            <w:tcW w:w="752" w:type="dxa"/>
            <w:gridSpan w:val="2"/>
            <w:shd w:val="clear" w:color="auto" w:fill="auto"/>
          </w:tcPr>
          <w:p w14:paraId="4D33130D" w14:textId="77777777" w:rsidR="00515598" w:rsidRPr="00515598" w:rsidRDefault="00515598" w:rsidP="0033026E">
            <w:pPr>
              <w:rPr>
                <w:sz w:val="12"/>
                <w:szCs w:val="14"/>
              </w:rPr>
            </w:pPr>
            <w:r w:rsidRPr="00515598">
              <w:rPr>
                <w:sz w:val="12"/>
                <w:szCs w:val="14"/>
              </w:rPr>
              <w:t>бюджет</w:t>
            </w:r>
          </w:p>
          <w:p w14:paraId="3B6EA6AD" w14:textId="77777777" w:rsidR="00515598" w:rsidRPr="00515598" w:rsidRDefault="00515598" w:rsidP="0033026E">
            <w:pPr>
              <w:rPr>
                <w:sz w:val="12"/>
                <w:szCs w:val="14"/>
              </w:rPr>
            </w:pPr>
            <w:r w:rsidRPr="00515598">
              <w:rPr>
                <w:sz w:val="12"/>
                <w:szCs w:val="14"/>
              </w:rPr>
              <w:t>муниципального</w:t>
            </w:r>
          </w:p>
          <w:p w14:paraId="1EFD033B" w14:textId="77777777" w:rsidR="00515598" w:rsidRPr="00515598" w:rsidRDefault="00515598" w:rsidP="0033026E">
            <w:pPr>
              <w:rPr>
                <w:sz w:val="12"/>
                <w:szCs w:val="14"/>
              </w:rPr>
            </w:pPr>
            <w:r w:rsidRPr="00515598">
              <w:rPr>
                <w:sz w:val="12"/>
                <w:szCs w:val="14"/>
              </w:rPr>
              <w:t>округа</w:t>
            </w:r>
          </w:p>
        </w:tc>
        <w:tc>
          <w:tcPr>
            <w:tcW w:w="236" w:type="dxa"/>
            <w:gridSpan w:val="3"/>
            <w:shd w:val="clear" w:color="auto" w:fill="auto"/>
            <w:vAlign w:val="center"/>
          </w:tcPr>
          <w:p w14:paraId="6B71B3BD" w14:textId="77777777" w:rsidR="00515598" w:rsidRPr="00515598" w:rsidRDefault="00515598" w:rsidP="0033026E">
            <w:pPr>
              <w:snapToGrid w:val="0"/>
              <w:jc w:val="center"/>
              <w:rPr>
                <w:sz w:val="12"/>
                <w:szCs w:val="14"/>
              </w:rPr>
            </w:pPr>
            <w:r w:rsidRPr="00515598">
              <w:rPr>
                <w:sz w:val="12"/>
                <w:szCs w:val="14"/>
              </w:rPr>
              <w:t>0</w:t>
            </w:r>
          </w:p>
        </w:tc>
        <w:tc>
          <w:tcPr>
            <w:tcW w:w="260" w:type="dxa"/>
            <w:gridSpan w:val="3"/>
            <w:shd w:val="clear" w:color="auto" w:fill="auto"/>
            <w:vAlign w:val="center"/>
          </w:tcPr>
          <w:p w14:paraId="04095A8A" w14:textId="77777777" w:rsidR="00515598" w:rsidRPr="00515598" w:rsidRDefault="00515598" w:rsidP="0033026E">
            <w:pPr>
              <w:jc w:val="center"/>
              <w:rPr>
                <w:sz w:val="12"/>
                <w:szCs w:val="14"/>
              </w:rPr>
            </w:pPr>
            <w:r w:rsidRPr="00515598">
              <w:rPr>
                <w:sz w:val="12"/>
                <w:szCs w:val="14"/>
              </w:rPr>
              <w:t>0</w:t>
            </w:r>
          </w:p>
        </w:tc>
        <w:tc>
          <w:tcPr>
            <w:tcW w:w="286" w:type="dxa"/>
            <w:gridSpan w:val="3"/>
            <w:shd w:val="clear" w:color="auto" w:fill="auto"/>
            <w:vAlign w:val="center"/>
          </w:tcPr>
          <w:p w14:paraId="75E323CA" w14:textId="77777777" w:rsidR="00515598" w:rsidRPr="00515598" w:rsidRDefault="00515598" w:rsidP="0033026E">
            <w:pPr>
              <w:jc w:val="center"/>
              <w:rPr>
                <w:sz w:val="12"/>
                <w:szCs w:val="14"/>
              </w:rPr>
            </w:pPr>
            <w:r w:rsidRPr="00515598">
              <w:rPr>
                <w:sz w:val="12"/>
                <w:szCs w:val="14"/>
              </w:rPr>
              <w:t>0</w:t>
            </w:r>
          </w:p>
        </w:tc>
        <w:tc>
          <w:tcPr>
            <w:tcW w:w="285" w:type="dxa"/>
            <w:gridSpan w:val="3"/>
            <w:shd w:val="clear" w:color="auto" w:fill="auto"/>
            <w:vAlign w:val="center"/>
          </w:tcPr>
          <w:p w14:paraId="25E0FD69" w14:textId="77777777" w:rsidR="00515598" w:rsidRPr="00515598" w:rsidRDefault="00515598" w:rsidP="0033026E">
            <w:pPr>
              <w:jc w:val="center"/>
              <w:rPr>
                <w:sz w:val="12"/>
                <w:szCs w:val="14"/>
              </w:rPr>
            </w:pPr>
            <w:r w:rsidRPr="00515598">
              <w:rPr>
                <w:sz w:val="12"/>
                <w:szCs w:val="14"/>
              </w:rPr>
              <w:t>0</w:t>
            </w:r>
          </w:p>
        </w:tc>
        <w:tc>
          <w:tcPr>
            <w:tcW w:w="283" w:type="dxa"/>
            <w:gridSpan w:val="3"/>
            <w:shd w:val="clear" w:color="auto" w:fill="auto"/>
            <w:vAlign w:val="center"/>
          </w:tcPr>
          <w:p w14:paraId="436676E4" w14:textId="77777777" w:rsidR="00515598" w:rsidRPr="00515598" w:rsidRDefault="00515598" w:rsidP="0033026E">
            <w:pPr>
              <w:jc w:val="center"/>
              <w:rPr>
                <w:sz w:val="12"/>
                <w:szCs w:val="14"/>
              </w:rPr>
            </w:pPr>
            <w:r w:rsidRPr="00515598">
              <w:rPr>
                <w:sz w:val="12"/>
                <w:szCs w:val="14"/>
              </w:rPr>
              <w:t>0</w:t>
            </w:r>
          </w:p>
        </w:tc>
        <w:tc>
          <w:tcPr>
            <w:tcW w:w="284" w:type="dxa"/>
            <w:gridSpan w:val="4"/>
            <w:shd w:val="clear" w:color="auto" w:fill="auto"/>
            <w:vAlign w:val="center"/>
          </w:tcPr>
          <w:p w14:paraId="4CEBE92F" w14:textId="77777777" w:rsidR="00515598" w:rsidRPr="00515598" w:rsidRDefault="00515598" w:rsidP="0033026E">
            <w:pPr>
              <w:jc w:val="center"/>
              <w:rPr>
                <w:sz w:val="12"/>
                <w:szCs w:val="14"/>
              </w:rPr>
            </w:pPr>
            <w:r w:rsidRPr="00515598">
              <w:rPr>
                <w:sz w:val="12"/>
                <w:szCs w:val="14"/>
              </w:rPr>
              <w:t>0</w:t>
            </w:r>
          </w:p>
        </w:tc>
      </w:tr>
      <w:tr w:rsidR="00515598" w:rsidRPr="00515598" w14:paraId="0EE8B3DF" w14:textId="77777777" w:rsidTr="00515598">
        <w:trPr>
          <w:gridAfter w:val="8"/>
          <w:wAfter w:w="621" w:type="dxa"/>
          <w:trHeight w:val="20"/>
        </w:trPr>
        <w:tc>
          <w:tcPr>
            <w:tcW w:w="283" w:type="dxa"/>
            <w:shd w:val="clear" w:color="auto" w:fill="auto"/>
          </w:tcPr>
          <w:p w14:paraId="4FE4C09F" w14:textId="77777777" w:rsidR="00515598" w:rsidRPr="00515598" w:rsidRDefault="00515598" w:rsidP="0033026E">
            <w:pPr>
              <w:jc w:val="center"/>
              <w:rPr>
                <w:bCs/>
                <w:sz w:val="12"/>
                <w:szCs w:val="14"/>
              </w:rPr>
            </w:pPr>
            <w:r w:rsidRPr="00515598">
              <w:rPr>
                <w:bCs/>
                <w:sz w:val="12"/>
                <w:szCs w:val="14"/>
              </w:rPr>
              <w:t>1.14</w:t>
            </w:r>
          </w:p>
        </w:tc>
        <w:tc>
          <w:tcPr>
            <w:tcW w:w="776" w:type="dxa"/>
            <w:shd w:val="clear" w:color="auto" w:fill="auto"/>
          </w:tcPr>
          <w:p w14:paraId="15BE8295"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Благоустройство игровых площадок образовательных организаций, реализующих программы дошкольного образования</w:t>
            </w:r>
          </w:p>
        </w:tc>
        <w:tc>
          <w:tcPr>
            <w:tcW w:w="559" w:type="dxa"/>
            <w:shd w:val="clear" w:color="auto" w:fill="auto"/>
          </w:tcPr>
          <w:p w14:paraId="48A45A68" w14:textId="77777777" w:rsidR="00515598" w:rsidRPr="00515598" w:rsidRDefault="00515598" w:rsidP="0033026E">
            <w:pPr>
              <w:suppressAutoHyphens/>
              <w:autoSpaceDE w:val="0"/>
              <w:rPr>
                <w:sz w:val="12"/>
                <w:szCs w:val="14"/>
                <w:lang w:eastAsia="ar-SA"/>
              </w:rPr>
            </w:pPr>
            <w:r w:rsidRPr="00515598">
              <w:rPr>
                <w:sz w:val="12"/>
                <w:szCs w:val="14"/>
              </w:rPr>
              <w:t>муниципальные образовательные учреждения</w:t>
            </w:r>
          </w:p>
        </w:tc>
        <w:tc>
          <w:tcPr>
            <w:tcW w:w="432" w:type="dxa"/>
            <w:shd w:val="clear" w:color="auto" w:fill="auto"/>
          </w:tcPr>
          <w:p w14:paraId="642D1E2C"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2021-2026 годы</w:t>
            </w:r>
          </w:p>
        </w:tc>
        <w:tc>
          <w:tcPr>
            <w:tcW w:w="384" w:type="dxa"/>
            <w:shd w:val="clear" w:color="auto" w:fill="auto"/>
          </w:tcPr>
          <w:p w14:paraId="31EB6862"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1.1</w:t>
            </w:r>
          </w:p>
        </w:tc>
        <w:tc>
          <w:tcPr>
            <w:tcW w:w="752" w:type="dxa"/>
            <w:gridSpan w:val="2"/>
            <w:shd w:val="clear" w:color="auto" w:fill="auto"/>
          </w:tcPr>
          <w:p w14:paraId="2F104EBF" w14:textId="77777777" w:rsidR="00515598" w:rsidRPr="00515598" w:rsidRDefault="00515598" w:rsidP="0033026E">
            <w:pPr>
              <w:suppressAutoHyphens/>
              <w:autoSpaceDE w:val="0"/>
              <w:jc w:val="center"/>
              <w:rPr>
                <w:sz w:val="12"/>
                <w:szCs w:val="14"/>
                <w:lang w:eastAsia="ar-SA"/>
              </w:rPr>
            </w:pPr>
          </w:p>
          <w:p w14:paraId="1FA9B261"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областной бюджет</w:t>
            </w:r>
          </w:p>
          <w:p w14:paraId="4C2D0788" w14:textId="77777777" w:rsidR="00515598" w:rsidRPr="00515598" w:rsidRDefault="00515598" w:rsidP="0033026E">
            <w:pPr>
              <w:suppressAutoHyphens/>
              <w:autoSpaceDE w:val="0"/>
              <w:jc w:val="center"/>
              <w:rPr>
                <w:sz w:val="12"/>
                <w:szCs w:val="14"/>
                <w:lang w:eastAsia="ar-SA"/>
              </w:rPr>
            </w:pPr>
          </w:p>
          <w:p w14:paraId="7686D381" w14:textId="77777777" w:rsidR="00515598" w:rsidRPr="00515598" w:rsidRDefault="00515598" w:rsidP="0033026E">
            <w:pPr>
              <w:suppressAutoHyphens/>
              <w:autoSpaceDE w:val="0"/>
              <w:jc w:val="center"/>
              <w:rPr>
                <w:sz w:val="12"/>
                <w:szCs w:val="14"/>
                <w:lang w:eastAsia="ar-SA"/>
              </w:rPr>
            </w:pPr>
          </w:p>
        </w:tc>
        <w:tc>
          <w:tcPr>
            <w:tcW w:w="236" w:type="dxa"/>
            <w:gridSpan w:val="3"/>
            <w:shd w:val="clear" w:color="auto" w:fill="auto"/>
            <w:vAlign w:val="center"/>
          </w:tcPr>
          <w:p w14:paraId="2D6CF9AB"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60" w:type="dxa"/>
            <w:gridSpan w:val="3"/>
            <w:shd w:val="clear" w:color="auto" w:fill="auto"/>
            <w:vAlign w:val="center"/>
          </w:tcPr>
          <w:p w14:paraId="48B2EE10"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6" w:type="dxa"/>
            <w:gridSpan w:val="3"/>
            <w:shd w:val="clear" w:color="auto" w:fill="auto"/>
            <w:vAlign w:val="center"/>
          </w:tcPr>
          <w:p w14:paraId="1363A698"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5" w:type="dxa"/>
            <w:gridSpan w:val="3"/>
            <w:shd w:val="clear" w:color="auto" w:fill="auto"/>
            <w:vAlign w:val="center"/>
          </w:tcPr>
          <w:p w14:paraId="70FAD355"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3" w:type="dxa"/>
            <w:gridSpan w:val="3"/>
            <w:shd w:val="clear" w:color="auto" w:fill="auto"/>
            <w:vAlign w:val="center"/>
          </w:tcPr>
          <w:p w14:paraId="618A53F8"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4" w:type="dxa"/>
            <w:gridSpan w:val="4"/>
            <w:shd w:val="clear" w:color="auto" w:fill="auto"/>
            <w:vAlign w:val="center"/>
          </w:tcPr>
          <w:p w14:paraId="12C4471C"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r>
      <w:tr w:rsidR="00515598" w:rsidRPr="00515598" w14:paraId="161CE81C" w14:textId="77777777" w:rsidTr="00515598">
        <w:trPr>
          <w:gridAfter w:val="8"/>
          <w:wAfter w:w="621" w:type="dxa"/>
          <w:trHeight w:val="20"/>
        </w:trPr>
        <w:tc>
          <w:tcPr>
            <w:tcW w:w="283" w:type="dxa"/>
            <w:shd w:val="clear" w:color="auto" w:fill="auto"/>
          </w:tcPr>
          <w:p w14:paraId="10493C6B" w14:textId="77777777" w:rsidR="00515598" w:rsidRPr="00515598" w:rsidRDefault="00515598" w:rsidP="0033026E">
            <w:pPr>
              <w:jc w:val="center"/>
              <w:rPr>
                <w:bCs/>
                <w:sz w:val="12"/>
                <w:szCs w:val="14"/>
              </w:rPr>
            </w:pPr>
            <w:r w:rsidRPr="00515598">
              <w:rPr>
                <w:bCs/>
                <w:sz w:val="12"/>
                <w:szCs w:val="14"/>
              </w:rPr>
              <w:t>1.15</w:t>
            </w:r>
          </w:p>
        </w:tc>
        <w:tc>
          <w:tcPr>
            <w:tcW w:w="776" w:type="dxa"/>
            <w:shd w:val="clear" w:color="auto" w:fill="auto"/>
          </w:tcPr>
          <w:p w14:paraId="649F9682"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Создание, функционирование и совершенствование информационно-технологической инфрастру</w:t>
            </w:r>
            <w:r w:rsidRPr="00515598">
              <w:rPr>
                <w:sz w:val="12"/>
                <w:szCs w:val="14"/>
                <w:lang w:eastAsia="ar-SA"/>
              </w:rPr>
              <w:lastRenderedPageBreak/>
              <w:t>ктуры электронного правительства Новгородской области</w:t>
            </w:r>
          </w:p>
        </w:tc>
        <w:tc>
          <w:tcPr>
            <w:tcW w:w="559" w:type="dxa"/>
            <w:shd w:val="clear" w:color="auto" w:fill="auto"/>
          </w:tcPr>
          <w:p w14:paraId="595DD78F" w14:textId="77777777" w:rsidR="00515598" w:rsidRPr="00515598" w:rsidRDefault="00515598" w:rsidP="0033026E">
            <w:pPr>
              <w:widowControl w:val="0"/>
              <w:suppressAutoHyphens/>
              <w:autoSpaceDE w:val="0"/>
              <w:rPr>
                <w:sz w:val="12"/>
                <w:szCs w:val="14"/>
                <w:lang w:eastAsia="ar-SA"/>
              </w:rPr>
            </w:pPr>
            <w:r w:rsidRPr="00515598">
              <w:rPr>
                <w:sz w:val="12"/>
                <w:szCs w:val="14"/>
              </w:rPr>
              <w:lastRenderedPageBreak/>
              <w:t>муниципальные образовательные учреждения</w:t>
            </w:r>
          </w:p>
        </w:tc>
        <w:tc>
          <w:tcPr>
            <w:tcW w:w="432" w:type="dxa"/>
            <w:shd w:val="clear" w:color="auto" w:fill="auto"/>
          </w:tcPr>
          <w:p w14:paraId="00237D18"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2021-2026 годы</w:t>
            </w:r>
          </w:p>
        </w:tc>
        <w:tc>
          <w:tcPr>
            <w:tcW w:w="384" w:type="dxa"/>
            <w:shd w:val="clear" w:color="auto" w:fill="auto"/>
          </w:tcPr>
          <w:p w14:paraId="6C82A3A9" w14:textId="77777777" w:rsidR="00515598" w:rsidRPr="00515598" w:rsidRDefault="00515598" w:rsidP="0033026E">
            <w:pPr>
              <w:widowControl w:val="0"/>
              <w:suppressAutoHyphens/>
              <w:autoSpaceDE w:val="0"/>
              <w:rPr>
                <w:sz w:val="12"/>
                <w:szCs w:val="14"/>
                <w:lang w:eastAsia="ar-SA"/>
              </w:rPr>
            </w:pPr>
          </w:p>
        </w:tc>
        <w:tc>
          <w:tcPr>
            <w:tcW w:w="752" w:type="dxa"/>
            <w:gridSpan w:val="2"/>
            <w:shd w:val="clear" w:color="auto" w:fill="auto"/>
          </w:tcPr>
          <w:p w14:paraId="6ACD6F19"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областной бюджет</w:t>
            </w:r>
          </w:p>
          <w:p w14:paraId="662BFF1A" w14:textId="77777777" w:rsidR="00515598" w:rsidRPr="00515598" w:rsidRDefault="00515598" w:rsidP="0033026E">
            <w:pPr>
              <w:widowControl w:val="0"/>
              <w:suppressAutoHyphens/>
              <w:autoSpaceDE w:val="0"/>
              <w:jc w:val="center"/>
              <w:rPr>
                <w:sz w:val="12"/>
                <w:szCs w:val="14"/>
                <w:lang w:eastAsia="ar-SA"/>
              </w:rPr>
            </w:pPr>
          </w:p>
        </w:tc>
        <w:tc>
          <w:tcPr>
            <w:tcW w:w="236" w:type="dxa"/>
            <w:gridSpan w:val="3"/>
            <w:shd w:val="clear" w:color="auto" w:fill="auto"/>
          </w:tcPr>
          <w:p w14:paraId="40E66D60"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60" w:type="dxa"/>
            <w:gridSpan w:val="3"/>
            <w:shd w:val="clear" w:color="auto" w:fill="auto"/>
          </w:tcPr>
          <w:p w14:paraId="62FEC90D"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6" w:type="dxa"/>
            <w:gridSpan w:val="3"/>
            <w:shd w:val="clear" w:color="auto" w:fill="auto"/>
          </w:tcPr>
          <w:p w14:paraId="6373D502"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5" w:type="dxa"/>
            <w:gridSpan w:val="3"/>
            <w:shd w:val="clear" w:color="auto" w:fill="auto"/>
          </w:tcPr>
          <w:p w14:paraId="6DBF8D08"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3" w:type="dxa"/>
            <w:gridSpan w:val="3"/>
            <w:shd w:val="clear" w:color="auto" w:fill="auto"/>
          </w:tcPr>
          <w:p w14:paraId="68926DE8"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4" w:type="dxa"/>
            <w:gridSpan w:val="4"/>
            <w:shd w:val="clear" w:color="auto" w:fill="auto"/>
          </w:tcPr>
          <w:p w14:paraId="548F3CD0"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r>
      <w:tr w:rsidR="00515598" w:rsidRPr="00515598" w14:paraId="3CA481A8" w14:textId="77777777" w:rsidTr="00515598">
        <w:trPr>
          <w:gridAfter w:val="8"/>
          <w:wAfter w:w="621" w:type="dxa"/>
          <w:trHeight w:val="20"/>
        </w:trPr>
        <w:tc>
          <w:tcPr>
            <w:tcW w:w="283" w:type="dxa"/>
            <w:vMerge w:val="restart"/>
            <w:shd w:val="clear" w:color="auto" w:fill="auto"/>
          </w:tcPr>
          <w:p w14:paraId="6E0126E7" w14:textId="77777777" w:rsidR="00515598" w:rsidRPr="00515598" w:rsidRDefault="00515598" w:rsidP="0033026E">
            <w:pPr>
              <w:jc w:val="center"/>
              <w:rPr>
                <w:bCs/>
                <w:sz w:val="12"/>
                <w:szCs w:val="14"/>
              </w:rPr>
            </w:pPr>
            <w:r w:rsidRPr="00515598">
              <w:rPr>
                <w:bCs/>
                <w:sz w:val="12"/>
                <w:szCs w:val="14"/>
              </w:rPr>
              <w:t>1.16</w:t>
            </w:r>
          </w:p>
        </w:tc>
        <w:tc>
          <w:tcPr>
            <w:tcW w:w="776" w:type="dxa"/>
            <w:vMerge w:val="restart"/>
            <w:shd w:val="clear" w:color="auto" w:fill="auto"/>
          </w:tcPr>
          <w:p w14:paraId="3D3E569E" w14:textId="77777777" w:rsidR="00515598" w:rsidRPr="00515598" w:rsidRDefault="00515598" w:rsidP="0033026E">
            <w:pPr>
              <w:rPr>
                <w:sz w:val="12"/>
                <w:szCs w:val="14"/>
                <w:lang w:eastAsia="ar-SA"/>
              </w:rPr>
            </w:pPr>
            <w:r w:rsidRPr="00515598">
              <w:rPr>
                <w:sz w:val="12"/>
                <w:szCs w:val="14"/>
              </w:rPr>
              <w:t>Обеспечение развития информационно-телекоммуникационной инфраструктуры  объектов общеобразовательных организаций</w:t>
            </w:r>
          </w:p>
        </w:tc>
        <w:tc>
          <w:tcPr>
            <w:tcW w:w="559" w:type="dxa"/>
            <w:vMerge w:val="restart"/>
            <w:shd w:val="clear" w:color="auto" w:fill="auto"/>
          </w:tcPr>
          <w:p w14:paraId="1B8DB80D" w14:textId="77777777" w:rsidR="00515598" w:rsidRPr="00515598" w:rsidRDefault="00515598" w:rsidP="0033026E">
            <w:pPr>
              <w:widowControl w:val="0"/>
              <w:suppressAutoHyphens/>
              <w:autoSpaceDE w:val="0"/>
              <w:rPr>
                <w:sz w:val="12"/>
                <w:szCs w:val="14"/>
                <w:lang w:eastAsia="ar-SA"/>
              </w:rPr>
            </w:pPr>
            <w:r w:rsidRPr="00515598">
              <w:rPr>
                <w:sz w:val="12"/>
                <w:szCs w:val="14"/>
              </w:rPr>
              <w:t>муниципальные образовательные учреждения</w:t>
            </w:r>
          </w:p>
        </w:tc>
        <w:tc>
          <w:tcPr>
            <w:tcW w:w="432" w:type="dxa"/>
            <w:vMerge w:val="restart"/>
            <w:shd w:val="clear" w:color="auto" w:fill="auto"/>
          </w:tcPr>
          <w:p w14:paraId="26DA9D98"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2021-2026 годы</w:t>
            </w:r>
          </w:p>
        </w:tc>
        <w:tc>
          <w:tcPr>
            <w:tcW w:w="384" w:type="dxa"/>
            <w:vMerge w:val="restart"/>
            <w:shd w:val="clear" w:color="auto" w:fill="auto"/>
          </w:tcPr>
          <w:p w14:paraId="2BDCA603" w14:textId="77777777" w:rsidR="00515598" w:rsidRPr="00515598" w:rsidRDefault="00515598" w:rsidP="0033026E">
            <w:pPr>
              <w:widowControl w:val="0"/>
              <w:suppressAutoHyphens/>
              <w:autoSpaceDE w:val="0"/>
              <w:jc w:val="center"/>
              <w:rPr>
                <w:sz w:val="12"/>
                <w:szCs w:val="14"/>
                <w:lang w:eastAsia="ar-SA"/>
              </w:rPr>
            </w:pPr>
            <w:r w:rsidRPr="00515598">
              <w:rPr>
                <w:sz w:val="12"/>
                <w:szCs w:val="14"/>
                <w:lang w:eastAsia="ar-SA"/>
              </w:rPr>
              <w:t>1.2</w:t>
            </w:r>
          </w:p>
        </w:tc>
        <w:tc>
          <w:tcPr>
            <w:tcW w:w="752" w:type="dxa"/>
            <w:gridSpan w:val="2"/>
            <w:shd w:val="clear" w:color="auto" w:fill="auto"/>
          </w:tcPr>
          <w:p w14:paraId="4AD99A1B" w14:textId="77777777" w:rsidR="00515598" w:rsidRPr="00515598" w:rsidRDefault="00515598" w:rsidP="0033026E">
            <w:pPr>
              <w:jc w:val="center"/>
              <w:rPr>
                <w:sz w:val="12"/>
                <w:szCs w:val="14"/>
              </w:rPr>
            </w:pPr>
            <w:r w:rsidRPr="00515598">
              <w:rPr>
                <w:sz w:val="12"/>
                <w:szCs w:val="14"/>
              </w:rPr>
              <w:t>бюджет</w:t>
            </w:r>
          </w:p>
          <w:p w14:paraId="18F9CF8F" w14:textId="77777777" w:rsidR="00515598" w:rsidRPr="00515598" w:rsidRDefault="00515598" w:rsidP="0033026E">
            <w:pPr>
              <w:jc w:val="center"/>
              <w:rPr>
                <w:sz w:val="12"/>
                <w:szCs w:val="14"/>
              </w:rPr>
            </w:pPr>
            <w:r w:rsidRPr="00515598">
              <w:rPr>
                <w:sz w:val="12"/>
                <w:szCs w:val="14"/>
              </w:rPr>
              <w:t>муниципального</w:t>
            </w:r>
          </w:p>
          <w:p w14:paraId="429C5AF2" w14:textId="77777777" w:rsidR="00515598" w:rsidRPr="00515598" w:rsidRDefault="00515598" w:rsidP="0033026E">
            <w:pPr>
              <w:jc w:val="center"/>
              <w:rPr>
                <w:sz w:val="12"/>
                <w:szCs w:val="14"/>
              </w:rPr>
            </w:pPr>
            <w:r w:rsidRPr="00515598">
              <w:rPr>
                <w:sz w:val="12"/>
                <w:szCs w:val="14"/>
              </w:rPr>
              <w:t>округа</w:t>
            </w:r>
          </w:p>
        </w:tc>
        <w:tc>
          <w:tcPr>
            <w:tcW w:w="236" w:type="dxa"/>
            <w:gridSpan w:val="3"/>
            <w:shd w:val="clear" w:color="auto" w:fill="auto"/>
          </w:tcPr>
          <w:p w14:paraId="0359C006"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60" w:type="dxa"/>
            <w:gridSpan w:val="3"/>
            <w:shd w:val="clear" w:color="auto" w:fill="auto"/>
          </w:tcPr>
          <w:p w14:paraId="25284BF2"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6" w:type="dxa"/>
            <w:gridSpan w:val="3"/>
            <w:shd w:val="clear" w:color="auto" w:fill="auto"/>
          </w:tcPr>
          <w:p w14:paraId="15F64B5F"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5" w:type="dxa"/>
            <w:gridSpan w:val="3"/>
            <w:shd w:val="clear" w:color="auto" w:fill="auto"/>
          </w:tcPr>
          <w:p w14:paraId="24B647CA"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3" w:type="dxa"/>
            <w:gridSpan w:val="3"/>
            <w:shd w:val="clear" w:color="auto" w:fill="auto"/>
          </w:tcPr>
          <w:p w14:paraId="7FECE6C6"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4" w:type="dxa"/>
            <w:gridSpan w:val="4"/>
            <w:shd w:val="clear" w:color="auto" w:fill="auto"/>
          </w:tcPr>
          <w:p w14:paraId="3E5E2454"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r>
      <w:tr w:rsidR="00515598" w:rsidRPr="00515598" w14:paraId="55B76F8B" w14:textId="77777777" w:rsidTr="00515598">
        <w:trPr>
          <w:gridAfter w:val="8"/>
          <w:wAfter w:w="621" w:type="dxa"/>
          <w:trHeight w:val="20"/>
        </w:trPr>
        <w:tc>
          <w:tcPr>
            <w:tcW w:w="283" w:type="dxa"/>
            <w:vMerge/>
            <w:shd w:val="clear" w:color="auto" w:fill="auto"/>
          </w:tcPr>
          <w:p w14:paraId="0E0EED64" w14:textId="77777777" w:rsidR="00515598" w:rsidRPr="00515598" w:rsidRDefault="00515598" w:rsidP="0033026E">
            <w:pPr>
              <w:jc w:val="center"/>
              <w:rPr>
                <w:bCs/>
                <w:sz w:val="12"/>
                <w:szCs w:val="14"/>
              </w:rPr>
            </w:pPr>
          </w:p>
        </w:tc>
        <w:tc>
          <w:tcPr>
            <w:tcW w:w="776" w:type="dxa"/>
            <w:vMerge/>
            <w:shd w:val="clear" w:color="auto" w:fill="auto"/>
          </w:tcPr>
          <w:p w14:paraId="6DB5C342" w14:textId="77777777" w:rsidR="00515598" w:rsidRPr="00515598" w:rsidRDefault="00515598" w:rsidP="0033026E">
            <w:pPr>
              <w:rPr>
                <w:sz w:val="12"/>
                <w:szCs w:val="14"/>
              </w:rPr>
            </w:pPr>
          </w:p>
        </w:tc>
        <w:tc>
          <w:tcPr>
            <w:tcW w:w="559" w:type="dxa"/>
            <w:vMerge/>
            <w:shd w:val="clear" w:color="auto" w:fill="auto"/>
          </w:tcPr>
          <w:p w14:paraId="7110A213" w14:textId="77777777" w:rsidR="00515598" w:rsidRPr="00515598" w:rsidRDefault="00515598" w:rsidP="0033026E">
            <w:pPr>
              <w:widowControl w:val="0"/>
              <w:suppressAutoHyphens/>
              <w:autoSpaceDE w:val="0"/>
              <w:rPr>
                <w:sz w:val="12"/>
                <w:szCs w:val="14"/>
                <w:lang w:eastAsia="ar-SA"/>
              </w:rPr>
            </w:pPr>
          </w:p>
        </w:tc>
        <w:tc>
          <w:tcPr>
            <w:tcW w:w="432" w:type="dxa"/>
            <w:vMerge/>
            <w:shd w:val="clear" w:color="auto" w:fill="auto"/>
          </w:tcPr>
          <w:p w14:paraId="2626B0B5" w14:textId="77777777" w:rsidR="00515598" w:rsidRPr="00515598" w:rsidRDefault="00515598" w:rsidP="0033026E">
            <w:pPr>
              <w:widowControl w:val="0"/>
              <w:suppressAutoHyphens/>
              <w:autoSpaceDE w:val="0"/>
              <w:rPr>
                <w:sz w:val="12"/>
                <w:szCs w:val="14"/>
                <w:lang w:eastAsia="ar-SA"/>
              </w:rPr>
            </w:pPr>
          </w:p>
        </w:tc>
        <w:tc>
          <w:tcPr>
            <w:tcW w:w="384" w:type="dxa"/>
            <w:vMerge/>
            <w:shd w:val="clear" w:color="auto" w:fill="auto"/>
          </w:tcPr>
          <w:p w14:paraId="3555E8B2" w14:textId="77777777" w:rsidR="00515598" w:rsidRPr="00515598" w:rsidRDefault="00515598" w:rsidP="0033026E">
            <w:pPr>
              <w:widowControl w:val="0"/>
              <w:suppressAutoHyphens/>
              <w:autoSpaceDE w:val="0"/>
              <w:jc w:val="center"/>
              <w:rPr>
                <w:sz w:val="12"/>
                <w:szCs w:val="14"/>
                <w:lang w:eastAsia="ar-SA"/>
              </w:rPr>
            </w:pPr>
          </w:p>
        </w:tc>
        <w:tc>
          <w:tcPr>
            <w:tcW w:w="752" w:type="dxa"/>
            <w:gridSpan w:val="2"/>
            <w:shd w:val="clear" w:color="auto" w:fill="auto"/>
          </w:tcPr>
          <w:p w14:paraId="3BCCBF71"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областной бюджет</w:t>
            </w:r>
          </w:p>
        </w:tc>
        <w:tc>
          <w:tcPr>
            <w:tcW w:w="236" w:type="dxa"/>
            <w:gridSpan w:val="3"/>
            <w:shd w:val="clear" w:color="auto" w:fill="auto"/>
          </w:tcPr>
          <w:p w14:paraId="38D93688"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60" w:type="dxa"/>
            <w:gridSpan w:val="3"/>
            <w:shd w:val="clear" w:color="auto" w:fill="auto"/>
          </w:tcPr>
          <w:p w14:paraId="000DC924"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6" w:type="dxa"/>
            <w:gridSpan w:val="3"/>
            <w:shd w:val="clear" w:color="auto" w:fill="auto"/>
          </w:tcPr>
          <w:p w14:paraId="2BEA135D"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5" w:type="dxa"/>
            <w:gridSpan w:val="3"/>
            <w:shd w:val="clear" w:color="auto" w:fill="auto"/>
          </w:tcPr>
          <w:p w14:paraId="4DF5B3D9"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3" w:type="dxa"/>
            <w:gridSpan w:val="3"/>
            <w:shd w:val="clear" w:color="auto" w:fill="auto"/>
          </w:tcPr>
          <w:p w14:paraId="660163DF"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4" w:type="dxa"/>
            <w:gridSpan w:val="4"/>
            <w:shd w:val="clear" w:color="auto" w:fill="auto"/>
          </w:tcPr>
          <w:p w14:paraId="5E614C42"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r>
      <w:tr w:rsidR="00515598" w:rsidRPr="00515598" w14:paraId="624A6C93" w14:textId="77777777" w:rsidTr="00515598">
        <w:trPr>
          <w:gridAfter w:val="8"/>
          <w:wAfter w:w="621" w:type="dxa"/>
          <w:trHeight w:val="20"/>
        </w:trPr>
        <w:tc>
          <w:tcPr>
            <w:tcW w:w="283" w:type="dxa"/>
            <w:vMerge w:val="restart"/>
            <w:shd w:val="clear" w:color="auto" w:fill="auto"/>
          </w:tcPr>
          <w:p w14:paraId="793F1317" w14:textId="77777777" w:rsidR="00515598" w:rsidRPr="00515598" w:rsidRDefault="00515598" w:rsidP="0033026E">
            <w:pPr>
              <w:jc w:val="center"/>
              <w:rPr>
                <w:bCs/>
                <w:sz w:val="12"/>
                <w:szCs w:val="14"/>
              </w:rPr>
            </w:pPr>
            <w:r w:rsidRPr="00515598">
              <w:rPr>
                <w:bCs/>
                <w:sz w:val="12"/>
                <w:szCs w:val="14"/>
              </w:rPr>
              <w:t>1.17</w:t>
            </w:r>
          </w:p>
        </w:tc>
        <w:tc>
          <w:tcPr>
            <w:tcW w:w="776" w:type="dxa"/>
            <w:vMerge w:val="restart"/>
            <w:shd w:val="clear" w:color="auto" w:fill="auto"/>
          </w:tcPr>
          <w:p w14:paraId="03CC5345" w14:textId="77777777" w:rsidR="00515598" w:rsidRPr="00515598" w:rsidRDefault="00515598" w:rsidP="0033026E">
            <w:pPr>
              <w:rPr>
                <w:sz w:val="12"/>
                <w:szCs w:val="14"/>
              </w:rPr>
            </w:pPr>
            <w:r w:rsidRPr="00515598">
              <w:rPr>
                <w:sz w:val="12"/>
                <w:szCs w:val="14"/>
              </w:rPr>
              <w:t>Денежное вознаграждение за классное руководство педагогическим работникам муниципальных образовательных организаций</w:t>
            </w:r>
          </w:p>
        </w:tc>
        <w:tc>
          <w:tcPr>
            <w:tcW w:w="559" w:type="dxa"/>
            <w:vMerge w:val="restart"/>
            <w:shd w:val="clear" w:color="auto" w:fill="auto"/>
          </w:tcPr>
          <w:p w14:paraId="50A31F8F" w14:textId="77777777" w:rsidR="00515598" w:rsidRPr="00515598" w:rsidRDefault="00515598" w:rsidP="0033026E">
            <w:pPr>
              <w:widowControl w:val="0"/>
              <w:suppressAutoHyphens/>
              <w:autoSpaceDE w:val="0"/>
              <w:rPr>
                <w:sz w:val="12"/>
                <w:szCs w:val="14"/>
                <w:lang w:eastAsia="ar-SA"/>
              </w:rPr>
            </w:pPr>
            <w:r w:rsidRPr="00515598">
              <w:rPr>
                <w:sz w:val="12"/>
                <w:szCs w:val="14"/>
              </w:rPr>
              <w:t>муниципальные образовательные учреждения</w:t>
            </w:r>
          </w:p>
        </w:tc>
        <w:tc>
          <w:tcPr>
            <w:tcW w:w="432" w:type="dxa"/>
            <w:vMerge w:val="restart"/>
            <w:shd w:val="clear" w:color="auto" w:fill="auto"/>
          </w:tcPr>
          <w:p w14:paraId="1CFE9235"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2021-2026 годы</w:t>
            </w:r>
          </w:p>
        </w:tc>
        <w:tc>
          <w:tcPr>
            <w:tcW w:w="384" w:type="dxa"/>
            <w:vMerge w:val="restart"/>
            <w:shd w:val="clear" w:color="auto" w:fill="auto"/>
          </w:tcPr>
          <w:p w14:paraId="6D3BCC40" w14:textId="77777777" w:rsidR="00515598" w:rsidRPr="00515598" w:rsidRDefault="00515598" w:rsidP="0033026E">
            <w:pPr>
              <w:widowControl w:val="0"/>
              <w:suppressAutoHyphens/>
              <w:autoSpaceDE w:val="0"/>
              <w:jc w:val="center"/>
              <w:rPr>
                <w:sz w:val="12"/>
                <w:szCs w:val="14"/>
                <w:lang w:eastAsia="ar-SA"/>
              </w:rPr>
            </w:pPr>
          </w:p>
        </w:tc>
        <w:tc>
          <w:tcPr>
            <w:tcW w:w="752" w:type="dxa"/>
            <w:gridSpan w:val="2"/>
            <w:shd w:val="clear" w:color="auto" w:fill="auto"/>
          </w:tcPr>
          <w:p w14:paraId="2A179AA7" w14:textId="77777777" w:rsidR="00515598" w:rsidRPr="00515598" w:rsidRDefault="00515598" w:rsidP="0033026E">
            <w:pPr>
              <w:widowControl w:val="0"/>
              <w:suppressAutoHyphens/>
              <w:autoSpaceDE w:val="0"/>
              <w:rPr>
                <w:sz w:val="12"/>
                <w:szCs w:val="14"/>
                <w:lang w:eastAsia="ar-SA"/>
              </w:rPr>
            </w:pPr>
            <w:r w:rsidRPr="00515598">
              <w:rPr>
                <w:sz w:val="12"/>
                <w:szCs w:val="14"/>
              </w:rPr>
              <w:t>федеральный  бюджет</w:t>
            </w:r>
          </w:p>
        </w:tc>
        <w:tc>
          <w:tcPr>
            <w:tcW w:w="236" w:type="dxa"/>
            <w:gridSpan w:val="3"/>
            <w:shd w:val="clear" w:color="auto" w:fill="auto"/>
          </w:tcPr>
          <w:p w14:paraId="6694C59E"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4843,400000</w:t>
            </w:r>
          </w:p>
        </w:tc>
        <w:tc>
          <w:tcPr>
            <w:tcW w:w="260" w:type="dxa"/>
            <w:gridSpan w:val="3"/>
            <w:shd w:val="clear" w:color="auto" w:fill="auto"/>
          </w:tcPr>
          <w:p w14:paraId="746E2D24"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4843,400000</w:t>
            </w:r>
          </w:p>
        </w:tc>
        <w:tc>
          <w:tcPr>
            <w:tcW w:w="286" w:type="dxa"/>
            <w:gridSpan w:val="3"/>
            <w:shd w:val="clear" w:color="auto" w:fill="auto"/>
          </w:tcPr>
          <w:p w14:paraId="41C6A9C0"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4843,40000</w:t>
            </w:r>
          </w:p>
        </w:tc>
        <w:tc>
          <w:tcPr>
            <w:tcW w:w="285" w:type="dxa"/>
            <w:gridSpan w:val="3"/>
            <w:shd w:val="clear" w:color="auto" w:fill="auto"/>
          </w:tcPr>
          <w:p w14:paraId="7D6B0556"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3" w:type="dxa"/>
            <w:gridSpan w:val="3"/>
            <w:shd w:val="clear" w:color="auto" w:fill="auto"/>
          </w:tcPr>
          <w:p w14:paraId="0DB8A53D"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c>
          <w:tcPr>
            <w:tcW w:w="284" w:type="dxa"/>
            <w:gridSpan w:val="4"/>
            <w:shd w:val="clear" w:color="auto" w:fill="auto"/>
          </w:tcPr>
          <w:p w14:paraId="7FA7C556"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0</w:t>
            </w:r>
          </w:p>
        </w:tc>
      </w:tr>
      <w:tr w:rsidR="00515598" w:rsidRPr="00515598" w14:paraId="6F3C8722" w14:textId="77777777" w:rsidTr="00515598">
        <w:trPr>
          <w:gridAfter w:val="8"/>
          <w:wAfter w:w="621" w:type="dxa"/>
          <w:trHeight w:val="20"/>
        </w:trPr>
        <w:tc>
          <w:tcPr>
            <w:tcW w:w="283" w:type="dxa"/>
            <w:vMerge/>
            <w:shd w:val="clear" w:color="auto" w:fill="auto"/>
          </w:tcPr>
          <w:p w14:paraId="5C3438D0" w14:textId="77777777" w:rsidR="00515598" w:rsidRPr="00515598" w:rsidRDefault="00515598" w:rsidP="0033026E">
            <w:pPr>
              <w:jc w:val="center"/>
              <w:rPr>
                <w:bCs/>
                <w:sz w:val="12"/>
                <w:szCs w:val="14"/>
              </w:rPr>
            </w:pPr>
          </w:p>
        </w:tc>
        <w:tc>
          <w:tcPr>
            <w:tcW w:w="776" w:type="dxa"/>
            <w:vMerge/>
            <w:shd w:val="clear" w:color="auto" w:fill="auto"/>
          </w:tcPr>
          <w:p w14:paraId="5A74759A" w14:textId="77777777" w:rsidR="00515598" w:rsidRPr="00515598" w:rsidRDefault="00515598" w:rsidP="0033026E">
            <w:pPr>
              <w:rPr>
                <w:sz w:val="12"/>
                <w:szCs w:val="14"/>
              </w:rPr>
            </w:pPr>
          </w:p>
        </w:tc>
        <w:tc>
          <w:tcPr>
            <w:tcW w:w="559" w:type="dxa"/>
            <w:vMerge/>
            <w:shd w:val="clear" w:color="auto" w:fill="auto"/>
          </w:tcPr>
          <w:p w14:paraId="40D08051" w14:textId="77777777" w:rsidR="00515598" w:rsidRPr="00515598" w:rsidRDefault="00515598" w:rsidP="0033026E">
            <w:pPr>
              <w:widowControl w:val="0"/>
              <w:suppressAutoHyphens/>
              <w:autoSpaceDE w:val="0"/>
              <w:rPr>
                <w:sz w:val="12"/>
                <w:szCs w:val="14"/>
                <w:lang w:eastAsia="ar-SA"/>
              </w:rPr>
            </w:pPr>
          </w:p>
        </w:tc>
        <w:tc>
          <w:tcPr>
            <w:tcW w:w="432" w:type="dxa"/>
            <w:vMerge/>
            <w:shd w:val="clear" w:color="auto" w:fill="auto"/>
          </w:tcPr>
          <w:p w14:paraId="19D7886F" w14:textId="77777777" w:rsidR="00515598" w:rsidRPr="00515598" w:rsidRDefault="00515598" w:rsidP="0033026E">
            <w:pPr>
              <w:widowControl w:val="0"/>
              <w:suppressAutoHyphens/>
              <w:autoSpaceDE w:val="0"/>
              <w:rPr>
                <w:sz w:val="12"/>
                <w:szCs w:val="14"/>
                <w:lang w:eastAsia="ar-SA"/>
              </w:rPr>
            </w:pPr>
          </w:p>
        </w:tc>
        <w:tc>
          <w:tcPr>
            <w:tcW w:w="384" w:type="dxa"/>
            <w:vMerge/>
            <w:shd w:val="clear" w:color="auto" w:fill="auto"/>
          </w:tcPr>
          <w:p w14:paraId="7C99B81A" w14:textId="77777777" w:rsidR="00515598" w:rsidRPr="00515598" w:rsidRDefault="00515598" w:rsidP="0033026E">
            <w:pPr>
              <w:widowControl w:val="0"/>
              <w:suppressAutoHyphens/>
              <w:autoSpaceDE w:val="0"/>
              <w:jc w:val="center"/>
              <w:rPr>
                <w:sz w:val="12"/>
                <w:szCs w:val="14"/>
                <w:lang w:eastAsia="ar-SA"/>
              </w:rPr>
            </w:pPr>
          </w:p>
        </w:tc>
        <w:tc>
          <w:tcPr>
            <w:tcW w:w="752" w:type="dxa"/>
            <w:gridSpan w:val="2"/>
            <w:shd w:val="clear" w:color="auto" w:fill="auto"/>
          </w:tcPr>
          <w:p w14:paraId="3038BCF9" w14:textId="77777777" w:rsidR="00515598" w:rsidRPr="00515598" w:rsidRDefault="00515598" w:rsidP="0033026E">
            <w:pPr>
              <w:jc w:val="center"/>
              <w:rPr>
                <w:sz w:val="12"/>
                <w:szCs w:val="14"/>
              </w:rPr>
            </w:pPr>
            <w:r w:rsidRPr="00515598">
              <w:rPr>
                <w:sz w:val="12"/>
                <w:szCs w:val="14"/>
              </w:rPr>
              <w:t>областной бюджет</w:t>
            </w:r>
          </w:p>
        </w:tc>
        <w:tc>
          <w:tcPr>
            <w:tcW w:w="236" w:type="dxa"/>
            <w:gridSpan w:val="3"/>
            <w:shd w:val="clear" w:color="auto" w:fill="auto"/>
          </w:tcPr>
          <w:p w14:paraId="0BB67C4B"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804,10000</w:t>
            </w:r>
          </w:p>
        </w:tc>
        <w:tc>
          <w:tcPr>
            <w:tcW w:w="260" w:type="dxa"/>
            <w:gridSpan w:val="3"/>
            <w:shd w:val="clear" w:color="auto" w:fill="auto"/>
          </w:tcPr>
          <w:p w14:paraId="72CB08EF"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826,50000</w:t>
            </w:r>
          </w:p>
        </w:tc>
        <w:tc>
          <w:tcPr>
            <w:tcW w:w="286" w:type="dxa"/>
            <w:gridSpan w:val="3"/>
            <w:shd w:val="clear" w:color="auto" w:fill="auto"/>
          </w:tcPr>
          <w:p w14:paraId="7222A1CC"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826,50000</w:t>
            </w:r>
          </w:p>
        </w:tc>
        <w:tc>
          <w:tcPr>
            <w:tcW w:w="285" w:type="dxa"/>
            <w:gridSpan w:val="3"/>
            <w:shd w:val="clear" w:color="auto" w:fill="auto"/>
          </w:tcPr>
          <w:p w14:paraId="35A5FB62"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826,50000</w:t>
            </w:r>
          </w:p>
        </w:tc>
        <w:tc>
          <w:tcPr>
            <w:tcW w:w="283" w:type="dxa"/>
            <w:gridSpan w:val="3"/>
            <w:shd w:val="clear" w:color="auto" w:fill="auto"/>
          </w:tcPr>
          <w:p w14:paraId="3BA9A436"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826,50000</w:t>
            </w:r>
          </w:p>
        </w:tc>
        <w:tc>
          <w:tcPr>
            <w:tcW w:w="284" w:type="dxa"/>
            <w:gridSpan w:val="4"/>
            <w:shd w:val="clear" w:color="auto" w:fill="auto"/>
          </w:tcPr>
          <w:p w14:paraId="760D7BA3" w14:textId="77777777" w:rsidR="00515598" w:rsidRPr="00515598" w:rsidRDefault="00515598" w:rsidP="0033026E">
            <w:pPr>
              <w:suppressAutoHyphens/>
              <w:autoSpaceDE w:val="0"/>
              <w:jc w:val="center"/>
              <w:rPr>
                <w:sz w:val="12"/>
                <w:szCs w:val="14"/>
                <w:lang w:eastAsia="ar-SA"/>
              </w:rPr>
            </w:pPr>
            <w:r w:rsidRPr="00515598">
              <w:rPr>
                <w:sz w:val="12"/>
                <w:szCs w:val="14"/>
                <w:lang w:eastAsia="ar-SA"/>
              </w:rPr>
              <w:t>826,50000</w:t>
            </w:r>
          </w:p>
          <w:p w14:paraId="7E4D1C1D" w14:textId="77777777" w:rsidR="00515598" w:rsidRPr="00515598" w:rsidRDefault="00515598" w:rsidP="0033026E">
            <w:pPr>
              <w:suppressAutoHyphens/>
              <w:autoSpaceDE w:val="0"/>
              <w:jc w:val="center"/>
              <w:rPr>
                <w:sz w:val="12"/>
                <w:szCs w:val="14"/>
                <w:lang w:eastAsia="ar-SA"/>
              </w:rPr>
            </w:pPr>
          </w:p>
        </w:tc>
      </w:tr>
      <w:tr w:rsidR="00515598" w:rsidRPr="00515598" w14:paraId="3DF26B8A" w14:textId="77777777" w:rsidTr="00515598">
        <w:trPr>
          <w:gridAfter w:val="12"/>
          <w:wAfter w:w="905" w:type="dxa"/>
          <w:trHeight w:val="20"/>
        </w:trPr>
        <w:tc>
          <w:tcPr>
            <w:tcW w:w="283" w:type="dxa"/>
            <w:shd w:val="clear" w:color="auto" w:fill="auto"/>
          </w:tcPr>
          <w:p w14:paraId="00191446" w14:textId="77777777" w:rsidR="00515598" w:rsidRPr="00515598" w:rsidRDefault="00515598" w:rsidP="0033026E">
            <w:pPr>
              <w:keepNext/>
              <w:jc w:val="both"/>
              <w:rPr>
                <w:sz w:val="12"/>
                <w:szCs w:val="14"/>
              </w:rPr>
            </w:pPr>
            <w:r w:rsidRPr="00515598">
              <w:rPr>
                <w:sz w:val="12"/>
                <w:szCs w:val="14"/>
              </w:rPr>
              <w:t>2.</w:t>
            </w:r>
          </w:p>
        </w:tc>
        <w:tc>
          <w:tcPr>
            <w:tcW w:w="4253" w:type="dxa"/>
            <w:gridSpan w:val="21"/>
            <w:shd w:val="clear" w:color="auto" w:fill="auto"/>
          </w:tcPr>
          <w:p w14:paraId="5D2B6AB7" w14:textId="77777777" w:rsidR="00515598" w:rsidRPr="00515598" w:rsidRDefault="00515598" w:rsidP="0033026E">
            <w:pPr>
              <w:jc w:val="both"/>
              <w:rPr>
                <w:sz w:val="12"/>
                <w:szCs w:val="14"/>
              </w:rPr>
            </w:pPr>
            <w:r w:rsidRPr="00515598">
              <w:rPr>
                <w:b/>
                <w:bCs/>
                <w:sz w:val="12"/>
                <w:szCs w:val="14"/>
              </w:rPr>
              <w:t>Задача 2</w:t>
            </w:r>
          </w:p>
          <w:p w14:paraId="65A9CB8A" w14:textId="77777777" w:rsidR="00515598" w:rsidRPr="00515598" w:rsidRDefault="00515598" w:rsidP="0033026E">
            <w:pPr>
              <w:widowControl w:val="0"/>
              <w:tabs>
                <w:tab w:val="left" w:pos="10125"/>
              </w:tabs>
              <w:suppressAutoHyphens/>
              <w:autoSpaceDE w:val="0"/>
              <w:jc w:val="both"/>
              <w:rPr>
                <w:b/>
                <w:bCs/>
                <w:sz w:val="12"/>
                <w:szCs w:val="14"/>
                <w:lang w:eastAsia="ar-SA"/>
              </w:rPr>
            </w:pPr>
            <w:r w:rsidRPr="00515598">
              <w:rPr>
                <w:sz w:val="12"/>
                <w:szCs w:val="14"/>
                <w:lang w:eastAsia="ar-SA"/>
              </w:rPr>
              <w:t>Создание условий для обеспечения комплексной безопасности образовательных учреждений</w:t>
            </w:r>
          </w:p>
        </w:tc>
      </w:tr>
      <w:tr w:rsidR="00515598" w:rsidRPr="00515598" w14:paraId="385A6190" w14:textId="77777777" w:rsidTr="00515598">
        <w:trPr>
          <w:trHeight w:val="20"/>
        </w:trPr>
        <w:tc>
          <w:tcPr>
            <w:tcW w:w="283" w:type="dxa"/>
            <w:vMerge w:val="restart"/>
            <w:shd w:val="clear" w:color="auto" w:fill="auto"/>
          </w:tcPr>
          <w:p w14:paraId="18145105" w14:textId="77777777" w:rsidR="00515598" w:rsidRPr="00515598" w:rsidRDefault="00515598" w:rsidP="0033026E">
            <w:pPr>
              <w:jc w:val="center"/>
              <w:rPr>
                <w:sz w:val="12"/>
                <w:szCs w:val="14"/>
              </w:rPr>
            </w:pPr>
            <w:r w:rsidRPr="00515598">
              <w:rPr>
                <w:sz w:val="12"/>
                <w:szCs w:val="14"/>
              </w:rPr>
              <w:t>2.1.</w:t>
            </w:r>
          </w:p>
        </w:tc>
        <w:tc>
          <w:tcPr>
            <w:tcW w:w="776" w:type="dxa"/>
            <w:vMerge w:val="restart"/>
            <w:shd w:val="clear" w:color="auto" w:fill="auto"/>
          </w:tcPr>
          <w:p w14:paraId="5E74F605" w14:textId="77777777" w:rsidR="00515598" w:rsidRPr="00515598" w:rsidRDefault="00515598" w:rsidP="0033026E">
            <w:pPr>
              <w:jc w:val="both"/>
              <w:rPr>
                <w:sz w:val="12"/>
                <w:szCs w:val="14"/>
              </w:rPr>
            </w:pPr>
            <w:r w:rsidRPr="00515598">
              <w:rPr>
                <w:sz w:val="12"/>
                <w:szCs w:val="14"/>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515598">
              <w:rPr>
                <w:sz w:val="12"/>
                <w:szCs w:val="14"/>
              </w:rPr>
              <w:br/>
              <w:t xml:space="preserve"> учреждений, общеобразовательных                                                                     </w:t>
            </w:r>
            <w:r w:rsidRPr="00515598">
              <w:rPr>
                <w:sz w:val="12"/>
                <w:szCs w:val="14"/>
              </w:rPr>
              <w:br/>
              <w:t xml:space="preserve"> учреждений</w:t>
            </w:r>
          </w:p>
        </w:tc>
        <w:tc>
          <w:tcPr>
            <w:tcW w:w="559" w:type="dxa"/>
            <w:vMerge w:val="restart"/>
            <w:shd w:val="clear" w:color="auto" w:fill="auto"/>
          </w:tcPr>
          <w:p w14:paraId="480F096A" w14:textId="77777777" w:rsidR="00515598" w:rsidRPr="00515598" w:rsidRDefault="00515598" w:rsidP="0033026E">
            <w:pPr>
              <w:jc w:val="both"/>
              <w:rPr>
                <w:sz w:val="12"/>
                <w:szCs w:val="14"/>
              </w:rPr>
            </w:pPr>
            <w:r w:rsidRPr="00515598">
              <w:rPr>
                <w:sz w:val="12"/>
                <w:szCs w:val="14"/>
              </w:rPr>
              <w:t>муниципальные образовательные учреждения</w:t>
            </w:r>
          </w:p>
        </w:tc>
        <w:tc>
          <w:tcPr>
            <w:tcW w:w="432" w:type="dxa"/>
            <w:vMerge w:val="restart"/>
            <w:shd w:val="clear" w:color="auto" w:fill="auto"/>
          </w:tcPr>
          <w:p w14:paraId="03E8FB0F" w14:textId="77777777" w:rsidR="00515598" w:rsidRPr="00515598" w:rsidRDefault="00515598" w:rsidP="0033026E">
            <w:pPr>
              <w:rPr>
                <w:sz w:val="12"/>
                <w:szCs w:val="14"/>
              </w:rPr>
            </w:pPr>
            <w:r w:rsidRPr="00515598">
              <w:rPr>
                <w:sz w:val="12"/>
                <w:szCs w:val="14"/>
              </w:rPr>
              <w:t>2021 – 2026 годы</w:t>
            </w:r>
          </w:p>
        </w:tc>
        <w:tc>
          <w:tcPr>
            <w:tcW w:w="384" w:type="dxa"/>
            <w:vMerge w:val="restart"/>
            <w:shd w:val="clear" w:color="auto" w:fill="auto"/>
          </w:tcPr>
          <w:p w14:paraId="1BF40FDF" w14:textId="77777777" w:rsidR="00515598" w:rsidRPr="00515598" w:rsidRDefault="00515598" w:rsidP="0033026E">
            <w:pPr>
              <w:jc w:val="center"/>
              <w:rPr>
                <w:sz w:val="12"/>
                <w:szCs w:val="14"/>
              </w:rPr>
            </w:pPr>
            <w:r w:rsidRPr="00515598">
              <w:rPr>
                <w:sz w:val="12"/>
                <w:szCs w:val="14"/>
              </w:rPr>
              <w:t>2.1</w:t>
            </w:r>
          </w:p>
        </w:tc>
        <w:tc>
          <w:tcPr>
            <w:tcW w:w="555" w:type="dxa"/>
            <w:shd w:val="clear" w:color="auto" w:fill="auto"/>
          </w:tcPr>
          <w:p w14:paraId="7D1191EF" w14:textId="77777777" w:rsidR="00515598" w:rsidRPr="00515598" w:rsidRDefault="00515598" w:rsidP="0033026E">
            <w:pPr>
              <w:jc w:val="center"/>
              <w:rPr>
                <w:sz w:val="12"/>
                <w:szCs w:val="14"/>
              </w:rPr>
            </w:pPr>
            <w:r w:rsidRPr="00515598">
              <w:rPr>
                <w:sz w:val="12"/>
                <w:szCs w:val="14"/>
              </w:rPr>
              <w:t>бюджет</w:t>
            </w:r>
          </w:p>
          <w:p w14:paraId="2618794F" w14:textId="77777777" w:rsidR="00515598" w:rsidRPr="00515598" w:rsidRDefault="00515598" w:rsidP="0033026E">
            <w:pPr>
              <w:jc w:val="center"/>
              <w:rPr>
                <w:sz w:val="12"/>
                <w:szCs w:val="14"/>
              </w:rPr>
            </w:pPr>
            <w:r w:rsidRPr="00515598">
              <w:rPr>
                <w:sz w:val="12"/>
                <w:szCs w:val="14"/>
              </w:rPr>
              <w:t>муниципального</w:t>
            </w:r>
          </w:p>
          <w:p w14:paraId="13F28C5E" w14:textId="77777777" w:rsidR="00515598" w:rsidRPr="00515598" w:rsidRDefault="00515598" w:rsidP="0033026E">
            <w:pPr>
              <w:jc w:val="center"/>
              <w:rPr>
                <w:sz w:val="12"/>
                <w:szCs w:val="14"/>
              </w:rPr>
            </w:pPr>
            <w:r w:rsidRPr="00515598">
              <w:rPr>
                <w:sz w:val="12"/>
                <w:szCs w:val="14"/>
              </w:rPr>
              <w:t>округа</w:t>
            </w:r>
          </w:p>
        </w:tc>
        <w:tc>
          <w:tcPr>
            <w:tcW w:w="1090" w:type="dxa"/>
            <w:gridSpan w:val="11"/>
            <w:shd w:val="clear" w:color="auto" w:fill="auto"/>
            <w:vAlign w:val="center"/>
          </w:tcPr>
          <w:p w14:paraId="5AFF9C42" w14:textId="77777777" w:rsidR="00515598" w:rsidRPr="00515598" w:rsidRDefault="00515598" w:rsidP="0033026E">
            <w:pPr>
              <w:snapToGrid w:val="0"/>
              <w:jc w:val="center"/>
              <w:rPr>
                <w:sz w:val="12"/>
                <w:szCs w:val="14"/>
              </w:rPr>
            </w:pPr>
            <w:r w:rsidRPr="00515598">
              <w:rPr>
                <w:sz w:val="12"/>
                <w:szCs w:val="14"/>
              </w:rPr>
              <w:t>514,00000</w:t>
            </w:r>
          </w:p>
        </w:tc>
        <w:tc>
          <w:tcPr>
            <w:tcW w:w="240" w:type="dxa"/>
            <w:gridSpan w:val="3"/>
            <w:shd w:val="clear" w:color="auto" w:fill="auto"/>
            <w:vAlign w:val="center"/>
          </w:tcPr>
          <w:p w14:paraId="1B1A6CF7" w14:textId="77777777" w:rsidR="00515598" w:rsidRPr="00515598" w:rsidRDefault="00515598" w:rsidP="0033026E">
            <w:pPr>
              <w:snapToGrid w:val="0"/>
              <w:jc w:val="center"/>
              <w:rPr>
                <w:sz w:val="12"/>
                <w:szCs w:val="14"/>
              </w:rPr>
            </w:pPr>
            <w:r w:rsidRPr="00515598">
              <w:rPr>
                <w:sz w:val="12"/>
                <w:szCs w:val="14"/>
              </w:rPr>
              <w:t>193,80000</w:t>
            </w:r>
          </w:p>
        </w:tc>
        <w:tc>
          <w:tcPr>
            <w:tcW w:w="236" w:type="dxa"/>
            <w:gridSpan w:val="3"/>
            <w:shd w:val="clear" w:color="auto" w:fill="auto"/>
            <w:vAlign w:val="center"/>
          </w:tcPr>
          <w:p w14:paraId="5FD3032A" w14:textId="77777777" w:rsidR="00515598" w:rsidRPr="00515598" w:rsidRDefault="00515598" w:rsidP="0033026E">
            <w:pPr>
              <w:jc w:val="center"/>
              <w:rPr>
                <w:sz w:val="12"/>
                <w:szCs w:val="14"/>
              </w:rPr>
            </w:pPr>
            <w:r w:rsidRPr="00515598">
              <w:rPr>
                <w:sz w:val="12"/>
                <w:szCs w:val="14"/>
              </w:rPr>
              <w:t>193,80000</w:t>
            </w:r>
          </w:p>
        </w:tc>
        <w:tc>
          <w:tcPr>
            <w:tcW w:w="236" w:type="dxa"/>
            <w:gridSpan w:val="2"/>
            <w:shd w:val="clear" w:color="auto" w:fill="auto"/>
            <w:vAlign w:val="center"/>
          </w:tcPr>
          <w:p w14:paraId="3D2D4E61" w14:textId="77777777" w:rsidR="00515598" w:rsidRPr="00515598" w:rsidRDefault="00515598" w:rsidP="0033026E">
            <w:pPr>
              <w:snapToGrid w:val="0"/>
              <w:jc w:val="center"/>
              <w:rPr>
                <w:sz w:val="12"/>
                <w:szCs w:val="14"/>
              </w:rPr>
            </w:pPr>
            <w:r w:rsidRPr="00515598">
              <w:rPr>
                <w:sz w:val="12"/>
                <w:szCs w:val="14"/>
              </w:rPr>
              <w:t>193,80000</w:t>
            </w:r>
          </w:p>
        </w:tc>
        <w:tc>
          <w:tcPr>
            <w:tcW w:w="414" w:type="dxa"/>
            <w:gridSpan w:val="6"/>
            <w:shd w:val="clear" w:color="auto" w:fill="auto"/>
            <w:vAlign w:val="center"/>
          </w:tcPr>
          <w:p w14:paraId="0E24BD34" w14:textId="77777777" w:rsidR="00515598" w:rsidRPr="00515598" w:rsidRDefault="00515598" w:rsidP="0033026E">
            <w:pPr>
              <w:snapToGrid w:val="0"/>
              <w:jc w:val="center"/>
              <w:rPr>
                <w:sz w:val="12"/>
                <w:szCs w:val="14"/>
              </w:rPr>
            </w:pPr>
            <w:r w:rsidRPr="00515598">
              <w:rPr>
                <w:sz w:val="12"/>
                <w:szCs w:val="14"/>
              </w:rPr>
              <w:t>193,80000</w:t>
            </w:r>
          </w:p>
        </w:tc>
        <w:tc>
          <w:tcPr>
            <w:tcW w:w="236" w:type="dxa"/>
            <w:gridSpan w:val="3"/>
            <w:shd w:val="clear" w:color="auto" w:fill="auto"/>
            <w:vAlign w:val="center"/>
          </w:tcPr>
          <w:p w14:paraId="327B1ED3" w14:textId="77777777" w:rsidR="00515598" w:rsidRPr="00515598" w:rsidRDefault="00515598" w:rsidP="0033026E">
            <w:pPr>
              <w:snapToGrid w:val="0"/>
              <w:jc w:val="center"/>
              <w:rPr>
                <w:sz w:val="12"/>
                <w:szCs w:val="14"/>
              </w:rPr>
            </w:pPr>
            <w:r w:rsidRPr="00515598">
              <w:rPr>
                <w:sz w:val="12"/>
                <w:szCs w:val="14"/>
              </w:rPr>
              <w:t>193,80000</w:t>
            </w:r>
          </w:p>
        </w:tc>
      </w:tr>
      <w:tr w:rsidR="00515598" w:rsidRPr="00515598" w14:paraId="1E602EB9" w14:textId="77777777" w:rsidTr="00515598">
        <w:trPr>
          <w:trHeight w:val="20"/>
        </w:trPr>
        <w:tc>
          <w:tcPr>
            <w:tcW w:w="283" w:type="dxa"/>
            <w:vMerge/>
            <w:shd w:val="clear" w:color="auto" w:fill="auto"/>
          </w:tcPr>
          <w:p w14:paraId="7E5DB424" w14:textId="77777777" w:rsidR="00515598" w:rsidRPr="00515598" w:rsidRDefault="00515598" w:rsidP="0033026E">
            <w:pPr>
              <w:jc w:val="center"/>
              <w:rPr>
                <w:sz w:val="12"/>
                <w:szCs w:val="14"/>
              </w:rPr>
            </w:pPr>
          </w:p>
        </w:tc>
        <w:tc>
          <w:tcPr>
            <w:tcW w:w="776" w:type="dxa"/>
            <w:vMerge/>
            <w:shd w:val="clear" w:color="auto" w:fill="auto"/>
          </w:tcPr>
          <w:p w14:paraId="6BD4B952" w14:textId="77777777" w:rsidR="00515598" w:rsidRPr="00515598" w:rsidRDefault="00515598" w:rsidP="0033026E">
            <w:pPr>
              <w:jc w:val="both"/>
              <w:rPr>
                <w:sz w:val="12"/>
                <w:szCs w:val="14"/>
              </w:rPr>
            </w:pPr>
          </w:p>
        </w:tc>
        <w:tc>
          <w:tcPr>
            <w:tcW w:w="559" w:type="dxa"/>
            <w:vMerge/>
            <w:shd w:val="clear" w:color="auto" w:fill="auto"/>
          </w:tcPr>
          <w:p w14:paraId="5AD65C86" w14:textId="77777777" w:rsidR="00515598" w:rsidRPr="00515598" w:rsidRDefault="00515598" w:rsidP="0033026E">
            <w:pPr>
              <w:jc w:val="both"/>
              <w:rPr>
                <w:sz w:val="12"/>
                <w:szCs w:val="14"/>
              </w:rPr>
            </w:pPr>
          </w:p>
        </w:tc>
        <w:tc>
          <w:tcPr>
            <w:tcW w:w="432" w:type="dxa"/>
            <w:vMerge/>
            <w:shd w:val="clear" w:color="auto" w:fill="auto"/>
          </w:tcPr>
          <w:p w14:paraId="6CA86382" w14:textId="77777777" w:rsidR="00515598" w:rsidRPr="00515598" w:rsidRDefault="00515598" w:rsidP="0033026E">
            <w:pPr>
              <w:rPr>
                <w:sz w:val="12"/>
                <w:szCs w:val="14"/>
              </w:rPr>
            </w:pPr>
          </w:p>
        </w:tc>
        <w:tc>
          <w:tcPr>
            <w:tcW w:w="384" w:type="dxa"/>
            <w:vMerge/>
            <w:shd w:val="clear" w:color="auto" w:fill="auto"/>
          </w:tcPr>
          <w:p w14:paraId="12FE6279" w14:textId="77777777" w:rsidR="00515598" w:rsidRPr="00515598" w:rsidRDefault="00515598" w:rsidP="0033026E">
            <w:pPr>
              <w:jc w:val="center"/>
              <w:rPr>
                <w:sz w:val="12"/>
                <w:szCs w:val="14"/>
              </w:rPr>
            </w:pPr>
          </w:p>
        </w:tc>
        <w:tc>
          <w:tcPr>
            <w:tcW w:w="555" w:type="dxa"/>
            <w:shd w:val="clear" w:color="auto" w:fill="auto"/>
          </w:tcPr>
          <w:p w14:paraId="44147354" w14:textId="77777777" w:rsidR="00515598" w:rsidRPr="00515598" w:rsidRDefault="00515598" w:rsidP="0033026E">
            <w:pPr>
              <w:jc w:val="center"/>
              <w:rPr>
                <w:sz w:val="12"/>
                <w:szCs w:val="14"/>
              </w:rPr>
            </w:pPr>
            <w:r w:rsidRPr="00515598">
              <w:rPr>
                <w:sz w:val="12"/>
                <w:szCs w:val="14"/>
              </w:rPr>
              <w:t>областной</w:t>
            </w:r>
          </w:p>
          <w:p w14:paraId="5F994045" w14:textId="77777777" w:rsidR="00515598" w:rsidRPr="00515598" w:rsidRDefault="00515598" w:rsidP="0033026E">
            <w:pPr>
              <w:jc w:val="center"/>
              <w:rPr>
                <w:sz w:val="12"/>
                <w:szCs w:val="14"/>
              </w:rPr>
            </w:pPr>
            <w:r w:rsidRPr="00515598">
              <w:rPr>
                <w:sz w:val="12"/>
                <w:szCs w:val="14"/>
              </w:rPr>
              <w:t>бюджет</w:t>
            </w:r>
          </w:p>
        </w:tc>
        <w:tc>
          <w:tcPr>
            <w:tcW w:w="1090" w:type="dxa"/>
            <w:gridSpan w:val="11"/>
            <w:shd w:val="clear" w:color="auto" w:fill="auto"/>
            <w:vAlign w:val="center"/>
          </w:tcPr>
          <w:p w14:paraId="15438058" w14:textId="77777777" w:rsidR="00515598" w:rsidRPr="00515598" w:rsidRDefault="00515598" w:rsidP="0033026E">
            <w:pPr>
              <w:snapToGrid w:val="0"/>
              <w:jc w:val="center"/>
              <w:rPr>
                <w:sz w:val="12"/>
                <w:szCs w:val="14"/>
              </w:rPr>
            </w:pPr>
            <w:r w:rsidRPr="00515598">
              <w:rPr>
                <w:sz w:val="12"/>
                <w:szCs w:val="14"/>
              </w:rPr>
              <w:t>2055,50000</w:t>
            </w:r>
          </w:p>
        </w:tc>
        <w:tc>
          <w:tcPr>
            <w:tcW w:w="240" w:type="dxa"/>
            <w:gridSpan w:val="3"/>
            <w:shd w:val="clear" w:color="auto" w:fill="auto"/>
            <w:vAlign w:val="center"/>
          </w:tcPr>
          <w:p w14:paraId="599F6B50" w14:textId="77777777" w:rsidR="00515598" w:rsidRPr="00515598" w:rsidRDefault="00515598" w:rsidP="0033026E">
            <w:pPr>
              <w:snapToGrid w:val="0"/>
              <w:jc w:val="center"/>
              <w:rPr>
                <w:sz w:val="12"/>
                <w:szCs w:val="14"/>
              </w:rPr>
            </w:pPr>
            <w:r w:rsidRPr="00515598">
              <w:rPr>
                <w:sz w:val="12"/>
                <w:szCs w:val="14"/>
              </w:rPr>
              <w:t>775,00000</w:t>
            </w:r>
          </w:p>
        </w:tc>
        <w:tc>
          <w:tcPr>
            <w:tcW w:w="236" w:type="dxa"/>
            <w:gridSpan w:val="3"/>
            <w:shd w:val="clear" w:color="auto" w:fill="auto"/>
            <w:vAlign w:val="center"/>
          </w:tcPr>
          <w:p w14:paraId="53E4B081" w14:textId="77777777" w:rsidR="00515598" w:rsidRPr="00515598" w:rsidRDefault="00515598" w:rsidP="0033026E">
            <w:pPr>
              <w:snapToGrid w:val="0"/>
              <w:jc w:val="center"/>
              <w:rPr>
                <w:sz w:val="12"/>
                <w:szCs w:val="14"/>
              </w:rPr>
            </w:pPr>
            <w:r w:rsidRPr="00515598">
              <w:rPr>
                <w:sz w:val="12"/>
                <w:szCs w:val="14"/>
              </w:rPr>
              <w:t>775,00000</w:t>
            </w:r>
          </w:p>
        </w:tc>
        <w:tc>
          <w:tcPr>
            <w:tcW w:w="236" w:type="dxa"/>
            <w:gridSpan w:val="2"/>
            <w:shd w:val="clear" w:color="auto" w:fill="auto"/>
            <w:vAlign w:val="center"/>
          </w:tcPr>
          <w:p w14:paraId="075439E8" w14:textId="77777777" w:rsidR="00515598" w:rsidRPr="00515598" w:rsidRDefault="00515598" w:rsidP="0033026E">
            <w:pPr>
              <w:snapToGrid w:val="0"/>
              <w:jc w:val="center"/>
              <w:rPr>
                <w:sz w:val="12"/>
                <w:szCs w:val="14"/>
              </w:rPr>
            </w:pPr>
            <w:r w:rsidRPr="00515598">
              <w:rPr>
                <w:sz w:val="12"/>
                <w:szCs w:val="14"/>
              </w:rPr>
              <w:t>775,00000</w:t>
            </w:r>
          </w:p>
        </w:tc>
        <w:tc>
          <w:tcPr>
            <w:tcW w:w="414" w:type="dxa"/>
            <w:gridSpan w:val="6"/>
            <w:shd w:val="clear" w:color="auto" w:fill="auto"/>
            <w:vAlign w:val="center"/>
          </w:tcPr>
          <w:p w14:paraId="453E221E" w14:textId="77777777" w:rsidR="00515598" w:rsidRPr="00515598" w:rsidRDefault="00515598" w:rsidP="0033026E">
            <w:pPr>
              <w:snapToGrid w:val="0"/>
              <w:jc w:val="center"/>
              <w:rPr>
                <w:sz w:val="12"/>
                <w:szCs w:val="14"/>
              </w:rPr>
            </w:pPr>
            <w:r w:rsidRPr="00515598">
              <w:rPr>
                <w:sz w:val="12"/>
                <w:szCs w:val="14"/>
              </w:rPr>
              <w:t>775,00000</w:t>
            </w:r>
          </w:p>
        </w:tc>
        <w:tc>
          <w:tcPr>
            <w:tcW w:w="236" w:type="dxa"/>
            <w:gridSpan w:val="3"/>
            <w:shd w:val="clear" w:color="auto" w:fill="auto"/>
            <w:vAlign w:val="center"/>
          </w:tcPr>
          <w:p w14:paraId="7BAFB282" w14:textId="77777777" w:rsidR="00515598" w:rsidRPr="00515598" w:rsidRDefault="00515598" w:rsidP="0033026E">
            <w:pPr>
              <w:snapToGrid w:val="0"/>
              <w:jc w:val="center"/>
              <w:rPr>
                <w:sz w:val="12"/>
                <w:szCs w:val="14"/>
              </w:rPr>
            </w:pPr>
            <w:r w:rsidRPr="00515598">
              <w:rPr>
                <w:sz w:val="12"/>
                <w:szCs w:val="14"/>
              </w:rPr>
              <w:t>775,00000</w:t>
            </w:r>
          </w:p>
        </w:tc>
      </w:tr>
      <w:tr w:rsidR="00515598" w:rsidRPr="00515598" w14:paraId="09DC8135" w14:textId="77777777" w:rsidTr="00515598">
        <w:trPr>
          <w:gridAfter w:val="12"/>
          <w:wAfter w:w="905" w:type="dxa"/>
          <w:trHeight w:val="20"/>
        </w:trPr>
        <w:tc>
          <w:tcPr>
            <w:tcW w:w="283" w:type="dxa"/>
            <w:shd w:val="clear" w:color="auto" w:fill="auto"/>
          </w:tcPr>
          <w:p w14:paraId="6AED2EAB" w14:textId="77777777" w:rsidR="00515598" w:rsidRPr="00515598" w:rsidRDefault="00515598" w:rsidP="0033026E">
            <w:pPr>
              <w:jc w:val="center"/>
              <w:rPr>
                <w:b/>
                <w:bCs/>
                <w:sz w:val="12"/>
                <w:szCs w:val="14"/>
              </w:rPr>
            </w:pPr>
            <w:r w:rsidRPr="00515598">
              <w:rPr>
                <w:sz w:val="12"/>
                <w:szCs w:val="14"/>
              </w:rPr>
              <w:t>3.</w:t>
            </w:r>
          </w:p>
        </w:tc>
        <w:tc>
          <w:tcPr>
            <w:tcW w:w="4253" w:type="dxa"/>
            <w:gridSpan w:val="21"/>
            <w:shd w:val="clear" w:color="auto" w:fill="auto"/>
          </w:tcPr>
          <w:p w14:paraId="2824508E" w14:textId="77777777" w:rsidR="00515598" w:rsidRPr="00515598" w:rsidRDefault="00515598" w:rsidP="0033026E">
            <w:pPr>
              <w:jc w:val="both"/>
              <w:rPr>
                <w:sz w:val="12"/>
                <w:szCs w:val="14"/>
              </w:rPr>
            </w:pPr>
            <w:r w:rsidRPr="00515598">
              <w:rPr>
                <w:b/>
                <w:bCs/>
                <w:sz w:val="12"/>
                <w:szCs w:val="14"/>
              </w:rPr>
              <w:t>Задача 3</w:t>
            </w:r>
          </w:p>
          <w:p w14:paraId="143329EF" w14:textId="77777777" w:rsidR="00515598" w:rsidRPr="00515598" w:rsidRDefault="00515598" w:rsidP="0033026E">
            <w:pPr>
              <w:rPr>
                <w:sz w:val="12"/>
                <w:szCs w:val="14"/>
              </w:rPr>
            </w:pPr>
            <w:r w:rsidRPr="00515598">
              <w:rPr>
                <w:sz w:val="12"/>
                <w:szCs w:val="14"/>
              </w:rPr>
              <w:t>Создание условий для сохранения здоровья школьников и воспитанников</w:t>
            </w:r>
          </w:p>
        </w:tc>
      </w:tr>
      <w:tr w:rsidR="00515598" w:rsidRPr="00515598" w14:paraId="46AB002F" w14:textId="77777777" w:rsidTr="00515598">
        <w:trPr>
          <w:gridAfter w:val="2"/>
          <w:wAfter w:w="132" w:type="dxa"/>
          <w:trHeight w:val="20"/>
        </w:trPr>
        <w:tc>
          <w:tcPr>
            <w:tcW w:w="283" w:type="dxa"/>
            <w:vMerge w:val="restart"/>
            <w:shd w:val="clear" w:color="auto" w:fill="auto"/>
          </w:tcPr>
          <w:p w14:paraId="6B557763" w14:textId="77777777" w:rsidR="00515598" w:rsidRPr="00515598" w:rsidRDefault="00515598" w:rsidP="0033026E">
            <w:pPr>
              <w:jc w:val="center"/>
              <w:rPr>
                <w:sz w:val="12"/>
                <w:szCs w:val="14"/>
              </w:rPr>
            </w:pPr>
            <w:r w:rsidRPr="00515598">
              <w:rPr>
                <w:sz w:val="12"/>
                <w:szCs w:val="14"/>
              </w:rPr>
              <w:t>3.1.</w:t>
            </w:r>
          </w:p>
        </w:tc>
        <w:tc>
          <w:tcPr>
            <w:tcW w:w="776" w:type="dxa"/>
            <w:vMerge w:val="restart"/>
            <w:shd w:val="clear" w:color="auto" w:fill="auto"/>
          </w:tcPr>
          <w:p w14:paraId="48D20674" w14:textId="77777777" w:rsidR="00515598" w:rsidRPr="00515598" w:rsidRDefault="00515598" w:rsidP="0033026E">
            <w:pPr>
              <w:jc w:val="both"/>
              <w:rPr>
                <w:sz w:val="12"/>
                <w:szCs w:val="14"/>
              </w:rPr>
            </w:pPr>
            <w:r w:rsidRPr="00515598">
              <w:rPr>
                <w:sz w:val="12"/>
                <w:szCs w:val="14"/>
              </w:rPr>
              <w:t>Организация горячего питания в образовательных учреждениях округа</w:t>
            </w:r>
          </w:p>
        </w:tc>
        <w:tc>
          <w:tcPr>
            <w:tcW w:w="559" w:type="dxa"/>
            <w:vMerge w:val="restart"/>
            <w:shd w:val="clear" w:color="auto" w:fill="auto"/>
          </w:tcPr>
          <w:p w14:paraId="3C4E62C9" w14:textId="77777777" w:rsidR="00515598" w:rsidRPr="00515598" w:rsidRDefault="00515598" w:rsidP="0033026E">
            <w:pPr>
              <w:rPr>
                <w:sz w:val="12"/>
                <w:szCs w:val="14"/>
              </w:rPr>
            </w:pPr>
            <w:r w:rsidRPr="00515598">
              <w:rPr>
                <w:sz w:val="12"/>
                <w:szCs w:val="14"/>
              </w:rPr>
              <w:t>муниципальные образовательные учреждения</w:t>
            </w:r>
          </w:p>
        </w:tc>
        <w:tc>
          <w:tcPr>
            <w:tcW w:w="432" w:type="dxa"/>
            <w:vMerge w:val="restart"/>
            <w:shd w:val="clear" w:color="auto" w:fill="auto"/>
          </w:tcPr>
          <w:p w14:paraId="2630A046" w14:textId="77777777" w:rsidR="00515598" w:rsidRPr="00515598" w:rsidRDefault="00515598" w:rsidP="0033026E">
            <w:pPr>
              <w:rPr>
                <w:sz w:val="12"/>
                <w:szCs w:val="14"/>
              </w:rPr>
            </w:pPr>
            <w:r w:rsidRPr="00515598">
              <w:rPr>
                <w:sz w:val="12"/>
                <w:szCs w:val="14"/>
              </w:rPr>
              <w:t>2021 – 2026 годы</w:t>
            </w:r>
          </w:p>
        </w:tc>
        <w:tc>
          <w:tcPr>
            <w:tcW w:w="384" w:type="dxa"/>
            <w:vMerge w:val="restart"/>
            <w:shd w:val="clear" w:color="auto" w:fill="auto"/>
          </w:tcPr>
          <w:p w14:paraId="32815C72" w14:textId="77777777" w:rsidR="00515598" w:rsidRPr="00515598" w:rsidRDefault="00515598" w:rsidP="0033026E">
            <w:pPr>
              <w:jc w:val="center"/>
              <w:rPr>
                <w:sz w:val="12"/>
                <w:szCs w:val="14"/>
              </w:rPr>
            </w:pPr>
            <w:r w:rsidRPr="00515598">
              <w:rPr>
                <w:sz w:val="12"/>
                <w:szCs w:val="14"/>
              </w:rPr>
              <w:t>3.1</w:t>
            </w:r>
          </w:p>
          <w:p w14:paraId="27C4520A" w14:textId="77777777" w:rsidR="00515598" w:rsidRPr="00515598" w:rsidRDefault="00515598" w:rsidP="0033026E">
            <w:pPr>
              <w:jc w:val="center"/>
              <w:rPr>
                <w:sz w:val="12"/>
                <w:szCs w:val="14"/>
              </w:rPr>
            </w:pPr>
            <w:r w:rsidRPr="00515598">
              <w:rPr>
                <w:sz w:val="12"/>
                <w:szCs w:val="14"/>
              </w:rPr>
              <w:t>3.2</w:t>
            </w:r>
          </w:p>
          <w:p w14:paraId="318C0E32" w14:textId="77777777" w:rsidR="00515598" w:rsidRPr="00515598" w:rsidRDefault="00515598" w:rsidP="0033026E">
            <w:pPr>
              <w:jc w:val="center"/>
              <w:rPr>
                <w:sz w:val="12"/>
                <w:szCs w:val="14"/>
              </w:rPr>
            </w:pPr>
          </w:p>
        </w:tc>
        <w:tc>
          <w:tcPr>
            <w:tcW w:w="1248" w:type="dxa"/>
            <w:gridSpan w:val="8"/>
            <w:shd w:val="clear" w:color="auto" w:fill="auto"/>
          </w:tcPr>
          <w:p w14:paraId="65094F5B" w14:textId="77777777" w:rsidR="00515598" w:rsidRPr="00515598" w:rsidRDefault="00515598" w:rsidP="0033026E">
            <w:pPr>
              <w:rPr>
                <w:sz w:val="12"/>
                <w:szCs w:val="14"/>
              </w:rPr>
            </w:pPr>
            <w:r w:rsidRPr="00515598">
              <w:rPr>
                <w:sz w:val="12"/>
                <w:szCs w:val="14"/>
              </w:rPr>
              <w:t>бюджет</w:t>
            </w:r>
          </w:p>
          <w:p w14:paraId="313642EE" w14:textId="77777777" w:rsidR="00515598" w:rsidRPr="00515598" w:rsidRDefault="00515598" w:rsidP="0033026E">
            <w:pPr>
              <w:rPr>
                <w:sz w:val="12"/>
                <w:szCs w:val="14"/>
              </w:rPr>
            </w:pPr>
            <w:r w:rsidRPr="00515598">
              <w:rPr>
                <w:sz w:val="12"/>
                <w:szCs w:val="14"/>
              </w:rPr>
              <w:t>муниципального</w:t>
            </w:r>
          </w:p>
          <w:p w14:paraId="09B27B62" w14:textId="77777777" w:rsidR="00515598" w:rsidRPr="00515598" w:rsidRDefault="00515598" w:rsidP="0033026E">
            <w:pPr>
              <w:rPr>
                <w:sz w:val="12"/>
                <w:szCs w:val="14"/>
              </w:rPr>
            </w:pPr>
            <w:r w:rsidRPr="00515598">
              <w:rPr>
                <w:sz w:val="12"/>
                <w:szCs w:val="14"/>
              </w:rPr>
              <w:t>округа</w:t>
            </w:r>
          </w:p>
        </w:tc>
        <w:tc>
          <w:tcPr>
            <w:tcW w:w="286" w:type="dxa"/>
            <w:gridSpan w:val="3"/>
            <w:shd w:val="clear" w:color="auto" w:fill="auto"/>
            <w:vAlign w:val="center"/>
          </w:tcPr>
          <w:p w14:paraId="1F3406B1" w14:textId="77777777" w:rsidR="00515598" w:rsidRPr="00515598" w:rsidRDefault="00515598" w:rsidP="0033026E">
            <w:pPr>
              <w:jc w:val="center"/>
              <w:rPr>
                <w:sz w:val="12"/>
                <w:szCs w:val="14"/>
              </w:rPr>
            </w:pPr>
            <w:r w:rsidRPr="00515598">
              <w:rPr>
                <w:sz w:val="12"/>
                <w:szCs w:val="14"/>
              </w:rPr>
              <w:t>752,40000</w:t>
            </w:r>
          </w:p>
        </w:tc>
        <w:tc>
          <w:tcPr>
            <w:tcW w:w="236" w:type="dxa"/>
            <w:gridSpan w:val="2"/>
            <w:shd w:val="clear" w:color="auto" w:fill="auto"/>
            <w:vAlign w:val="center"/>
          </w:tcPr>
          <w:p w14:paraId="29F16E99" w14:textId="77777777" w:rsidR="00515598" w:rsidRPr="00515598" w:rsidRDefault="00515598" w:rsidP="0033026E">
            <w:pPr>
              <w:jc w:val="center"/>
              <w:rPr>
                <w:sz w:val="12"/>
                <w:szCs w:val="14"/>
              </w:rPr>
            </w:pPr>
            <w:r w:rsidRPr="00515598">
              <w:rPr>
                <w:sz w:val="12"/>
                <w:szCs w:val="14"/>
              </w:rPr>
              <w:t>771,40000</w:t>
            </w:r>
          </w:p>
        </w:tc>
        <w:tc>
          <w:tcPr>
            <w:tcW w:w="236" w:type="dxa"/>
            <w:gridSpan w:val="3"/>
            <w:shd w:val="clear" w:color="auto" w:fill="auto"/>
            <w:vAlign w:val="center"/>
          </w:tcPr>
          <w:p w14:paraId="2E2CA333" w14:textId="77777777" w:rsidR="00515598" w:rsidRPr="00515598" w:rsidRDefault="00515598" w:rsidP="0033026E">
            <w:pPr>
              <w:jc w:val="center"/>
              <w:rPr>
                <w:sz w:val="12"/>
                <w:szCs w:val="14"/>
              </w:rPr>
            </w:pPr>
            <w:r w:rsidRPr="00515598">
              <w:rPr>
                <w:sz w:val="12"/>
                <w:szCs w:val="14"/>
              </w:rPr>
              <w:t>771,40000</w:t>
            </w:r>
          </w:p>
        </w:tc>
        <w:tc>
          <w:tcPr>
            <w:tcW w:w="397" w:type="dxa"/>
            <w:gridSpan w:val="6"/>
            <w:shd w:val="clear" w:color="auto" w:fill="auto"/>
            <w:vAlign w:val="center"/>
          </w:tcPr>
          <w:p w14:paraId="017D972D" w14:textId="77777777" w:rsidR="00515598" w:rsidRPr="00515598" w:rsidRDefault="00515598" w:rsidP="0033026E">
            <w:pPr>
              <w:jc w:val="center"/>
              <w:rPr>
                <w:sz w:val="12"/>
                <w:szCs w:val="14"/>
              </w:rPr>
            </w:pPr>
            <w:r w:rsidRPr="00515598">
              <w:rPr>
                <w:sz w:val="12"/>
                <w:szCs w:val="14"/>
              </w:rPr>
              <w:t>771,40000</w:t>
            </w:r>
          </w:p>
        </w:tc>
        <w:tc>
          <w:tcPr>
            <w:tcW w:w="236" w:type="dxa"/>
            <w:gridSpan w:val="2"/>
            <w:shd w:val="clear" w:color="auto" w:fill="auto"/>
            <w:vAlign w:val="center"/>
          </w:tcPr>
          <w:p w14:paraId="4A1D3CF0" w14:textId="77777777" w:rsidR="00515598" w:rsidRPr="00515598" w:rsidRDefault="00515598" w:rsidP="0033026E">
            <w:pPr>
              <w:jc w:val="center"/>
              <w:rPr>
                <w:sz w:val="12"/>
                <w:szCs w:val="14"/>
              </w:rPr>
            </w:pPr>
            <w:r w:rsidRPr="00515598">
              <w:rPr>
                <w:sz w:val="12"/>
                <w:szCs w:val="14"/>
              </w:rPr>
              <w:t>771,400000</w:t>
            </w:r>
          </w:p>
        </w:tc>
        <w:tc>
          <w:tcPr>
            <w:tcW w:w="236" w:type="dxa"/>
            <w:gridSpan w:val="3"/>
            <w:shd w:val="clear" w:color="auto" w:fill="auto"/>
            <w:vAlign w:val="center"/>
          </w:tcPr>
          <w:p w14:paraId="5EB7A7BE" w14:textId="77777777" w:rsidR="00515598" w:rsidRPr="00515598" w:rsidRDefault="00515598" w:rsidP="0033026E">
            <w:pPr>
              <w:jc w:val="center"/>
              <w:rPr>
                <w:sz w:val="12"/>
                <w:szCs w:val="14"/>
                <w:highlight w:val="yellow"/>
              </w:rPr>
            </w:pPr>
            <w:r w:rsidRPr="00515598">
              <w:rPr>
                <w:sz w:val="12"/>
                <w:szCs w:val="14"/>
              </w:rPr>
              <w:t>771,40000</w:t>
            </w:r>
          </w:p>
        </w:tc>
      </w:tr>
      <w:tr w:rsidR="00515598" w:rsidRPr="00515598" w14:paraId="2C3621DE" w14:textId="77777777" w:rsidTr="00515598">
        <w:trPr>
          <w:gridAfter w:val="2"/>
          <w:wAfter w:w="132" w:type="dxa"/>
          <w:trHeight w:val="20"/>
        </w:trPr>
        <w:tc>
          <w:tcPr>
            <w:tcW w:w="283" w:type="dxa"/>
            <w:vMerge/>
            <w:shd w:val="clear" w:color="auto" w:fill="auto"/>
          </w:tcPr>
          <w:p w14:paraId="2932F4F3" w14:textId="77777777" w:rsidR="00515598" w:rsidRPr="00515598" w:rsidRDefault="00515598" w:rsidP="0033026E">
            <w:pPr>
              <w:jc w:val="center"/>
              <w:rPr>
                <w:sz w:val="12"/>
                <w:szCs w:val="14"/>
              </w:rPr>
            </w:pPr>
          </w:p>
        </w:tc>
        <w:tc>
          <w:tcPr>
            <w:tcW w:w="776" w:type="dxa"/>
            <w:vMerge/>
            <w:shd w:val="clear" w:color="auto" w:fill="auto"/>
          </w:tcPr>
          <w:p w14:paraId="22EBDB02" w14:textId="77777777" w:rsidR="00515598" w:rsidRPr="00515598" w:rsidRDefault="00515598" w:rsidP="0033026E">
            <w:pPr>
              <w:jc w:val="both"/>
              <w:rPr>
                <w:sz w:val="12"/>
                <w:szCs w:val="14"/>
              </w:rPr>
            </w:pPr>
          </w:p>
        </w:tc>
        <w:tc>
          <w:tcPr>
            <w:tcW w:w="559" w:type="dxa"/>
            <w:vMerge/>
            <w:shd w:val="clear" w:color="auto" w:fill="auto"/>
          </w:tcPr>
          <w:p w14:paraId="4D3D8F34" w14:textId="77777777" w:rsidR="00515598" w:rsidRPr="00515598" w:rsidRDefault="00515598" w:rsidP="0033026E">
            <w:pPr>
              <w:rPr>
                <w:sz w:val="12"/>
                <w:szCs w:val="14"/>
              </w:rPr>
            </w:pPr>
          </w:p>
        </w:tc>
        <w:tc>
          <w:tcPr>
            <w:tcW w:w="432" w:type="dxa"/>
            <w:vMerge/>
            <w:shd w:val="clear" w:color="auto" w:fill="auto"/>
          </w:tcPr>
          <w:p w14:paraId="4DAB8F90" w14:textId="77777777" w:rsidR="00515598" w:rsidRPr="00515598" w:rsidRDefault="00515598" w:rsidP="0033026E">
            <w:pPr>
              <w:jc w:val="both"/>
              <w:rPr>
                <w:sz w:val="12"/>
                <w:szCs w:val="14"/>
              </w:rPr>
            </w:pPr>
          </w:p>
        </w:tc>
        <w:tc>
          <w:tcPr>
            <w:tcW w:w="384" w:type="dxa"/>
            <w:vMerge/>
            <w:shd w:val="clear" w:color="auto" w:fill="auto"/>
          </w:tcPr>
          <w:p w14:paraId="49AF60B4" w14:textId="77777777" w:rsidR="00515598" w:rsidRPr="00515598" w:rsidRDefault="00515598" w:rsidP="0033026E">
            <w:pPr>
              <w:jc w:val="center"/>
              <w:rPr>
                <w:sz w:val="12"/>
                <w:szCs w:val="14"/>
              </w:rPr>
            </w:pPr>
          </w:p>
        </w:tc>
        <w:tc>
          <w:tcPr>
            <w:tcW w:w="1248" w:type="dxa"/>
            <w:gridSpan w:val="8"/>
            <w:shd w:val="clear" w:color="auto" w:fill="auto"/>
          </w:tcPr>
          <w:p w14:paraId="681DA79D" w14:textId="77777777" w:rsidR="00515598" w:rsidRPr="00515598" w:rsidRDefault="00515598" w:rsidP="0033026E">
            <w:pPr>
              <w:rPr>
                <w:sz w:val="12"/>
                <w:szCs w:val="14"/>
              </w:rPr>
            </w:pPr>
            <w:r w:rsidRPr="00515598">
              <w:rPr>
                <w:sz w:val="12"/>
                <w:szCs w:val="14"/>
              </w:rPr>
              <w:t xml:space="preserve">областной </w:t>
            </w:r>
          </w:p>
          <w:p w14:paraId="54B42426" w14:textId="77777777" w:rsidR="00515598" w:rsidRPr="00515598" w:rsidRDefault="00515598" w:rsidP="0033026E">
            <w:pPr>
              <w:rPr>
                <w:sz w:val="12"/>
                <w:szCs w:val="14"/>
              </w:rPr>
            </w:pPr>
            <w:r w:rsidRPr="00515598">
              <w:rPr>
                <w:sz w:val="12"/>
                <w:szCs w:val="14"/>
              </w:rPr>
              <w:t>бюджет</w:t>
            </w:r>
          </w:p>
        </w:tc>
        <w:tc>
          <w:tcPr>
            <w:tcW w:w="286" w:type="dxa"/>
            <w:gridSpan w:val="3"/>
            <w:shd w:val="clear" w:color="auto" w:fill="auto"/>
            <w:vAlign w:val="center"/>
          </w:tcPr>
          <w:p w14:paraId="1DDBB826" w14:textId="77777777" w:rsidR="00515598" w:rsidRPr="00515598" w:rsidRDefault="00515598" w:rsidP="0033026E">
            <w:pPr>
              <w:jc w:val="center"/>
              <w:rPr>
                <w:sz w:val="12"/>
                <w:szCs w:val="14"/>
              </w:rPr>
            </w:pPr>
            <w:r w:rsidRPr="00515598">
              <w:rPr>
                <w:sz w:val="12"/>
                <w:szCs w:val="14"/>
              </w:rPr>
              <w:t>2527,100</w:t>
            </w:r>
            <w:r w:rsidRPr="00515598">
              <w:rPr>
                <w:sz w:val="12"/>
                <w:szCs w:val="14"/>
              </w:rPr>
              <w:t>00</w:t>
            </w:r>
          </w:p>
        </w:tc>
        <w:tc>
          <w:tcPr>
            <w:tcW w:w="236" w:type="dxa"/>
            <w:gridSpan w:val="2"/>
            <w:shd w:val="clear" w:color="auto" w:fill="auto"/>
            <w:vAlign w:val="center"/>
          </w:tcPr>
          <w:p w14:paraId="11344454" w14:textId="77777777" w:rsidR="00515598" w:rsidRPr="00515598" w:rsidRDefault="00515598" w:rsidP="0033026E">
            <w:pPr>
              <w:jc w:val="center"/>
              <w:rPr>
                <w:sz w:val="12"/>
                <w:szCs w:val="14"/>
              </w:rPr>
            </w:pPr>
            <w:r w:rsidRPr="00515598">
              <w:rPr>
                <w:sz w:val="12"/>
                <w:szCs w:val="14"/>
              </w:rPr>
              <w:t>2362,10000</w:t>
            </w:r>
          </w:p>
        </w:tc>
        <w:tc>
          <w:tcPr>
            <w:tcW w:w="236" w:type="dxa"/>
            <w:gridSpan w:val="3"/>
            <w:shd w:val="clear" w:color="auto" w:fill="auto"/>
            <w:vAlign w:val="center"/>
          </w:tcPr>
          <w:p w14:paraId="1D2DF8AD" w14:textId="77777777" w:rsidR="00515598" w:rsidRPr="00515598" w:rsidRDefault="00515598" w:rsidP="0033026E">
            <w:pPr>
              <w:jc w:val="center"/>
              <w:rPr>
                <w:sz w:val="12"/>
                <w:szCs w:val="14"/>
              </w:rPr>
            </w:pPr>
            <w:r w:rsidRPr="00515598">
              <w:rPr>
                <w:sz w:val="12"/>
                <w:szCs w:val="14"/>
              </w:rPr>
              <w:t>2362,10000</w:t>
            </w:r>
          </w:p>
        </w:tc>
        <w:tc>
          <w:tcPr>
            <w:tcW w:w="397" w:type="dxa"/>
            <w:gridSpan w:val="6"/>
            <w:shd w:val="clear" w:color="auto" w:fill="auto"/>
            <w:vAlign w:val="center"/>
          </w:tcPr>
          <w:p w14:paraId="07A9B422" w14:textId="77777777" w:rsidR="00515598" w:rsidRPr="00515598" w:rsidRDefault="00515598" w:rsidP="0033026E">
            <w:pPr>
              <w:jc w:val="center"/>
              <w:rPr>
                <w:sz w:val="12"/>
                <w:szCs w:val="14"/>
              </w:rPr>
            </w:pPr>
            <w:r w:rsidRPr="00515598">
              <w:rPr>
                <w:sz w:val="12"/>
                <w:szCs w:val="14"/>
              </w:rPr>
              <w:t>2362,10000</w:t>
            </w:r>
          </w:p>
        </w:tc>
        <w:tc>
          <w:tcPr>
            <w:tcW w:w="236" w:type="dxa"/>
            <w:gridSpan w:val="2"/>
            <w:shd w:val="clear" w:color="auto" w:fill="auto"/>
            <w:vAlign w:val="center"/>
          </w:tcPr>
          <w:p w14:paraId="14702112" w14:textId="77777777" w:rsidR="00515598" w:rsidRPr="00515598" w:rsidRDefault="00515598" w:rsidP="0033026E">
            <w:pPr>
              <w:jc w:val="center"/>
              <w:rPr>
                <w:sz w:val="12"/>
                <w:szCs w:val="14"/>
              </w:rPr>
            </w:pPr>
            <w:r w:rsidRPr="00515598">
              <w:rPr>
                <w:sz w:val="12"/>
                <w:szCs w:val="14"/>
              </w:rPr>
              <w:t>2362,10000</w:t>
            </w:r>
          </w:p>
        </w:tc>
        <w:tc>
          <w:tcPr>
            <w:tcW w:w="236" w:type="dxa"/>
            <w:gridSpan w:val="3"/>
            <w:shd w:val="clear" w:color="auto" w:fill="auto"/>
            <w:vAlign w:val="center"/>
          </w:tcPr>
          <w:p w14:paraId="2CB1632B" w14:textId="77777777" w:rsidR="00515598" w:rsidRPr="00515598" w:rsidRDefault="00515598" w:rsidP="0033026E">
            <w:pPr>
              <w:jc w:val="center"/>
              <w:rPr>
                <w:sz w:val="12"/>
                <w:szCs w:val="14"/>
              </w:rPr>
            </w:pPr>
            <w:r w:rsidRPr="00515598">
              <w:rPr>
                <w:sz w:val="12"/>
                <w:szCs w:val="14"/>
              </w:rPr>
              <w:t>2362,10000</w:t>
            </w:r>
          </w:p>
        </w:tc>
      </w:tr>
      <w:tr w:rsidR="00515598" w:rsidRPr="00515598" w14:paraId="780BC0BE" w14:textId="77777777" w:rsidTr="00515598">
        <w:trPr>
          <w:gridAfter w:val="2"/>
          <w:wAfter w:w="132" w:type="dxa"/>
          <w:trHeight w:val="20"/>
        </w:trPr>
        <w:tc>
          <w:tcPr>
            <w:tcW w:w="283" w:type="dxa"/>
            <w:shd w:val="clear" w:color="auto" w:fill="auto"/>
          </w:tcPr>
          <w:p w14:paraId="33BE12CC" w14:textId="77777777" w:rsidR="00515598" w:rsidRPr="00515598" w:rsidRDefault="00515598" w:rsidP="0033026E">
            <w:pPr>
              <w:jc w:val="center"/>
              <w:rPr>
                <w:sz w:val="12"/>
                <w:szCs w:val="14"/>
              </w:rPr>
            </w:pPr>
            <w:r w:rsidRPr="00515598">
              <w:rPr>
                <w:sz w:val="12"/>
                <w:szCs w:val="14"/>
              </w:rPr>
              <w:t>3.2.</w:t>
            </w:r>
          </w:p>
        </w:tc>
        <w:tc>
          <w:tcPr>
            <w:tcW w:w="776" w:type="dxa"/>
            <w:shd w:val="clear" w:color="auto" w:fill="auto"/>
          </w:tcPr>
          <w:p w14:paraId="1DE3EB16" w14:textId="77777777" w:rsidR="00515598" w:rsidRPr="00515598" w:rsidRDefault="00515598" w:rsidP="0033026E">
            <w:pPr>
              <w:rPr>
                <w:sz w:val="12"/>
                <w:szCs w:val="14"/>
                <w:lang w:eastAsia="ar-SA"/>
              </w:rPr>
            </w:pPr>
            <w:r w:rsidRPr="00515598">
              <w:rPr>
                <w:sz w:val="12"/>
                <w:szCs w:val="14"/>
                <w:lang w:eastAsia="ar-SA"/>
              </w:rPr>
              <w:t>Организация медицинского обслуживания школьников и воспитанников</w:t>
            </w:r>
          </w:p>
        </w:tc>
        <w:tc>
          <w:tcPr>
            <w:tcW w:w="559" w:type="dxa"/>
            <w:shd w:val="clear" w:color="auto" w:fill="auto"/>
          </w:tcPr>
          <w:p w14:paraId="4BBE6FB3" w14:textId="77777777" w:rsidR="00515598" w:rsidRPr="00515598" w:rsidRDefault="00515598" w:rsidP="0033026E">
            <w:pPr>
              <w:suppressAutoHyphens/>
              <w:autoSpaceDE w:val="0"/>
              <w:rPr>
                <w:sz w:val="12"/>
                <w:szCs w:val="14"/>
                <w:lang w:eastAsia="ar-SA"/>
              </w:rPr>
            </w:pPr>
            <w:r w:rsidRPr="00515598">
              <w:rPr>
                <w:sz w:val="12"/>
                <w:szCs w:val="14"/>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432" w:type="dxa"/>
            <w:shd w:val="clear" w:color="auto" w:fill="auto"/>
          </w:tcPr>
          <w:p w14:paraId="63D01585"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40D673F2" w14:textId="77777777" w:rsidR="00515598" w:rsidRPr="00515598" w:rsidRDefault="00515598" w:rsidP="0033026E">
            <w:pPr>
              <w:jc w:val="center"/>
              <w:rPr>
                <w:sz w:val="12"/>
                <w:szCs w:val="14"/>
              </w:rPr>
            </w:pPr>
            <w:r w:rsidRPr="00515598">
              <w:rPr>
                <w:sz w:val="12"/>
                <w:szCs w:val="14"/>
              </w:rPr>
              <w:t>3.1</w:t>
            </w:r>
          </w:p>
          <w:p w14:paraId="7E2AE294" w14:textId="77777777" w:rsidR="00515598" w:rsidRPr="00515598" w:rsidRDefault="00515598" w:rsidP="0033026E">
            <w:pPr>
              <w:jc w:val="center"/>
              <w:rPr>
                <w:sz w:val="12"/>
                <w:szCs w:val="14"/>
              </w:rPr>
            </w:pPr>
            <w:r w:rsidRPr="00515598">
              <w:rPr>
                <w:sz w:val="12"/>
                <w:szCs w:val="14"/>
              </w:rPr>
              <w:t>3.2</w:t>
            </w:r>
          </w:p>
          <w:p w14:paraId="4E433589" w14:textId="77777777" w:rsidR="00515598" w:rsidRPr="00515598" w:rsidRDefault="00515598" w:rsidP="0033026E">
            <w:pPr>
              <w:jc w:val="center"/>
              <w:rPr>
                <w:sz w:val="12"/>
                <w:szCs w:val="14"/>
              </w:rPr>
            </w:pPr>
          </w:p>
        </w:tc>
        <w:tc>
          <w:tcPr>
            <w:tcW w:w="1248" w:type="dxa"/>
            <w:gridSpan w:val="8"/>
            <w:shd w:val="clear" w:color="auto" w:fill="auto"/>
          </w:tcPr>
          <w:p w14:paraId="0369A6A9" w14:textId="77777777" w:rsidR="00515598" w:rsidRPr="00515598" w:rsidRDefault="00515598" w:rsidP="0033026E">
            <w:pPr>
              <w:jc w:val="center"/>
              <w:rPr>
                <w:sz w:val="12"/>
                <w:szCs w:val="14"/>
              </w:rPr>
            </w:pPr>
          </w:p>
          <w:p w14:paraId="072B455D" w14:textId="77777777" w:rsidR="00515598" w:rsidRPr="00515598" w:rsidRDefault="00515598" w:rsidP="0033026E">
            <w:pPr>
              <w:jc w:val="center"/>
              <w:rPr>
                <w:sz w:val="12"/>
                <w:szCs w:val="14"/>
              </w:rPr>
            </w:pPr>
          </w:p>
          <w:p w14:paraId="2210BB75" w14:textId="77777777" w:rsidR="00515598" w:rsidRPr="00515598" w:rsidRDefault="00515598" w:rsidP="0033026E">
            <w:pPr>
              <w:jc w:val="center"/>
              <w:rPr>
                <w:sz w:val="12"/>
                <w:szCs w:val="14"/>
              </w:rPr>
            </w:pPr>
          </w:p>
          <w:p w14:paraId="76F43398" w14:textId="77777777" w:rsidR="00515598" w:rsidRPr="00515598" w:rsidRDefault="00515598" w:rsidP="0033026E">
            <w:pPr>
              <w:jc w:val="center"/>
              <w:rPr>
                <w:sz w:val="12"/>
                <w:szCs w:val="14"/>
              </w:rPr>
            </w:pPr>
          </w:p>
          <w:p w14:paraId="116C41FC" w14:textId="77777777" w:rsidR="00515598" w:rsidRPr="00515598" w:rsidRDefault="00515598" w:rsidP="0033026E">
            <w:pPr>
              <w:jc w:val="center"/>
              <w:rPr>
                <w:sz w:val="12"/>
                <w:szCs w:val="14"/>
              </w:rPr>
            </w:pPr>
          </w:p>
          <w:p w14:paraId="012C2C74" w14:textId="77777777" w:rsidR="00515598" w:rsidRPr="00515598" w:rsidRDefault="00515598" w:rsidP="0033026E">
            <w:pPr>
              <w:jc w:val="center"/>
              <w:rPr>
                <w:sz w:val="12"/>
                <w:szCs w:val="14"/>
              </w:rPr>
            </w:pPr>
          </w:p>
          <w:p w14:paraId="16B211B2"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485D8BF1"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47CE7D52"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57AA9000" w14:textId="77777777" w:rsidR="00515598" w:rsidRPr="00515598" w:rsidRDefault="00515598" w:rsidP="0033026E">
            <w:pPr>
              <w:jc w:val="center"/>
              <w:rPr>
                <w:sz w:val="12"/>
                <w:szCs w:val="14"/>
              </w:rPr>
            </w:pPr>
            <w:r w:rsidRPr="00515598">
              <w:rPr>
                <w:sz w:val="12"/>
                <w:szCs w:val="14"/>
              </w:rPr>
              <w:t>-</w:t>
            </w:r>
          </w:p>
        </w:tc>
        <w:tc>
          <w:tcPr>
            <w:tcW w:w="397" w:type="dxa"/>
            <w:gridSpan w:val="6"/>
            <w:shd w:val="clear" w:color="auto" w:fill="auto"/>
          </w:tcPr>
          <w:p w14:paraId="45632857"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080F715E"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537CDBDE" w14:textId="77777777" w:rsidR="00515598" w:rsidRPr="00515598" w:rsidRDefault="00515598" w:rsidP="0033026E">
            <w:pPr>
              <w:jc w:val="center"/>
              <w:rPr>
                <w:sz w:val="12"/>
                <w:szCs w:val="14"/>
              </w:rPr>
            </w:pPr>
            <w:r w:rsidRPr="00515598">
              <w:rPr>
                <w:sz w:val="12"/>
                <w:szCs w:val="14"/>
              </w:rPr>
              <w:t>-</w:t>
            </w:r>
          </w:p>
        </w:tc>
      </w:tr>
      <w:tr w:rsidR="00515598" w:rsidRPr="00515598" w14:paraId="756A7677" w14:textId="77777777" w:rsidTr="00515598">
        <w:trPr>
          <w:gridAfter w:val="2"/>
          <w:wAfter w:w="132" w:type="dxa"/>
          <w:trHeight w:val="20"/>
        </w:trPr>
        <w:tc>
          <w:tcPr>
            <w:tcW w:w="283" w:type="dxa"/>
            <w:shd w:val="clear" w:color="auto" w:fill="auto"/>
          </w:tcPr>
          <w:p w14:paraId="75EE24D8" w14:textId="77777777" w:rsidR="00515598" w:rsidRPr="00515598" w:rsidRDefault="00515598" w:rsidP="0033026E">
            <w:pPr>
              <w:suppressAutoHyphens/>
              <w:autoSpaceDE w:val="0"/>
              <w:rPr>
                <w:sz w:val="12"/>
                <w:szCs w:val="14"/>
                <w:lang w:eastAsia="ar-SA"/>
              </w:rPr>
            </w:pPr>
            <w:r w:rsidRPr="00515598">
              <w:rPr>
                <w:sz w:val="12"/>
                <w:szCs w:val="14"/>
                <w:lang w:eastAsia="ar-SA"/>
              </w:rPr>
              <w:t>33.3.</w:t>
            </w:r>
          </w:p>
        </w:tc>
        <w:tc>
          <w:tcPr>
            <w:tcW w:w="776" w:type="dxa"/>
            <w:shd w:val="clear" w:color="auto" w:fill="auto"/>
          </w:tcPr>
          <w:p w14:paraId="4C085AFE" w14:textId="77777777" w:rsidR="00515598" w:rsidRPr="00515598" w:rsidRDefault="00515598" w:rsidP="0033026E">
            <w:pPr>
              <w:suppressAutoHyphens/>
              <w:autoSpaceDE w:val="0"/>
              <w:jc w:val="both"/>
              <w:rPr>
                <w:sz w:val="12"/>
                <w:szCs w:val="14"/>
                <w:lang w:eastAsia="ar-SA"/>
              </w:rPr>
            </w:pPr>
            <w:r w:rsidRPr="00515598">
              <w:rPr>
                <w:sz w:val="12"/>
                <w:szCs w:val="14"/>
                <w:lang w:eastAsia="ar-SA"/>
              </w:rPr>
              <w:t>Организация работы по пропаганде здорового образа жизни</w:t>
            </w:r>
          </w:p>
        </w:tc>
        <w:tc>
          <w:tcPr>
            <w:tcW w:w="559" w:type="dxa"/>
            <w:shd w:val="clear" w:color="auto" w:fill="auto"/>
          </w:tcPr>
          <w:p w14:paraId="7797AB18" w14:textId="77777777" w:rsidR="00515598" w:rsidRPr="00515598" w:rsidRDefault="00515598" w:rsidP="0033026E">
            <w:pPr>
              <w:suppressAutoHyphens/>
              <w:autoSpaceDE w:val="0"/>
              <w:rPr>
                <w:sz w:val="12"/>
                <w:szCs w:val="14"/>
                <w:lang w:eastAsia="ar-SA"/>
              </w:rPr>
            </w:pPr>
            <w:r w:rsidRPr="00515598">
              <w:rPr>
                <w:sz w:val="12"/>
                <w:szCs w:val="14"/>
                <w:lang w:eastAsia="ar-SA"/>
              </w:rPr>
              <w:t>муниципальные образовательные учреждения</w:t>
            </w:r>
          </w:p>
        </w:tc>
        <w:tc>
          <w:tcPr>
            <w:tcW w:w="432" w:type="dxa"/>
            <w:shd w:val="clear" w:color="auto" w:fill="auto"/>
          </w:tcPr>
          <w:p w14:paraId="108BBC58"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5BC542ED" w14:textId="77777777" w:rsidR="00515598" w:rsidRPr="00515598" w:rsidRDefault="00515598" w:rsidP="0033026E">
            <w:pPr>
              <w:jc w:val="center"/>
              <w:rPr>
                <w:sz w:val="12"/>
                <w:szCs w:val="14"/>
              </w:rPr>
            </w:pPr>
            <w:r w:rsidRPr="00515598">
              <w:rPr>
                <w:sz w:val="12"/>
                <w:szCs w:val="14"/>
              </w:rPr>
              <w:t>3.1</w:t>
            </w:r>
          </w:p>
          <w:p w14:paraId="39A55876" w14:textId="77777777" w:rsidR="00515598" w:rsidRPr="00515598" w:rsidRDefault="00515598" w:rsidP="0033026E">
            <w:pPr>
              <w:jc w:val="center"/>
              <w:rPr>
                <w:sz w:val="12"/>
                <w:szCs w:val="14"/>
              </w:rPr>
            </w:pPr>
            <w:r w:rsidRPr="00515598">
              <w:rPr>
                <w:sz w:val="12"/>
                <w:szCs w:val="14"/>
              </w:rPr>
              <w:t>3.2</w:t>
            </w:r>
          </w:p>
          <w:p w14:paraId="173F82F5" w14:textId="77777777" w:rsidR="00515598" w:rsidRPr="00515598" w:rsidRDefault="00515598" w:rsidP="0033026E">
            <w:pPr>
              <w:jc w:val="center"/>
              <w:rPr>
                <w:sz w:val="12"/>
                <w:szCs w:val="14"/>
              </w:rPr>
            </w:pPr>
          </w:p>
        </w:tc>
        <w:tc>
          <w:tcPr>
            <w:tcW w:w="1248" w:type="dxa"/>
            <w:gridSpan w:val="8"/>
            <w:shd w:val="clear" w:color="auto" w:fill="auto"/>
          </w:tcPr>
          <w:p w14:paraId="7A8FAD8B"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7501A4B4"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5B188D4B"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57F1527B" w14:textId="77777777" w:rsidR="00515598" w:rsidRPr="00515598" w:rsidRDefault="00515598" w:rsidP="0033026E">
            <w:pPr>
              <w:jc w:val="center"/>
              <w:rPr>
                <w:sz w:val="12"/>
                <w:szCs w:val="14"/>
              </w:rPr>
            </w:pPr>
            <w:r w:rsidRPr="00515598">
              <w:rPr>
                <w:sz w:val="12"/>
                <w:szCs w:val="14"/>
              </w:rPr>
              <w:t>-</w:t>
            </w:r>
          </w:p>
        </w:tc>
        <w:tc>
          <w:tcPr>
            <w:tcW w:w="397" w:type="dxa"/>
            <w:gridSpan w:val="6"/>
            <w:shd w:val="clear" w:color="auto" w:fill="auto"/>
          </w:tcPr>
          <w:p w14:paraId="5FF62986"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01A3E8A7"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08210286" w14:textId="77777777" w:rsidR="00515598" w:rsidRPr="00515598" w:rsidRDefault="00515598" w:rsidP="0033026E">
            <w:pPr>
              <w:jc w:val="center"/>
              <w:rPr>
                <w:sz w:val="12"/>
                <w:szCs w:val="14"/>
              </w:rPr>
            </w:pPr>
            <w:r w:rsidRPr="00515598">
              <w:rPr>
                <w:sz w:val="12"/>
                <w:szCs w:val="14"/>
              </w:rPr>
              <w:t>-</w:t>
            </w:r>
          </w:p>
        </w:tc>
      </w:tr>
      <w:tr w:rsidR="00515598" w:rsidRPr="00515598" w14:paraId="5AFB3A2C" w14:textId="77777777" w:rsidTr="00515598">
        <w:trPr>
          <w:gridAfter w:val="2"/>
          <w:wAfter w:w="132" w:type="dxa"/>
          <w:trHeight w:val="20"/>
        </w:trPr>
        <w:tc>
          <w:tcPr>
            <w:tcW w:w="283" w:type="dxa"/>
            <w:shd w:val="clear" w:color="auto" w:fill="auto"/>
          </w:tcPr>
          <w:p w14:paraId="104FA9E2" w14:textId="77777777" w:rsidR="00515598" w:rsidRPr="00515598" w:rsidRDefault="00515598" w:rsidP="0033026E">
            <w:pPr>
              <w:suppressAutoHyphens/>
              <w:autoSpaceDE w:val="0"/>
              <w:rPr>
                <w:sz w:val="12"/>
                <w:szCs w:val="14"/>
                <w:lang w:eastAsia="ar-SA"/>
              </w:rPr>
            </w:pPr>
            <w:r w:rsidRPr="00515598">
              <w:rPr>
                <w:sz w:val="12"/>
                <w:szCs w:val="14"/>
                <w:lang w:eastAsia="ar-SA"/>
              </w:rPr>
              <w:t>33.4.</w:t>
            </w:r>
          </w:p>
          <w:p w14:paraId="5B34FB85" w14:textId="77777777" w:rsidR="00515598" w:rsidRPr="00515598" w:rsidRDefault="00515598" w:rsidP="0033026E">
            <w:pPr>
              <w:suppressAutoHyphens/>
              <w:autoSpaceDE w:val="0"/>
              <w:rPr>
                <w:sz w:val="12"/>
                <w:szCs w:val="14"/>
                <w:lang w:eastAsia="ar-SA"/>
              </w:rPr>
            </w:pPr>
          </w:p>
          <w:p w14:paraId="1AA214E8" w14:textId="77777777" w:rsidR="00515598" w:rsidRPr="00515598" w:rsidRDefault="00515598" w:rsidP="0033026E">
            <w:pPr>
              <w:suppressAutoHyphens/>
              <w:autoSpaceDE w:val="0"/>
              <w:rPr>
                <w:sz w:val="12"/>
                <w:szCs w:val="14"/>
                <w:lang w:eastAsia="ar-SA"/>
              </w:rPr>
            </w:pPr>
          </w:p>
          <w:p w14:paraId="5708B7DC" w14:textId="77777777" w:rsidR="00515598" w:rsidRPr="00515598" w:rsidRDefault="00515598" w:rsidP="0033026E">
            <w:pPr>
              <w:suppressAutoHyphens/>
              <w:autoSpaceDE w:val="0"/>
              <w:rPr>
                <w:sz w:val="12"/>
                <w:szCs w:val="14"/>
                <w:lang w:eastAsia="ar-SA"/>
              </w:rPr>
            </w:pPr>
          </w:p>
        </w:tc>
        <w:tc>
          <w:tcPr>
            <w:tcW w:w="776" w:type="dxa"/>
            <w:shd w:val="clear" w:color="auto" w:fill="auto"/>
          </w:tcPr>
          <w:p w14:paraId="048259E1" w14:textId="77777777" w:rsidR="00515598" w:rsidRPr="00515598" w:rsidRDefault="00515598" w:rsidP="0033026E">
            <w:pPr>
              <w:widowControl w:val="0"/>
              <w:suppressAutoHyphens/>
              <w:autoSpaceDE w:val="0"/>
              <w:jc w:val="both"/>
              <w:rPr>
                <w:sz w:val="12"/>
                <w:szCs w:val="14"/>
                <w:lang w:eastAsia="ar-SA"/>
              </w:rPr>
            </w:pPr>
            <w:r w:rsidRPr="00515598">
              <w:rPr>
                <w:sz w:val="12"/>
                <w:szCs w:val="14"/>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559" w:type="dxa"/>
            <w:shd w:val="clear" w:color="auto" w:fill="auto"/>
          </w:tcPr>
          <w:p w14:paraId="17BEAFE2"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муниципальные образовательные учреждения </w:t>
            </w:r>
          </w:p>
          <w:p w14:paraId="096E2BD9" w14:textId="77777777" w:rsidR="00515598" w:rsidRPr="00515598" w:rsidRDefault="00515598" w:rsidP="0033026E">
            <w:pPr>
              <w:suppressAutoHyphens/>
              <w:autoSpaceDE w:val="0"/>
              <w:rPr>
                <w:sz w:val="12"/>
                <w:szCs w:val="14"/>
                <w:lang w:eastAsia="ar-SA"/>
              </w:rPr>
            </w:pPr>
          </w:p>
        </w:tc>
        <w:tc>
          <w:tcPr>
            <w:tcW w:w="432" w:type="dxa"/>
            <w:shd w:val="clear" w:color="auto" w:fill="auto"/>
          </w:tcPr>
          <w:p w14:paraId="6294E6E4"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056AA87A" w14:textId="77777777" w:rsidR="00515598" w:rsidRPr="00515598" w:rsidRDefault="00515598" w:rsidP="0033026E">
            <w:pPr>
              <w:jc w:val="center"/>
              <w:rPr>
                <w:sz w:val="12"/>
                <w:szCs w:val="14"/>
              </w:rPr>
            </w:pPr>
            <w:r w:rsidRPr="00515598">
              <w:rPr>
                <w:sz w:val="12"/>
                <w:szCs w:val="14"/>
              </w:rPr>
              <w:t>3.1</w:t>
            </w:r>
          </w:p>
          <w:p w14:paraId="67CDF628" w14:textId="77777777" w:rsidR="00515598" w:rsidRPr="00515598" w:rsidRDefault="00515598" w:rsidP="0033026E">
            <w:pPr>
              <w:jc w:val="center"/>
              <w:rPr>
                <w:sz w:val="12"/>
                <w:szCs w:val="14"/>
              </w:rPr>
            </w:pPr>
            <w:r w:rsidRPr="00515598">
              <w:rPr>
                <w:sz w:val="12"/>
                <w:szCs w:val="14"/>
              </w:rPr>
              <w:t>3.2</w:t>
            </w:r>
          </w:p>
          <w:p w14:paraId="63695251" w14:textId="77777777" w:rsidR="00515598" w:rsidRPr="00515598" w:rsidRDefault="00515598" w:rsidP="0033026E">
            <w:pPr>
              <w:jc w:val="center"/>
              <w:rPr>
                <w:sz w:val="12"/>
                <w:szCs w:val="14"/>
              </w:rPr>
            </w:pPr>
          </w:p>
        </w:tc>
        <w:tc>
          <w:tcPr>
            <w:tcW w:w="1248" w:type="dxa"/>
            <w:gridSpan w:val="8"/>
            <w:shd w:val="clear" w:color="auto" w:fill="auto"/>
          </w:tcPr>
          <w:p w14:paraId="5A87DBF2" w14:textId="77777777" w:rsidR="00515598" w:rsidRPr="00515598" w:rsidRDefault="00515598" w:rsidP="0033026E">
            <w:pPr>
              <w:jc w:val="center"/>
              <w:rPr>
                <w:sz w:val="12"/>
                <w:szCs w:val="14"/>
              </w:rPr>
            </w:pPr>
            <w:r w:rsidRPr="00515598">
              <w:rPr>
                <w:sz w:val="12"/>
                <w:szCs w:val="14"/>
              </w:rPr>
              <w:t>-</w:t>
            </w:r>
          </w:p>
          <w:p w14:paraId="290DA9AF" w14:textId="77777777" w:rsidR="00515598" w:rsidRPr="00515598" w:rsidRDefault="00515598" w:rsidP="0033026E">
            <w:pPr>
              <w:jc w:val="center"/>
              <w:rPr>
                <w:sz w:val="12"/>
                <w:szCs w:val="14"/>
              </w:rPr>
            </w:pPr>
          </w:p>
          <w:p w14:paraId="0C335F17" w14:textId="77777777" w:rsidR="00515598" w:rsidRPr="00515598" w:rsidRDefault="00515598" w:rsidP="0033026E">
            <w:pPr>
              <w:jc w:val="center"/>
              <w:rPr>
                <w:sz w:val="12"/>
                <w:szCs w:val="14"/>
              </w:rPr>
            </w:pPr>
          </w:p>
          <w:p w14:paraId="29D3B7E5" w14:textId="77777777" w:rsidR="00515598" w:rsidRPr="00515598" w:rsidRDefault="00515598" w:rsidP="0033026E">
            <w:pPr>
              <w:jc w:val="center"/>
              <w:rPr>
                <w:sz w:val="12"/>
                <w:szCs w:val="14"/>
              </w:rPr>
            </w:pPr>
          </w:p>
        </w:tc>
        <w:tc>
          <w:tcPr>
            <w:tcW w:w="286" w:type="dxa"/>
            <w:gridSpan w:val="3"/>
            <w:shd w:val="clear" w:color="auto" w:fill="auto"/>
          </w:tcPr>
          <w:p w14:paraId="3A428B0F" w14:textId="77777777" w:rsidR="00515598" w:rsidRPr="00515598" w:rsidRDefault="00515598" w:rsidP="0033026E">
            <w:pPr>
              <w:jc w:val="center"/>
              <w:rPr>
                <w:sz w:val="12"/>
                <w:szCs w:val="14"/>
              </w:rPr>
            </w:pPr>
            <w:r w:rsidRPr="00515598">
              <w:rPr>
                <w:sz w:val="12"/>
                <w:szCs w:val="14"/>
              </w:rPr>
              <w:t>-</w:t>
            </w:r>
          </w:p>
          <w:p w14:paraId="25DD8123" w14:textId="77777777" w:rsidR="00515598" w:rsidRPr="00515598" w:rsidRDefault="00515598" w:rsidP="0033026E">
            <w:pPr>
              <w:jc w:val="center"/>
              <w:rPr>
                <w:sz w:val="12"/>
                <w:szCs w:val="14"/>
              </w:rPr>
            </w:pPr>
          </w:p>
          <w:p w14:paraId="3DAFE884" w14:textId="77777777" w:rsidR="00515598" w:rsidRPr="00515598" w:rsidRDefault="00515598" w:rsidP="0033026E">
            <w:pPr>
              <w:jc w:val="center"/>
              <w:rPr>
                <w:sz w:val="12"/>
                <w:szCs w:val="14"/>
              </w:rPr>
            </w:pPr>
          </w:p>
          <w:p w14:paraId="2077F0C3" w14:textId="77777777" w:rsidR="00515598" w:rsidRPr="00515598" w:rsidRDefault="00515598" w:rsidP="0033026E">
            <w:pPr>
              <w:jc w:val="center"/>
              <w:rPr>
                <w:sz w:val="12"/>
                <w:szCs w:val="14"/>
              </w:rPr>
            </w:pPr>
          </w:p>
        </w:tc>
        <w:tc>
          <w:tcPr>
            <w:tcW w:w="236" w:type="dxa"/>
            <w:gridSpan w:val="2"/>
            <w:shd w:val="clear" w:color="auto" w:fill="auto"/>
          </w:tcPr>
          <w:p w14:paraId="345C3664" w14:textId="77777777" w:rsidR="00515598" w:rsidRPr="00515598" w:rsidRDefault="00515598" w:rsidP="0033026E">
            <w:pPr>
              <w:jc w:val="center"/>
              <w:rPr>
                <w:sz w:val="12"/>
                <w:szCs w:val="14"/>
              </w:rPr>
            </w:pPr>
            <w:r w:rsidRPr="00515598">
              <w:rPr>
                <w:sz w:val="12"/>
                <w:szCs w:val="14"/>
              </w:rPr>
              <w:t>-</w:t>
            </w:r>
          </w:p>
          <w:p w14:paraId="509F7417" w14:textId="77777777" w:rsidR="00515598" w:rsidRPr="00515598" w:rsidRDefault="00515598" w:rsidP="0033026E">
            <w:pPr>
              <w:jc w:val="center"/>
              <w:rPr>
                <w:sz w:val="12"/>
                <w:szCs w:val="14"/>
              </w:rPr>
            </w:pPr>
          </w:p>
          <w:p w14:paraId="1035876D" w14:textId="77777777" w:rsidR="00515598" w:rsidRPr="00515598" w:rsidRDefault="00515598" w:rsidP="0033026E">
            <w:pPr>
              <w:jc w:val="center"/>
              <w:rPr>
                <w:sz w:val="12"/>
                <w:szCs w:val="14"/>
              </w:rPr>
            </w:pPr>
          </w:p>
          <w:p w14:paraId="709917BE" w14:textId="77777777" w:rsidR="00515598" w:rsidRPr="00515598" w:rsidRDefault="00515598" w:rsidP="0033026E">
            <w:pPr>
              <w:jc w:val="center"/>
              <w:rPr>
                <w:sz w:val="12"/>
                <w:szCs w:val="14"/>
              </w:rPr>
            </w:pPr>
          </w:p>
        </w:tc>
        <w:tc>
          <w:tcPr>
            <w:tcW w:w="236" w:type="dxa"/>
            <w:gridSpan w:val="3"/>
            <w:shd w:val="clear" w:color="auto" w:fill="auto"/>
          </w:tcPr>
          <w:p w14:paraId="3C30C83D" w14:textId="77777777" w:rsidR="00515598" w:rsidRPr="00515598" w:rsidRDefault="00515598" w:rsidP="0033026E">
            <w:pPr>
              <w:jc w:val="center"/>
              <w:rPr>
                <w:sz w:val="12"/>
                <w:szCs w:val="14"/>
              </w:rPr>
            </w:pPr>
            <w:r w:rsidRPr="00515598">
              <w:rPr>
                <w:sz w:val="12"/>
                <w:szCs w:val="14"/>
              </w:rPr>
              <w:t>-</w:t>
            </w:r>
          </w:p>
          <w:p w14:paraId="367E9B83" w14:textId="77777777" w:rsidR="00515598" w:rsidRPr="00515598" w:rsidRDefault="00515598" w:rsidP="0033026E">
            <w:pPr>
              <w:jc w:val="center"/>
              <w:rPr>
                <w:sz w:val="12"/>
                <w:szCs w:val="14"/>
              </w:rPr>
            </w:pPr>
          </w:p>
          <w:p w14:paraId="3220B1C7" w14:textId="77777777" w:rsidR="00515598" w:rsidRPr="00515598" w:rsidRDefault="00515598" w:rsidP="0033026E">
            <w:pPr>
              <w:jc w:val="center"/>
              <w:rPr>
                <w:sz w:val="12"/>
                <w:szCs w:val="14"/>
              </w:rPr>
            </w:pPr>
          </w:p>
          <w:p w14:paraId="2B50FA2F" w14:textId="77777777" w:rsidR="00515598" w:rsidRPr="00515598" w:rsidRDefault="00515598" w:rsidP="0033026E">
            <w:pPr>
              <w:jc w:val="center"/>
              <w:rPr>
                <w:sz w:val="12"/>
                <w:szCs w:val="14"/>
              </w:rPr>
            </w:pPr>
          </w:p>
        </w:tc>
        <w:tc>
          <w:tcPr>
            <w:tcW w:w="397" w:type="dxa"/>
            <w:gridSpan w:val="6"/>
            <w:shd w:val="clear" w:color="auto" w:fill="auto"/>
          </w:tcPr>
          <w:p w14:paraId="5C9A9D36"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328E0D0A"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0E970C1B" w14:textId="77777777" w:rsidR="00515598" w:rsidRPr="00515598" w:rsidRDefault="00515598" w:rsidP="0033026E">
            <w:pPr>
              <w:jc w:val="center"/>
              <w:rPr>
                <w:sz w:val="12"/>
                <w:szCs w:val="14"/>
              </w:rPr>
            </w:pPr>
            <w:r w:rsidRPr="00515598">
              <w:rPr>
                <w:sz w:val="12"/>
                <w:szCs w:val="14"/>
              </w:rPr>
              <w:t>-</w:t>
            </w:r>
          </w:p>
          <w:p w14:paraId="53B8289F" w14:textId="77777777" w:rsidR="00515598" w:rsidRPr="00515598" w:rsidRDefault="00515598" w:rsidP="0033026E">
            <w:pPr>
              <w:jc w:val="center"/>
              <w:rPr>
                <w:sz w:val="12"/>
                <w:szCs w:val="14"/>
              </w:rPr>
            </w:pPr>
            <w:r w:rsidRPr="00515598">
              <w:rPr>
                <w:sz w:val="12"/>
                <w:szCs w:val="14"/>
              </w:rPr>
              <w:t>-</w:t>
            </w:r>
          </w:p>
        </w:tc>
      </w:tr>
      <w:tr w:rsidR="00515598" w:rsidRPr="00515598" w14:paraId="0C8D2B30" w14:textId="77777777" w:rsidTr="00515598">
        <w:trPr>
          <w:gridAfter w:val="2"/>
          <w:wAfter w:w="132" w:type="dxa"/>
          <w:trHeight w:val="20"/>
        </w:trPr>
        <w:tc>
          <w:tcPr>
            <w:tcW w:w="283" w:type="dxa"/>
            <w:vMerge w:val="restart"/>
            <w:shd w:val="clear" w:color="auto" w:fill="auto"/>
          </w:tcPr>
          <w:p w14:paraId="72F37EBA" w14:textId="77777777" w:rsidR="00515598" w:rsidRPr="00515598" w:rsidRDefault="00515598" w:rsidP="0033026E">
            <w:pPr>
              <w:widowControl w:val="0"/>
              <w:suppressAutoHyphens/>
              <w:autoSpaceDE w:val="0"/>
              <w:rPr>
                <w:sz w:val="12"/>
                <w:szCs w:val="14"/>
                <w:lang w:eastAsia="ar-SA"/>
              </w:rPr>
            </w:pPr>
            <w:r w:rsidRPr="00515598">
              <w:rPr>
                <w:sz w:val="12"/>
                <w:szCs w:val="14"/>
                <w:lang w:eastAsia="ar-SA"/>
              </w:rPr>
              <w:t>3.5</w:t>
            </w:r>
          </w:p>
        </w:tc>
        <w:tc>
          <w:tcPr>
            <w:tcW w:w="776" w:type="dxa"/>
            <w:vMerge w:val="restart"/>
            <w:shd w:val="clear" w:color="auto" w:fill="auto"/>
          </w:tcPr>
          <w:p w14:paraId="0251901F" w14:textId="77777777" w:rsidR="00515598" w:rsidRPr="00515598" w:rsidRDefault="00515598" w:rsidP="0033026E">
            <w:pPr>
              <w:widowControl w:val="0"/>
              <w:suppressAutoHyphens/>
              <w:autoSpaceDE w:val="0"/>
              <w:jc w:val="both"/>
              <w:rPr>
                <w:sz w:val="12"/>
                <w:szCs w:val="14"/>
                <w:lang w:eastAsia="ar-SA"/>
              </w:rPr>
            </w:pPr>
            <w:r w:rsidRPr="00515598">
              <w:rPr>
                <w:sz w:val="12"/>
                <w:szCs w:val="14"/>
                <w:lang w:eastAsia="ar-SA"/>
              </w:rPr>
              <w:t>Организация бесплатного горячего питания обучающихся, получающих начальное общее образование, в образовательных организациях</w:t>
            </w:r>
          </w:p>
        </w:tc>
        <w:tc>
          <w:tcPr>
            <w:tcW w:w="559" w:type="dxa"/>
            <w:vMerge w:val="restart"/>
            <w:shd w:val="clear" w:color="auto" w:fill="auto"/>
          </w:tcPr>
          <w:p w14:paraId="0E12B421"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муниципальные образовательные учреждения </w:t>
            </w:r>
          </w:p>
          <w:p w14:paraId="7E9518AC" w14:textId="77777777" w:rsidR="00515598" w:rsidRPr="00515598" w:rsidRDefault="00515598" w:rsidP="0033026E">
            <w:pPr>
              <w:widowControl w:val="0"/>
              <w:suppressAutoHyphens/>
              <w:autoSpaceDE w:val="0"/>
              <w:rPr>
                <w:sz w:val="12"/>
                <w:szCs w:val="14"/>
                <w:lang w:eastAsia="ar-SA"/>
              </w:rPr>
            </w:pPr>
          </w:p>
        </w:tc>
        <w:tc>
          <w:tcPr>
            <w:tcW w:w="432" w:type="dxa"/>
            <w:vMerge w:val="restart"/>
            <w:shd w:val="clear" w:color="auto" w:fill="auto"/>
          </w:tcPr>
          <w:p w14:paraId="38E088A7" w14:textId="77777777" w:rsidR="00515598" w:rsidRPr="00515598" w:rsidRDefault="00515598" w:rsidP="0033026E">
            <w:pPr>
              <w:rPr>
                <w:sz w:val="12"/>
                <w:szCs w:val="14"/>
              </w:rPr>
            </w:pPr>
            <w:r w:rsidRPr="00515598">
              <w:rPr>
                <w:sz w:val="12"/>
                <w:szCs w:val="14"/>
              </w:rPr>
              <w:t>2021 – 2026 годы</w:t>
            </w:r>
          </w:p>
        </w:tc>
        <w:tc>
          <w:tcPr>
            <w:tcW w:w="384" w:type="dxa"/>
            <w:vMerge w:val="restart"/>
            <w:shd w:val="clear" w:color="auto" w:fill="auto"/>
          </w:tcPr>
          <w:p w14:paraId="18E74669" w14:textId="77777777" w:rsidR="00515598" w:rsidRPr="00515598" w:rsidRDefault="00515598" w:rsidP="0033026E">
            <w:pPr>
              <w:jc w:val="center"/>
              <w:rPr>
                <w:sz w:val="12"/>
                <w:szCs w:val="14"/>
              </w:rPr>
            </w:pPr>
            <w:r w:rsidRPr="00515598">
              <w:rPr>
                <w:sz w:val="12"/>
                <w:szCs w:val="14"/>
              </w:rPr>
              <w:t>3.1</w:t>
            </w:r>
          </w:p>
        </w:tc>
        <w:tc>
          <w:tcPr>
            <w:tcW w:w="1248" w:type="dxa"/>
            <w:gridSpan w:val="8"/>
            <w:shd w:val="clear" w:color="auto" w:fill="auto"/>
            <w:vAlign w:val="center"/>
          </w:tcPr>
          <w:p w14:paraId="7B84F884" w14:textId="77777777" w:rsidR="00515598" w:rsidRPr="00515598" w:rsidRDefault="00515598" w:rsidP="0033026E">
            <w:pPr>
              <w:jc w:val="center"/>
              <w:rPr>
                <w:sz w:val="12"/>
                <w:szCs w:val="14"/>
              </w:rPr>
            </w:pPr>
            <w:r w:rsidRPr="00515598">
              <w:rPr>
                <w:sz w:val="12"/>
                <w:szCs w:val="14"/>
              </w:rPr>
              <w:t>федеральный бюджет</w:t>
            </w:r>
          </w:p>
        </w:tc>
        <w:tc>
          <w:tcPr>
            <w:tcW w:w="286" w:type="dxa"/>
            <w:gridSpan w:val="3"/>
            <w:shd w:val="clear" w:color="auto" w:fill="auto"/>
            <w:vAlign w:val="center"/>
          </w:tcPr>
          <w:p w14:paraId="373EE002" w14:textId="77777777" w:rsidR="00515598" w:rsidRPr="00515598" w:rsidRDefault="00515598" w:rsidP="0033026E">
            <w:pPr>
              <w:jc w:val="center"/>
              <w:rPr>
                <w:sz w:val="12"/>
                <w:szCs w:val="14"/>
              </w:rPr>
            </w:pPr>
            <w:r w:rsidRPr="00515598">
              <w:rPr>
                <w:sz w:val="12"/>
                <w:szCs w:val="14"/>
              </w:rPr>
              <w:t>4077,22700</w:t>
            </w:r>
          </w:p>
        </w:tc>
        <w:tc>
          <w:tcPr>
            <w:tcW w:w="236" w:type="dxa"/>
            <w:gridSpan w:val="2"/>
            <w:shd w:val="clear" w:color="auto" w:fill="auto"/>
            <w:vAlign w:val="center"/>
          </w:tcPr>
          <w:p w14:paraId="0224708A" w14:textId="77777777" w:rsidR="00515598" w:rsidRPr="00515598" w:rsidRDefault="00515598" w:rsidP="0033026E">
            <w:pPr>
              <w:jc w:val="center"/>
              <w:rPr>
                <w:sz w:val="12"/>
                <w:szCs w:val="14"/>
              </w:rPr>
            </w:pPr>
            <w:r w:rsidRPr="00515598">
              <w:rPr>
                <w:sz w:val="12"/>
                <w:szCs w:val="14"/>
              </w:rPr>
              <w:t>0</w:t>
            </w:r>
          </w:p>
        </w:tc>
        <w:tc>
          <w:tcPr>
            <w:tcW w:w="236" w:type="dxa"/>
            <w:gridSpan w:val="3"/>
            <w:shd w:val="clear" w:color="auto" w:fill="auto"/>
            <w:vAlign w:val="center"/>
          </w:tcPr>
          <w:p w14:paraId="4AFE205E" w14:textId="77777777" w:rsidR="00515598" w:rsidRPr="00515598" w:rsidRDefault="00515598" w:rsidP="0033026E">
            <w:pPr>
              <w:jc w:val="center"/>
              <w:rPr>
                <w:sz w:val="12"/>
                <w:szCs w:val="14"/>
              </w:rPr>
            </w:pPr>
            <w:r w:rsidRPr="00515598">
              <w:rPr>
                <w:sz w:val="12"/>
                <w:szCs w:val="14"/>
              </w:rPr>
              <w:t>0</w:t>
            </w:r>
          </w:p>
        </w:tc>
        <w:tc>
          <w:tcPr>
            <w:tcW w:w="397" w:type="dxa"/>
            <w:gridSpan w:val="6"/>
            <w:shd w:val="clear" w:color="auto" w:fill="auto"/>
            <w:vAlign w:val="center"/>
          </w:tcPr>
          <w:p w14:paraId="122CA5DF" w14:textId="77777777" w:rsidR="00515598" w:rsidRPr="00515598" w:rsidRDefault="00515598" w:rsidP="0033026E">
            <w:pPr>
              <w:jc w:val="center"/>
              <w:rPr>
                <w:sz w:val="12"/>
                <w:szCs w:val="14"/>
              </w:rPr>
            </w:pPr>
            <w:r w:rsidRPr="00515598">
              <w:rPr>
                <w:sz w:val="12"/>
                <w:szCs w:val="14"/>
              </w:rPr>
              <w:t>0</w:t>
            </w:r>
          </w:p>
        </w:tc>
        <w:tc>
          <w:tcPr>
            <w:tcW w:w="236" w:type="dxa"/>
            <w:gridSpan w:val="2"/>
            <w:shd w:val="clear" w:color="auto" w:fill="auto"/>
            <w:vAlign w:val="center"/>
          </w:tcPr>
          <w:p w14:paraId="55E41FD2" w14:textId="77777777" w:rsidR="00515598" w:rsidRPr="00515598" w:rsidRDefault="00515598" w:rsidP="0033026E">
            <w:pPr>
              <w:jc w:val="center"/>
              <w:rPr>
                <w:sz w:val="12"/>
                <w:szCs w:val="14"/>
              </w:rPr>
            </w:pPr>
            <w:r w:rsidRPr="00515598">
              <w:rPr>
                <w:sz w:val="12"/>
                <w:szCs w:val="14"/>
              </w:rPr>
              <w:t>0</w:t>
            </w:r>
          </w:p>
        </w:tc>
        <w:tc>
          <w:tcPr>
            <w:tcW w:w="236" w:type="dxa"/>
            <w:gridSpan w:val="3"/>
            <w:shd w:val="clear" w:color="auto" w:fill="auto"/>
            <w:vAlign w:val="center"/>
          </w:tcPr>
          <w:p w14:paraId="2BA5A3E4" w14:textId="77777777" w:rsidR="00515598" w:rsidRPr="00515598" w:rsidRDefault="00515598" w:rsidP="0033026E">
            <w:pPr>
              <w:jc w:val="center"/>
              <w:rPr>
                <w:sz w:val="12"/>
                <w:szCs w:val="14"/>
              </w:rPr>
            </w:pPr>
            <w:r w:rsidRPr="00515598">
              <w:rPr>
                <w:sz w:val="12"/>
                <w:szCs w:val="14"/>
              </w:rPr>
              <w:t>0</w:t>
            </w:r>
          </w:p>
        </w:tc>
      </w:tr>
      <w:tr w:rsidR="00515598" w:rsidRPr="00515598" w14:paraId="46FEF4E1" w14:textId="77777777" w:rsidTr="00515598">
        <w:trPr>
          <w:gridAfter w:val="2"/>
          <w:wAfter w:w="132" w:type="dxa"/>
          <w:trHeight w:val="20"/>
        </w:trPr>
        <w:tc>
          <w:tcPr>
            <w:tcW w:w="283" w:type="dxa"/>
            <w:vMerge/>
            <w:shd w:val="clear" w:color="auto" w:fill="auto"/>
          </w:tcPr>
          <w:p w14:paraId="1EBE7D3F" w14:textId="77777777" w:rsidR="00515598" w:rsidRPr="00515598" w:rsidRDefault="00515598" w:rsidP="0033026E">
            <w:pPr>
              <w:widowControl w:val="0"/>
              <w:suppressAutoHyphens/>
              <w:autoSpaceDE w:val="0"/>
              <w:rPr>
                <w:sz w:val="12"/>
                <w:szCs w:val="14"/>
                <w:lang w:eastAsia="ar-SA"/>
              </w:rPr>
            </w:pPr>
          </w:p>
        </w:tc>
        <w:tc>
          <w:tcPr>
            <w:tcW w:w="776" w:type="dxa"/>
            <w:vMerge/>
            <w:shd w:val="clear" w:color="auto" w:fill="auto"/>
          </w:tcPr>
          <w:p w14:paraId="0CD7A531" w14:textId="77777777" w:rsidR="00515598" w:rsidRPr="00515598" w:rsidRDefault="00515598" w:rsidP="0033026E">
            <w:pPr>
              <w:widowControl w:val="0"/>
              <w:suppressAutoHyphens/>
              <w:autoSpaceDE w:val="0"/>
              <w:jc w:val="both"/>
              <w:rPr>
                <w:sz w:val="12"/>
                <w:szCs w:val="14"/>
                <w:lang w:eastAsia="ar-SA"/>
              </w:rPr>
            </w:pPr>
          </w:p>
        </w:tc>
        <w:tc>
          <w:tcPr>
            <w:tcW w:w="559" w:type="dxa"/>
            <w:vMerge/>
            <w:shd w:val="clear" w:color="auto" w:fill="auto"/>
          </w:tcPr>
          <w:p w14:paraId="47E91155" w14:textId="77777777" w:rsidR="00515598" w:rsidRPr="00515598" w:rsidRDefault="00515598" w:rsidP="0033026E">
            <w:pPr>
              <w:suppressAutoHyphens/>
              <w:autoSpaceDE w:val="0"/>
              <w:rPr>
                <w:sz w:val="12"/>
                <w:szCs w:val="14"/>
                <w:lang w:eastAsia="ar-SA"/>
              </w:rPr>
            </w:pPr>
          </w:p>
        </w:tc>
        <w:tc>
          <w:tcPr>
            <w:tcW w:w="432" w:type="dxa"/>
            <w:vMerge/>
            <w:shd w:val="clear" w:color="auto" w:fill="auto"/>
          </w:tcPr>
          <w:p w14:paraId="534ABD20" w14:textId="77777777" w:rsidR="00515598" w:rsidRPr="00515598" w:rsidRDefault="00515598" w:rsidP="0033026E">
            <w:pPr>
              <w:rPr>
                <w:sz w:val="12"/>
                <w:szCs w:val="14"/>
              </w:rPr>
            </w:pPr>
          </w:p>
        </w:tc>
        <w:tc>
          <w:tcPr>
            <w:tcW w:w="384" w:type="dxa"/>
            <w:vMerge/>
            <w:shd w:val="clear" w:color="auto" w:fill="auto"/>
          </w:tcPr>
          <w:p w14:paraId="754646E5" w14:textId="77777777" w:rsidR="00515598" w:rsidRPr="00515598" w:rsidRDefault="00515598" w:rsidP="0033026E">
            <w:pPr>
              <w:jc w:val="center"/>
              <w:rPr>
                <w:sz w:val="12"/>
                <w:szCs w:val="14"/>
              </w:rPr>
            </w:pPr>
          </w:p>
        </w:tc>
        <w:tc>
          <w:tcPr>
            <w:tcW w:w="1248" w:type="dxa"/>
            <w:gridSpan w:val="8"/>
            <w:shd w:val="clear" w:color="auto" w:fill="auto"/>
            <w:vAlign w:val="center"/>
          </w:tcPr>
          <w:p w14:paraId="241AA9F7" w14:textId="77777777" w:rsidR="00515598" w:rsidRPr="00515598" w:rsidRDefault="00515598" w:rsidP="0033026E">
            <w:pPr>
              <w:jc w:val="center"/>
              <w:rPr>
                <w:sz w:val="12"/>
                <w:szCs w:val="14"/>
              </w:rPr>
            </w:pPr>
            <w:r w:rsidRPr="00515598">
              <w:rPr>
                <w:sz w:val="12"/>
                <w:szCs w:val="14"/>
              </w:rPr>
              <w:t>областной</w:t>
            </w:r>
          </w:p>
          <w:p w14:paraId="2DF73C6D" w14:textId="77777777" w:rsidR="00515598" w:rsidRPr="00515598" w:rsidRDefault="00515598" w:rsidP="0033026E">
            <w:pPr>
              <w:jc w:val="center"/>
              <w:rPr>
                <w:sz w:val="12"/>
                <w:szCs w:val="14"/>
              </w:rPr>
            </w:pPr>
            <w:r w:rsidRPr="00515598">
              <w:rPr>
                <w:sz w:val="12"/>
                <w:szCs w:val="14"/>
              </w:rPr>
              <w:t>бюджет</w:t>
            </w:r>
          </w:p>
        </w:tc>
        <w:tc>
          <w:tcPr>
            <w:tcW w:w="286" w:type="dxa"/>
            <w:gridSpan w:val="3"/>
            <w:shd w:val="clear" w:color="auto" w:fill="auto"/>
            <w:vAlign w:val="center"/>
          </w:tcPr>
          <w:p w14:paraId="00D5F752" w14:textId="77777777" w:rsidR="00515598" w:rsidRPr="00515598" w:rsidRDefault="00515598" w:rsidP="0033026E">
            <w:pPr>
              <w:jc w:val="center"/>
              <w:rPr>
                <w:sz w:val="12"/>
                <w:szCs w:val="14"/>
              </w:rPr>
            </w:pPr>
            <w:r w:rsidRPr="00515598">
              <w:rPr>
                <w:sz w:val="12"/>
                <w:szCs w:val="14"/>
              </w:rPr>
              <w:t>1217,87300</w:t>
            </w:r>
          </w:p>
        </w:tc>
        <w:tc>
          <w:tcPr>
            <w:tcW w:w="236" w:type="dxa"/>
            <w:gridSpan w:val="2"/>
            <w:shd w:val="clear" w:color="auto" w:fill="auto"/>
            <w:vAlign w:val="center"/>
          </w:tcPr>
          <w:p w14:paraId="2B7DB079" w14:textId="77777777" w:rsidR="00515598" w:rsidRPr="00515598" w:rsidRDefault="00515598" w:rsidP="0033026E">
            <w:pPr>
              <w:jc w:val="center"/>
              <w:rPr>
                <w:sz w:val="12"/>
                <w:szCs w:val="14"/>
              </w:rPr>
            </w:pPr>
            <w:r w:rsidRPr="00515598">
              <w:rPr>
                <w:sz w:val="12"/>
                <w:szCs w:val="14"/>
              </w:rPr>
              <w:t>0</w:t>
            </w:r>
          </w:p>
        </w:tc>
        <w:tc>
          <w:tcPr>
            <w:tcW w:w="236" w:type="dxa"/>
            <w:gridSpan w:val="3"/>
            <w:shd w:val="clear" w:color="auto" w:fill="auto"/>
            <w:vAlign w:val="center"/>
          </w:tcPr>
          <w:p w14:paraId="0FE7E7D4" w14:textId="77777777" w:rsidR="00515598" w:rsidRPr="00515598" w:rsidRDefault="00515598" w:rsidP="0033026E">
            <w:pPr>
              <w:jc w:val="center"/>
              <w:rPr>
                <w:sz w:val="12"/>
                <w:szCs w:val="14"/>
              </w:rPr>
            </w:pPr>
            <w:r w:rsidRPr="00515598">
              <w:rPr>
                <w:sz w:val="12"/>
                <w:szCs w:val="14"/>
              </w:rPr>
              <w:t>0</w:t>
            </w:r>
          </w:p>
        </w:tc>
        <w:tc>
          <w:tcPr>
            <w:tcW w:w="397" w:type="dxa"/>
            <w:gridSpan w:val="6"/>
            <w:shd w:val="clear" w:color="auto" w:fill="auto"/>
            <w:vAlign w:val="center"/>
          </w:tcPr>
          <w:p w14:paraId="4EB57523" w14:textId="77777777" w:rsidR="00515598" w:rsidRPr="00515598" w:rsidRDefault="00515598" w:rsidP="0033026E">
            <w:pPr>
              <w:jc w:val="center"/>
              <w:rPr>
                <w:sz w:val="12"/>
                <w:szCs w:val="14"/>
              </w:rPr>
            </w:pPr>
            <w:r w:rsidRPr="00515598">
              <w:rPr>
                <w:sz w:val="12"/>
                <w:szCs w:val="14"/>
              </w:rPr>
              <w:t>0</w:t>
            </w:r>
          </w:p>
        </w:tc>
        <w:tc>
          <w:tcPr>
            <w:tcW w:w="236" w:type="dxa"/>
            <w:gridSpan w:val="2"/>
            <w:shd w:val="clear" w:color="auto" w:fill="auto"/>
            <w:vAlign w:val="center"/>
          </w:tcPr>
          <w:p w14:paraId="225B9BFE" w14:textId="77777777" w:rsidR="00515598" w:rsidRPr="00515598" w:rsidRDefault="00515598" w:rsidP="0033026E">
            <w:pPr>
              <w:jc w:val="center"/>
              <w:rPr>
                <w:sz w:val="12"/>
                <w:szCs w:val="14"/>
              </w:rPr>
            </w:pPr>
            <w:r w:rsidRPr="00515598">
              <w:rPr>
                <w:sz w:val="12"/>
                <w:szCs w:val="14"/>
              </w:rPr>
              <w:t>0</w:t>
            </w:r>
          </w:p>
        </w:tc>
        <w:tc>
          <w:tcPr>
            <w:tcW w:w="236" w:type="dxa"/>
            <w:gridSpan w:val="3"/>
            <w:shd w:val="clear" w:color="auto" w:fill="auto"/>
            <w:vAlign w:val="center"/>
          </w:tcPr>
          <w:p w14:paraId="2F7C1A05" w14:textId="77777777" w:rsidR="00515598" w:rsidRPr="00515598" w:rsidRDefault="00515598" w:rsidP="0033026E">
            <w:pPr>
              <w:jc w:val="center"/>
              <w:rPr>
                <w:sz w:val="12"/>
                <w:szCs w:val="14"/>
              </w:rPr>
            </w:pPr>
            <w:r w:rsidRPr="00515598">
              <w:rPr>
                <w:sz w:val="12"/>
                <w:szCs w:val="14"/>
              </w:rPr>
              <w:t>0</w:t>
            </w:r>
          </w:p>
        </w:tc>
      </w:tr>
      <w:tr w:rsidR="00515598" w:rsidRPr="00515598" w14:paraId="5A6112B7" w14:textId="77777777" w:rsidTr="00515598">
        <w:trPr>
          <w:gridAfter w:val="2"/>
          <w:wAfter w:w="132" w:type="dxa"/>
          <w:trHeight w:val="20"/>
        </w:trPr>
        <w:tc>
          <w:tcPr>
            <w:tcW w:w="283" w:type="dxa"/>
            <w:vMerge/>
            <w:shd w:val="clear" w:color="auto" w:fill="auto"/>
          </w:tcPr>
          <w:p w14:paraId="3E052505" w14:textId="77777777" w:rsidR="00515598" w:rsidRPr="00515598" w:rsidRDefault="00515598" w:rsidP="0033026E">
            <w:pPr>
              <w:widowControl w:val="0"/>
              <w:suppressAutoHyphens/>
              <w:autoSpaceDE w:val="0"/>
              <w:rPr>
                <w:sz w:val="12"/>
                <w:szCs w:val="14"/>
                <w:lang w:eastAsia="ar-SA"/>
              </w:rPr>
            </w:pPr>
          </w:p>
        </w:tc>
        <w:tc>
          <w:tcPr>
            <w:tcW w:w="776" w:type="dxa"/>
            <w:vMerge/>
            <w:shd w:val="clear" w:color="auto" w:fill="auto"/>
          </w:tcPr>
          <w:p w14:paraId="6669FD04" w14:textId="77777777" w:rsidR="00515598" w:rsidRPr="00515598" w:rsidRDefault="00515598" w:rsidP="0033026E">
            <w:pPr>
              <w:widowControl w:val="0"/>
              <w:suppressAutoHyphens/>
              <w:autoSpaceDE w:val="0"/>
              <w:jc w:val="both"/>
              <w:rPr>
                <w:sz w:val="12"/>
                <w:szCs w:val="14"/>
                <w:lang w:eastAsia="ar-SA"/>
              </w:rPr>
            </w:pPr>
          </w:p>
        </w:tc>
        <w:tc>
          <w:tcPr>
            <w:tcW w:w="559" w:type="dxa"/>
            <w:vMerge/>
            <w:shd w:val="clear" w:color="auto" w:fill="auto"/>
          </w:tcPr>
          <w:p w14:paraId="0B1C783E" w14:textId="77777777" w:rsidR="00515598" w:rsidRPr="00515598" w:rsidRDefault="00515598" w:rsidP="0033026E">
            <w:pPr>
              <w:suppressAutoHyphens/>
              <w:autoSpaceDE w:val="0"/>
              <w:rPr>
                <w:sz w:val="12"/>
                <w:szCs w:val="14"/>
                <w:lang w:eastAsia="ar-SA"/>
              </w:rPr>
            </w:pPr>
          </w:p>
        </w:tc>
        <w:tc>
          <w:tcPr>
            <w:tcW w:w="432" w:type="dxa"/>
            <w:vMerge/>
            <w:shd w:val="clear" w:color="auto" w:fill="auto"/>
          </w:tcPr>
          <w:p w14:paraId="5E3DAAAE" w14:textId="77777777" w:rsidR="00515598" w:rsidRPr="00515598" w:rsidRDefault="00515598" w:rsidP="0033026E">
            <w:pPr>
              <w:rPr>
                <w:sz w:val="12"/>
                <w:szCs w:val="14"/>
              </w:rPr>
            </w:pPr>
          </w:p>
        </w:tc>
        <w:tc>
          <w:tcPr>
            <w:tcW w:w="384" w:type="dxa"/>
            <w:vMerge/>
            <w:shd w:val="clear" w:color="auto" w:fill="auto"/>
          </w:tcPr>
          <w:p w14:paraId="7EC9ABF9" w14:textId="77777777" w:rsidR="00515598" w:rsidRPr="00515598" w:rsidRDefault="00515598" w:rsidP="0033026E">
            <w:pPr>
              <w:jc w:val="center"/>
              <w:rPr>
                <w:sz w:val="12"/>
                <w:szCs w:val="14"/>
              </w:rPr>
            </w:pPr>
          </w:p>
        </w:tc>
        <w:tc>
          <w:tcPr>
            <w:tcW w:w="1248" w:type="dxa"/>
            <w:gridSpan w:val="8"/>
            <w:shd w:val="clear" w:color="auto" w:fill="auto"/>
            <w:vAlign w:val="center"/>
          </w:tcPr>
          <w:p w14:paraId="19D77CB3" w14:textId="77777777" w:rsidR="00515598" w:rsidRPr="00515598" w:rsidRDefault="00515598" w:rsidP="0033026E">
            <w:pPr>
              <w:jc w:val="center"/>
              <w:rPr>
                <w:sz w:val="12"/>
                <w:szCs w:val="14"/>
              </w:rPr>
            </w:pPr>
            <w:r w:rsidRPr="00515598">
              <w:rPr>
                <w:sz w:val="12"/>
                <w:szCs w:val="14"/>
              </w:rPr>
              <w:t>бюджет</w:t>
            </w:r>
          </w:p>
          <w:p w14:paraId="7AD7A1A3" w14:textId="77777777" w:rsidR="00515598" w:rsidRPr="00515598" w:rsidRDefault="00515598" w:rsidP="0033026E">
            <w:pPr>
              <w:jc w:val="center"/>
              <w:rPr>
                <w:sz w:val="12"/>
                <w:szCs w:val="14"/>
              </w:rPr>
            </w:pPr>
            <w:r w:rsidRPr="00515598">
              <w:rPr>
                <w:sz w:val="12"/>
                <w:szCs w:val="14"/>
              </w:rPr>
              <w:t>муниципального</w:t>
            </w:r>
          </w:p>
          <w:p w14:paraId="3D60D669" w14:textId="77777777" w:rsidR="00515598" w:rsidRPr="00515598" w:rsidRDefault="00515598" w:rsidP="0033026E">
            <w:pPr>
              <w:jc w:val="center"/>
              <w:rPr>
                <w:sz w:val="12"/>
                <w:szCs w:val="14"/>
              </w:rPr>
            </w:pPr>
            <w:r w:rsidRPr="00515598">
              <w:rPr>
                <w:sz w:val="12"/>
                <w:szCs w:val="14"/>
              </w:rPr>
              <w:t>округа</w:t>
            </w:r>
          </w:p>
        </w:tc>
        <w:tc>
          <w:tcPr>
            <w:tcW w:w="286" w:type="dxa"/>
            <w:gridSpan w:val="3"/>
            <w:shd w:val="clear" w:color="auto" w:fill="auto"/>
            <w:vAlign w:val="center"/>
          </w:tcPr>
          <w:p w14:paraId="470E5F13" w14:textId="77777777" w:rsidR="00515598" w:rsidRPr="00515598" w:rsidRDefault="00515598" w:rsidP="0033026E">
            <w:pPr>
              <w:rPr>
                <w:sz w:val="12"/>
                <w:szCs w:val="14"/>
              </w:rPr>
            </w:pPr>
            <w:r w:rsidRPr="00515598">
              <w:rPr>
                <w:sz w:val="12"/>
                <w:szCs w:val="14"/>
              </w:rPr>
              <w:t>53,50000</w:t>
            </w:r>
          </w:p>
        </w:tc>
        <w:tc>
          <w:tcPr>
            <w:tcW w:w="236" w:type="dxa"/>
            <w:gridSpan w:val="2"/>
            <w:shd w:val="clear" w:color="auto" w:fill="auto"/>
            <w:vAlign w:val="center"/>
          </w:tcPr>
          <w:p w14:paraId="0D622915" w14:textId="77777777" w:rsidR="00515598" w:rsidRPr="00515598" w:rsidRDefault="00515598" w:rsidP="0033026E">
            <w:pPr>
              <w:rPr>
                <w:sz w:val="12"/>
                <w:szCs w:val="14"/>
              </w:rPr>
            </w:pPr>
            <w:r w:rsidRPr="00515598">
              <w:rPr>
                <w:sz w:val="12"/>
                <w:szCs w:val="14"/>
              </w:rPr>
              <w:t>53,5570</w:t>
            </w:r>
          </w:p>
        </w:tc>
        <w:tc>
          <w:tcPr>
            <w:tcW w:w="236" w:type="dxa"/>
            <w:gridSpan w:val="3"/>
            <w:shd w:val="clear" w:color="auto" w:fill="auto"/>
            <w:vAlign w:val="center"/>
          </w:tcPr>
          <w:p w14:paraId="09CEC18E" w14:textId="77777777" w:rsidR="00515598" w:rsidRPr="00515598" w:rsidRDefault="00515598" w:rsidP="0033026E">
            <w:pPr>
              <w:jc w:val="center"/>
              <w:rPr>
                <w:sz w:val="12"/>
                <w:szCs w:val="14"/>
              </w:rPr>
            </w:pPr>
            <w:r w:rsidRPr="00515598">
              <w:rPr>
                <w:sz w:val="12"/>
                <w:szCs w:val="14"/>
              </w:rPr>
              <w:t>53,5570</w:t>
            </w:r>
          </w:p>
        </w:tc>
        <w:tc>
          <w:tcPr>
            <w:tcW w:w="397" w:type="dxa"/>
            <w:gridSpan w:val="6"/>
            <w:shd w:val="clear" w:color="auto" w:fill="auto"/>
            <w:vAlign w:val="center"/>
          </w:tcPr>
          <w:p w14:paraId="5BE41D88" w14:textId="77777777" w:rsidR="00515598" w:rsidRPr="00515598" w:rsidRDefault="00515598" w:rsidP="0033026E">
            <w:pPr>
              <w:jc w:val="center"/>
              <w:rPr>
                <w:sz w:val="12"/>
                <w:szCs w:val="14"/>
              </w:rPr>
            </w:pPr>
            <w:r w:rsidRPr="00515598">
              <w:rPr>
                <w:sz w:val="12"/>
                <w:szCs w:val="14"/>
              </w:rPr>
              <w:t>0</w:t>
            </w:r>
          </w:p>
        </w:tc>
        <w:tc>
          <w:tcPr>
            <w:tcW w:w="236" w:type="dxa"/>
            <w:gridSpan w:val="2"/>
            <w:shd w:val="clear" w:color="auto" w:fill="auto"/>
            <w:vAlign w:val="center"/>
          </w:tcPr>
          <w:p w14:paraId="594DC60B" w14:textId="77777777" w:rsidR="00515598" w:rsidRPr="00515598" w:rsidRDefault="00515598" w:rsidP="0033026E">
            <w:pPr>
              <w:jc w:val="center"/>
              <w:rPr>
                <w:sz w:val="12"/>
                <w:szCs w:val="14"/>
              </w:rPr>
            </w:pPr>
            <w:r w:rsidRPr="00515598">
              <w:rPr>
                <w:sz w:val="12"/>
                <w:szCs w:val="14"/>
              </w:rPr>
              <w:t>0</w:t>
            </w:r>
          </w:p>
        </w:tc>
        <w:tc>
          <w:tcPr>
            <w:tcW w:w="236" w:type="dxa"/>
            <w:gridSpan w:val="3"/>
            <w:shd w:val="clear" w:color="auto" w:fill="auto"/>
            <w:vAlign w:val="center"/>
          </w:tcPr>
          <w:p w14:paraId="17B37375" w14:textId="77777777" w:rsidR="00515598" w:rsidRPr="00515598" w:rsidRDefault="00515598" w:rsidP="0033026E">
            <w:pPr>
              <w:jc w:val="center"/>
              <w:rPr>
                <w:sz w:val="12"/>
                <w:szCs w:val="14"/>
              </w:rPr>
            </w:pPr>
            <w:r w:rsidRPr="00515598">
              <w:rPr>
                <w:sz w:val="12"/>
                <w:szCs w:val="14"/>
              </w:rPr>
              <w:t>0</w:t>
            </w:r>
          </w:p>
        </w:tc>
      </w:tr>
      <w:tr w:rsidR="00515598" w:rsidRPr="00515598" w14:paraId="468B661B" w14:textId="77777777" w:rsidTr="00515598">
        <w:trPr>
          <w:gridAfter w:val="12"/>
          <w:wAfter w:w="905" w:type="dxa"/>
          <w:trHeight w:val="20"/>
        </w:trPr>
        <w:tc>
          <w:tcPr>
            <w:tcW w:w="283" w:type="dxa"/>
            <w:shd w:val="clear" w:color="auto" w:fill="auto"/>
          </w:tcPr>
          <w:p w14:paraId="5917CDB2" w14:textId="77777777" w:rsidR="00515598" w:rsidRPr="00515598" w:rsidRDefault="00515598" w:rsidP="0033026E">
            <w:pPr>
              <w:suppressAutoHyphens/>
              <w:autoSpaceDE w:val="0"/>
              <w:rPr>
                <w:b/>
                <w:bCs/>
                <w:sz w:val="12"/>
                <w:szCs w:val="14"/>
                <w:lang w:eastAsia="ar-SA"/>
              </w:rPr>
            </w:pPr>
          </w:p>
        </w:tc>
        <w:tc>
          <w:tcPr>
            <w:tcW w:w="4253" w:type="dxa"/>
            <w:gridSpan w:val="21"/>
            <w:shd w:val="clear" w:color="auto" w:fill="auto"/>
          </w:tcPr>
          <w:p w14:paraId="013B0FFE" w14:textId="77777777" w:rsidR="00515598" w:rsidRPr="00515598" w:rsidRDefault="00515598" w:rsidP="0033026E">
            <w:pPr>
              <w:jc w:val="both"/>
              <w:rPr>
                <w:sz w:val="12"/>
                <w:szCs w:val="14"/>
              </w:rPr>
            </w:pPr>
            <w:r w:rsidRPr="00515598">
              <w:rPr>
                <w:b/>
                <w:bCs/>
                <w:sz w:val="12"/>
                <w:szCs w:val="14"/>
              </w:rPr>
              <w:t>Задача 4</w:t>
            </w:r>
          </w:p>
          <w:p w14:paraId="51E12D15" w14:textId="77777777" w:rsidR="00515598" w:rsidRPr="00515598" w:rsidRDefault="00515598" w:rsidP="0033026E">
            <w:pPr>
              <w:rPr>
                <w:sz w:val="12"/>
                <w:szCs w:val="14"/>
              </w:rPr>
            </w:pPr>
            <w:r w:rsidRPr="00515598">
              <w:rPr>
                <w:sz w:val="12"/>
                <w:szCs w:val="14"/>
              </w:rPr>
              <w:t>Повышение удовлетворенности населения качеством дошкольного и  общего образования</w:t>
            </w:r>
          </w:p>
        </w:tc>
      </w:tr>
      <w:tr w:rsidR="00515598" w:rsidRPr="00515598" w14:paraId="05B26ED0" w14:textId="77777777" w:rsidTr="00515598">
        <w:trPr>
          <w:gridAfter w:val="2"/>
          <w:wAfter w:w="132" w:type="dxa"/>
          <w:trHeight w:val="20"/>
        </w:trPr>
        <w:tc>
          <w:tcPr>
            <w:tcW w:w="283" w:type="dxa"/>
            <w:shd w:val="clear" w:color="auto" w:fill="auto"/>
          </w:tcPr>
          <w:p w14:paraId="6CD8F931"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44.1 </w:t>
            </w:r>
          </w:p>
        </w:tc>
        <w:tc>
          <w:tcPr>
            <w:tcW w:w="776" w:type="dxa"/>
            <w:shd w:val="clear" w:color="auto" w:fill="auto"/>
          </w:tcPr>
          <w:p w14:paraId="5ADCAF68" w14:textId="77777777" w:rsidR="00515598" w:rsidRPr="00515598" w:rsidRDefault="00515598" w:rsidP="0033026E">
            <w:pPr>
              <w:suppressAutoHyphens/>
              <w:autoSpaceDE w:val="0"/>
              <w:jc w:val="both"/>
              <w:rPr>
                <w:sz w:val="12"/>
                <w:szCs w:val="14"/>
                <w:lang w:eastAsia="ar-SA"/>
              </w:rPr>
            </w:pPr>
            <w:r w:rsidRPr="00515598">
              <w:rPr>
                <w:sz w:val="12"/>
                <w:szCs w:val="14"/>
                <w:lang w:eastAsia="ar-SA"/>
              </w:rPr>
              <w:t>Обеспечение доступности  информац</w:t>
            </w:r>
            <w:r w:rsidRPr="00515598">
              <w:rPr>
                <w:sz w:val="12"/>
                <w:szCs w:val="14"/>
                <w:lang w:eastAsia="ar-SA"/>
              </w:rPr>
              <w:lastRenderedPageBreak/>
              <w:t>ии о деятельности  образовательных  учреждений округа</w:t>
            </w:r>
          </w:p>
        </w:tc>
        <w:tc>
          <w:tcPr>
            <w:tcW w:w="559" w:type="dxa"/>
            <w:shd w:val="clear" w:color="auto" w:fill="auto"/>
          </w:tcPr>
          <w:p w14:paraId="5F42041E" w14:textId="77777777" w:rsidR="00515598" w:rsidRPr="00515598" w:rsidRDefault="00515598" w:rsidP="0033026E">
            <w:pPr>
              <w:suppressAutoHyphens/>
              <w:autoSpaceDE w:val="0"/>
              <w:rPr>
                <w:sz w:val="12"/>
                <w:szCs w:val="14"/>
                <w:lang w:eastAsia="ar-SA"/>
              </w:rPr>
            </w:pPr>
            <w:r w:rsidRPr="00515598">
              <w:rPr>
                <w:sz w:val="12"/>
                <w:szCs w:val="14"/>
                <w:lang w:eastAsia="ar-SA"/>
              </w:rPr>
              <w:lastRenderedPageBreak/>
              <w:t>муниципальные образователь</w:t>
            </w:r>
            <w:r w:rsidRPr="00515598">
              <w:rPr>
                <w:sz w:val="12"/>
                <w:szCs w:val="14"/>
                <w:lang w:eastAsia="ar-SA"/>
              </w:rPr>
              <w:lastRenderedPageBreak/>
              <w:t>ные учреждения</w:t>
            </w:r>
          </w:p>
        </w:tc>
        <w:tc>
          <w:tcPr>
            <w:tcW w:w="432" w:type="dxa"/>
            <w:shd w:val="clear" w:color="auto" w:fill="auto"/>
          </w:tcPr>
          <w:p w14:paraId="02A4DCDA" w14:textId="77777777" w:rsidR="00515598" w:rsidRPr="00515598" w:rsidRDefault="00515598" w:rsidP="0033026E">
            <w:pPr>
              <w:rPr>
                <w:sz w:val="12"/>
                <w:szCs w:val="14"/>
              </w:rPr>
            </w:pPr>
            <w:r w:rsidRPr="00515598">
              <w:rPr>
                <w:sz w:val="12"/>
                <w:szCs w:val="14"/>
              </w:rPr>
              <w:lastRenderedPageBreak/>
              <w:t xml:space="preserve">2021 – 2026 </w:t>
            </w:r>
            <w:r w:rsidRPr="00515598">
              <w:rPr>
                <w:sz w:val="12"/>
                <w:szCs w:val="14"/>
              </w:rPr>
              <w:lastRenderedPageBreak/>
              <w:t>годы</w:t>
            </w:r>
          </w:p>
        </w:tc>
        <w:tc>
          <w:tcPr>
            <w:tcW w:w="384" w:type="dxa"/>
            <w:shd w:val="clear" w:color="auto" w:fill="auto"/>
          </w:tcPr>
          <w:p w14:paraId="09B94488" w14:textId="77777777" w:rsidR="00515598" w:rsidRPr="00515598" w:rsidRDefault="00515598" w:rsidP="0033026E">
            <w:pPr>
              <w:jc w:val="center"/>
              <w:rPr>
                <w:sz w:val="12"/>
                <w:szCs w:val="14"/>
              </w:rPr>
            </w:pPr>
            <w:r w:rsidRPr="00515598">
              <w:rPr>
                <w:sz w:val="12"/>
                <w:szCs w:val="14"/>
              </w:rPr>
              <w:lastRenderedPageBreak/>
              <w:t>4.1</w:t>
            </w:r>
          </w:p>
          <w:p w14:paraId="2386C4C4" w14:textId="77777777" w:rsidR="00515598" w:rsidRPr="00515598" w:rsidRDefault="00515598" w:rsidP="0033026E">
            <w:pPr>
              <w:jc w:val="center"/>
              <w:rPr>
                <w:sz w:val="12"/>
                <w:szCs w:val="14"/>
              </w:rPr>
            </w:pPr>
          </w:p>
        </w:tc>
        <w:tc>
          <w:tcPr>
            <w:tcW w:w="1248" w:type="dxa"/>
            <w:gridSpan w:val="8"/>
            <w:shd w:val="clear" w:color="auto" w:fill="auto"/>
          </w:tcPr>
          <w:p w14:paraId="043755E2"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59E67CA7"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7A49080A"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5EC66968" w14:textId="77777777" w:rsidR="00515598" w:rsidRPr="00515598" w:rsidRDefault="00515598" w:rsidP="0033026E">
            <w:pPr>
              <w:jc w:val="center"/>
              <w:rPr>
                <w:sz w:val="12"/>
                <w:szCs w:val="14"/>
              </w:rPr>
            </w:pPr>
            <w:r w:rsidRPr="00515598">
              <w:rPr>
                <w:sz w:val="12"/>
                <w:szCs w:val="14"/>
              </w:rPr>
              <w:t>-</w:t>
            </w:r>
          </w:p>
        </w:tc>
        <w:tc>
          <w:tcPr>
            <w:tcW w:w="397" w:type="dxa"/>
            <w:gridSpan w:val="6"/>
            <w:shd w:val="clear" w:color="auto" w:fill="auto"/>
          </w:tcPr>
          <w:p w14:paraId="7CC6ABB2"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6CB5C199"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13D10731" w14:textId="77777777" w:rsidR="00515598" w:rsidRPr="00515598" w:rsidRDefault="00515598" w:rsidP="0033026E">
            <w:pPr>
              <w:jc w:val="center"/>
              <w:rPr>
                <w:sz w:val="12"/>
                <w:szCs w:val="14"/>
              </w:rPr>
            </w:pPr>
            <w:r w:rsidRPr="00515598">
              <w:rPr>
                <w:sz w:val="12"/>
                <w:szCs w:val="14"/>
              </w:rPr>
              <w:t>-</w:t>
            </w:r>
          </w:p>
          <w:p w14:paraId="550D98F9" w14:textId="77777777" w:rsidR="00515598" w:rsidRPr="00515598" w:rsidRDefault="00515598" w:rsidP="0033026E">
            <w:pPr>
              <w:jc w:val="center"/>
              <w:rPr>
                <w:sz w:val="12"/>
                <w:szCs w:val="14"/>
              </w:rPr>
            </w:pPr>
          </w:p>
        </w:tc>
      </w:tr>
      <w:tr w:rsidR="00515598" w:rsidRPr="00515598" w14:paraId="536E69B2" w14:textId="77777777" w:rsidTr="00515598">
        <w:trPr>
          <w:gridAfter w:val="2"/>
          <w:wAfter w:w="132" w:type="dxa"/>
          <w:trHeight w:val="20"/>
        </w:trPr>
        <w:tc>
          <w:tcPr>
            <w:tcW w:w="283" w:type="dxa"/>
            <w:shd w:val="clear" w:color="auto" w:fill="auto"/>
          </w:tcPr>
          <w:p w14:paraId="2951D9AF"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44.2. </w:t>
            </w:r>
          </w:p>
        </w:tc>
        <w:tc>
          <w:tcPr>
            <w:tcW w:w="776" w:type="dxa"/>
            <w:shd w:val="clear" w:color="auto" w:fill="auto"/>
          </w:tcPr>
          <w:p w14:paraId="4418EA49" w14:textId="77777777" w:rsidR="00515598" w:rsidRPr="00515598" w:rsidRDefault="00515598" w:rsidP="0033026E">
            <w:pPr>
              <w:suppressAutoHyphens/>
              <w:autoSpaceDE w:val="0"/>
              <w:jc w:val="both"/>
              <w:rPr>
                <w:sz w:val="12"/>
                <w:szCs w:val="14"/>
                <w:lang w:eastAsia="ar-SA"/>
              </w:rPr>
            </w:pPr>
            <w:r w:rsidRPr="00515598">
              <w:rPr>
                <w:sz w:val="12"/>
                <w:szCs w:val="14"/>
                <w:lang w:eastAsia="ar-SA"/>
              </w:rPr>
              <w:t xml:space="preserve">Проведение мониторинга  качества предоставления дошкольного образования  в дошкольных образовательных учреждениях                   </w:t>
            </w:r>
          </w:p>
        </w:tc>
        <w:tc>
          <w:tcPr>
            <w:tcW w:w="559" w:type="dxa"/>
            <w:shd w:val="clear" w:color="auto" w:fill="auto"/>
          </w:tcPr>
          <w:p w14:paraId="0AE0D8F3"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комитет,  </w:t>
            </w:r>
            <w:r w:rsidRPr="00515598">
              <w:rPr>
                <w:sz w:val="12"/>
                <w:szCs w:val="14"/>
              </w:rPr>
              <w:t>муниципальные образовательные учреждения</w:t>
            </w:r>
          </w:p>
        </w:tc>
        <w:tc>
          <w:tcPr>
            <w:tcW w:w="432" w:type="dxa"/>
            <w:shd w:val="clear" w:color="auto" w:fill="auto"/>
          </w:tcPr>
          <w:p w14:paraId="6EEFA15D"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7A0E6ABD" w14:textId="77777777" w:rsidR="00515598" w:rsidRPr="00515598" w:rsidRDefault="00515598" w:rsidP="0033026E">
            <w:pPr>
              <w:jc w:val="center"/>
              <w:rPr>
                <w:sz w:val="12"/>
                <w:szCs w:val="14"/>
              </w:rPr>
            </w:pPr>
            <w:r w:rsidRPr="00515598">
              <w:rPr>
                <w:sz w:val="12"/>
                <w:szCs w:val="14"/>
              </w:rPr>
              <w:t>4.1.</w:t>
            </w:r>
          </w:p>
          <w:p w14:paraId="1621BB8A" w14:textId="77777777" w:rsidR="00515598" w:rsidRPr="00515598" w:rsidRDefault="00515598" w:rsidP="0033026E">
            <w:pPr>
              <w:jc w:val="center"/>
              <w:rPr>
                <w:sz w:val="12"/>
                <w:szCs w:val="14"/>
              </w:rPr>
            </w:pPr>
          </w:p>
        </w:tc>
        <w:tc>
          <w:tcPr>
            <w:tcW w:w="1248" w:type="dxa"/>
            <w:gridSpan w:val="8"/>
            <w:shd w:val="clear" w:color="auto" w:fill="auto"/>
          </w:tcPr>
          <w:p w14:paraId="27245FBF"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3979E838"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14CE9146"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53A7F79B" w14:textId="77777777" w:rsidR="00515598" w:rsidRPr="00515598" w:rsidRDefault="00515598" w:rsidP="0033026E">
            <w:pPr>
              <w:jc w:val="center"/>
              <w:rPr>
                <w:sz w:val="12"/>
                <w:szCs w:val="14"/>
              </w:rPr>
            </w:pPr>
            <w:r w:rsidRPr="00515598">
              <w:rPr>
                <w:sz w:val="12"/>
                <w:szCs w:val="14"/>
              </w:rPr>
              <w:t>-</w:t>
            </w:r>
          </w:p>
        </w:tc>
        <w:tc>
          <w:tcPr>
            <w:tcW w:w="397" w:type="dxa"/>
            <w:gridSpan w:val="6"/>
            <w:shd w:val="clear" w:color="auto" w:fill="auto"/>
          </w:tcPr>
          <w:p w14:paraId="6DD2D298"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4BE5F087"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4F4946AE" w14:textId="77777777" w:rsidR="00515598" w:rsidRPr="00515598" w:rsidRDefault="00515598" w:rsidP="0033026E">
            <w:pPr>
              <w:jc w:val="center"/>
              <w:rPr>
                <w:sz w:val="12"/>
                <w:szCs w:val="14"/>
              </w:rPr>
            </w:pPr>
            <w:r w:rsidRPr="00515598">
              <w:rPr>
                <w:sz w:val="12"/>
                <w:szCs w:val="14"/>
              </w:rPr>
              <w:t>-</w:t>
            </w:r>
          </w:p>
          <w:p w14:paraId="492960AB" w14:textId="77777777" w:rsidR="00515598" w:rsidRPr="00515598" w:rsidRDefault="00515598" w:rsidP="0033026E">
            <w:pPr>
              <w:jc w:val="center"/>
              <w:rPr>
                <w:sz w:val="12"/>
                <w:szCs w:val="14"/>
              </w:rPr>
            </w:pPr>
          </w:p>
        </w:tc>
      </w:tr>
      <w:tr w:rsidR="00515598" w:rsidRPr="00515598" w14:paraId="0B5F13EB" w14:textId="77777777" w:rsidTr="00515598">
        <w:trPr>
          <w:gridAfter w:val="2"/>
          <w:wAfter w:w="132" w:type="dxa"/>
          <w:trHeight w:val="20"/>
        </w:trPr>
        <w:tc>
          <w:tcPr>
            <w:tcW w:w="283" w:type="dxa"/>
            <w:shd w:val="clear" w:color="auto" w:fill="auto"/>
          </w:tcPr>
          <w:p w14:paraId="4DD9A8E1" w14:textId="77777777" w:rsidR="00515598" w:rsidRPr="00515598" w:rsidRDefault="00515598" w:rsidP="0033026E">
            <w:pPr>
              <w:suppressAutoHyphens/>
              <w:autoSpaceDE w:val="0"/>
              <w:rPr>
                <w:sz w:val="12"/>
                <w:szCs w:val="14"/>
                <w:lang w:eastAsia="ar-SA"/>
              </w:rPr>
            </w:pPr>
            <w:r w:rsidRPr="00515598">
              <w:rPr>
                <w:sz w:val="12"/>
                <w:szCs w:val="14"/>
                <w:lang w:eastAsia="ar-SA"/>
              </w:rPr>
              <w:t>44.3.</w:t>
            </w:r>
          </w:p>
        </w:tc>
        <w:tc>
          <w:tcPr>
            <w:tcW w:w="776" w:type="dxa"/>
            <w:shd w:val="clear" w:color="auto" w:fill="auto"/>
          </w:tcPr>
          <w:p w14:paraId="3230AA10" w14:textId="77777777" w:rsidR="00515598" w:rsidRPr="00515598" w:rsidRDefault="00515598" w:rsidP="0033026E">
            <w:pPr>
              <w:suppressAutoHyphens/>
              <w:autoSpaceDE w:val="0"/>
              <w:rPr>
                <w:sz w:val="12"/>
                <w:szCs w:val="14"/>
                <w:lang w:eastAsia="ar-SA"/>
              </w:rPr>
            </w:pPr>
            <w:r w:rsidRPr="00515598">
              <w:rPr>
                <w:sz w:val="12"/>
                <w:szCs w:val="14"/>
                <w:lang w:eastAsia="ar-SA"/>
              </w:rPr>
              <w:t>Проведение мониторинга  качества предоставления  общего образования</w:t>
            </w:r>
          </w:p>
          <w:p w14:paraId="0FF8F7FD" w14:textId="77777777" w:rsidR="00515598" w:rsidRPr="00515598" w:rsidRDefault="00515598" w:rsidP="0033026E">
            <w:pPr>
              <w:suppressAutoHyphens/>
              <w:autoSpaceDE w:val="0"/>
              <w:rPr>
                <w:sz w:val="12"/>
                <w:szCs w:val="14"/>
                <w:lang w:eastAsia="ar-SA"/>
              </w:rPr>
            </w:pPr>
          </w:p>
        </w:tc>
        <w:tc>
          <w:tcPr>
            <w:tcW w:w="559" w:type="dxa"/>
            <w:shd w:val="clear" w:color="auto" w:fill="auto"/>
          </w:tcPr>
          <w:p w14:paraId="5D4E6605"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комитет, </w:t>
            </w:r>
            <w:r w:rsidRPr="00515598">
              <w:rPr>
                <w:sz w:val="12"/>
                <w:szCs w:val="14"/>
              </w:rPr>
              <w:t>муниципальные образовательные учреждения</w:t>
            </w:r>
          </w:p>
        </w:tc>
        <w:tc>
          <w:tcPr>
            <w:tcW w:w="432" w:type="dxa"/>
            <w:shd w:val="clear" w:color="auto" w:fill="auto"/>
          </w:tcPr>
          <w:p w14:paraId="23ACC81A" w14:textId="77777777" w:rsidR="00515598" w:rsidRPr="00515598" w:rsidRDefault="00515598" w:rsidP="0033026E">
            <w:pPr>
              <w:rPr>
                <w:sz w:val="12"/>
                <w:szCs w:val="14"/>
              </w:rPr>
            </w:pPr>
            <w:r w:rsidRPr="00515598">
              <w:rPr>
                <w:sz w:val="12"/>
                <w:szCs w:val="14"/>
              </w:rPr>
              <w:t>2021 – 2026 годы</w:t>
            </w:r>
          </w:p>
        </w:tc>
        <w:tc>
          <w:tcPr>
            <w:tcW w:w="384" w:type="dxa"/>
            <w:shd w:val="clear" w:color="auto" w:fill="auto"/>
          </w:tcPr>
          <w:p w14:paraId="368551B5" w14:textId="77777777" w:rsidR="00515598" w:rsidRPr="00515598" w:rsidRDefault="00515598" w:rsidP="0033026E">
            <w:pPr>
              <w:jc w:val="center"/>
              <w:rPr>
                <w:sz w:val="12"/>
                <w:szCs w:val="14"/>
              </w:rPr>
            </w:pPr>
            <w:r w:rsidRPr="00515598">
              <w:rPr>
                <w:sz w:val="12"/>
                <w:szCs w:val="14"/>
              </w:rPr>
              <w:t>4.1.</w:t>
            </w:r>
          </w:p>
          <w:p w14:paraId="339C5270" w14:textId="77777777" w:rsidR="00515598" w:rsidRPr="00515598" w:rsidRDefault="00515598" w:rsidP="0033026E">
            <w:pPr>
              <w:jc w:val="center"/>
              <w:rPr>
                <w:sz w:val="12"/>
                <w:szCs w:val="14"/>
              </w:rPr>
            </w:pPr>
          </w:p>
        </w:tc>
        <w:tc>
          <w:tcPr>
            <w:tcW w:w="1248" w:type="dxa"/>
            <w:gridSpan w:val="8"/>
            <w:shd w:val="clear" w:color="auto" w:fill="auto"/>
          </w:tcPr>
          <w:p w14:paraId="0F1369AF" w14:textId="77777777" w:rsidR="00515598" w:rsidRPr="00515598" w:rsidRDefault="00515598" w:rsidP="0033026E">
            <w:pPr>
              <w:jc w:val="center"/>
              <w:rPr>
                <w:sz w:val="12"/>
                <w:szCs w:val="14"/>
              </w:rPr>
            </w:pPr>
            <w:r w:rsidRPr="00515598">
              <w:rPr>
                <w:sz w:val="12"/>
                <w:szCs w:val="14"/>
              </w:rPr>
              <w:t>-</w:t>
            </w:r>
          </w:p>
        </w:tc>
        <w:tc>
          <w:tcPr>
            <w:tcW w:w="286" w:type="dxa"/>
            <w:gridSpan w:val="3"/>
            <w:shd w:val="clear" w:color="auto" w:fill="auto"/>
          </w:tcPr>
          <w:p w14:paraId="76CA0DA0"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4079B606"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1848EA9C" w14:textId="77777777" w:rsidR="00515598" w:rsidRPr="00515598" w:rsidRDefault="00515598" w:rsidP="0033026E">
            <w:pPr>
              <w:jc w:val="center"/>
              <w:rPr>
                <w:sz w:val="12"/>
                <w:szCs w:val="14"/>
              </w:rPr>
            </w:pPr>
            <w:r w:rsidRPr="00515598">
              <w:rPr>
                <w:sz w:val="12"/>
                <w:szCs w:val="14"/>
              </w:rPr>
              <w:t>-</w:t>
            </w:r>
          </w:p>
        </w:tc>
        <w:tc>
          <w:tcPr>
            <w:tcW w:w="397" w:type="dxa"/>
            <w:gridSpan w:val="6"/>
            <w:shd w:val="clear" w:color="auto" w:fill="auto"/>
          </w:tcPr>
          <w:p w14:paraId="405D21C3" w14:textId="77777777" w:rsidR="00515598" w:rsidRPr="00515598" w:rsidRDefault="00515598" w:rsidP="0033026E">
            <w:pPr>
              <w:jc w:val="center"/>
              <w:rPr>
                <w:sz w:val="12"/>
                <w:szCs w:val="14"/>
                <w:highlight w:val="yellow"/>
              </w:rPr>
            </w:pPr>
            <w:r w:rsidRPr="00515598">
              <w:rPr>
                <w:sz w:val="12"/>
                <w:szCs w:val="14"/>
              </w:rPr>
              <w:t>-</w:t>
            </w:r>
          </w:p>
        </w:tc>
        <w:tc>
          <w:tcPr>
            <w:tcW w:w="236" w:type="dxa"/>
            <w:gridSpan w:val="2"/>
            <w:shd w:val="clear" w:color="auto" w:fill="auto"/>
          </w:tcPr>
          <w:p w14:paraId="4FE50D6E"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21411BC4" w14:textId="77777777" w:rsidR="00515598" w:rsidRPr="00515598" w:rsidRDefault="00515598" w:rsidP="0033026E">
            <w:pPr>
              <w:jc w:val="center"/>
              <w:rPr>
                <w:sz w:val="12"/>
                <w:szCs w:val="14"/>
              </w:rPr>
            </w:pPr>
            <w:r w:rsidRPr="00515598">
              <w:rPr>
                <w:sz w:val="12"/>
                <w:szCs w:val="14"/>
              </w:rPr>
              <w:t>-</w:t>
            </w:r>
          </w:p>
          <w:p w14:paraId="59D2E9C5" w14:textId="77777777" w:rsidR="00515598" w:rsidRPr="00515598" w:rsidRDefault="00515598" w:rsidP="0033026E">
            <w:pPr>
              <w:jc w:val="center"/>
              <w:rPr>
                <w:sz w:val="12"/>
                <w:szCs w:val="14"/>
              </w:rPr>
            </w:pPr>
          </w:p>
        </w:tc>
      </w:tr>
      <w:tr w:rsidR="00515598" w:rsidRPr="00515598" w14:paraId="1CEF8312" w14:textId="77777777" w:rsidTr="00515598">
        <w:trPr>
          <w:gridAfter w:val="12"/>
          <w:wAfter w:w="905" w:type="dxa"/>
          <w:trHeight w:val="20"/>
        </w:trPr>
        <w:tc>
          <w:tcPr>
            <w:tcW w:w="283" w:type="dxa"/>
            <w:shd w:val="clear" w:color="auto" w:fill="auto"/>
          </w:tcPr>
          <w:p w14:paraId="598BE0AE" w14:textId="77777777" w:rsidR="00515598" w:rsidRPr="00515598" w:rsidRDefault="00515598" w:rsidP="0033026E">
            <w:pPr>
              <w:suppressAutoHyphens/>
              <w:autoSpaceDE w:val="0"/>
              <w:rPr>
                <w:sz w:val="12"/>
                <w:szCs w:val="14"/>
                <w:lang w:eastAsia="ar-SA"/>
              </w:rPr>
            </w:pPr>
            <w:r w:rsidRPr="00515598">
              <w:rPr>
                <w:sz w:val="12"/>
                <w:szCs w:val="14"/>
                <w:lang w:eastAsia="ar-SA"/>
              </w:rPr>
              <w:t>55.</w:t>
            </w:r>
          </w:p>
          <w:p w14:paraId="663769E5" w14:textId="77777777" w:rsidR="00515598" w:rsidRPr="00515598" w:rsidRDefault="00515598" w:rsidP="0033026E">
            <w:pPr>
              <w:suppressAutoHyphens/>
              <w:autoSpaceDE w:val="0"/>
              <w:rPr>
                <w:b/>
                <w:bCs/>
                <w:sz w:val="12"/>
                <w:szCs w:val="14"/>
                <w:lang w:eastAsia="ar-SA"/>
              </w:rPr>
            </w:pPr>
          </w:p>
        </w:tc>
        <w:tc>
          <w:tcPr>
            <w:tcW w:w="4253" w:type="dxa"/>
            <w:gridSpan w:val="21"/>
            <w:shd w:val="clear" w:color="auto" w:fill="auto"/>
          </w:tcPr>
          <w:p w14:paraId="76E66B9A" w14:textId="77777777" w:rsidR="00515598" w:rsidRPr="00515598" w:rsidRDefault="00515598" w:rsidP="0033026E">
            <w:pPr>
              <w:suppressAutoHyphens/>
              <w:autoSpaceDE w:val="0"/>
              <w:rPr>
                <w:b/>
                <w:sz w:val="12"/>
                <w:szCs w:val="14"/>
                <w:lang w:eastAsia="ar-SA"/>
              </w:rPr>
            </w:pPr>
            <w:r w:rsidRPr="00515598">
              <w:rPr>
                <w:b/>
                <w:sz w:val="12"/>
                <w:szCs w:val="14"/>
                <w:lang w:eastAsia="ar-SA"/>
              </w:rPr>
              <w:t>Задача  5</w:t>
            </w:r>
          </w:p>
          <w:p w14:paraId="00BAE4FE" w14:textId="77777777" w:rsidR="00515598" w:rsidRPr="00515598" w:rsidRDefault="00515598" w:rsidP="0033026E">
            <w:pPr>
              <w:widowControl w:val="0"/>
              <w:suppressAutoHyphens/>
              <w:autoSpaceDE w:val="0"/>
              <w:rPr>
                <w:b/>
                <w:bCs/>
                <w:sz w:val="12"/>
                <w:szCs w:val="14"/>
                <w:lang w:eastAsia="ar-SA"/>
              </w:rPr>
            </w:pPr>
            <w:r w:rsidRPr="00515598">
              <w:rPr>
                <w:sz w:val="12"/>
                <w:szCs w:val="14"/>
                <w:lang w:eastAsia="ar-SA"/>
              </w:rPr>
              <w:t xml:space="preserve">Обеспечение  деятельности   центров  образования  цифрового и гуманитарного профилей. </w:t>
            </w:r>
          </w:p>
        </w:tc>
      </w:tr>
      <w:tr w:rsidR="00515598" w:rsidRPr="00515598" w14:paraId="6E308B6D" w14:textId="77777777" w:rsidTr="00515598">
        <w:trPr>
          <w:gridAfter w:val="1"/>
          <w:wAfter w:w="41" w:type="dxa"/>
          <w:trHeight w:val="20"/>
        </w:trPr>
        <w:tc>
          <w:tcPr>
            <w:tcW w:w="283" w:type="dxa"/>
            <w:shd w:val="clear" w:color="auto" w:fill="auto"/>
          </w:tcPr>
          <w:p w14:paraId="2B84161E"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55.1. </w:t>
            </w:r>
          </w:p>
        </w:tc>
        <w:tc>
          <w:tcPr>
            <w:tcW w:w="776" w:type="dxa"/>
            <w:shd w:val="clear" w:color="auto" w:fill="auto"/>
          </w:tcPr>
          <w:p w14:paraId="0551544E" w14:textId="77777777" w:rsidR="00515598" w:rsidRPr="00515598" w:rsidRDefault="00515598" w:rsidP="0033026E">
            <w:pPr>
              <w:suppressAutoHyphens/>
              <w:autoSpaceDE w:val="0"/>
              <w:rPr>
                <w:sz w:val="12"/>
                <w:szCs w:val="14"/>
                <w:lang w:eastAsia="ar-SA"/>
              </w:rPr>
            </w:pPr>
            <w:r w:rsidRPr="00515598">
              <w:rPr>
                <w:sz w:val="12"/>
                <w:szCs w:val="14"/>
                <w:lang w:eastAsia="ar-SA"/>
              </w:rPr>
              <w:t>Создание  центров  образования  цифрового и гуманитарного профилей  в общеобразовательных  учреждениях.</w:t>
            </w:r>
          </w:p>
        </w:tc>
        <w:tc>
          <w:tcPr>
            <w:tcW w:w="559" w:type="dxa"/>
            <w:shd w:val="clear" w:color="auto" w:fill="auto"/>
          </w:tcPr>
          <w:p w14:paraId="1C1BF68A"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 муниципальные образовательные учреждения</w:t>
            </w:r>
          </w:p>
        </w:tc>
        <w:tc>
          <w:tcPr>
            <w:tcW w:w="432" w:type="dxa"/>
            <w:shd w:val="clear" w:color="auto" w:fill="auto"/>
          </w:tcPr>
          <w:p w14:paraId="77CDBED2" w14:textId="77777777" w:rsidR="00515598" w:rsidRPr="00515598" w:rsidRDefault="00515598" w:rsidP="0033026E">
            <w:pPr>
              <w:jc w:val="both"/>
              <w:rPr>
                <w:sz w:val="12"/>
                <w:szCs w:val="14"/>
              </w:rPr>
            </w:pPr>
            <w:r w:rsidRPr="00515598">
              <w:rPr>
                <w:sz w:val="12"/>
                <w:szCs w:val="14"/>
              </w:rPr>
              <w:t>2021 – 2026 годы</w:t>
            </w:r>
          </w:p>
        </w:tc>
        <w:tc>
          <w:tcPr>
            <w:tcW w:w="384" w:type="dxa"/>
            <w:shd w:val="clear" w:color="auto" w:fill="auto"/>
          </w:tcPr>
          <w:p w14:paraId="2B1E66B4" w14:textId="77777777" w:rsidR="00515598" w:rsidRPr="00515598" w:rsidRDefault="00515598" w:rsidP="0033026E">
            <w:pPr>
              <w:jc w:val="center"/>
              <w:rPr>
                <w:sz w:val="12"/>
                <w:szCs w:val="14"/>
              </w:rPr>
            </w:pPr>
            <w:r w:rsidRPr="00515598">
              <w:rPr>
                <w:sz w:val="12"/>
                <w:szCs w:val="14"/>
              </w:rPr>
              <w:t>5.1</w:t>
            </w:r>
          </w:p>
          <w:p w14:paraId="4856D28B" w14:textId="77777777" w:rsidR="00515598" w:rsidRPr="00515598" w:rsidRDefault="00515598" w:rsidP="0033026E">
            <w:pPr>
              <w:jc w:val="center"/>
              <w:rPr>
                <w:sz w:val="12"/>
                <w:szCs w:val="14"/>
              </w:rPr>
            </w:pPr>
          </w:p>
        </w:tc>
        <w:tc>
          <w:tcPr>
            <w:tcW w:w="978" w:type="dxa"/>
            <w:gridSpan w:val="4"/>
            <w:shd w:val="clear" w:color="auto" w:fill="auto"/>
          </w:tcPr>
          <w:p w14:paraId="45D7FF74" w14:textId="77777777" w:rsidR="00515598" w:rsidRPr="00515598" w:rsidRDefault="00515598" w:rsidP="0033026E">
            <w:pPr>
              <w:jc w:val="center"/>
              <w:rPr>
                <w:sz w:val="12"/>
                <w:szCs w:val="14"/>
              </w:rPr>
            </w:pPr>
            <w:r w:rsidRPr="00515598">
              <w:rPr>
                <w:sz w:val="12"/>
                <w:szCs w:val="14"/>
              </w:rPr>
              <w:t>областной бюджет</w:t>
            </w:r>
          </w:p>
        </w:tc>
        <w:tc>
          <w:tcPr>
            <w:tcW w:w="236" w:type="dxa"/>
            <w:gridSpan w:val="2"/>
            <w:shd w:val="clear" w:color="auto" w:fill="auto"/>
          </w:tcPr>
          <w:p w14:paraId="0A6FE0A2" w14:textId="77777777" w:rsidR="00515598" w:rsidRPr="00515598" w:rsidRDefault="00515598" w:rsidP="0033026E">
            <w:pPr>
              <w:jc w:val="center"/>
              <w:rPr>
                <w:sz w:val="12"/>
                <w:szCs w:val="14"/>
              </w:rPr>
            </w:pPr>
            <w:r w:rsidRPr="00515598">
              <w:rPr>
                <w:sz w:val="12"/>
                <w:szCs w:val="14"/>
              </w:rPr>
              <w:t>0</w:t>
            </w:r>
          </w:p>
        </w:tc>
        <w:tc>
          <w:tcPr>
            <w:tcW w:w="236" w:type="dxa"/>
            <w:gridSpan w:val="3"/>
            <w:shd w:val="clear" w:color="auto" w:fill="auto"/>
          </w:tcPr>
          <w:p w14:paraId="01095204" w14:textId="77777777" w:rsidR="00515598" w:rsidRPr="00515598" w:rsidRDefault="00515598" w:rsidP="0033026E">
            <w:pPr>
              <w:jc w:val="center"/>
              <w:rPr>
                <w:sz w:val="12"/>
                <w:szCs w:val="14"/>
              </w:rPr>
            </w:pPr>
            <w:r w:rsidRPr="00515598">
              <w:rPr>
                <w:sz w:val="12"/>
                <w:szCs w:val="14"/>
              </w:rPr>
              <w:t>0</w:t>
            </w:r>
          </w:p>
        </w:tc>
        <w:tc>
          <w:tcPr>
            <w:tcW w:w="369" w:type="dxa"/>
            <w:gridSpan w:val="5"/>
            <w:shd w:val="clear" w:color="auto" w:fill="auto"/>
          </w:tcPr>
          <w:p w14:paraId="5D9C088B" w14:textId="77777777" w:rsidR="00515598" w:rsidRPr="00515598" w:rsidRDefault="00515598" w:rsidP="0033026E">
            <w:pPr>
              <w:jc w:val="center"/>
              <w:rPr>
                <w:sz w:val="12"/>
                <w:szCs w:val="14"/>
              </w:rPr>
            </w:pPr>
            <w:r w:rsidRPr="00515598">
              <w:rPr>
                <w:sz w:val="12"/>
                <w:szCs w:val="14"/>
              </w:rPr>
              <w:t>0</w:t>
            </w:r>
          </w:p>
        </w:tc>
        <w:tc>
          <w:tcPr>
            <w:tcW w:w="675" w:type="dxa"/>
            <w:gridSpan w:val="9"/>
            <w:shd w:val="clear" w:color="auto" w:fill="auto"/>
          </w:tcPr>
          <w:p w14:paraId="460092F7" w14:textId="77777777" w:rsidR="00515598" w:rsidRPr="00515598" w:rsidRDefault="00515598" w:rsidP="0033026E">
            <w:pPr>
              <w:jc w:val="center"/>
              <w:rPr>
                <w:sz w:val="12"/>
                <w:szCs w:val="14"/>
              </w:rPr>
            </w:pPr>
            <w:r w:rsidRPr="00515598">
              <w:rPr>
                <w:sz w:val="12"/>
                <w:szCs w:val="14"/>
              </w:rPr>
              <w:t>0</w:t>
            </w:r>
          </w:p>
        </w:tc>
        <w:tc>
          <w:tcPr>
            <w:tcW w:w="236" w:type="dxa"/>
            <w:gridSpan w:val="2"/>
            <w:shd w:val="clear" w:color="auto" w:fill="auto"/>
          </w:tcPr>
          <w:p w14:paraId="1F12E433" w14:textId="77777777" w:rsidR="00515598" w:rsidRPr="00515598" w:rsidRDefault="00515598" w:rsidP="0033026E">
            <w:pPr>
              <w:jc w:val="center"/>
              <w:rPr>
                <w:sz w:val="12"/>
                <w:szCs w:val="14"/>
              </w:rPr>
            </w:pPr>
            <w:r w:rsidRPr="00515598">
              <w:rPr>
                <w:sz w:val="12"/>
                <w:szCs w:val="14"/>
              </w:rPr>
              <w:t>0</w:t>
            </w:r>
          </w:p>
        </w:tc>
        <w:tc>
          <w:tcPr>
            <w:tcW w:w="236" w:type="dxa"/>
            <w:gridSpan w:val="3"/>
            <w:shd w:val="clear" w:color="auto" w:fill="auto"/>
          </w:tcPr>
          <w:p w14:paraId="32C94388" w14:textId="77777777" w:rsidR="00515598" w:rsidRPr="00515598" w:rsidRDefault="00515598" w:rsidP="0033026E">
            <w:pPr>
              <w:jc w:val="center"/>
              <w:rPr>
                <w:sz w:val="12"/>
                <w:szCs w:val="14"/>
              </w:rPr>
            </w:pPr>
            <w:r w:rsidRPr="00515598">
              <w:rPr>
                <w:sz w:val="12"/>
                <w:szCs w:val="14"/>
              </w:rPr>
              <w:t>0</w:t>
            </w:r>
          </w:p>
        </w:tc>
      </w:tr>
      <w:tr w:rsidR="00515598" w:rsidRPr="00515598" w14:paraId="387E250C" w14:textId="77777777" w:rsidTr="00515598">
        <w:trPr>
          <w:gridAfter w:val="12"/>
          <w:wAfter w:w="905" w:type="dxa"/>
          <w:trHeight w:val="20"/>
        </w:trPr>
        <w:tc>
          <w:tcPr>
            <w:tcW w:w="283" w:type="dxa"/>
            <w:shd w:val="clear" w:color="auto" w:fill="auto"/>
          </w:tcPr>
          <w:p w14:paraId="5761B853" w14:textId="77777777" w:rsidR="00515598" w:rsidRPr="00515598" w:rsidRDefault="00515598" w:rsidP="0033026E">
            <w:pPr>
              <w:suppressAutoHyphens/>
              <w:autoSpaceDE w:val="0"/>
              <w:rPr>
                <w:sz w:val="12"/>
                <w:szCs w:val="14"/>
                <w:lang w:eastAsia="ar-SA"/>
              </w:rPr>
            </w:pPr>
            <w:r w:rsidRPr="00515598">
              <w:rPr>
                <w:sz w:val="12"/>
                <w:szCs w:val="14"/>
                <w:lang w:eastAsia="ar-SA"/>
              </w:rPr>
              <w:t>56.</w:t>
            </w:r>
          </w:p>
          <w:p w14:paraId="5AE93F5D" w14:textId="77777777" w:rsidR="00515598" w:rsidRPr="00515598" w:rsidRDefault="00515598" w:rsidP="0033026E">
            <w:pPr>
              <w:suppressAutoHyphens/>
              <w:autoSpaceDE w:val="0"/>
              <w:rPr>
                <w:b/>
                <w:bCs/>
                <w:sz w:val="12"/>
                <w:szCs w:val="14"/>
                <w:lang w:eastAsia="ar-SA"/>
              </w:rPr>
            </w:pPr>
          </w:p>
        </w:tc>
        <w:tc>
          <w:tcPr>
            <w:tcW w:w="4253" w:type="dxa"/>
            <w:gridSpan w:val="21"/>
            <w:shd w:val="clear" w:color="auto" w:fill="auto"/>
          </w:tcPr>
          <w:p w14:paraId="4130AC40" w14:textId="77777777" w:rsidR="00515598" w:rsidRPr="00515598" w:rsidRDefault="00515598" w:rsidP="0033026E">
            <w:pPr>
              <w:rPr>
                <w:b/>
                <w:sz w:val="12"/>
                <w:szCs w:val="14"/>
              </w:rPr>
            </w:pPr>
            <w:r w:rsidRPr="00515598">
              <w:rPr>
                <w:b/>
                <w:sz w:val="12"/>
                <w:szCs w:val="14"/>
              </w:rPr>
              <w:t>Задача 6</w:t>
            </w:r>
          </w:p>
          <w:p w14:paraId="034CE873" w14:textId="77777777" w:rsidR="00515598" w:rsidRPr="00515598" w:rsidRDefault="00515598" w:rsidP="0033026E">
            <w:pPr>
              <w:rPr>
                <w:b/>
                <w:sz w:val="12"/>
                <w:szCs w:val="14"/>
              </w:rPr>
            </w:pPr>
            <w:r w:rsidRPr="00515598">
              <w:rPr>
                <w:sz w:val="12"/>
                <w:szCs w:val="14"/>
              </w:rPr>
              <w:t>Профилактика безнадзорности и правонарушений несовершеннолетних</w:t>
            </w:r>
          </w:p>
        </w:tc>
      </w:tr>
      <w:tr w:rsidR="00515598" w:rsidRPr="00515598" w14:paraId="61E09D71" w14:textId="77777777" w:rsidTr="00515598">
        <w:trPr>
          <w:gridAfter w:val="1"/>
          <w:wAfter w:w="41" w:type="dxa"/>
          <w:trHeight w:val="20"/>
        </w:trPr>
        <w:tc>
          <w:tcPr>
            <w:tcW w:w="283" w:type="dxa"/>
            <w:shd w:val="clear" w:color="auto" w:fill="auto"/>
          </w:tcPr>
          <w:p w14:paraId="5A6009B6" w14:textId="77777777" w:rsidR="00515598" w:rsidRPr="00515598" w:rsidRDefault="00515598" w:rsidP="0033026E">
            <w:pPr>
              <w:suppressAutoHyphens/>
              <w:autoSpaceDE w:val="0"/>
              <w:rPr>
                <w:sz w:val="12"/>
                <w:szCs w:val="14"/>
                <w:lang w:eastAsia="ar-SA"/>
              </w:rPr>
            </w:pPr>
            <w:r w:rsidRPr="00515598">
              <w:rPr>
                <w:sz w:val="12"/>
                <w:szCs w:val="14"/>
                <w:lang w:eastAsia="ar-SA"/>
              </w:rPr>
              <w:t xml:space="preserve">56.1. </w:t>
            </w:r>
          </w:p>
        </w:tc>
        <w:tc>
          <w:tcPr>
            <w:tcW w:w="776" w:type="dxa"/>
            <w:shd w:val="clear" w:color="auto" w:fill="auto"/>
          </w:tcPr>
          <w:p w14:paraId="31617F7B" w14:textId="77777777" w:rsidR="00515598" w:rsidRPr="00515598" w:rsidRDefault="00515598" w:rsidP="0033026E">
            <w:pPr>
              <w:rPr>
                <w:sz w:val="12"/>
                <w:szCs w:val="14"/>
              </w:rPr>
            </w:pPr>
            <w:r w:rsidRPr="00515598">
              <w:rPr>
                <w:sz w:val="12"/>
                <w:szCs w:val="14"/>
              </w:rPr>
              <w:t>Проведение профилактической операции «Подросток», направленной на:</w:t>
            </w:r>
          </w:p>
          <w:p w14:paraId="04646EE6" w14:textId="77777777" w:rsidR="00515598" w:rsidRPr="00515598" w:rsidRDefault="00515598" w:rsidP="0033026E">
            <w:pPr>
              <w:rPr>
                <w:sz w:val="12"/>
                <w:szCs w:val="14"/>
              </w:rPr>
            </w:pPr>
            <w:r w:rsidRPr="00515598">
              <w:rPr>
                <w:sz w:val="12"/>
                <w:szCs w:val="14"/>
              </w:rPr>
              <w:t xml:space="preserve"> - предупреждение безнадзорности и правонарушений несовершеннолетних; </w:t>
            </w:r>
          </w:p>
          <w:p w14:paraId="1BFF1F89" w14:textId="77777777" w:rsidR="00515598" w:rsidRPr="00515598" w:rsidRDefault="00515598" w:rsidP="0033026E">
            <w:pPr>
              <w:suppressAutoHyphens/>
              <w:autoSpaceDE w:val="0"/>
              <w:rPr>
                <w:sz w:val="12"/>
                <w:szCs w:val="14"/>
                <w:lang w:eastAsia="ar-SA"/>
              </w:rPr>
            </w:pPr>
            <w:r w:rsidRPr="00515598">
              <w:rPr>
                <w:sz w:val="12"/>
                <w:szCs w:val="14"/>
              </w:rPr>
              <w:t>- улучшение индивидуально – воспитательной работы  с ними, выявление детей «группы риска» и неблагополучных семей</w:t>
            </w:r>
          </w:p>
        </w:tc>
        <w:tc>
          <w:tcPr>
            <w:tcW w:w="559" w:type="dxa"/>
            <w:shd w:val="clear" w:color="auto" w:fill="auto"/>
          </w:tcPr>
          <w:p w14:paraId="2569842B" w14:textId="77777777" w:rsidR="00515598" w:rsidRPr="00515598" w:rsidRDefault="00515598" w:rsidP="0033026E">
            <w:pPr>
              <w:jc w:val="both"/>
              <w:rPr>
                <w:sz w:val="12"/>
                <w:szCs w:val="14"/>
              </w:rPr>
            </w:pPr>
            <w:r w:rsidRPr="00515598">
              <w:rPr>
                <w:sz w:val="12"/>
                <w:szCs w:val="14"/>
              </w:rPr>
              <w:t>комитет, КДНиЗП, ОМВД России по Солецкому району (по согласованию)</w:t>
            </w:r>
          </w:p>
        </w:tc>
        <w:tc>
          <w:tcPr>
            <w:tcW w:w="432" w:type="dxa"/>
            <w:shd w:val="clear" w:color="auto" w:fill="auto"/>
          </w:tcPr>
          <w:p w14:paraId="5C001E57" w14:textId="77777777" w:rsidR="00515598" w:rsidRPr="00515598" w:rsidRDefault="00515598" w:rsidP="0033026E">
            <w:pPr>
              <w:jc w:val="both"/>
              <w:rPr>
                <w:sz w:val="12"/>
                <w:szCs w:val="14"/>
              </w:rPr>
            </w:pPr>
            <w:r w:rsidRPr="00515598">
              <w:rPr>
                <w:sz w:val="12"/>
                <w:szCs w:val="14"/>
              </w:rPr>
              <w:t>2021 – 2026 годы</w:t>
            </w:r>
          </w:p>
        </w:tc>
        <w:tc>
          <w:tcPr>
            <w:tcW w:w="384" w:type="dxa"/>
            <w:shd w:val="clear" w:color="auto" w:fill="auto"/>
          </w:tcPr>
          <w:p w14:paraId="0B98DCB4" w14:textId="77777777" w:rsidR="00515598" w:rsidRPr="00515598" w:rsidRDefault="00515598" w:rsidP="0033026E">
            <w:pPr>
              <w:jc w:val="center"/>
              <w:rPr>
                <w:sz w:val="12"/>
                <w:szCs w:val="14"/>
              </w:rPr>
            </w:pPr>
            <w:r w:rsidRPr="00515598">
              <w:rPr>
                <w:sz w:val="12"/>
                <w:szCs w:val="14"/>
              </w:rPr>
              <w:t>6.1</w:t>
            </w:r>
          </w:p>
        </w:tc>
        <w:tc>
          <w:tcPr>
            <w:tcW w:w="978" w:type="dxa"/>
            <w:gridSpan w:val="4"/>
            <w:shd w:val="clear" w:color="auto" w:fill="auto"/>
          </w:tcPr>
          <w:p w14:paraId="0257AADA"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78422F47"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1E1CBEF1" w14:textId="77777777" w:rsidR="00515598" w:rsidRPr="00515598" w:rsidRDefault="00515598" w:rsidP="0033026E">
            <w:pPr>
              <w:jc w:val="center"/>
              <w:rPr>
                <w:sz w:val="12"/>
                <w:szCs w:val="14"/>
              </w:rPr>
            </w:pPr>
            <w:r w:rsidRPr="00515598">
              <w:rPr>
                <w:sz w:val="12"/>
                <w:szCs w:val="14"/>
              </w:rPr>
              <w:t>-</w:t>
            </w:r>
          </w:p>
        </w:tc>
        <w:tc>
          <w:tcPr>
            <w:tcW w:w="369" w:type="dxa"/>
            <w:gridSpan w:val="5"/>
            <w:shd w:val="clear" w:color="auto" w:fill="auto"/>
          </w:tcPr>
          <w:p w14:paraId="4FD5EF9A" w14:textId="77777777" w:rsidR="00515598" w:rsidRPr="00515598" w:rsidRDefault="00515598" w:rsidP="0033026E">
            <w:pPr>
              <w:jc w:val="center"/>
              <w:rPr>
                <w:sz w:val="12"/>
                <w:szCs w:val="14"/>
              </w:rPr>
            </w:pPr>
            <w:r w:rsidRPr="00515598">
              <w:rPr>
                <w:sz w:val="12"/>
                <w:szCs w:val="14"/>
              </w:rPr>
              <w:t>-</w:t>
            </w:r>
          </w:p>
        </w:tc>
        <w:tc>
          <w:tcPr>
            <w:tcW w:w="675" w:type="dxa"/>
            <w:gridSpan w:val="9"/>
            <w:shd w:val="clear" w:color="auto" w:fill="auto"/>
          </w:tcPr>
          <w:p w14:paraId="5D55CECB"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3FEB3882"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3DE3A93F" w14:textId="77777777" w:rsidR="00515598" w:rsidRPr="00515598" w:rsidRDefault="00515598" w:rsidP="0033026E">
            <w:pPr>
              <w:jc w:val="center"/>
              <w:rPr>
                <w:sz w:val="12"/>
                <w:szCs w:val="14"/>
              </w:rPr>
            </w:pPr>
            <w:r w:rsidRPr="00515598">
              <w:rPr>
                <w:sz w:val="12"/>
                <w:szCs w:val="14"/>
              </w:rPr>
              <w:t>-</w:t>
            </w:r>
          </w:p>
        </w:tc>
      </w:tr>
      <w:tr w:rsidR="00515598" w:rsidRPr="00515598" w14:paraId="5BD4BB59" w14:textId="77777777" w:rsidTr="00515598">
        <w:trPr>
          <w:gridAfter w:val="1"/>
          <w:wAfter w:w="41" w:type="dxa"/>
          <w:trHeight w:val="20"/>
        </w:trPr>
        <w:tc>
          <w:tcPr>
            <w:tcW w:w="283" w:type="dxa"/>
            <w:shd w:val="clear" w:color="auto" w:fill="auto"/>
          </w:tcPr>
          <w:p w14:paraId="0104E3CD" w14:textId="77777777" w:rsidR="00515598" w:rsidRPr="00515598" w:rsidRDefault="00515598" w:rsidP="0033026E">
            <w:pPr>
              <w:suppressAutoHyphens/>
              <w:autoSpaceDE w:val="0"/>
              <w:rPr>
                <w:sz w:val="12"/>
                <w:szCs w:val="14"/>
                <w:lang w:eastAsia="ar-SA"/>
              </w:rPr>
            </w:pPr>
            <w:r w:rsidRPr="00515598">
              <w:rPr>
                <w:sz w:val="12"/>
                <w:szCs w:val="14"/>
                <w:lang w:eastAsia="ar-SA"/>
              </w:rPr>
              <w:t>56</w:t>
            </w:r>
            <w:r w:rsidRPr="00515598">
              <w:rPr>
                <w:sz w:val="12"/>
                <w:szCs w:val="14"/>
                <w:lang w:eastAsia="ar-SA"/>
              </w:rPr>
              <w:t>.2.</w:t>
            </w:r>
          </w:p>
        </w:tc>
        <w:tc>
          <w:tcPr>
            <w:tcW w:w="776" w:type="dxa"/>
            <w:shd w:val="clear" w:color="auto" w:fill="auto"/>
          </w:tcPr>
          <w:p w14:paraId="33A3EA98" w14:textId="77777777" w:rsidR="00515598" w:rsidRPr="00515598" w:rsidRDefault="00515598" w:rsidP="0033026E">
            <w:pPr>
              <w:suppressAutoHyphens/>
              <w:autoSpaceDE w:val="0"/>
              <w:rPr>
                <w:sz w:val="12"/>
                <w:szCs w:val="14"/>
              </w:rPr>
            </w:pPr>
            <w:r w:rsidRPr="00515598">
              <w:rPr>
                <w:iCs/>
                <w:sz w:val="12"/>
                <w:szCs w:val="14"/>
              </w:rPr>
              <w:t xml:space="preserve">Ведение банка данных  </w:t>
            </w:r>
            <w:r w:rsidRPr="00515598">
              <w:rPr>
                <w:i/>
                <w:iCs/>
                <w:sz w:val="12"/>
                <w:szCs w:val="14"/>
              </w:rPr>
              <w:t xml:space="preserve"> </w:t>
            </w:r>
            <w:r w:rsidRPr="00515598">
              <w:rPr>
                <w:color w:val="000000"/>
                <w:sz w:val="12"/>
                <w:szCs w:val="14"/>
              </w:rPr>
              <w:t>обучающихся пропустивших занятия по неуважительным причинам свыше 10% учебного времени</w:t>
            </w:r>
          </w:p>
        </w:tc>
        <w:tc>
          <w:tcPr>
            <w:tcW w:w="559" w:type="dxa"/>
            <w:shd w:val="clear" w:color="auto" w:fill="auto"/>
          </w:tcPr>
          <w:p w14:paraId="326B88C3" w14:textId="77777777" w:rsidR="00515598" w:rsidRPr="00515598" w:rsidRDefault="00515598" w:rsidP="0033026E">
            <w:pPr>
              <w:suppressAutoHyphens/>
              <w:autoSpaceDE w:val="0"/>
              <w:rPr>
                <w:sz w:val="12"/>
                <w:szCs w:val="14"/>
              </w:rPr>
            </w:pPr>
            <w:r w:rsidRPr="00515598">
              <w:rPr>
                <w:sz w:val="12"/>
                <w:szCs w:val="14"/>
              </w:rPr>
              <w:t>комитет, муниципальные образовательные учреждения</w:t>
            </w:r>
          </w:p>
        </w:tc>
        <w:tc>
          <w:tcPr>
            <w:tcW w:w="432" w:type="dxa"/>
            <w:shd w:val="clear" w:color="auto" w:fill="auto"/>
          </w:tcPr>
          <w:p w14:paraId="626A6104" w14:textId="77777777" w:rsidR="00515598" w:rsidRPr="00515598" w:rsidRDefault="00515598" w:rsidP="0033026E">
            <w:pPr>
              <w:jc w:val="both"/>
              <w:rPr>
                <w:sz w:val="12"/>
                <w:szCs w:val="14"/>
              </w:rPr>
            </w:pPr>
            <w:r w:rsidRPr="00515598">
              <w:rPr>
                <w:sz w:val="12"/>
                <w:szCs w:val="14"/>
              </w:rPr>
              <w:t>2021 – 2026 годы</w:t>
            </w:r>
          </w:p>
        </w:tc>
        <w:tc>
          <w:tcPr>
            <w:tcW w:w="384" w:type="dxa"/>
            <w:shd w:val="clear" w:color="auto" w:fill="auto"/>
          </w:tcPr>
          <w:p w14:paraId="2618B32E" w14:textId="77777777" w:rsidR="00515598" w:rsidRPr="00515598" w:rsidRDefault="00515598" w:rsidP="0033026E">
            <w:pPr>
              <w:jc w:val="center"/>
              <w:rPr>
                <w:sz w:val="12"/>
                <w:szCs w:val="14"/>
              </w:rPr>
            </w:pPr>
            <w:r w:rsidRPr="00515598">
              <w:rPr>
                <w:sz w:val="12"/>
                <w:szCs w:val="14"/>
              </w:rPr>
              <w:t>6,2</w:t>
            </w:r>
          </w:p>
        </w:tc>
        <w:tc>
          <w:tcPr>
            <w:tcW w:w="978" w:type="dxa"/>
            <w:gridSpan w:val="4"/>
            <w:shd w:val="clear" w:color="auto" w:fill="auto"/>
          </w:tcPr>
          <w:p w14:paraId="1C9EA9E7"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0DE8D39E"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380B1FED" w14:textId="77777777" w:rsidR="00515598" w:rsidRPr="00515598" w:rsidRDefault="00515598" w:rsidP="0033026E">
            <w:pPr>
              <w:jc w:val="center"/>
              <w:rPr>
                <w:sz w:val="12"/>
                <w:szCs w:val="14"/>
              </w:rPr>
            </w:pPr>
            <w:r w:rsidRPr="00515598">
              <w:rPr>
                <w:sz w:val="12"/>
                <w:szCs w:val="14"/>
              </w:rPr>
              <w:t>-</w:t>
            </w:r>
          </w:p>
        </w:tc>
        <w:tc>
          <w:tcPr>
            <w:tcW w:w="369" w:type="dxa"/>
            <w:gridSpan w:val="5"/>
            <w:shd w:val="clear" w:color="auto" w:fill="auto"/>
          </w:tcPr>
          <w:p w14:paraId="1DD4A489" w14:textId="77777777" w:rsidR="00515598" w:rsidRPr="00515598" w:rsidRDefault="00515598" w:rsidP="0033026E">
            <w:pPr>
              <w:jc w:val="center"/>
              <w:rPr>
                <w:sz w:val="12"/>
                <w:szCs w:val="14"/>
              </w:rPr>
            </w:pPr>
            <w:r w:rsidRPr="00515598">
              <w:rPr>
                <w:sz w:val="12"/>
                <w:szCs w:val="14"/>
              </w:rPr>
              <w:t>-</w:t>
            </w:r>
          </w:p>
        </w:tc>
        <w:tc>
          <w:tcPr>
            <w:tcW w:w="675" w:type="dxa"/>
            <w:gridSpan w:val="9"/>
            <w:shd w:val="clear" w:color="auto" w:fill="auto"/>
          </w:tcPr>
          <w:p w14:paraId="01B8E2A8"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2CDBF411"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0D2EEA07" w14:textId="77777777" w:rsidR="00515598" w:rsidRPr="00515598" w:rsidRDefault="00515598" w:rsidP="0033026E">
            <w:pPr>
              <w:jc w:val="center"/>
              <w:rPr>
                <w:sz w:val="12"/>
                <w:szCs w:val="14"/>
              </w:rPr>
            </w:pPr>
            <w:r w:rsidRPr="00515598">
              <w:rPr>
                <w:sz w:val="12"/>
                <w:szCs w:val="14"/>
              </w:rPr>
              <w:t>-</w:t>
            </w:r>
          </w:p>
        </w:tc>
      </w:tr>
      <w:tr w:rsidR="00515598" w:rsidRPr="00515598" w14:paraId="50A43E0B" w14:textId="77777777" w:rsidTr="00515598">
        <w:trPr>
          <w:gridAfter w:val="1"/>
          <w:wAfter w:w="41" w:type="dxa"/>
          <w:trHeight w:val="20"/>
        </w:trPr>
        <w:tc>
          <w:tcPr>
            <w:tcW w:w="283" w:type="dxa"/>
            <w:shd w:val="clear" w:color="auto" w:fill="auto"/>
          </w:tcPr>
          <w:p w14:paraId="0B243700" w14:textId="77777777" w:rsidR="00515598" w:rsidRPr="00515598" w:rsidRDefault="00515598" w:rsidP="0033026E">
            <w:pPr>
              <w:suppressAutoHyphens/>
              <w:autoSpaceDE w:val="0"/>
              <w:rPr>
                <w:sz w:val="12"/>
                <w:szCs w:val="14"/>
                <w:lang w:eastAsia="ar-SA"/>
              </w:rPr>
            </w:pPr>
            <w:r w:rsidRPr="00515598">
              <w:rPr>
                <w:sz w:val="12"/>
                <w:szCs w:val="14"/>
                <w:lang w:eastAsia="ar-SA"/>
              </w:rPr>
              <w:t>56.3.</w:t>
            </w:r>
          </w:p>
        </w:tc>
        <w:tc>
          <w:tcPr>
            <w:tcW w:w="776" w:type="dxa"/>
            <w:shd w:val="clear" w:color="auto" w:fill="auto"/>
          </w:tcPr>
          <w:p w14:paraId="075EC389" w14:textId="77777777" w:rsidR="00515598" w:rsidRPr="00515598" w:rsidRDefault="00515598" w:rsidP="0033026E">
            <w:pPr>
              <w:rPr>
                <w:sz w:val="12"/>
                <w:szCs w:val="14"/>
              </w:rPr>
            </w:pPr>
            <w:r w:rsidRPr="00515598">
              <w:rPr>
                <w:sz w:val="12"/>
                <w:szCs w:val="14"/>
              </w:rPr>
              <w:t>Проведение профилактических медицинские осмотров</w:t>
            </w:r>
            <w:r w:rsidRPr="00515598">
              <w:rPr>
                <w:sz w:val="12"/>
                <w:szCs w:val="14"/>
              </w:rPr>
              <w:br/>
              <w:t>обучающихся обще6образовательных организаций в целях раннего</w:t>
            </w:r>
            <w:r w:rsidRPr="00515598">
              <w:rPr>
                <w:sz w:val="12"/>
                <w:szCs w:val="14"/>
              </w:rPr>
              <w:br/>
              <w:t>выявления незаконного потребления наркотических средств и психотропных веществ</w:t>
            </w:r>
          </w:p>
        </w:tc>
        <w:tc>
          <w:tcPr>
            <w:tcW w:w="559" w:type="dxa"/>
            <w:shd w:val="clear" w:color="auto" w:fill="auto"/>
          </w:tcPr>
          <w:p w14:paraId="59800BA6" w14:textId="77777777" w:rsidR="00515598" w:rsidRPr="00515598" w:rsidRDefault="00515598" w:rsidP="0033026E">
            <w:pPr>
              <w:suppressAutoHyphens/>
              <w:autoSpaceDE w:val="0"/>
              <w:rPr>
                <w:sz w:val="12"/>
                <w:szCs w:val="14"/>
              </w:rPr>
            </w:pPr>
            <w:r w:rsidRPr="00515598">
              <w:rPr>
                <w:sz w:val="12"/>
                <w:szCs w:val="14"/>
              </w:rPr>
              <w:t>комитет, муниципальные образовательные учреждения, ГОБУЗ "Солецкая ЦРБ" (по согласованию)</w:t>
            </w:r>
          </w:p>
        </w:tc>
        <w:tc>
          <w:tcPr>
            <w:tcW w:w="432" w:type="dxa"/>
            <w:shd w:val="clear" w:color="auto" w:fill="auto"/>
          </w:tcPr>
          <w:p w14:paraId="204BD7F1" w14:textId="77777777" w:rsidR="00515598" w:rsidRPr="00515598" w:rsidRDefault="00515598" w:rsidP="0033026E">
            <w:pPr>
              <w:jc w:val="both"/>
              <w:rPr>
                <w:sz w:val="12"/>
                <w:szCs w:val="14"/>
              </w:rPr>
            </w:pPr>
            <w:r w:rsidRPr="00515598">
              <w:rPr>
                <w:sz w:val="12"/>
                <w:szCs w:val="14"/>
              </w:rPr>
              <w:t>2021 – 2026 годы</w:t>
            </w:r>
          </w:p>
        </w:tc>
        <w:tc>
          <w:tcPr>
            <w:tcW w:w="384" w:type="dxa"/>
            <w:shd w:val="clear" w:color="auto" w:fill="auto"/>
          </w:tcPr>
          <w:p w14:paraId="18A7FCF7" w14:textId="77777777" w:rsidR="00515598" w:rsidRPr="00515598" w:rsidRDefault="00515598" w:rsidP="0033026E">
            <w:pPr>
              <w:jc w:val="center"/>
              <w:rPr>
                <w:sz w:val="12"/>
                <w:szCs w:val="14"/>
              </w:rPr>
            </w:pPr>
            <w:r w:rsidRPr="00515598">
              <w:rPr>
                <w:sz w:val="12"/>
                <w:szCs w:val="14"/>
              </w:rPr>
              <w:t>6.3</w:t>
            </w:r>
          </w:p>
        </w:tc>
        <w:tc>
          <w:tcPr>
            <w:tcW w:w="978" w:type="dxa"/>
            <w:gridSpan w:val="4"/>
            <w:shd w:val="clear" w:color="auto" w:fill="auto"/>
          </w:tcPr>
          <w:p w14:paraId="7FA03CFC"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415084A9"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48FE1DA3" w14:textId="77777777" w:rsidR="00515598" w:rsidRPr="00515598" w:rsidRDefault="00515598" w:rsidP="0033026E">
            <w:pPr>
              <w:jc w:val="center"/>
              <w:rPr>
                <w:sz w:val="12"/>
                <w:szCs w:val="14"/>
              </w:rPr>
            </w:pPr>
            <w:r w:rsidRPr="00515598">
              <w:rPr>
                <w:sz w:val="12"/>
                <w:szCs w:val="14"/>
              </w:rPr>
              <w:t>-</w:t>
            </w:r>
          </w:p>
        </w:tc>
        <w:tc>
          <w:tcPr>
            <w:tcW w:w="369" w:type="dxa"/>
            <w:gridSpan w:val="5"/>
            <w:shd w:val="clear" w:color="auto" w:fill="auto"/>
          </w:tcPr>
          <w:p w14:paraId="57C3D2AD" w14:textId="77777777" w:rsidR="00515598" w:rsidRPr="00515598" w:rsidRDefault="00515598" w:rsidP="0033026E">
            <w:pPr>
              <w:jc w:val="center"/>
              <w:rPr>
                <w:sz w:val="12"/>
                <w:szCs w:val="14"/>
              </w:rPr>
            </w:pPr>
            <w:r w:rsidRPr="00515598">
              <w:rPr>
                <w:sz w:val="12"/>
                <w:szCs w:val="14"/>
              </w:rPr>
              <w:t>-</w:t>
            </w:r>
          </w:p>
        </w:tc>
        <w:tc>
          <w:tcPr>
            <w:tcW w:w="675" w:type="dxa"/>
            <w:gridSpan w:val="9"/>
            <w:shd w:val="clear" w:color="auto" w:fill="auto"/>
          </w:tcPr>
          <w:p w14:paraId="0E76163C"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633FB80A"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1E8432F9" w14:textId="77777777" w:rsidR="00515598" w:rsidRPr="00515598" w:rsidRDefault="00515598" w:rsidP="0033026E">
            <w:pPr>
              <w:jc w:val="center"/>
              <w:rPr>
                <w:sz w:val="12"/>
                <w:szCs w:val="14"/>
              </w:rPr>
            </w:pPr>
            <w:r w:rsidRPr="00515598">
              <w:rPr>
                <w:sz w:val="12"/>
                <w:szCs w:val="14"/>
              </w:rPr>
              <w:t>-</w:t>
            </w:r>
          </w:p>
        </w:tc>
      </w:tr>
      <w:tr w:rsidR="00515598" w:rsidRPr="00515598" w14:paraId="4121B204" w14:textId="77777777" w:rsidTr="00515598">
        <w:trPr>
          <w:gridAfter w:val="1"/>
          <w:wAfter w:w="41" w:type="dxa"/>
          <w:trHeight w:val="20"/>
        </w:trPr>
        <w:tc>
          <w:tcPr>
            <w:tcW w:w="283" w:type="dxa"/>
            <w:shd w:val="clear" w:color="auto" w:fill="auto"/>
          </w:tcPr>
          <w:p w14:paraId="47ECFFB1" w14:textId="77777777" w:rsidR="00515598" w:rsidRPr="00515598" w:rsidRDefault="00515598" w:rsidP="0033026E">
            <w:pPr>
              <w:suppressAutoHyphens/>
              <w:autoSpaceDE w:val="0"/>
              <w:rPr>
                <w:sz w:val="12"/>
                <w:szCs w:val="14"/>
                <w:lang w:eastAsia="ar-SA"/>
              </w:rPr>
            </w:pPr>
            <w:r w:rsidRPr="00515598">
              <w:rPr>
                <w:sz w:val="12"/>
                <w:szCs w:val="14"/>
                <w:lang w:eastAsia="ar-SA"/>
              </w:rPr>
              <w:t>56.4.</w:t>
            </w:r>
          </w:p>
        </w:tc>
        <w:tc>
          <w:tcPr>
            <w:tcW w:w="776" w:type="dxa"/>
            <w:shd w:val="clear" w:color="auto" w:fill="auto"/>
          </w:tcPr>
          <w:p w14:paraId="6A19FF04" w14:textId="77777777" w:rsidR="00515598" w:rsidRPr="00515598" w:rsidRDefault="00515598" w:rsidP="0033026E">
            <w:pPr>
              <w:suppressAutoHyphens/>
              <w:autoSpaceDE w:val="0"/>
              <w:rPr>
                <w:sz w:val="12"/>
                <w:szCs w:val="14"/>
              </w:rPr>
            </w:pPr>
            <w:r w:rsidRPr="00515598">
              <w:rPr>
                <w:sz w:val="12"/>
                <w:szCs w:val="14"/>
              </w:rPr>
              <w:t>Включение в планы воспитательной работы общеобразовательных организаций мероприятий по профилактике правонарушений среди несовершеннолетних</w:t>
            </w:r>
          </w:p>
        </w:tc>
        <w:tc>
          <w:tcPr>
            <w:tcW w:w="559" w:type="dxa"/>
            <w:shd w:val="clear" w:color="auto" w:fill="auto"/>
          </w:tcPr>
          <w:p w14:paraId="025934DE" w14:textId="77777777" w:rsidR="00515598" w:rsidRPr="00515598" w:rsidRDefault="00515598" w:rsidP="0033026E">
            <w:pPr>
              <w:suppressAutoHyphens/>
              <w:autoSpaceDE w:val="0"/>
              <w:rPr>
                <w:sz w:val="12"/>
                <w:szCs w:val="14"/>
              </w:rPr>
            </w:pPr>
            <w:r w:rsidRPr="00515598">
              <w:rPr>
                <w:sz w:val="12"/>
                <w:szCs w:val="14"/>
              </w:rPr>
              <w:t>комитет, муниципальные образовательные учреждения</w:t>
            </w:r>
          </w:p>
        </w:tc>
        <w:tc>
          <w:tcPr>
            <w:tcW w:w="432" w:type="dxa"/>
            <w:shd w:val="clear" w:color="auto" w:fill="auto"/>
          </w:tcPr>
          <w:p w14:paraId="334DD827" w14:textId="77777777" w:rsidR="00515598" w:rsidRPr="00515598" w:rsidRDefault="00515598" w:rsidP="0033026E">
            <w:pPr>
              <w:jc w:val="both"/>
              <w:rPr>
                <w:sz w:val="12"/>
                <w:szCs w:val="14"/>
              </w:rPr>
            </w:pPr>
            <w:r w:rsidRPr="00515598">
              <w:rPr>
                <w:sz w:val="12"/>
                <w:szCs w:val="14"/>
              </w:rPr>
              <w:t>2021 – 2026 годы</w:t>
            </w:r>
          </w:p>
        </w:tc>
        <w:tc>
          <w:tcPr>
            <w:tcW w:w="384" w:type="dxa"/>
            <w:shd w:val="clear" w:color="auto" w:fill="auto"/>
          </w:tcPr>
          <w:p w14:paraId="4C6A3027" w14:textId="77777777" w:rsidR="00515598" w:rsidRPr="00515598" w:rsidRDefault="00515598" w:rsidP="0033026E">
            <w:pPr>
              <w:jc w:val="center"/>
              <w:rPr>
                <w:sz w:val="12"/>
                <w:szCs w:val="14"/>
              </w:rPr>
            </w:pPr>
            <w:r w:rsidRPr="00515598">
              <w:rPr>
                <w:sz w:val="12"/>
                <w:szCs w:val="14"/>
              </w:rPr>
              <w:t>6.4</w:t>
            </w:r>
          </w:p>
        </w:tc>
        <w:tc>
          <w:tcPr>
            <w:tcW w:w="978" w:type="dxa"/>
            <w:gridSpan w:val="4"/>
            <w:shd w:val="clear" w:color="auto" w:fill="auto"/>
          </w:tcPr>
          <w:p w14:paraId="20C62CCD"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6DB165C6"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499A4AB3" w14:textId="77777777" w:rsidR="00515598" w:rsidRPr="00515598" w:rsidRDefault="00515598" w:rsidP="0033026E">
            <w:pPr>
              <w:jc w:val="center"/>
              <w:rPr>
                <w:sz w:val="12"/>
                <w:szCs w:val="14"/>
              </w:rPr>
            </w:pPr>
            <w:r w:rsidRPr="00515598">
              <w:rPr>
                <w:sz w:val="12"/>
                <w:szCs w:val="14"/>
              </w:rPr>
              <w:t>-</w:t>
            </w:r>
          </w:p>
        </w:tc>
        <w:tc>
          <w:tcPr>
            <w:tcW w:w="369" w:type="dxa"/>
            <w:gridSpan w:val="5"/>
            <w:shd w:val="clear" w:color="auto" w:fill="auto"/>
          </w:tcPr>
          <w:p w14:paraId="3F3092EA" w14:textId="77777777" w:rsidR="00515598" w:rsidRPr="00515598" w:rsidRDefault="00515598" w:rsidP="0033026E">
            <w:pPr>
              <w:jc w:val="center"/>
              <w:rPr>
                <w:sz w:val="12"/>
                <w:szCs w:val="14"/>
              </w:rPr>
            </w:pPr>
            <w:r w:rsidRPr="00515598">
              <w:rPr>
                <w:sz w:val="12"/>
                <w:szCs w:val="14"/>
              </w:rPr>
              <w:t>-</w:t>
            </w:r>
          </w:p>
        </w:tc>
        <w:tc>
          <w:tcPr>
            <w:tcW w:w="675" w:type="dxa"/>
            <w:gridSpan w:val="9"/>
            <w:shd w:val="clear" w:color="auto" w:fill="auto"/>
          </w:tcPr>
          <w:p w14:paraId="4580E556" w14:textId="77777777" w:rsidR="00515598" w:rsidRPr="00515598" w:rsidRDefault="00515598" w:rsidP="0033026E">
            <w:pPr>
              <w:jc w:val="center"/>
              <w:rPr>
                <w:sz w:val="12"/>
                <w:szCs w:val="14"/>
              </w:rPr>
            </w:pPr>
            <w:r w:rsidRPr="00515598">
              <w:rPr>
                <w:sz w:val="12"/>
                <w:szCs w:val="14"/>
              </w:rPr>
              <w:t>-</w:t>
            </w:r>
          </w:p>
        </w:tc>
        <w:tc>
          <w:tcPr>
            <w:tcW w:w="236" w:type="dxa"/>
            <w:gridSpan w:val="2"/>
            <w:shd w:val="clear" w:color="auto" w:fill="auto"/>
          </w:tcPr>
          <w:p w14:paraId="7CEAF545" w14:textId="77777777" w:rsidR="00515598" w:rsidRPr="00515598" w:rsidRDefault="00515598" w:rsidP="0033026E">
            <w:pPr>
              <w:jc w:val="center"/>
              <w:rPr>
                <w:sz w:val="12"/>
                <w:szCs w:val="14"/>
              </w:rPr>
            </w:pPr>
            <w:r w:rsidRPr="00515598">
              <w:rPr>
                <w:sz w:val="12"/>
                <w:szCs w:val="14"/>
              </w:rPr>
              <w:t>-</w:t>
            </w:r>
          </w:p>
        </w:tc>
        <w:tc>
          <w:tcPr>
            <w:tcW w:w="236" w:type="dxa"/>
            <w:gridSpan w:val="3"/>
            <w:shd w:val="clear" w:color="auto" w:fill="auto"/>
          </w:tcPr>
          <w:p w14:paraId="5CD060E2" w14:textId="77777777" w:rsidR="00515598" w:rsidRPr="00515598" w:rsidRDefault="00515598" w:rsidP="0033026E">
            <w:pPr>
              <w:jc w:val="center"/>
              <w:rPr>
                <w:sz w:val="12"/>
                <w:szCs w:val="14"/>
              </w:rPr>
            </w:pPr>
            <w:r w:rsidRPr="00515598">
              <w:rPr>
                <w:sz w:val="12"/>
                <w:szCs w:val="14"/>
              </w:rPr>
              <w:t>-</w:t>
            </w:r>
          </w:p>
        </w:tc>
      </w:tr>
      <w:tr w:rsidR="00515598" w:rsidRPr="00515598" w14:paraId="684E800E" w14:textId="77777777" w:rsidTr="00515598">
        <w:trPr>
          <w:gridAfter w:val="1"/>
          <w:wAfter w:w="41" w:type="dxa"/>
          <w:trHeight w:val="20"/>
        </w:trPr>
        <w:tc>
          <w:tcPr>
            <w:tcW w:w="283" w:type="dxa"/>
            <w:shd w:val="clear" w:color="auto" w:fill="auto"/>
          </w:tcPr>
          <w:p w14:paraId="44B71D38" w14:textId="77777777" w:rsidR="00515598" w:rsidRPr="00515598" w:rsidRDefault="00515598" w:rsidP="0033026E">
            <w:pPr>
              <w:suppressAutoHyphens/>
              <w:autoSpaceDE w:val="0"/>
              <w:rPr>
                <w:sz w:val="12"/>
                <w:szCs w:val="14"/>
                <w:lang w:eastAsia="ar-SA"/>
              </w:rPr>
            </w:pPr>
          </w:p>
        </w:tc>
        <w:tc>
          <w:tcPr>
            <w:tcW w:w="776" w:type="dxa"/>
            <w:shd w:val="clear" w:color="auto" w:fill="auto"/>
          </w:tcPr>
          <w:p w14:paraId="3FE8B80C" w14:textId="77777777" w:rsidR="00515598" w:rsidRPr="00515598" w:rsidRDefault="00515598" w:rsidP="0033026E">
            <w:pPr>
              <w:suppressAutoHyphens/>
              <w:autoSpaceDE w:val="0"/>
              <w:rPr>
                <w:sz w:val="12"/>
                <w:szCs w:val="14"/>
                <w:lang w:eastAsia="ar-SA"/>
              </w:rPr>
            </w:pPr>
            <w:r w:rsidRPr="00515598">
              <w:rPr>
                <w:sz w:val="12"/>
                <w:szCs w:val="14"/>
                <w:lang w:eastAsia="ar-SA"/>
              </w:rPr>
              <w:t>Итого по подпрограмме</w:t>
            </w:r>
          </w:p>
        </w:tc>
        <w:tc>
          <w:tcPr>
            <w:tcW w:w="559" w:type="dxa"/>
            <w:shd w:val="clear" w:color="auto" w:fill="auto"/>
          </w:tcPr>
          <w:p w14:paraId="5DE981DE" w14:textId="77777777" w:rsidR="00515598" w:rsidRPr="00515598" w:rsidRDefault="00515598" w:rsidP="0033026E">
            <w:pPr>
              <w:suppressAutoHyphens/>
              <w:autoSpaceDE w:val="0"/>
              <w:rPr>
                <w:sz w:val="12"/>
                <w:szCs w:val="14"/>
                <w:lang w:eastAsia="ar-SA"/>
              </w:rPr>
            </w:pPr>
          </w:p>
        </w:tc>
        <w:tc>
          <w:tcPr>
            <w:tcW w:w="432" w:type="dxa"/>
            <w:shd w:val="clear" w:color="auto" w:fill="auto"/>
          </w:tcPr>
          <w:p w14:paraId="622815DC" w14:textId="77777777" w:rsidR="00515598" w:rsidRPr="00515598" w:rsidRDefault="00515598" w:rsidP="0033026E">
            <w:pPr>
              <w:jc w:val="both"/>
              <w:rPr>
                <w:sz w:val="12"/>
                <w:szCs w:val="14"/>
              </w:rPr>
            </w:pPr>
          </w:p>
        </w:tc>
        <w:tc>
          <w:tcPr>
            <w:tcW w:w="384" w:type="dxa"/>
            <w:shd w:val="clear" w:color="auto" w:fill="auto"/>
          </w:tcPr>
          <w:p w14:paraId="36DB8E8F" w14:textId="77777777" w:rsidR="00515598" w:rsidRPr="00515598" w:rsidRDefault="00515598" w:rsidP="0033026E">
            <w:pPr>
              <w:jc w:val="center"/>
              <w:rPr>
                <w:sz w:val="12"/>
                <w:szCs w:val="14"/>
              </w:rPr>
            </w:pPr>
          </w:p>
        </w:tc>
        <w:tc>
          <w:tcPr>
            <w:tcW w:w="978" w:type="dxa"/>
            <w:gridSpan w:val="4"/>
            <w:shd w:val="clear" w:color="auto" w:fill="auto"/>
          </w:tcPr>
          <w:p w14:paraId="1FF8E489" w14:textId="77777777" w:rsidR="00515598" w:rsidRPr="00515598" w:rsidRDefault="00515598" w:rsidP="0033026E">
            <w:pPr>
              <w:jc w:val="center"/>
              <w:rPr>
                <w:sz w:val="12"/>
                <w:szCs w:val="14"/>
              </w:rPr>
            </w:pPr>
          </w:p>
        </w:tc>
        <w:tc>
          <w:tcPr>
            <w:tcW w:w="236" w:type="dxa"/>
            <w:gridSpan w:val="2"/>
            <w:shd w:val="clear" w:color="auto" w:fill="auto"/>
          </w:tcPr>
          <w:p w14:paraId="2A64146B" w14:textId="77777777" w:rsidR="00515598" w:rsidRPr="00515598" w:rsidRDefault="00515598" w:rsidP="0033026E">
            <w:pPr>
              <w:jc w:val="center"/>
              <w:rPr>
                <w:color w:val="000000"/>
                <w:sz w:val="12"/>
                <w:szCs w:val="14"/>
              </w:rPr>
            </w:pPr>
            <w:r w:rsidRPr="00515598">
              <w:rPr>
                <w:color w:val="000000"/>
                <w:sz w:val="12"/>
                <w:szCs w:val="14"/>
              </w:rPr>
              <w:t>158318,60240</w:t>
            </w:r>
          </w:p>
        </w:tc>
        <w:tc>
          <w:tcPr>
            <w:tcW w:w="236" w:type="dxa"/>
            <w:gridSpan w:val="3"/>
            <w:shd w:val="clear" w:color="auto" w:fill="auto"/>
          </w:tcPr>
          <w:p w14:paraId="5C700CA2" w14:textId="77777777" w:rsidR="00515598" w:rsidRPr="00515598" w:rsidRDefault="00515598" w:rsidP="0033026E">
            <w:pPr>
              <w:jc w:val="center"/>
              <w:rPr>
                <w:color w:val="000000"/>
                <w:sz w:val="12"/>
                <w:szCs w:val="14"/>
              </w:rPr>
            </w:pPr>
            <w:r w:rsidRPr="00515598">
              <w:rPr>
                <w:color w:val="000000"/>
                <w:sz w:val="12"/>
                <w:szCs w:val="14"/>
              </w:rPr>
              <w:t>119976,40400</w:t>
            </w:r>
          </w:p>
        </w:tc>
        <w:tc>
          <w:tcPr>
            <w:tcW w:w="369" w:type="dxa"/>
            <w:gridSpan w:val="5"/>
            <w:shd w:val="clear" w:color="auto" w:fill="auto"/>
          </w:tcPr>
          <w:p w14:paraId="51A192CB" w14:textId="77777777" w:rsidR="00515598" w:rsidRPr="00515598" w:rsidRDefault="00515598" w:rsidP="0033026E">
            <w:pPr>
              <w:jc w:val="center"/>
              <w:rPr>
                <w:sz w:val="12"/>
                <w:szCs w:val="14"/>
              </w:rPr>
            </w:pPr>
            <w:r w:rsidRPr="00515598">
              <w:rPr>
                <w:sz w:val="12"/>
                <w:szCs w:val="14"/>
              </w:rPr>
              <w:t>118542,30400</w:t>
            </w:r>
          </w:p>
        </w:tc>
        <w:tc>
          <w:tcPr>
            <w:tcW w:w="675" w:type="dxa"/>
            <w:gridSpan w:val="9"/>
            <w:shd w:val="clear" w:color="auto" w:fill="auto"/>
          </w:tcPr>
          <w:p w14:paraId="3E895DD2" w14:textId="77777777" w:rsidR="00515598" w:rsidRPr="00515598" w:rsidRDefault="00515598" w:rsidP="0033026E">
            <w:pPr>
              <w:jc w:val="center"/>
              <w:rPr>
                <w:sz w:val="12"/>
                <w:szCs w:val="14"/>
              </w:rPr>
            </w:pPr>
            <w:r w:rsidRPr="00515598">
              <w:rPr>
                <w:sz w:val="12"/>
                <w:szCs w:val="14"/>
              </w:rPr>
              <w:t>121025,00000</w:t>
            </w:r>
          </w:p>
        </w:tc>
        <w:tc>
          <w:tcPr>
            <w:tcW w:w="236" w:type="dxa"/>
            <w:gridSpan w:val="2"/>
            <w:shd w:val="clear" w:color="auto" w:fill="auto"/>
          </w:tcPr>
          <w:p w14:paraId="36E12698" w14:textId="77777777" w:rsidR="00515598" w:rsidRPr="00515598" w:rsidRDefault="00515598" w:rsidP="0033026E">
            <w:pPr>
              <w:jc w:val="center"/>
              <w:rPr>
                <w:sz w:val="12"/>
                <w:szCs w:val="14"/>
              </w:rPr>
            </w:pPr>
            <w:r w:rsidRPr="00515598">
              <w:rPr>
                <w:sz w:val="12"/>
                <w:szCs w:val="14"/>
              </w:rPr>
              <w:t>121025,00000</w:t>
            </w:r>
          </w:p>
        </w:tc>
        <w:tc>
          <w:tcPr>
            <w:tcW w:w="236" w:type="dxa"/>
            <w:gridSpan w:val="3"/>
            <w:shd w:val="clear" w:color="auto" w:fill="auto"/>
          </w:tcPr>
          <w:p w14:paraId="76925EDF" w14:textId="77777777" w:rsidR="00515598" w:rsidRPr="00515598" w:rsidRDefault="00515598" w:rsidP="0033026E">
            <w:pPr>
              <w:jc w:val="center"/>
              <w:rPr>
                <w:sz w:val="12"/>
                <w:szCs w:val="14"/>
              </w:rPr>
            </w:pPr>
            <w:r w:rsidRPr="00515598">
              <w:rPr>
                <w:sz w:val="12"/>
                <w:szCs w:val="14"/>
              </w:rPr>
              <w:t>121025,00000</w:t>
            </w:r>
          </w:p>
        </w:tc>
      </w:tr>
    </w:tbl>
    <w:p w14:paraId="26937A6B" w14:textId="77777777" w:rsidR="00515598" w:rsidRPr="00515598" w:rsidRDefault="00515598" w:rsidP="00515598">
      <w:pPr>
        <w:jc w:val="right"/>
        <w:rPr>
          <w:sz w:val="14"/>
          <w:szCs w:val="14"/>
        </w:rPr>
      </w:pPr>
      <w:r w:rsidRPr="00515598">
        <w:rPr>
          <w:sz w:val="14"/>
          <w:szCs w:val="14"/>
        </w:rPr>
        <w:t>»</w:t>
      </w:r>
    </w:p>
    <w:p w14:paraId="02CC32D7" w14:textId="77777777" w:rsidR="00515598" w:rsidRPr="00515598" w:rsidRDefault="00515598" w:rsidP="00515598">
      <w:pPr>
        <w:pStyle w:val="aff3"/>
        <w:spacing w:before="0" w:beforeAutospacing="0" w:after="0" w:afterAutospacing="0"/>
        <w:ind w:firstLine="284"/>
        <w:jc w:val="both"/>
        <w:rPr>
          <w:sz w:val="14"/>
          <w:szCs w:val="14"/>
        </w:rPr>
      </w:pPr>
      <w:r w:rsidRPr="00515598">
        <w:rPr>
          <w:bCs/>
          <w:sz w:val="14"/>
          <w:szCs w:val="14"/>
        </w:rPr>
        <w:t xml:space="preserve">1.4. </w:t>
      </w:r>
      <w:r w:rsidRPr="00515598">
        <w:rPr>
          <w:sz w:val="14"/>
          <w:szCs w:val="14"/>
        </w:rPr>
        <w:t xml:space="preserve">Внести изменения в подпрограмму </w:t>
      </w:r>
      <w:r w:rsidRPr="00515598">
        <w:rPr>
          <w:sz w:val="14"/>
          <w:szCs w:val="14"/>
          <w:lang w:eastAsia="ru-RU"/>
        </w:rPr>
        <w:t xml:space="preserve">«Организация отдыха, оздоровления и занятости детей и подростков Солецкого муниципального округа» </w:t>
      </w:r>
      <w:r w:rsidRPr="00515598">
        <w:rPr>
          <w:sz w:val="14"/>
          <w:szCs w:val="14"/>
        </w:rPr>
        <w:t>(далее Подпрограмма 2):</w:t>
      </w:r>
    </w:p>
    <w:p w14:paraId="6EC71F05" w14:textId="77777777" w:rsidR="00515598" w:rsidRPr="00515598" w:rsidRDefault="00515598" w:rsidP="00515598">
      <w:pPr>
        <w:ind w:firstLine="284"/>
        <w:jc w:val="both"/>
        <w:rPr>
          <w:sz w:val="14"/>
          <w:szCs w:val="14"/>
        </w:rPr>
      </w:pPr>
      <w:r w:rsidRPr="00515598">
        <w:rPr>
          <w:sz w:val="14"/>
          <w:szCs w:val="14"/>
        </w:rPr>
        <w:t>1.4.1. Заменить в раздел 4 Паспорта Подпрограммы 2:</w:t>
      </w:r>
    </w:p>
    <w:p w14:paraId="67FDF682" w14:textId="77777777" w:rsidR="00515598" w:rsidRPr="00515598" w:rsidRDefault="00515598" w:rsidP="00515598">
      <w:pPr>
        <w:suppressAutoHyphens/>
        <w:autoSpaceDE w:val="0"/>
        <w:autoSpaceDN w:val="0"/>
        <w:adjustRightInd w:val="0"/>
        <w:ind w:firstLine="284"/>
        <w:contextualSpacing/>
        <w:jc w:val="both"/>
        <w:rPr>
          <w:bCs/>
          <w:sz w:val="14"/>
          <w:szCs w:val="14"/>
        </w:rPr>
      </w:pPr>
      <w:r w:rsidRPr="00515598">
        <w:rPr>
          <w:bCs/>
          <w:sz w:val="14"/>
          <w:szCs w:val="14"/>
        </w:rPr>
        <w:t>в графе 4 строки «2021» цифру «</w:t>
      </w:r>
      <w:r w:rsidRPr="00515598">
        <w:rPr>
          <w:spacing w:val="-6"/>
          <w:sz w:val="14"/>
          <w:szCs w:val="14"/>
        </w:rPr>
        <w:t>813,54800» на «811,25132»;</w:t>
      </w:r>
    </w:p>
    <w:p w14:paraId="14E6B52B"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4 строки «ВСЕГО» цифру «5174,54800» на «5172,25132»</w:t>
      </w:r>
      <w:r w:rsidRPr="00515598">
        <w:rPr>
          <w:sz w:val="14"/>
          <w:szCs w:val="14"/>
        </w:rPr>
        <w:t>;</w:t>
      </w:r>
    </w:p>
    <w:p w14:paraId="71C0E139"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 xml:space="preserve">в графе 5 строки «2021» цифру </w:t>
      </w:r>
      <w:r w:rsidRPr="00515598">
        <w:rPr>
          <w:bCs/>
          <w:sz w:val="14"/>
          <w:szCs w:val="14"/>
        </w:rPr>
        <w:t>«</w:t>
      </w:r>
      <w:r w:rsidRPr="00515598">
        <w:rPr>
          <w:spacing w:val="-6"/>
          <w:sz w:val="14"/>
          <w:szCs w:val="14"/>
        </w:rPr>
        <w:t>813,54800» на «811,25132»;</w:t>
      </w:r>
    </w:p>
    <w:p w14:paraId="0F8D472A" w14:textId="77777777" w:rsidR="00515598" w:rsidRPr="00515598" w:rsidRDefault="00515598" w:rsidP="00515598">
      <w:pPr>
        <w:suppressAutoHyphens/>
        <w:autoSpaceDE w:val="0"/>
        <w:autoSpaceDN w:val="0"/>
        <w:adjustRightInd w:val="0"/>
        <w:ind w:firstLine="284"/>
        <w:contextualSpacing/>
        <w:jc w:val="both"/>
        <w:rPr>
          <w:spacing w:val="-6"/>
          <w:sz w:val="14"/>
          <w:szCs w:val="14"/>
        </w:rPr>
      </w:pPr>
      <w:r w:rsidRPr="00515598">
        <w:rPr>
          <w:spacing w:val="-6"/>
          <w:sz w:val="14"/>
          <w:szCs w:val="14"/>
        </w:rPr>
        <w:t>в графе 5 строки «ВСЕГО» цифру «5174,54800» на «5172,25132».</w:t>
      </w:r>
    </w:p>
    <w:p w14:paraId="39EFC8AF" w14:textId="77777777" w:rsidR="00515598" w:rsidRPr="00515598" w:rsidRDefault="00515598" w:rsidP="00515598">
      <w:pPr>
        <w:ind w:firstLine="284"/>
        <w:rPr>
          <w:sz w:val="14"/>
          <w:szCs w:val="14"/>
        </w:rPr>
      </w:pPr>
      <w:r w:rsidRPr="00515598">
        <w:rPr>
          <w:color w:val="000000"/>
          <w:sz w:val="14"/>
          <w:szCs w:val="14"/>
        </w:rPr>
        <w:t xml:space="preserve">1.4.2. </w:t>
      </w:r>
      <w:r w:rsidRPr="00515598">
        <w:rPr>
          <w:spacing w:val="-6"/>
          <w:sz w:val="14"/>
          <w:szCs w:val="14"/>
        </w:rPr>
        <w:t>Изложить</w:t>
      </w:r>
      <w:r w:rsidRPr="00515598">
        <w:rPr>
          <w:b/>
          <w:bCs/>
          <w:sz w:val="14"/>
          <w:szCs w:val="14"/>
        </w:rPr>
        <w:t xml:space="preserve"> </w:t>
      </w:r>
      <w:r w:rsidRPr="00515598">
        <w:rPr>
          <w:bCs/>
          <w:sz w:val="14"/>
          <w:szCs w:val="14"/>
        </w:rPr>
        <w:t xml:space="preserve">Мероприятия Подпрограммы 2 </w:t>
      </w:r>
      <w:r w:rsidRPr="00515598">
        <w:rPr>
          <w:sz w:val="14"/>
          <w:szCs w:val="14"/>
        </w:rPr>
        <w:t>в редакции:</w:t>
      </w:r>
    </w:p>
    <w:p w14:paraId="3EF2C4C8" w14:textId="77777777" w:rsidR="00515598" w:rsidRPr="00515598" w:rsidRDefault="00515598" w:rsidP="00515598">
      <w:pPr>
        <w:rPr>
          <w:sz w:val="14"/>
          <w:szCs w:val="14"/>
        </w:rPr>
      </w:pPr>
      <w:r w:rsidRPr="00515598">
        <w:rPr>
          <w:sz w:val="14"/>
          <w:szCs w:val="14"/>
        </w:rPr>
        <w:t>«</w:t>
      </w:r>
    </w:p>
    <w:tbl>
      <w:tblPr>
        <w:tblW w:w="0" w:type="auto"/>
        <w:tblInd w:w="-5" w:type="dxa"/>
        <w:tblLook w:val="0000" w:firstRow="0" w:lastRow="0" w:firstColumn="0" w:lastColumn="0" w:noHBand="0" w:noVBand="0"/>
      </w:tblPr>
      <w:tblGrid>
        <w:gridCol w:w="267"/>
        <w:gridCol w:w="528"/>
        <w:gridCol w:w="465"/>
        <w:gridCol w:w="384"/>
        <w:gridCol w:w="447"/>
        <w:gridCol w:w="463"/>
        <w:gridCol w:w="363"/>
        <w:gridCol w:w="363"/>
        <w:gridCol w:w="363"/>
        <w:gridCol w:w="363"/>
        <w:gridCol w:w="142"/>
        <w:gridCol w:w="363"/>
        <w:gridCol w:w="252"/>
        <w:gridCol w:w="363"/>
      </w:tblGrid>
      <w:tr w:rsidR="00515598" w:rsidRPr="00515598" w14:paraId="1B80D4A6" w14:textId="77777777" w:rsidTr="00515598">
        <w:trPr>
          <w:trHeight w:val="170"/>
        </w:trPr>
        <w:tc>
          <w:tcPr>
            <w:tcW w:w="0" w:type="auto"/>
            <w:vMerge w:val="restart"/>
            <w:tcBorders>
              <w:top w:val="single" w:sz="4" w:space="0" w:color="000000"/>
              <w:left w:val="single" w:sz="4" w:space="0" w:color="000000"/>
              <w:bottom w:val="single" w:sz="4" w:space="0" w:color="000000"/>
            </w:tcBorders>
            <w:vAlign w:val="center"/>
          </w:tcPr>
          <w:p w14:paraId="0273F305" w14:textId="77777777" w:rsidR="00515598" w:rsidRPr="00515598" w:rsidRDefault="00515598" w:rsidP="0033026E">
            <w:pPr>
              <w:jc w:val="center"/>
              <w:rPr>
                <w:sz w:val="10"/>
                <w:szCs w:val="14"/>
              </w:rPr>
            </w:pPr>
            <w:r w:rsidRPr="00515598">
              <w:rPr>
                <w:sz w:val="10"/>
                <w:szCs w:val="14"/>
              </w:rPr>
              <w:t>№</w:t>
            </w:r>
          </w:p>
          <w:p w14:paraId="353EA96F" w14:textId="77777777" w:rsidR="00515598" w:rsidRPr="00515598" w:rsidRDefault="00515598" w:rsidP="0033026E">
            <w:pPr>
              <w:jc w:val="center"/>
              <w:rPr>
                <w:sz w:val="10"/>
                <w:szCs w:val="14"/>
              </w:rPr>
            </w:pPr>
            <w:r w:rsidRPr="00515598">
              <w:rPr>
                <w:sz w:val="10"/>
                <w:szCs w:val="14"/>
              </w:rPr>
              <w:t>п/п</w:t>
            </w:r>
          </w:p>
        </w:tc>
        <w:tc>
          <w:tcPr>
            <w:tcW w:w="0" w:type="auto"/>
            <w:vMerge w:val="restart"/>
            <w:tcBorders>
              <w:top w:val="single" w:sz="4" w:space="0" w:color="000000"/>
              <w:left w:val="single" w:sz="4" w:space="0" w:color="000000"/>
              <w:bottom w:val="single" w:sz="4" w:space="0" w:color="000000"/>
            </w:tcBorders>
            <w:vAlign w:val="center"/>
          </w:tcPr>
          <w:p w14:paraId="3FF6DE05" w14:textId="77777777" w:rsidR="00515598" w:rsidRPr="00515598" w:rsidRDefault="00515598" w:rsidP="0033026E">
            <w:pPr>
              <w:jc w:val="center"/>
              <w:rPr>
                <w:sz w:val="10"/>
                <w:szCs w:val="14"/>
              </w:rPr>
            </w:pPr>
            <w:r w:rsidRPr="00515598">
              <w:rPr>
                <w:sz w:val="10"/>
                <w:szCs w:val="14"/>
              </w:rPr>
              <w:t>Наименование</w:t>
            </w:r>
          </w:p>
          <w:p w14:paraId="7CB0365C" w14:textId="77777777" w:rsidR="00515598" w:rsidRPr="00515598" w:rsidRDefault="00515598" w:rsidP="0033026E">
            <w:pPr>
              <w:jc w:val="center"/>
              <w:rPr>
                <w:sz w:val="10"/>
                <w:szCs w:val="14"/>
              </w:rPr>
            </w:pPr>
            <w:r w:rsidRPr="00515598">
              <w:rPr>
                <w:sz w:val="10"/>
                <w:szCs w:val="14"/>
              </w:rPr>
              <w:t xml:space="preserve"> мероприятия</w:t>
            </w:r>
          </w:p>
        </w:tc>
        <w:tc>
          <w:tcPr>
            <w:tcW w:w="0" w:type="auto"/>
            <w:vMerge w:val="restart"/>
            <w:tcBorders>
              <w:top w:val="single" w:sz="4" w:space="0" w:color="000000"/>
              <w:left w:val="single" w:sz="4" w:space="0" w:color="000000"/>
              <w:bottom w:val="single" w:sz="4" w:space="0" w:color="000000"/>
            </w:tcBorders>
            <w:vAlign w:val="center"/>
          </w:tcPr>
          <w:p w14:paraId="0F2271BE" w14:textId="77777777" w:rsidR="00515598" w:rsidRPr="00515598" w:rsidRDefault="00515598" w:rsidP="0033026E">
            <w:pPr>
              <w:jc w:val="center"/>
              <w:rPr>
                <w:sz w:val="10"/>
                <w:szCs w:val="14"/>
              </w:rPr>
            </w:pPr>
            <w:r w:rsidRPr="00515598">
              <w:rPr>
                <w:sz w:val="10"/>
                <w:szCs w:val="14"/>
              </w:rPr>
              <w:t>Исполнитель</w:t>
            </w:r>
          </w:p>
          <w:p w14:paraId="3772457D" w14:textId="77777777" w:rsidR="00515598" w:rsidRPr="00515598" w:rsidRDefault="00515598" w:rsidP="0033026E">
            <w:pPr>
              <w:jc w:val="center"/>
              <w:rPr>
                <w:sz w:val="10"/>
                <w:szCs w:val="14"/>
              </w:rPr>
            </w:pPr>
            <w:r w:rsidRPr="00515598">
              <w:rPr>
                <w:sz w:val="10"/>
                <w:szCs w:val="14"/>
              </w:rPr>
              <w:t>мероприятия</w:t>
            </w:r>
          </w:p>
        </w:tc>
        <w:tc>
          <w:tcPr>
            <w:tcW w:w="0" w:type="auto"/>
            <w:vMerge w:val="restart"/>
            <w:tcBorders>
              <w:top w:val="single" w:sz="4" w:space="0" w:color="000000"/>
              <w:left w:val="single" w:sz="4" w:space="0" w:color="000000"/>
              <w:bottom w:val="single" w:sz="4" w:space="0" w:color="000000"/>
            </w:tcBorders>
            <w:vAlign w:val="center"/>
          </w:tcPr>
          <w:p w14:paraId="35E0A07B" w14:textId="77777777" w:rsidR="00515598" w:rsidRPr="00515598" w:rsidRDefault="00515598" w:rsidP="0033026E">
            <w:pPr>
              <w:jc w:val="center"/>
              <w:rPr>
                <w:sz w:val="10"/>
                <w:szCs w:val="14"/>
              </w:rPr>
            </w:pPr>
            <w:r w:rsidRPr="00515598">
              <w:rPr>
                <w:sz w:val="10"/>
                <w:szCs w:val="14"/>
              </w:rPr>
              <w:t>Срок</w:t>
            </w:r>
          </w:p>
          <w:p w14:paraId="057960E2" w14:textId="77777777" w:rsidR="00515598" w:rsidRPr="00515598" w:rsidRDefault="00515598" w:rsidP="0033026E">
            <w:pPr>
              <w:jc w:val="center"/>
              <w:rPr>
                <w:sz w:val="10"/>
                <w:szCs w:val="14"/>
              </w:rPr>
            </w:pPr>
            <w:r w:rsidRPr="00515598">
              <w:rPr>
                <w:sz w:val="10"/>
                <w:szCs w:val="14"/>
              </w:rPr>
              <w:t>реализации</w:t>
            </w:r>
          </w:p>
        </w:tc>
        <w:tc>
          <w:tcPr>
            <w:tcW w:w="0" w:type="auto"/>
            <w:vMerge w:val="restart"/>
            <w:tcBorders>
              <w:top w:val="single" w:sz="4" w:space="0" w:color="000000"/>
              <w:left w:val="single" w:sz="4" w:space="0" w:color="000000"/>
              <w:bottom w:val="single" w:sz="4" w:space="0" w:color="000000"/>
            </w:tcBorders>
            <w:vAlign w:val="center"/>
          </w:tcPr>
          <w:p w14:paraId="1C867B8C" w14:textId="77777777" w:rsidR="00515598" w:rsidRPr="00515598" w:rsidRDefault="00515598" w:rsidP="0033026E">
            <w:pPr>
              <w:jc w:val="center"/>
              <w:rPr>
                <w:sz w:val="10"/>
                <w:szCs w:val="14"/>
              </w:rPr>
            </w:pPr>
            <w:r w:rsidRPr="00515598">
              <w:rPr>
                <w:sz w:val="10"/>
                <w:szCs w:val="14"/>
              </w:rPr>
              <w:t xml:space="preserve">Целевой показатель (номер целевого показателя из паспорта </w:t>
            </w:r>
            <w:r w:rsidRPr="00515598">
              <w:rPr>
                <w:sz w:val="10"/>
                <w:szCs w:val="14"/>
              </w:rPr>
              <w:lastRenderedPageBreak/>
              <w:t>подпрограммы)</w:t>
            </w:r>
          </w:p>
        </w:tc>
        <w:tc>
          <w:tcPr>
            <w:tcW w:w="0" w:type="auto"/>
            <w:vMerge w:val="restart"/>
            <w:tcBorders>
              <w:top w:val="single" w:sz="4" w:space="0" w:color="000000"/>
              <w:left w:val="single" w:sz="4" w:space="0" w:color="000000"/>
              <w:bottom w:val="single" w:sz="4" w:space="0" w:color="000000"/>
            </w:tcBorders>
            <w:vAlign w:val="center"/>
          </w:tcPr>
          <w:p w14:paraId="6E3E5B3C" w14:textId="77777777" w:rsidR="00515598" w:rsidRPr="00515598" w:rsidRDefault="00515598" w:rsidP="0033026E">
            <w:pPr>
              <w:jc w:val="center"/>
              <w:rPr>
                <w:sz w:val="10"/>
                <w:szCs w:val="14"/>
              </w:rPr>
            </w:pPr>
            <w:r w:rsidRPr="00515598">
              <w:rPr>
                <w:sz w:val="10"/>
                <w:szCs w:val="14"/>
              </w:rPr>
              <w:lastRenderedPageBreak/>
              <w:t>Источник</w:t>
            </w:r>
          </w:p>
          <w:p w14:paraId="693F0188" w14:textId="77777777" w:rsidR="00515598" w:rsidRPr="00515598" w:rsidRDefault="00515598" w:rsidP="0033026E">
            <w:pPr>
              <w:jc w:val="center"/>
              <w:rPr>
                <w:sz w:val="10"/>
                <w:szCs w:val="14"/>
              </w:rPr>
            </w:pPr>
            <w:r w:rsidRPr="00515598">
              <w:rPr>
                <w:sz w:val="10"/>
                <w:szCs w:val="14"/>
              </w:rPr>
              <w:t>финансирования</w:t>
            </w:r>
          </w:p>
          <w:p w14:paraId="312ABE9C" w14:textId="77777777" w:rsidR="00515598" w:rsidRPr="00515598" w:rsidRDefault="00515598" w:rsidP="0033026E">
            <w:pPr>
              <w:jc w:val="center"/>
              <w:rPr>
                <w:sz w:val="10"/>
                <w:szCs w:val="14"/>
              </w:rPr>
            </w:pPr>
          </w:p>
        </w:tc>
        <w:tc>
          <w:tcPr>
            <w:tcW w:w="0" w:type="auto"/>
            <w:gridSpan w:val="8"/>
            <w:tcBorders>
              <w:top w:val="single" w:sz="4" w:space="0" w:color="000000"/>
              <w:left w:val="single" w:sz="4" w:space="0" w:color="000000"/>
              <w:bottom w:val="single" w:sz="4" w:space="0" w:color="000000"/>
              <w:right w:val="single" w:sz="4" w:space="0" w:color="000000"/>
            </w:tcBorders>
            <w:vAlign w:val="center"/>
          </w:tcPr>
          <w:p w14:paraId="4FDF3858" w14:textId="77777777" w:rsidR="00515598" w:rsidRPr="00515598" w:rsidRDefault="00515598" w:rsidP="0033026E">
            <w:pPr>
              <w:jc w:val="center"/>
              <w:rPr>
                <w:sz w:val="10"/>
                <w:szCs w:val="14"/>
              </w:rPr>
            </w:pPr>
            <w:r w:rsidRPr="00515598">
              <w:rPr>
                <w:sz w:val="10"/>
                <w:szCs w:val="14"/>
              </w:rPr>
              <w:t>Объём финансирования по годам</w:t>
            </w:r>
          </w:p>
          <w:p w14:paraId="4181615C" w14:textId="77777777" w:rsidR="00515598" w:rsidRPr="00515598" w:rsidRDefault="00515598" w:rsidP="0033026E">
            <w:pPr>
              <w:jc w:val="center"/>
              <w:rPr>
                <w:sz w:val="10"/>
                <w:szCs w:val="14"/>
              </w:rPr>
            </w:pPr>
            <w:r w:rsidRPr="00515598">
              <w:rPr>
                <w:sz w:val="10"/>
                <w:szCs w:val="14"/>
              </w:rPr>
              <w:t>(тыс. руб.)</w:t>
            </w:r>
          </w:p>
        </w:tc>
      </w:tr>
      <w:tr w:rsidR="00515598" w:rsidRPr="00515598" w14:paraId="67E53BB7" w14:textId="77777777" w:rsidTr="00515598">
        <w:trPr>
          <w:trHeight w:val="1181"/>
        </w:trPr>
        <w:tc>
          <w:tcPr>
            <w:tcW w:w="0" w:type="auto"/>
            <w:vMerge/>
            <w:tcBorders>
              <w:top w:val="single" w:sz="4" w:space="0" w:color="000000"/>
              <w:left w:val="single" w:sz="4" w:space="0" w:color="000000"/>
              <w:bottom w:val="single" w:sz="4" w:space="0" w:color="000000"/>
            </w:tcBorders>
            <w:vAlign w:val="center"/>
          </w:tcPr>
          <w:p w14:paraId="386AB00F" w14:textId="77777777" w:rsidR="00515598" w:rsidRPr="00515598" w:rsidRDefault="00515598" w:rsidP="0033026E">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6FF0FB6D" w14:textId="77777777" w:rsidR="00515598" w:rsidRPr="00515598" w:rsidRDefault="00515598" w:rsidP="0033026E">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0AEA657C" w14:textId="77777777" w:rsidR="00515598" w:rsidRPr="00515598" w:rsidRDefault="00515598" w:rsidP="0033026E">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5D43F447" w14:textId="77777777" w:rsidR="00515598" w:rsidRPr="00515598" w:rsidRDefault="00515598" w:rsidP="0033026E">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12FF2468" w14:textId="77777777" w:rsidR="00515598" w:rsidRPr="00515598" w:rsidRDefault="00515598" w:rsidP="0033026E">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612470BD" w14:textId="77777777" w:rsidR="00515598" w:rsidRPr="00515598" w:rsidRDefault="00515598" w:rsidP="0033026E">
            <w:pPr>
              <w:snapToGrid w:val="0"/>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4E05DD06" w14:textId="77777777" w:rsidR="00515598" w:rsidRPr="00515598" w:rsidRDefault="00515598" w:rsidP="0033026E">
            <w:pPr>
              <w:jc w:val="center"/>
              <w:rPr>
                <w:sz w:val="10"/>
                <w:szCs w:val="14"/>
              </w:rPr>
            </w:pPr>
            <w:r w:rsidRPr="00515598">
              <w:rPr>
                <w:sz w:val="10"/>
                <w:szCs w:val="14"/>
              </w:rPr>
              <w:t>2021</w:t>
            </w:r>
          </w:p>
        </w:tc>
        <w:tc>
          <w:tcPr>
            <w:tcW w:w="0" w:type="auto"/>
            <w:tcBorders>
              <w:top w:val="single" w:sz="4" w:space="0" w:color="000000"/>
              <w:left w:val="single" w:sz="4" w:space="0" w:color="000000"/>
              <w:bottom w:val="single" w:sz="4" w:space="0" w:color="000000"/>
            </w:tcBorders>
            <w:vAlign w:val="center"/>
          </w:tcPr>
          <w:p w14:paraId="51FD0B44" w14:textId="77777777" w:rsidR="00515598" w:rsidRPr="00515598" w:rsidRDefault="00515598" w:rsidP="0033026E">
            <w:pPr>
              <w:jc w:val="center"/>
              <w:rPr>
                <w:sz w:val="10"/>
                <w:szCs w:val="14"/>
              </w:rPr>
            </w:pPr>
            <w:r w:rsidRPr="00515598">
              <w:rPr>
                <w:sz w:val="10"/>
                <w:szCs w:val="14"/>
              </w:rPr>
              <w:t>2022</w:t>
            </w:r>
          </w:p>
        </w:tc>
        <w:tc>
          <w:tcPr>
            <w:tcW w:w="0" w:type="auto"/>
            <w:tcBorders>
              <w:top w:val="single" w:sz="4" w:space="0" w:color="000000"/>
              <w:left w:val="single" w:sz="4" w:space="0" w:color="000000"/>
              <w:bottom w:val="single" w:sz="4" w:space="0" w:color="000000"/>
            </w:tcBorders>
            <w:vAlign w:val="center"/>
          </w:tcPr>
          <w:p w14:paraId="73A6129B" w14:textId="77777777" w:rsidR="00515598" w:rsidRPr="00515598" w:rsidRDefault="00515598" w:rsidP="0033026E">
            <w:pPr>
              <w:jc w:val="center"/>
              <w:rPr>
                <w:sz w:val="10"/>
                <w:szCs w:val="14"/>
              </w:rPr>
            </w:pPr>
            <w:r w:rsidRPr="00515598">
              <w:rPr>
                <w:sz w:val="10"/>
                <w:szCs w:val="14"/>
              </w:rPr>
              <w:t>2023</w:t>
            </w:r>
          </w:p>
        </w:tc>
        <w:tc>
          <w:tcPr>
            <w:tcW w:w="0" w:type="auto"/>
            <w:gridSpan w:val="2"/>
            <w:tcBorders>
              <w:top w:val="single" w:sz="4" w:space="0" w:color="000000"/>
              <w:left w:val="single" w:sz="4" w:space="0" w:color="000000"/>
              <w:bottom w:val="single" w:sz="4" w:space="0" w:color="000000"/>
            </w:tcBorders>
            <w:vAlign w:val="center"/>
          </w:tcPr>
          <w:p w14:paraId="4524BB85" w14:textId="77777777" w:rsidR="00515598" w:rsidRPr="00515598" w:rsidRDefault="00515598" w:rsidP="0033026E">
            <w:pPr>
              <w:jc w:val="center"/>
              <w:rPr>
                <w:sz w:val="10"/>
                <w:szCs w:val="14"/>
              </w:rPr>
            </w:pPr>
            <w:r w:rsidRPr="00515598">
              <w:rPr>
                <w:sz w:val="10"/>
                <w:szCs w:val="14"/>
              </w:rPr>
              <w:t>2024</w:t>
            </w:r>
          </w:p>
        </w:tc>
        <w:tc>
          <w:tcPr>
            <w:tcW w:w="0" w:type="auto"/>
            <w:gridSpan w:val="2"/>
            <w:tcBorders>
              <w:top w:val="single" w:sz="4" w:space="0" w:color="000000"/>
              <w:left w:val="single" w:sz="4" w:space="0" w:color="000000"/>
              <w:bottom w:val="single" w:sz="4" w:space="0" w:color="000000"/>
            </w:tcBorders>
            <w:vAlign w:val="center"/>
          </w:tcPr>
          <w:p w14:paraId="2D3AB6DB" w14:textId="77777777" w:rsidR="00515598" w:rsidRPr="00515598" w:rsidRDefault="00515598" w:rsidP="0033026E">
            <w:pPr>
              <w:jc w:val="center"/>
              <w:rPr>
                <w:sz w:val="10"/>
                <w:szCs w:val="14"/>
              </w:rPr>
            </w:pPr>
            <w:r w:rsidRPr="00515598">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14:paraId="4085CBB8" w14:textId="77777777" w:rsidR="00515598" w:rsidRPr="00515598" w:rsidRDefault="00515598" w:rsidP="0033026E">
            <w:pPr>
              <w:jc w:val="center"/>
              <w:rPr>
                <w:sz w:val="10"/>
                <w:szCs w:val="14"/>
              </w:rPr>
            </w:pPr>
            <w:r w:rsidRPr="00515598">
              <w:rPr>
                <w:sz w:val="10"/>
                <w:szCs w:val="14"/>
              </w:rPr>
              <w:t>2026</w:t>
            </w:r>
          </w:p>
        </w:tc>
      </w:tr>
      <w:tr w:rsidR="00515598" w:rsidRPr="00515598" w14:paraId="191E272D" w14:textId="77777777" w:rsidTr="00515598">
        <w:trPr>
          <w:trHeight w:val="145"/>
        </w:trPr>
        <w:tc>
          <w:tcPr>
            <w:tcW w:w="0" w:type="auto"/>
            <w:tcBorders>
              <w:top w:val="single" w:sz="4" w:space="0" w:color="000000"/>
              <w:left w:val="single" w:sz="4" w:space="0" w:color="000000"/>
              <w:bottom w:val="single" w:sz="4" w:space="0" w:color="000000"/>
            </w:tcBorders>
          </w:tcPr>
          <w:p w14:paraId="6030CE92" w14:textId="77777777" w:rsidR="00515598" w:rsidRPr="00515598" w:rsidRDefault="00515598" w:rsidP="0033026E">
            <w:pPr>
              <w:jc w:val="center"/>
              <w:rPr>
                <w:sz w:val="10"/>
                <w:szCs w:val="14"/>
              </w:rPr>
            </w:pPr>
            <w:r w:rsidRPr="00515598">
              <w:rPr>
                <w:sz w:val="10"/>
                <w:szCs w:val="14"/>
              </w:rPr>
              <w:t>1</w:t>
            </w:r>
          </w:p>
        </w:tc>
        <w:tc>
          <w:tcPr>
            <w:tcW w:w="0" w:type="auto"/>
            <w:tcBorders>
              <w:top w:val="single" w:sz="4" w:space="0" w:color="000000"/>
              <w:left w:val="single" w:sz="4" w:space="0" w:color="000000"/>
              <w:bottom w:val="single" w:sz="4" w:space="0" w:color="000000"/>
            </w:tcBorders>
          </w:tcPr>
          <w:p w14:paraId="4B7190E1" w14:textId="77777777" w:rsidR="00515598" w:rsidRPr="00515598" w:rsidRDefault="00515598" w:rsidP="0033026E">
            <w:pPr>
              <w:jc w:val="center"/>
              <w:rPr>
                <w:sz w:val="10"/>
                <w:szCs w:val="14"/>
              </w:rPr>
            </w:pPr>
            <w:r w:rsidRPr="00515598">
              <w:rPr>
                <w:sz w:val="10"/>
                <w:szCs w:val="14"/>
              </w:rPr>
              <w:t>2</w:t>
            </w:r>
          </w:p>
        </w:tc>
        <w:tc>
          <w:tcPr>
            <w:tcW w:w="0" w:type="auto"/>
            <w:tcBorders>
              <w:top w:val="single" w:sz="4" w:space="0" w:color="000000"/>
              <w:left w:val="single" w:sz="4" w:space="0" w:color="000000"/>
              <w:bottom w:val="single" w:sz="4" w:space="0" w:color="000000"/>
            </w:tcBorders>
          </w:tcPr>
          <w:p w14:paraId="5ECFD969" w14:textId="77777777" w:rsidR="00515598" w:rsidRPr="00515598" w:rsidRDefault="00515598" w:rsidP="0033026E">
            <w:pPr>
              <w:jc w:val="center"/>
              <w:rPr>
                <w:sz w:val="10"/>
                <w:szCs w:val="14"/>
              </w:rPr>
            </w:pPr>
            <w:r w:rsidRPr="00515598">
              <w:rPr>
                <w:sz w:val="10"/>
                <w:szCs w:val="14"/>
              </w:rPr>
              <w:t>3</w:t>
            </w:r>
          </w:p>
        </w:tc>
        <w:tc>
          <w:tcPr>
            <w:tcW w:w="0" w:type="auto"/>
            <w:tcBorders>
              <w:top w:val="single" w:sz="4" w:space="0" w:color="000000"/>
              <w:left w:val="single" w:sz="4" w:space="0" w:color="000000"/>
              <w:bottom w:val="single" w:sz="4" w:space="0" w:color="000000"/>
            </w:tcBorders>
          </w:tcPr>
          <w:p w14:paraId="66D46A88" w14:textId="77777777" w:rsidR="00515598" w:rsidRPr="00515598" w:rsidRDefault="00515598" w:rsidP="0033026E">
            <w:pPr>
              <w:jc w:val="center"/>
              <w:rPr>
                <w:sz w:val="10"/>
                <w:szCs w:val="14"/>
              </w:rPr>
            </w:pPr>
            <w:r w:rsidRPr="00515598">
              <w:rPr>
                <w:sz w:val="10"/>
                <w:szCs w:val="14"/>
              </w:rPr>
              <w:t>4</w:t>
            </w:r>
          </w:p>
        </w:tc>
        <w:tc>
          <w:tcPr>
            <w:tcW w:w="0" w:type="auto"/>
            <w:tcBorders>
              <w:top w:val="single" w:sz="4" w:space="0" w:color="000000"/>
              <w:left w:val="single" w:sz="4" w:space="0" w:color="000000"/>
              <w:bottom w:val="single" w:sz="4" w:space="0" w:color="000000"/>
            </w:tcBorders>
          </w:tcPr>
          <w:p w14:paraId="7E07D7FE" w14:textId="77777777" w:rsidR="00515598" w:rsidRPr="00515598" w:rsidRDefault="00515598" w:rsidP="0033026E">
            <w:pPr>
              <w:jc w:val="center"/>
              <w:rPr>
                <w:sz w:val="10"/>
                <w:szCs w:val="14"/>
              </w:rPr>
            </w:pPr>
            <w:r w:rsidRPr="00515598">
              <w:rPr>
                <w:sz w:val="10"/>
                <w:szCs w:val="14"/>
              </w:rPr>
              <w:t>5</w:t>
            </w:r>
          </w:p>
        </w:tc>
        <w:tc>
          <w:tcPr>
            <w:tcW w:w="0" w:type="auto"/>
            <w:tcBorders>
              <w:top w:val="single" w:sz="4" w:space="0" w:color="000000"/>
              <w:left w:val="single" w:sz="4" w:space="0" w:color="000000"/>
              <w:bottom w:val="single" w:sz="4" w:space="0" w:color="000000"/>
            </w:tcBorders>
          </w:tcPr>
          <w:p w14:paraId="0DF61D65" w14:textId="77777777" w:rsidR="00515598" w:rsidRPr="00515598" w:rsidRDefault="00515598" w:rsidP="0033026E">
            <w:pPr>
              <w:jc w:val="center"/>
              <w:rPr>
                <w:sz w:val="10"/>
                <w:szCs w:val="14"/>
              </w:rPr>
            </w:pPr>
            <w:r w:rsidRPr="00515598">
              <w:rPr>
                <w:sz w:val="10"/>
                <w:szCs w:val="14"/>
              </w:rPr>
              <w:t>6</w:t>
            </w:r>
          </w:p>
        </w:tc>
        <w:tc>
          <w:tcPr>
            <w:tcW w:w="0" w:type="auto"/>
            <w:tcBorders>
              <w:top w:val="single" w:sz="4" w:space="0" w:color="000000"/>
              <w:left w:val="single" w:sz="4" w:space="0" w:color="000000"/>
              <w:bottom w:val="single" w:sz="4" w:space="0" w:color="000000"/>
            </w:tcBorders>
          </w:tcPr>
          <w:p w14:paraId="35D25162" w14:textId="77777777" w:rsidR="00515598" w:rsidRPr="00515598" w:rsidRDefault="00515598" w:rsidP="0033026E">
            <w:pPr>
              <w:jc w:val="center"/>
              <w:rPr>
                <w:sz w:val="10"/>
                <w:szCs w:val="14"/>
              </w:rPr>
            </w:pPr>
            <w:r w:rsidRPr="00515598">
              <w:rPr>
                <w:sz w:val="10"/>
                <w:szCs w:val="14"/>
              </w:rPr>
              <w:t>7</w:t>
            </w:r>
          </w:p>
        </w:tc>
        <w:tc>
          <w:tcPr>
            <w:tcW w:w="0" w:type="auto"/>
            <w:tcBorders>
              <w:top w:val="single" w:sz="4" w:space="0" w:color="000000"/>
              <w:left w:val="single" w:sz="4" w:space="0" w:color="000000"/>
              <w:bottom w:val="single" w:sz="4" w:space="0" w:color="000000"/>
            </w:tcBorders>
          </w:tcPr>
          <w:p w14:paraId="6088DE16" w14:textId="77777777" w:rsidR="00515598" w:rsidRPr="00515598" w:rsidRDefault="00515598" w:rsidP="0033026E">
            <w:pPr>
              <w:jc w:val="center"/>
              <w:rPr>
                <w:sz w:val="10"/>
                <w:szCs w:val="14"/>
              </w:rPr>
            </w:pPr>
            <w:r w:rsidRPr="00515598">
              <w:rPr>
                <w:sz w:val="10"/>
                <w:szCs w:val="14"/>
              </w:rPr>
              <w:t>8</w:t>
            </w:r>
          </w:p>
        </w:tc>
        <w:tc>
          <w:tcPr>
            <w:tcW w:w="0" w:type="auto"/>
            <w:tcBorders>
              <w:top w:val="single" w:sz="4" w:space="0" w:color="000000"/>
              <w:left w:val="single" w:sz="4" w:space="0" w:color="000000"/>
              <w:bottom w:val="single" w:sz="4" w:space="0" w:color="000000"/>
            </w:tcBorders>
          </w:tcPr>
          <w:p w14:paraId="7DBCE8C0" w14:textId="77777777" w:rsidR="00515598" w:rsidRPr="00515598" w:rsidRDefault="00515598" w:rsidP="0033026E">
            <w:pPr>
              <w:jc w:val="center"/>
              <w:rPr>
                <w:sz w:val="10"/>
                <w:szCs w:val="14"/>
              </w:rPr>
            </w:pPr>
            <w:r w:rsidRPr="00515598">
              <w:rPr>
                <w:sz w:val="10"/>
                <w:szCs w:val="14"/>
              </w:rPr>
              <w:t>9</w:t>
            </w:r>
          </w:p>
        </w:tc>
        <w:tc>
          <w:tcPr>
            <w:tcW w:w="0" w:type="auto"/>
            <w:gridSpan w:val="2"/>
            <w:tcBorders>
              <w:top w:val="single" w:sz="4" w:space="0" w:color="000000"/>
              <w:left w:val="single" w:sz="4" w:space="0" w:color="000000"/>
              <w:bottom w:val="single" w:sz="4" w:space="0" w:color="000000"/>
            </w:tcBorders>
          </w:tcPr>
          <w:p w14:paraId="533A0A21" w14:textId="77777777" w:rsidR="00515598" w:rsidRPr="00515598" w:rsidRDefault="00515598" w:rsidP="0033026E">
            <w:pPr>
              <w:jc w:val="center"/>
              <w:rPr>
                <w:sz w:val="10"/>
                <w:szCs w:val="14"/>
              </w:rPr>
            </w:pPr>
            <w:r w:rsidRPr="00515598">
              <w:rPr>
                <w:sz w:val="10"/>
                <w:szCs w:val="14"/>
              </w:rPr>
              <w:t>10</w:t>
            </w:r>
          </w:p>
        </w:tc>
        <w:tc>
          <w:tcPr>
            <w:tcW w:w="0" w:type="auto"/>
            <w:gridSpan w:val="2"/>
            <w:tcBorders>
              <w:top w:val="single" w:sz="4" w:space="0" w:color="000000"/>
              <w:left w:val="single" w:sz="4" w:space="0" w:color="000000"/>
              <w:bottom w:val="single" w:sz="4" w:space="0" w:color="000000"/>
            </w:tcBorders>
          </w:tcPr>
          <w:p w14:paraId="74A381E8" w14:textId="77777777" w:rsidR="00515598" w:rsidRPr="00515598" w:rsidRDefault="00515598" w:rsidP="0033026E">
            <w:pPr>
              <w:jc w:val="center"/>
              <w:rPr>
                <w:sz w:val="10"/>
                <w:szCs w:val="14"/>
              </w:rPr>
            </w:pPr>
            <w:r w:rsidRPr="00515598">
              <w:rPr>
                <w:sz w:val="10"/>
                <w:szCs w:val="14"/>
              </w:rPr>
              <w:t>11</w:t>
            </w:r>
          </w:p>
        </w:tc>
        <w:tc>
          <w:tcPr>
            <w:tcW w:w="0" w:type="auto"/>
            <w:tcBorders>
              <w:top w:val="single" w:sz="4" w:space="0" w:color="000000"/>
              <w:left w:val="single" w:sz="4" w:space="0" w:color="000000"/>
              <w:bottom w:val="single" w:sz="4" w:space="0" w:color="000000"/>
              <w:right w:val="single" w:sz="4" w:space="0" w:color="000000"/>
            </w:tcBorders>
          </w:tcPr>
          <w:p w14:paraId="3FBB8D07" w14:textId="77777777" w:rsidR="00515598" w:rsidRPr="00515598" w:rsidRDefault="00515598" w:rsidP="0033026E">
            <w:pPr>
              <w:jc w:val="center"/>
              <w:rPr>
                <w:sz w:val="10"/>
                <w:szCs w:val="14"/>
              </w:rPr>
            </w:pPr>
            <w:r w:rsidRPr="00515598">
              <w:rPr>
                <w:sz w:val="10"/>
                <w:szCs w:val="14"/>
              </w:rPr>
              <w:t>12</w:t>
            </w:r>
          </w:p>
        </w:tc>
      </w:tr>
      <w:tr w:rsidR="00515598" w:rsidRPr="00515598" w14:paraId="3F23DA15" w14:textId="77777777" w:rsidTr="00515598">
        <w:trPr>
          <w:trHeight w:val="145"/>
        </w:trPr>
        <w:tc>
          <w:tcPr>
            <w:tcW w:w="0" w:type="auto"/>
            <w:tcBorders>
              <w:top w:val="single" w:sz="4" w:space="0" w:color="000000"/>
              <w:left w:val="single" w:sz="4" w:space="0" w:color="000000"/>
              <w:bottom w:val="single" w:sz="4" w:space="0" w:color="000000"/>
            </w:tcBorders>
          </w:tcPr>
          <w:p w14:paraId="34D1B6D3" w14:textId="77777777" w:rsidR="00515598" w:rsidRPr="00515598" w:rsidRDefault="00515598" w:rsidP="0033026E">
            <w:pPr>
              <w:jc w:val="center"/>
              <w:rPr>
                <w:b/>
                <w:bCs/>
                <w:sz w:val="10"/>
                <w:szCs w:val="14"/>
              </w:rPr>
            </w:pPr>
            <w:r w:rsidRPr="00515598">
              <w:rPr>
                <w:b/>
                <w:bCs/>
                <w:sz w:val="10"/>
                <w:szCs w:val="14"/>
              </w:rPr>
              <w:t>1.</w:t>
            </w:r>
          </w:p>
        </w:tc>
        <w:tc>
          <w:tcPr>
            <w:tcW w:w="0" w:type="auto"/>
            <w:gridSpan w:val="13"/>
            <w:tcBorders>
              <w:top w:val="single" w:sz="4" w:space="0" w:color="000000"/>
              <w:left w:val="single" w:sz="4" w:space="0" w:color="000000"/>
              <w:bottom w:val="single" w:sz="4" w:space="0" w:color="000000"/>
              <w:right w:val="single" w:sz="4" w:space="0" w:color="000000"/>
            </w:tcBorders>
          </w:tcPr>
          <w:p w14:paraId="6C5F8F72" w14:textId="77777777" w:rsidR="00515598" w:rsidRPr="00515598" w:rsidRDefault="00515598" w:rsidP="0033026E">
            <w:pPr>
              <w:jc w:val="both"/>
              <w:rPr>
                <w:sz w:val="10"/>
                <w:szCs w:val="14"/>
              </w:rPr>
            </w:pPr>
            <w:r w:rsidRPr="00515598">
              <w:rPr>
                <w:b/>
                <w:bCs/>
                <w:sz w:val="10"/>
                <w:szCs w:val="14"/>
              </w:rPr>
              <w:t>Задача 1</w:t>
            </w:r>
          </w:p>
          <w:p w14:paraId="290EFD9B" w14:textId="77777777" w:rsidR="00515598" w:rsidRPr="00515598" w:rsidRDefault="00515598" w:rsidP="0033026E">
            <w:pPr>
              <w:rPr>
                <w:sz w:val="10"/>
                <w:szCs w:val="14"/>
              </w:rPr>
            </w:pPr>
            <w:r w:rsidRPr="00515598">
              <w:rPr>
                <w:sz w:val="10"/>
                <w:szCs w:val="14"/>
              </w:rPr>
              <w:t xml:space="preserve">Организация свободного времени  детей и подростков через различные формы отдыха и занятости </w:t>
            </w:r>
          </w:p>
        </w:tc>
      </w:tr>
      <w:tr w:rsidR="00515598" w:rsidRPr="00515598" w14:paraId="4017B81C" w14:textId="77777777" w:rsidTr="00515598">
        <w:trPr>
          <w:trHeight w:val="145"/>
        </w:trPr>
        <w:tc>
          <w:tcPr>
            <w:tcW w:w="0" w:type="auto"/>
            <w:tcBorders>
              <w:top w:val="single" w:sz="4" w:space="0" w:color="000000"/>
              <w:left w:val="single" w:sz="4" w:space="0" w:color="000000"/>
              <w:bottom w:val="single" w:sz="4" w:space="0" w:color="000000"/>
            </w:tcBorders>
          </w:tcPr>
          <w:p w14:paraId="5D722900" w14:textId="77777777" w:rsidR="00515598" w:rsidRPr="00515598" w:rsidRDefault="00515598" w:rsidP="0033026E">
            <w:pPr>
              <w:jc w:val="center"/>
              <w:rPr>
                <w:sz w:val="10"/>
                <w:szCs w:val="14"/>
              </w:rPr>
            </w:pPr>
            <w:r w:rsidRPr="00515598">
              <w:rPr>
                <w:sz w:val="10"/>
                <w:szCs w:val="14"/>
              </w:rPr>
              <w:t>1.1.</w:t>
            </w:r>
          </w:p>
        </w:tc>
        <w:tc>
          <w:tcPr>
            <w:tcW w:w="0" w:type="auto"/>
            <w:tcBorders>
              <w:top w:val="single" w:sz="4" w:space="0" w:color="000000"/>
              <w:left w:val="single" w:sz="4" w:space="0" w:color="000000"/>
              <w:bottom w:val="single" w:sz="4" w:space="0" w:color="000000"/>
            </w:tcBorders>
          </w:tcPr>
          <w:p w14:paraId="7F9BC8E0" w14:textId="77777777" w:rsidR="00515598" w:rsidRPr="00515598" w:rsidRDefault="00515598" w:rsidP="0033026E">
            <w:pPr>
              <w:snapToGrid w:val="0"/>
              <w:jc w:val="both"/>
              <w:rPr>
                <w:sz w:val="10"/>
                <w:szCs w:val="14"/>
              </w:rPr>
            </w:pPr>
            <w:r w:rsidRPr="00515598">
              <w:rPr>
                <w:sz w:val="10"/>
                <w:szCs w:val="14"/>
              </w:rPr>
              <w:t>Организация отдыха детей в возрасте от 7 до 17 лет включительно в лагерях с дневным пребыванием, лагерях труда и отдыха, профильных лагерях  организованных на базе муниципальных образовательных учреждений в соответствии с порядком  проведения смен оздоровительных лагерей с дневным пребыванием детей, утвержденным постановлением Администрации Солецкого муниципального округа</w:t>
            </w:r>
          </w:p>
        </w:tc>
        <w:tc>
          <w:tcPr>
            <w:tcW w:w="0" w:type="auto"/>
            <w:tcBorders>
              <w:top w:val="single" w:sz="4" w:space="0" w:color="000000"/>
              <w:left w:val="single" w:sz="4" w:space="0" w:color="000000"/>
              <w:bottom w:val="single" w:sz="4" w:space="0" w:color="000000"/>
            </w:tcBorders>
          </w:tcPr>
          <w:p w14:paraId="16763E73" w14:textId="77777777" w:rsidR="00515598" w:rsidRPr="00515598" w:rsidRDefault="00515598" w:rsidP="0033026E">
            <w:pPr>
              <w:rPr>
                <w:sz w:val="10"/>
                <w:szCs w:val="14"/>
              </w:rPr>
            </w:pPr>
            <w:r w:rsidRPr="00515598">
              <w:rPr>
                <w:sz w:val="10"/>
                <w:szCs w:val="14"/>
              </w:rPr>
              <w:t xml:space="preserve">комитет,  </w:t>
            </w:r>
          </w:p>
          <w:p w14:paraId="51468C08" w14:textId="77777777" w:rsidR="00515598" w:rsidRPr="00515598" w:rsidRDefault="00515598" w:rsidP="0033026E">
            <w:pPr>
              <w:rPr>
                <w:sz w:val="10"/>
                <w:szCs w:val="14"/>
              </w:rPr>
            </w:pPr>
            <w:r w:rsidRPr="00515598">
              <w:rPr>
                <w:sz w:val="10"/>
                <w:szCs w:val="14"/>
              </w:rPr>
              <w:t>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14:paraId="1A76E8F9" w14:textId="77777777" w:rsidR="00515598" w:rsidRPr="00515598" w:rsidRDefault="00515598" w:rsidP="0033026E">
            <w:pPr>
              <w:rPr>
                <w:sz w:val="10"/>
                <w:szCs w:val="14"/>
              </w:rPr>
            </w:pPr>
            <w:r w:rsidRPr="00515598">
              <w:rPr>
                <w:sz w:val="10"/>
                <w:szCs w:val="14"/>
              </w:rPr>
              <w:t>2021-2026 годы</w:t>
            </w:r>
          </w:p>
        </w:tc>
        <w:tc>
          <w:tcPr>
            <w:tcW w:w="0" w:type="auto"/>
            <w:tcBorders>
              <w:top w:val="single" w:sz="4" w:space="0" w:color="000000"/>
              <w:left w:val="single" w:sz="4" w:space="0" w:color="000000"/>
              <w:bottom w:val="single" w:sz="4" w:space="0" w:color="000000"/>
            </w:tcBorders>
          </w:tcPr>
          <w:p w14:paraId="5ED458AB" w14:textId="77777777" w:rsidR="00515598" w:rsidRPr="00515598" w:rsidRDefault="00515598" w:rsidP="0033026E">
            <w:pPr>
              <w:jc w:val="center"/>
              <w:rPr>
                <w:sz w:val="10"/>
                <w:szCs w:val="14"/>
              </w:rPr>
            </w:pPr>
            <w:r w:rsidRPr="00515598">
              <w:rPr>
                <w:sz w:val="10"/>
                <w:szCs w:val="14"/>
              </w:rPr>
              <w:t>1.1.</w:t>
            </w:r>
          </w:p>
          <w:p w14:paraId="135A8B84" w14:textId="77777777" w:rsidR="00515598" w:rsidRPr="00515598" w:rsidRDefault="00515598" w:rsidP="0033026E">
            <w:pPr>
              <w:jc w:val="center"/>
              <w:rPr>
                <w:sz w:val="10"/>
                <w:szCs w:val="14"/>
              </w:rPr>
            </w:pPr>
            <w:r w:rsidRPr="00515598">
              <w:rPr>
                <w:sz w:val="10"/>
                <w:szCs w:val="14"/>
              </w:rPr>
              <w:t>1.2.</w:t>
            </w:r>
          </w:p>
          <w:p w14:paraId="13A6EFF1" w14:textId="77777777" w:rsidR="00515598" w:rsidRPr="00515598" w:rsidRDefault="00515598" w:rsidP="0033026E">
            <w:pPr>
              <w:jc w:val="center"/>
              <w:rPr>
                <w:sz w:val="10"/>
                <w:szCs w:val="14"/>
              </w:rPr>
            </w:pPr>
          </w:p>
        </w:tc>
        <w:tc>
          <w:tcPr>
            <w:tcW w:w="0" w:type="auto"/>
            <w:tcBorders>
              <w:top w:val="single" w:sz="4" w:space="0" w:color="000000"/>
              <w:left w:val="single" w:sz="4" w:space="0" w:color="000000"/>
              <w:bottom w:val="single" w:sz="4" w:space="0" w:color="000000"/>
            </w:tcBorders>
          </w:tcPr>
          <w:p w14:paraId="064FB1BE" w14:textId="77777777" w:rsidR="00515598" w:rsidRPr="00515598" w:rsidRDefault="00515598" w:rsidP="0033026E">
            <w:pPr>
              <w:rPr>
                <w:sz w:val="10"/>
                <w:szCs w:val="14"/>
              </w:rPr>
            </w:pPr>
            <w:r w:rsidRPr="00515598">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vAlign w:val="center"/>
          </w:tcPr>
          <w:p w14:paraId="3A627A8D" w14:textId="77777777" w:rsidR="00515598" w:rsidRPr="00515598" w:rsidRDefault="00515598" w:rsidP="0033026E">
            <w:pPr>
              <w:jc w:val="center"/>
              <w:rPr>
                <w:sz w:val="10"/>
                <w:szCs w:val="14"/>
              </w:rPr>
            </w:pPr>
            <w:r w:rsidRPr="00515598">
              <w:rPr>
                <w:sz w:val="10"/>
                <w:szCs w:val="14"/>
              </w:rPr>
              <w:t>772,35576</w:t>
            </w:r>
          </w:p>
        </w:tc>
        <w:tc>
          <w:tcPr>
            <w:tcW w:w="0" w:type="auto"/>
            <w:tcBorders>
              <w:top w:val="single" w:sz="4" w:space="0" w:color="000000"/>
              <w:left w:val="single" w:sz="4" w:space="0" w:color="000000"/>
              <w:bottom w:val="single" w:sz="4" w:space="0" w:color="000000"/>
            </w:tcBorders>
            <w:vAlign w:val="center"/>
          </w:tcPr>
          <w:p w14:paraId="6F04335C" w14:textId="77777777" w:rsidR="00515598" w:rsidRPr="00515598" w:rsidRDefault="00515598" w:rsidP="0033026E">
            <w:pPr>
              <w:jc w:val="center"/>
              <w:rPr>
                <w:sz w:val="10"/>
                <w:szCs w:val="14"/>
              </w:rPr>
            </w:pPr>
            <w:r w:rsidRPr="00515598">
              <w:rPr>
                <w:sz w:val="10"/>
                <w:szCs w:val="14"/>
              </w:rPr>
              <w:t>824,20000</w:t>
            </w:r>
          </w:p>
        </w:tc>
        <w:tc>
          <w:tcPr>
            <w:tcW w:w="0" w:type="auto"/>
            <w:tcBorders>
              <w:top w:val="single" w:sz="4" w:space="0" w:color="000000"/>
              <w:left w:val="single" w:sz="4" w:space="0" w:color="000000"/>
              <w:bottom w:val="single" w:sz="4" w:space="0" w:color="000000"/>
            </w:tcBorders>
            <w:vAlign w:val="center"/>
          </w:tcPr>
          <w:p w14:paraId="0F333CD9" w14:textId="77777777" w:rsidR="00515598" w:rsidRPr="00515598" w:rsidRDefault="00515598" w:rsidP="0033026E">
            <w:pPr>
              <w:jc w:val="center"/>
              <w:rPr>
                <w:sz w:val="10"/>
                <w:szCs w:val="14"/>
              </w:rPr>
            </w:pPr>
            <w:r w:rsidRPr="00515598">
              <w:rPr>
                <w:sz w:val="10"/>
                <w:szCs w:val="14"/>
              </w:rPr>
              <w:t>824,20000</w:t>
            </w:r>
          </w:p>
        </w:tc>
        <w:tc>
          <w:tcPr>
            <w:tcW w:w="0" w:type="auto"/>
            <w:gridSpan w:val="2"/>
            <w:tcBorders>
              <w:top w:val="single" w:sz="4" w:space="0" w:color="000000"/>
              <w:left w:val="single" w:sz="4" w:space="0" w:color="000000"/>
              <w:bottom w:val="single" w:sz="4" w:space="0" w:color="000000"/>
            </w:tcBorders>
            <w:vAlign w:val="center"/>
          </w:tcPr>
          <w:p w14:paraId="3BB1FE04" w14:textId="77777777" w:rsidR="00515598" w:rsidRPr="00515598" w:rsidRDefault="00515598" w:rsidP="0033026E">
            <w:pPr>
              <w:jc w:val="center"/>
              <w:rPr>
                <w:sz w:val="10"/>
                <w:szCs w:val="14"/>
              </w:rPr>
            </w:pPr>
            <w:r w:rsidRPr="00515598">
              <w:rPr>
                <w:sz w:val="10"/>
                <w:szCs w:val="14"/>
              </w:rPr>
              <w:t>824,20000</w:t>
            </w:r>
          </w:p>
        </w:tc>
        <w:tc>
          <w:tcPr>
            <w:tcW w:w="0" w:type="auto"/>
            <w:gridSpan w:val="2"/>
            <w:tcBorders>
              <w:top w:val="single" w:sz="4" w:space="0" w:color="000000"/>
              <w:left w:val="single" w:sz="4" w:space="0" w:color="000000"/>
              <w:bottom w:val="single" w:sz="4" w:space="0" w:color="000000"/>
            </w:tcBorders>
            <w:vAlign w:val="center"/>
          </w:tcPr>
          <w:p w14:paraId="366AA73C" w14:textId="77777777" w:rsidR="00515598" w:rsidRPr="00515598" w:rsidRDefault="00515598" w:rsidP="0033026E">
            <w:pPr>
              <w:jc w:val="center"/>
              <w:rPr>
                <w:sz w:val="10"/>
                <w:szCs w:val="14"/>
              </w:rPr>
            </w:pPr>
            <w:r w:rsidRPr="00515598">
              <w:rPr>
                <w:sz w:val="10"/>
                <w:szCs w:val="14"/>
              </w:rPr>
              <w:t>824,20000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49E8316" w14:textId="77777777" w:rsidR="00515598" w:rsidRPr="00515598" w:rsidRDefault="00515598" w:rsidP="0033026E">
            <w:pPr>
              <w:jc w:val="center"/>
              <w:rPr>
                <w:sz w:val="10"/>
                <w:szCs w:val="14"/>
              </w:rPr>
            </w:pPr>
            <w:r w:rsidRPr="00515598">
              <w:rPr>
                <w:sz w:val="10"/>
                <w:szCs w:val="14"/>
              </w:rPr>
              <w:t>824,20000</w:t>
            </w:r>
          </w:p>
        </w:tc>
      </w:tr>
      <w:tr w:rsidR="00515598" w:rsidRPr="00515598" w14:paraId="4362DA3D" w14:textId="77777777" w:rsidTr="00515598">
        <w:trPr>
          <w:trHeight w:val="145"/>
        </w:trPr>
        <w:tc>
          <w:tcPr>
            <w:tcW w:w="0" w:type="auto"/>
            <w:tcBorders>
              <w:top w:val="single" w:sz="4" w:space="0" w:color="000000"/>
              <w:left w:val="single" w:sz="4" w:space="0" w:color="000000"/>
              <w:bottom w:val="single" w:sz="4" w:space="0" w:color="000000"/>
            </w:tcBorders>
          </w:tcPr>
          <w:p w14:paraId="68FEF132" w14:textId="77777777" w:rsidR="00515598" w:rsidRPr="00515598" w:rsidRDefault="00515598" w:rsidP="0033026E">
            <w:pPr>
              <w:jc w:val="center"/>
              <w:rPr>
                <w:sz w:val="10"/>
                <w:szCs w:val="14"/>
              </w:rPr>
            </w:pPr>
            <w:r w:rsidRPr="00515598">
              <w:rPr>
                <w:sz w:val="10"/>
                <w:szCs w:val="14"/>
              </w:rPr>
              <w:t>1.2.</w:t>
            </w:r>
          </w:p>
        </w:tc>
        <w:tc>
          <w:tcPr>
            <w:tcW w:w="0" w:type="auto"/>
            <w:tcBorders>
              <w:top w:val="single" w:sz="4" w:space="0" w:color="000000"/>
              <w:left w:val="single" w:sz="4" w:space="0" w:color="000000"/>
              <w:bottom w:val="single" w:sz="4" w:space="0" w:color="000000"/>
            </w:tcBorders>
          </w:tcPr>
          <w:p w14:paraId="17780201" w14:textId="77777777" w:rsidR="00515598" w:rsidRPr="00515598" w:rsidRDefault="00515598" w:rsidP="0033026E">
            <w:pPr>
              <w:snapToGrid w:val="0"/>
              <w:jc w:val="both"/>
              <w:rPr>
                <w:sz w:val="10"/>
                <w:szCs w:val="14"/>
              </w:rPr>
            </w:pPr>
            <w:r w:rsidRPr="00515598">
              <w:rPr>
                <w:sz w:val="10"/>
                <w:szCs w:val="14"/>
              </w:rPr>
              <w:t>Разработка проектов муниципальных нормативных правовых актов (нормативных актов) в сфере отдыха и оздоровления детей</w:t>
            </w:r>
          </w:p>
        </w:tc>
        <w:tc>
          <w:tcPr>
            <w:tcW w:w="0" w:type="auto"/>
            <w:tcBorders>
              <w:top w:val="single" w:sz="4" w:space="0" w:color="000000"/>
              <w:left w:val="single" w:sz="4" w:space="0" w:color="000000"/>
              <w:bottom w:val="single" w:sz="4" w:space="0" w:color="000000"/>
            </w:tcBorders>
          </w:tcPr>
          <w:p w14:paraId="71F196FC" w14:textId="77777777" w:rsidR="00515598" w:rsidRPr="00515598" w:rsidRDefault="00515598" w:rsidP="0033026E">
            <w:pPr>
              <w:rPr>
                <w:sz w:val="10"/>
                <w:szCs w:val="14"/>
              </w:rPr>
            </w:pPr>
            <w:r w:rsidRPr="00515598">
              <w:rPr>
                <w:sz w:val="10"/>
                <w:szCs w:val="14"/>
              </w:rPr>
              <w:t>комитет</w:t>
            </w:r>
          </w:p>
        </w:tc>
        <w:tc>
          <w:tcPr>
            <w:tcW w:w="0" w:type="auto"/>
            <w:tcBorders>
              <w:top w:val="single" w:sz="4" w:space="0" w:color="000000"/>
              <w:left w:val="single" w:sz="4" w:space="0" w:color="000000"/>
              <w:bottom w:val="single" w:sz="4" w:space="0" w:color="000000"/>
            </w:tcBorders>
          </w:tcPr>
          <w:p w14:paraId="5C3A2B58" w14:textId="77777777" w:rsidR="00515598" w:rsidRPr="00515598" w:rsidRDefault="00515598" w:rsidP="0033026E">
            <w:pPr>
              <w:rPr>
                <w:sz w:val="10"/>
                <w:szCs w:val="14"/>
              </w:rPr>
            </w:pPr>
            <w:r w:rsidRPr="00515598">
              <w:rPr>
                <w:sz w:val="10"/>
                <w:szCs w:val="14"/>
              </w:rPr>
              <w:t>2021-2026 годы</w:t>
            </w:r>
          </w:p>
        </w:tc>
        <w:tc>
          <w:tcPr>
            <w:tcW w:w="0" w:type="auto"/>
            <w:tcBorders>
              <w:top w:val="single" w:sz="4" w:space="0" w:color="000000"/>
              <w:left w:val="single" w:sz="4" w:space="0" w:color="000000"/>
              <w:bottom w:val="single" w:sz="4" w:space="0" w:color="000000"/>
            </w:tcBorders>
          </w:tcPr>
          <w:p w14:paraId="3E9DBB17" w14:textId="77777777" w:rsidR="00515598" w:rsidRPr="00515598" w:rsidRDefault="00515598" w:rsidP="0033026E">
            <w:pPr>
              <w:jc w:val="center"/>
              <w:rPr>
                <w:sz w:val="10"/>
                <w:szCs w:val="14"/>
              </w:rPr>
            </w:pPr>
            <w:r w:rsidRPr="00515598">
              <w:rPr>
                <w:sz w:val="10"/>
                <w:szCs w:val="14"/>
              </w:rPr>
              <w:t>1.1.</w:t>
            </w:r>
          </w:p>
          <w:p w14:paraId="441F3F51" w14:textId="77777777" w:rsidR="00515598" w:rsidRPr="00515598" w:rsidRDefault="00515598" w:rsidP="0033026E">
            <w:pPr>
              <w:jc w:val="center"/>
              <w:rPr>
                <w:sz w:val="10"/>
                <w:szCs w:val="14"/>
              </w:rPr>
            </w:pPr>
            <w:r w:rsidRPr="00515598">
              <w:rPr>
                <w:sz w:val="10"/>
                <w:szCs w:val="14"/>
              </w:rPr>
              <w:t>1.2.</w:t>
            </w:r>
          </w:p>
          <w:p w14:paraId="7DCCD7B8" w14:textId="77777777" w:rsidR="00515598" w:rsidRPr="00515598" w:rsidRDefault="00515598" w:rsidP="0033026E">
            <w:pPr>
              <w:jc w:val="center"/>
              <w:rPr>
                <w:sz w:val="10"/>
                <w:szCs w:val="14"/>
              </w:rPr>
            </w:pPr>
            <w:r w:rsidRPr="00515598">
              <w:rPr>
                <w:sz w:val="10"/>
                <w:szCs w:val="14"/>
              </w:rPr>
              <w:t>2.2.</w:t>
            </w:r>
          </w:p>
        </w:tc>
        <w:tc>
          <w:tcPr>
            <w:tcW w:w="0" w:type="auto"/>
            <w:tcBorders>
              <w:top w:val="single" w:sz="4" w:space="0" w:color="000000"/>
              <w:left w:val="single" w:sz="4" w:space="0" w:color="000000"/>
              <w:bottom w:val="single" w:sz="4" w:space="0" w:color="000000"/>
            </w:tcBorders>
          </w:tcPr>
          <w:p w14:paraId="367CB11E"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68A3AEBA"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6A7305D0"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59B2DA26" w14:textId="77777777" w:rsidR="00515598" w:rsidRPr="00515598" w:rsidRDefault="00515598" w:rsidP="0033026E">
            <w:pPr>
              <w:jc w:val="center"/>
              <w:rPr>
                <w:sz w:val="10"/>
                <w:szCs w:val="14"/>
              </w:rPr>
            </w:pPr>
            <w:r w:rsidRPr="00515598">
              <w:rPr>
                <w:sz w:val="10"/>
                <w:szCs w:val="14"/>
              </w:rPr>
              <w:t>-</w:t>
            </w:r>
          </w:p>
        </w:tc>
        <w:tc>
          <w:tcPr>
            <w:tcW w:w="0" w:type="auto"/>
            <w:gridSpan w:val="2"/>
            <w:tcBorders>
              <w:top w:val="single" w:sz="4" w:space="0" w:color="000000"/>
              <w:left w:val="single" w:sz="4" w:space="0" w:color="000000"/>
              <w:bottom w:val="single" w:sz="4" w:space="0" w:color="000000"/>
            </w:tcBorders>
          </w:tcPr>
          <w:p w14:paraId="3D67B8A0" w14:textId="77777777" w:rsidR="00515598" w:rsidRPr="00515598" w:rsidRDefault="00515598" w:rsidP="0033026E">
            <w:pPr>
              <w:jc w:val="center"/>
              <w:rPr>
                <w:sz w:val="10"/>
                <w:szCs w:val="14"/>
              </w:rPr>
            </w:pPr>
            <w:r w:rsidRPr="00515598">
              <w:rPr>
                <w:sz w:val="10"/>
                <w:szCs w:val="14"/>
              </w:rPr>
              <w:t>-</w:t>
            </w:r>
          </w:p>
        </w:tc>
        <w:tc>
          <w:tcPr>
            <w:tcW w:w="0" w:type="auto"/>
            <w:gridSpan w:val="2"/>
            <w:tcBorders>
              <w:top w:val="single" w:sz="4" w:space="0" w:color="000000"/>
              <w:left w:val="single" w:sz="4" w:space="0" w:color="000000"/>
              <w:bottom w:val="single" w:sz="4" w:space="0" w:color="000000"/>
            </w:tcBorders>
          </w:tcPr>
          <w:p w14:paraId="4F229D47"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right w:val="single" w:sz="4" w:space="0" w:color="000000"/>
            </w:tcBorders>
          </w:tcPr>
          <w:p w14:paraId="7DF88DBF" w14:textId="77777777" w:rsidR="00515598" w:rsidRPr="00515598" w:rsidRDefault="00515598" w:rsidP="0033026E">
            <w:pPr>
              <w:jc w:val="center"/>
              <w:rPr>
                <w:sz w:val="10"/>
                <w:szCs w:val="14"/>
              </w:rPr>
            </w:pPr>
            <w:r w:rsidRPr="00515598">
              <w:rPr>
                <w:sz w:val="10"/>
                <w:szCs w:val="14"/>
              </w:rPr>
              <w:t>-</w:t>
            </w:r>
          </w:p>
        </w:tc>
      </w:tr>
      <w:tr w:rsidR="00515598" w:rsidRPr="00515598" w14:paraId="39F8A139" w14:textId="77777777" w:rsidTr="00515598">
        <w:trPr>
          <w:trHeight w:val="145"/>
        </w:trPr>
        <w:tc>
          <w:tcPr>
            <w:tcW w:w="0" w:type="auto"/>
            <w:tcBorders>
              <w:top w:val="single" w:sz="4" w:space="0" w:color="000000"/>
              <w:left w:val="single" w:sz="4" w:space="0" w:color="000000"/>
              <w:bottom w:val="single" w:sz="4" w:space="0" w:color="000000"/>
            </w:tcBorders>
          </w:tcPr>
          <w:p w14:paraId="425B27C2" w14:textId="77777777" w:rsidR="00515598" w:rsidRPr="00515598" w:rsidRDefault="00515598" w:rsidP="0033026E">
            <w:pPr>
              <w:jc w:val="center"/>
              <w:rPr>
                <w:sz w:val="10"/>
                <w:szCs w:val="14"/>
              </w:rPr>
            </w:pPr>
            <w:r w:rsidRPr="00515598">
              <w:rPr>
                <w:sz w:val="10"/>
                <w:szCs w:val="14"/>
              </w:rPr>
              <w:t>1.3.</w:t>
            </w:r>
          </w:p>
        </w:tc>
        <w:tc>
          <w:tcPr>
            <w:tcW w:w="0" w:type="auto"/>
            <w:tcBorders>
              <w:top w:val="single" w:sz="4" w:space="0" w:color="000000"/>
              <w:left w:val="single" w:sz="4" w:space="0" w:color="000000"/>
              <w:bottom w:val="single" w:sz="4" w:space="0" w:color="000000"/>
            </w:tcBorders>
          </w:tcPr>
          <w:p w14:paraId="3E110FE6" w14:textId="77777777" w:rsidR="00515598" w:rsidRPr="00515598" w:rsidRDefault="00515598" w:rsidP="0033026E">
            <w:pPr>
              <w:snapToGrid w:val="0"/>
              <w:jc w:val="both"/>
              <w:rPr>
                <w:sz w:val="10"/>
                <w:szCs w:val="14"/>
              </w:rPr>
            </w:pPr>
            <w:r w:rsidRPr="00515598">
              <w:rPr>
                <w:sz w:val="10"/>
                <w:szCs w:val="14"/>
              </w:rPr>
              <w:t xml:space="preserve">Организация трудовой </w:t>
            </w:r>
            <w:r w:rsidRPr="00515598">
              <w:rPr>
                <w:sz w:val="10"/>
                <w:szCs w:val="14"/>
              </w:rPr>
              <w:t>занятости несовершеннолетних в свободное от учебы время</w:t>
            </w:r>
          </w:p>
        </w:tc>
        <w:tc>
          <w:tcPr>
            <w:tcW w:w="0" w:type="auto"/>
            <w:tcBorders>
              <w:top w:val="single" w:sz="4" w:space="0" w:color="000000"/>
              <w:left w:val="single" w:sz="4" w:space="0" w:color="000000"/>
              <w:bottom w:val="single" w:sz="4" w:space="0" w:color="000000"/>
            </w:tcBorders>
          </w:tcPr>
          <w:p w14:paraId="2F9BBCE7" w14:textId="77777777" w:rsidR="00515598" w:rsidRPr="00515598" w:rsidRDefault="00515598" w:rsidP="0033026E">
            <w:pPr>
              <w:rPr>
                <w:sz w:val="10"/>
                <w:szCs w:val="14"/>
              </w:rPr>
            </w:pPr>
            <w:r w:rsidRPr="00515598">
              <w:rPr>
                <w:sz w:val="10"/>
                <w:szCs w:val="14"/>
              </w:rPr>
              <w:t xml:space="preserve">комитет, муниципальные образовательные учреждения, отдел занятости населения Солецкого округа «ГОКУ ЦЗН Новгородской области» (по согласованию) </w:t>
            </w:r>
          </w:p>
        </w:tc>
        <w:tc>
          <w:tcPr>
            <w:tcW w:w="0" w:type="auto"/>
            <w:tcBorders>
              <w:top w:val="single" w:sz="4" w:space="0" w:color="000000"/>
              <w:left w:val="single" w:sz="4" w:space="0" w:color="000000"/>
              <w:bottom w:val="single" w:sz="4" w:space="0" w:color="000000"/>
            </w:tcBorders>
          </w:tcPr>
          <w:p w14:paraId="04AAB54D" w14:textId="77777777" w:rsidR="00515598" w:rsidRPr="00515598" w:rsidRDefault="00515598" w:rsidP="0033026E">
            <w:pPr>
              <w:rPr>
                <w:sz w:val="10"/>
                <w:szCs w:val="14"/>
              </w:rPr>
            </w:pPr>
            <w:r w:rsidRPr="00515598">
              <w:rPr>
                <w:sz w:val="10"/>
                <w:szCs w:val="14"/>
              </w:rPr>
              <w:t>2021-2026 годы</w:t>
            </w:r>
          </w:p>
        </w:tc>
        <w:tc>
          <w:tcPr>
            <w:tcW w:w="0" w:type="auto"/>
            <w:tcBorders>
              <w:top w:val="single" w:sz="4" w:space="0" w:color="000000"/>
              <w:left w:val="single" w:sz="4" w:space="0" w:color="000000"/>
              <w:bottom w:val="single" w:sz="4" w:space="0" w:color="000000"/>
            </w:tcBorders>
          </w:tcPr>
          <w:p w14:paraId="23F9F41C" w14:textId="77777777" w:rsidR="00515598" w:rsidRPr="00515598" w:rsidRDefault="00515598" w:rsidP="0033026E">
            <w:pPr>
              <w:jc w:val="center"/>
              <w:rPr>
                <w:sz w:val="10"/>
                <w:szCs w:val="14"/>
              </w:rPr>
            </w:pPr>
            <w:r w:rsidRPr="00515598">
              <w:rPr>
                <w:sz w:val="10"/>
                <w:szCs w:val="14"/>
              </w:rPr>
              <w:t>2.2.</w:t>
            </w:r>
          </w:p>
          <w:p w14:paraId="4716A54C" w14:textId="77777777" w:rsidR="00515598" w:rsidRPr="00515598" w:rsidRDefault="00515598" w:rsidP="0033026E">
            <w:pPr>
              <w:jc w:val="center"/>
              <w:rPr>
                <w:sz w:val="10"/>
                <w:szCs w:val="14"/>
              </w:rPr>
            </w:pPr>
          </w:p>
        </w:tc>
        <w:tc>
          <w:tcPr>
            <w:tcW w:w="0" w:type="auto"/>
            <w:tcBorders>
              <w:top w:val="single" w:sz="4" w:space="0" w:color="000000"/>
              <w:left w:val="single" w:sz="4" w:space="0" w:color="000000"/>
              <w:bottom w:val="single" w:sz="4" w:space="0" w:color="000000"/>
            </w:tcBorders>
          </w:tcPr>
          <w:p w14:paraId="4AD02741" w14:textId="77777777" w:rsidR="00515598" w:rsidRPr="00515598" w:rsidRDefault="00515598" w:rsidP="0033026E">
            <w:pPr>
              <w:rPr>
                <w:sz w:val="10"/>
                <w:szCs w:val="14"/>
              </w:rPr>
            </w:pPr>
            <w:r w:rsidRPr="00515598">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vAlign w:val="center"/>
          </w:tcPr>
          <w:p w14:paraId="2E7ECFDE" w14:textId="77777777" w:rsidR="00515598" w:rsidRPr="00515598" w:rsidRDefault="00515598" w:rsidP="0033026E">
            <w:pPr>
              <w:jc w:val="center"/>
              <w:rPr>
                <w:sz w:val="10"/>
                <w:szCs w:val="14"/>
              </w:rPr>
            </w:pPr>
            <w:r w:rsidRPr="00515598">
              <w:rPr>
                <w:sz w:val="10"/>
                <w:szCs w:val="14"/>
              </w:rPr>
              <w:t>38,89556</w:t>
            </w:r>
          </w:p>
        </w:tc>
        <w:tc>
          <w:tcPr>
            <w:tcW w:w="0" w:type="auto"/>
            <w:tcBorders>
              <w:top w:val="single" w:sz="4" w:space="0" w:color="000000"/>
              <w:left w:val="single" w:sz="4" w:space="0" w:color="000000"/>
              <w:bottom w:val="single" w:sz="4" w:space="0" w:color="000000"/>
            </w:tcBorders>
            <w:vAlign w:val="center"/>
          </w:tcPr>
          <w:p w14:paraId="51F936AA" w14:textId="77777777" w:rsidR="00515598" w:rsidRPr="00515598" w:rsidRDefault="00515598" w:rsidP="0033026E">
            <w:pPr>
              <w:jc w:val="center"/>
              <w:rPr>
                <w:sz w:val="10"/>
                <w:szCs w:val="14"/>
              </w:rPr>
            </w:pPr>
            <w:r w:rsidRPr="00515598">
              <w:rPr>
                <w:sz w:val="10"/>
                <w:szCs w:val="14"/>
              </w:rPr>
              <w:t>48,00000</w:t>
            </w:r>
          </w:p>
        </w:tc>
        <w:tc>
          <w:tcPr>
            <w:tcW w:w="0" w:type="auto"/>
            <w:tcBorders>
              <w:top w:val="single" w:sz="4" w:space="0" w:color="000000"/>
              <w:left w:val="single" w:sz="4" w:space="0" w:color="000000"/>
              <w:bottom w:val="single" w:sz="4" w:space="0" w:color="000000"/>
            </w:tcBorders>
            <w:vAlign w:val="center"/>
          </w:tcPr>
          <w:p w14:paraId="60B2E861" w14:textId="77777777" w:rsidR="00515598" w:rsidRPr="00515598" w:rsidRDefault="00515598" w:rsidP="0033026E">
            <w:pPr>
              <w:jc w:val="center"/>
              <w:rPr>
                <w:sz w:val="10"/>
                <w:szCs w:val="14"/>
              </w:rPr>
            </w:pPr>
            <w:r w:rsidRPr="00515598">
              <w:rPr>
                <w:sz w:val="10"/>
                <w:szCs w:val="14"/>
              </w:rPr>
              <w:t>48,00000</w:t>
            </w:r>
          </w:p>
        </w:tc>
        <w:tc>
          <w:tcPr>
            <w:tcW w:w="0" w:type="auto"/>
            <w:gridSpan w:val="2"/>
            <w:tcBorders>
              <w:top w:val="single" w:sz="4" w:space="0" w:color="000000"/>
              <w:left w:val="single" w:sz="4" w:space="0" w:color="000000"/>
              <w:bottom w:val="single" w:sz="4" w:space="0" w:color="000000"/>
            </w:tcBorders>
            <w:vAlign w:val="center"/>
          </w:tcPr>
          <w:p w14:paraId="4A89BC29" w14:textId="77777777" w:rsidR="00515598" w:rsidRPr="00515598" w:rsidRDefault="00515598" w:rsidP="0033026E">
            <w:pPr>
              <w:jc w:val="center"/>
              <w:rPr>
                <w:sz w:val="10"/>
                <w:szCs w:val="14"/>
              </w:rPr>
            </w:pPr>
            <w:r w:rsidRPr="00515598">
              <w:rPr>
                <w:sz w:val="10"/>
                <w:szCs w:val="14"/>
              </w:rPr>
              <w:t>48,00000</w:t>
            </w:r>
          </w:p>
        </w:tc>
        <w:tc>
          <w:tcPr>
            <w:tcW w:w="0" w:type="auto"/>
            <w:gridSpan w:val="2"/>
            <w:tcBorders>
              <w:top w:val="single" w:sz="4" w:space="0" w:color="000000"/>
              <w:left w:val="single" w:sz="4" w:space="0" w:color="000000"/>
              <w:bottom w:val="single" w:sz="4" w:space="0" w:color="000000"/>
            </w:tcBorders>
            <w:vAlign w:val="center"/>
          </w:tcPr>
          <w:p w14:paraId="21045274" w14:textId="77777777" w:rsidR="00515598" w:rsidRPr="00515598" w:rsidRDefault="00515598" w:rsidP="0033026E">
            <w:pPr>
              <w:jc w:val="center"/>
              <w:rPr>
                <w:sz w:val="10"/>
                <w:szCs w:val="14"/>
              </w:rPr>
            </w:pPr>
            <w:r w:rsidRPr="00515598">
              <w:rPr>
                <w:sz w:val="10"/>
                <w:szCs w:val="14"/>
              </w:rPr>
              <w:t>48,00000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DDBF2A6" w14:textId="77777777" w:rsidR="00515598" w:rsidRPr="00515598" w:rsidRDefault="00515598" w:rsidP="0033026E">
            <w:pPr>
              <w:jc w:val="center"/>
              <w:rPr>
                <w:sz w:val="10"/>
                <w:szCs w:val="14"/>
              </w:rPr>
            </w:pPr>
            <w:r w:rsidRPr="00515598">
              <w:rPr>
                <w:sz w:val="10"/>
                <w:szCs w:val="14"/>
              </w:rPr>
              <w:t>48,00000</w:t>
            </w:r>
          </w:p>
        </w:tc>
      </w:tr>
      <w:tr w:rsidR="00515598" w:rsidRPr="00515598" w14:paraId="0AFC6485" w14:textId="77777777" w:rsidTr="00515598">
        <w:trPr>
          <w:trHeight w:val="286"/>
        </w:trPr>
        <w:tc>
          <w:tcPr>
            <w:tcW w:w="0" w:type="auto"/>
            <w:tcBorders>
              <w:top w:val="single" w:sz="4" w:space="0" w:color="000000"/>
              <w:left w:val="single" w:sz="4" w:space="0" w:color="000000"/>
              <w:bottom w:val="single" w:sz="4" w:space="0" w:color="000000"/>
            </w:tcBorders>
          </w:tcPr>
          <w:p w14:paraId="124DD629" w14:textId="77777777" w:rsidR="00515598" w:rsidRPr="00515598" w:rsidRDefault="00515598" w:rsidP="0033026E">
            <w:pPr>
              <w:jc w:val="center"/>
              <w:rPr>
                <w:b/>
                <w:bCs/>
                <w:sz w:val="10"/>
                <w:szCs w:val="14"/>
              </w:rPr>
            </w:pPr>
            <w:r w:rsidRPr="00515598">
              <w:rPr>
                <w:sz w:val="10"/>
                <w:szCs w:val="14"/>
              </w:rPr>
              <w:t>2.</w:t>
            </w:r>
          </w:p>
        </w:tc>
        <w:tc>
          <w:tcPr>
            <w:tcW w:w="0" w:type="auto"/>
            <w:gridSpan w:val="13"/>
            <w:tcBorders>
              <w:top w:val="single" w:sz="4" w:space="0" w:color="000000"/>
              <w:left w:val="single" w:sz="4" w:space="0" w:color="000000"/>
              <w:bottom w:val="single" w:sz="4" w:space="0" w:color="000000"/>
              <w:right w:val="single" w:sz="4" w:space="0" w:color="000000"/>
            </w:tcBorders>
          </w:tcPr>
          <w:p w14:paraId="4F1D9D30" w14:textId="77777777" w:rsidR="00515598" w:rsidRPr="00515598" w:rsidRDefault="00515598" w:rsidP="0033026E">
            <w:pPr>
              <w:jc w:val="both"/>
              <w:rPr>
                <w:sz w:val="10"/>
                <w:szCs w:val="14"/>
              </w:rPr>
            </w:pPr>
            <w:r w:rsidRPr="00515598">
              <w:rPr>
                <w:b/>
                <w:bCs/>
                <w:sz w:val="10"/>
                <w:szCs w:val="14"/>
              </w:rPr>
              <w:t>Задача 2</w:t>
            </w:r>
          </w:p>
          <w:p w14:paraId="3E24206A" w14:textId="77777777" w:rsidR="00515598" w:rsidRPr="00515598" w:rsidRDefault="00515598" w:rsidP="0033026E">
            <w:pPr>
              <w:jc w:val="both"/>
              <w:rPr>
                <w:sz w:val="10"/>
                <w:szCs w:val="14"/>
              </w:rPr>
            </w:pPr>
            <w:r w:rsidRPr="00515598">
              <w:rPr>
                <w:sz w:val="10"/>
                <w:szCs w:val="14"/>
              </w:rPr>
              <w:t>Межведомственная координация, взаимодействие, контроль за деятельностью учреждений и организаций по подготовке и проведению мероприятий в рамках каникулярного времени</w:t>
            </w:r>
          </w:p>
        </w:tc>
      </w:tr>
      <w:tr w:rsidR="00515598" w:rsidRPr="00515598" w14:paraId="1278272F" w14:textId="77777777" w:rsidTr="00515598">
        <w:trPr>
          <w:cantSplit/>
          <w:trHeight w:val="286"/>
        </w:trPr>
        <w:tc>
          <w:tcPr>
            <w:tcW w:w="0" w:type="auto"/>
            <w:tcBorders>
              <w:top w:val="single" w:sz="4" w:space="0" w:color="000000"/>
              <w:left w:val="single" w:sz="4" w:space="0" w:color="000000"/>
              <w:bottom w:val="single" w:sz="4" w:space="0" w:color="000000"/>
            </w:tcBorders>
          </w:tcPr>
          <w:p w14:paraId="0FA8E5E9" w14:textId="77777777" w:rsidR="00515598" w:rsidRPr="00515598" w:rsidRDefault="00515598" w:rsidP="0033026E">
            <w:pPr>
              <w:jc w:val="center"/>
              <w:rPr>
                <w:sz w:val="10"/>
                <w:szCs w:val="14"/>
              </w:rPr>
            </w:pPr>
            <w:r w:rsidRPr="00515598">
              <w:rPr>
                <w:sz w:val="10"/>
                <w:szCs w:val="14"/>
              </w:rPr>
              <w:t>2.1.</w:t>
            </w:r>
          </w:p>
        </w:tc>
        <w:tc>
          <w:tcPr>
            <w:tcW w:w="0" w:type="auto"/>
            <w:tcBorders>
              <w:top w:val="single" w:sz="4" w:space="0" w:color="000000"/>
              <w:left w:val="single" w:sz="4" w:space="0" w:color="000000"/>
              <w:bottom w:val="single" w:sz="4" w:space="0" w:color="000000"/>
            </w:tcBorders>
          </w:tcPr>
          <w:p w14:paraId="5D88D9D5" w14:textId="77777777" w:rsidR="00515598" w:rsidRPr="00515598" w:rsidRDefault="00515598" w:rsidP="0033026E">
            <w:pPr>
              <w:jc w:val="both"/>
              <w:rPr>
                <w:sz w:val="10"/>
                <w:szCs w:val="14"/>
              </w:rPr>
            </w:pPr>
            <w:r w:rsidRPr="00515598">
              <w:rPr>
                <w:sz w:val="10"/>
                <w:szCs w:val="14"/>
              </w:rPr>
              <w:t>Проведение заседаний районной  межведомственной комиссии по организации отдыха, оздоровления и занятости детей и подростков</w:t>
            </w:r>
          </w:p>
        </w:tc>
        <w:tc>
          <w:tcPr>
            <w:tcW w:w="0" w:type="auto"/>
            <w:tcBorders>
              <w:top w:val="single" w:sz="4" w:space="0" w:color="000000"/>
              <w:left w:val="single" w:sz="4" w:space="0" w:color="000000"/>
              <w:bottom w:val="single" w:sz="4" w:space="0" w:color="000000"/>
            </w:tcBorders>
          </w:tcPr>
          <w:p w14:paraId="6619B770" w14:textId="77777777" w:rsidR="00515598" w:rsidRPr="00515598" w:rsidRDefault="00515598" w:rsidP="0033026E">
            <w:pPr>
              <w:rPr>
                <w:sz w:val="10"/>
                <w:szCs w:val="14"/>
              </w:rPr>
            </w:pPr>
            <w:r w:rsidRPr="00515598">
              <w:rPr>
                <w:sz w:val="10"/>
                <w:szCs w:val="14"/>
              </w:rPr>
              <w:t>комитет</w:t>
            </w:r>
          </w:p>
        </w:tc>
        <w:tc>
          <w:tcPr>
            <w:tcW w:w="0" w:type="auto"/>
            <w:tcBorders>
              <w:top w:val="single" w:sz="4" w:space="0" w:color="000000"/>
              <w:left w:val="single" w:sz="4" w:space="0" w:color="000000"/>
              <w:bottom w:val="single" w:sz="4" w:space="0" w:color="000000"/>
            </w:tcBorders>
          </w:tcPr>
          <w:p w14:paraId="039F3595" w14:textId="77777777" w:rsidR="00515598" w:rsidRPr="00515598" w:rsidRDefault="00515598" w:rsidP="0033026E">
            <w:pPr>
              <w:rPr>
                <w:sz w:val="10"/>
                <w:szCs w:val="14"/>
              </w:rPr>
            </w:pPr>
            <w:r w:rsidRPr="00515598">
              <w:rPr>
                <w:sz w:val="10"/>
                <w:szCs w:val="14"/>
              </w:rPr>
              <w:t>2021-2026 годы</w:t>
            </w:r>
          </w:p>
        </w:tc>
        <w:tc>
          <w:tcPr>
            <w:tcW w:w="0" w:type="auto"/>
            <w:tcBorders>
              <w:top w:val="single" w:sz="4" w:space="0" w:color="000000"/>
              <w:left w:val="single" w:sz="4" w:space="0" w:color="000000"/>
              <w:bottom w:val="single" w:sz="4" w:space="0" w:color="000000"/>
            </w:tcBorders>
          </w:tcPr>
          <w:p w14:paraId="0DD74C34" w14:textId="77777777" w:rsidR="00515598" w:rsidRPr="00515598" w:rsidRDefault="00515598" w:rsidP="0033026E">
            <w:pPr>
              <w:jc w:val="center"/>
              <w:rPr>
                <w:sz w:val="10"/>
                <w:szCs w:val="14"/>
              </w:rPr>
            </w:pPr>
            <w:r w:rsidRPr="00515598">
              <w:rPr>
                <w:sz w:val="10"/>
                <w:szCs w:val="14"/>
              </w:rPr>
              <w:t>2.1.</w:t>
            </w:r>
          </w:p>
          <w:p w14:paraId="17932DC7" w14:textId="77777777" w:rsidR="00515598" w:rsidRPr="00515598" w:rsidRDefault="00515598" w:rsidP="0033026E">
            <w:pPr>
              <w:jc w:val="center"/>
              <w:rPr>
                <w:sz w:val="10"/>
                <w:szCs w:val="14"/>
              </w:rPr>
            </w:pPr>
            <w:r w:rsidRPr="00515598">
              <w:rPr>
                <w:sz w:val="10"/>
                <w:szCs w:val="14"/>
              </w:rPr>
              <w:t>2.2.</w:t>
            </w:r>
          </w:p>
        </w:tc>
        <w:tc>
          <w:tcPr>
            <w:tcW w:w="0" w:type="auto"/>
            <w:tcBorders>
              <w:top w:val="single" w:sz="4" w:space="0" w:color="000000"/>
              <w:left w:val="single" w:sz="4" w:space="0" w:color="000000"/>
              <w:bottom w:val="single" w:sz="4" w:space="0" w:color="000000"/>
            </w:tcBorders>
          </w:tcPr>
          <w:p w14:paraId="044FD854"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062AC85D" w14:textId="77777777" w:rsidR="00515598" w:rsidRPr="00515598" w:rsidRDefault="00515598" w:rsidP="0033026E">
            <w:pPr>
              <w:jc w:val="center"/>
              <w:rPr>
                <w:sz w:val="10"/>
                <w:szCs w:val="14"/>
              </w:rPr>
            </w:pPr>
          </w:p>
        </w:tc>
        <w:tc>
          <w:tcPr>
            <w:tcW w:w="0" w:type="auto"/>
            <w:tcBorders>
              <w:top w:val="single" w:sz="4" w:space="0" w:color="000000"/>
              <w:left w:val="single" w:sz="4" w:space="0" w:color="000000"/>
              <w:bottom w:val="single" w:sz="4" w:space="0" w:color="000000"/>
            </w:tcBorders>
          </w:tcPr>
          <w:p w14:paraId="325553F4"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0E828C03"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414216CC" w14:textId="77777777" w:rsidR="00515598" w:rsidRPr="00515598" w:rsidRDefault="00515598" w:rsidP="0033026E">
            <w:pPr>
              <w:jc w:val="center"/>
              <w:rPr>
                <w:sz w:val="10"/>
                <w:szCs w:val="14"/>
              </w:rPr>
            </w:pPr>
            <w:r w:rsidRPr="00515598">
              <w:rPr>
                <w:sz w:val="10"/>
                <w:szCs w:val="14"/>
              </w:rPr>
              <w:t>-</w:t>
            </w:r>
          </w:p>
        </w:tc>
        <w:tc>
          <w:tcPr>
            <w:tcW w:w="0" w:type="auto"/>
            <w:gridSpan w:val="2"/>
            <w:tcBorders>
              <w:top w:val="single" w:sz="4" w:space="0" w:color="000000"/>
              <w:left w:val="single" w:sz="4" w:space="0" w:color="000000"/>
              <w:bottom w:val="single" w:sz="4" w:space="0" w:color="000000"/>
            </w:tcBorders>
          </w:tcPr>
          <w:p w14:paraId="1F71636F" w14:textId="77777777" w:rsidR="00515598" w:rsidRPr="00515598" w:rsidRDefault="00515598" w:rsidP="0033026E">
            <w:pPr>
              <w:jc w:val="center"/>
              <w:rPr>
                <w:sz w:val="10"/>
                <w:szCs w:val="14"/>
              </w:rPr>
            </w:pPr>
            <w:r w:rsidRPr="00515598">
              <w:rPr>
                <w:sz w:val="10"/>
                <w:szCs w:val="14"/>
              </w:rPr>
              <w:t>-</w:t>
            </w:r>
          </w:p>
        </w:tc>
        <w:tc>
          <w:tcPr>
            <w:tcW w:w="0" w:type="auto"/>
            <w:gridSpan w:val="2"/>
            <w:tcBorders>
              <w:top w:val="single" w:sz="4" w:space="0" w:color="000000"/>
              <w:left w:val="single" w:sz="4" w:space="0" w:color="000000"/>
              <w:bottom w:val="single" w:sz="4" w:space="0" w:color="000000"/>
              <w:right w:val="single" w:sz="4" w:space="0" w:color="000000"/>
            </w:tcBorders>
          </w:tcPr>
          <w:p w14:paraId="5C004C33" w14:textId="77777777" w:rsidR="00515598" w:rsidRPr="00515598" w:rsidRDefault="00515598" w:rsidP="0033026E">
            <w:pPr>
              <w:jc w:val="center"/>
              <w:rPr>
                <w:sz w:val="10"/>
                <w:szCs w:val="14"/>
              </w:rPr>
            </w:pPr>
            <w:r w:rsidRPr="00515598">
              <w:rPr>
                <w:sz w:val="10"/>
                <w:szCs w:val="14"/>
              </w:rPr>
              <w:t>-</w:t>
            </w:r>
          </w:p>
        </w:tc>
      </w:tr>
      <w:tr w:rsidR="00515598" w:rsidRPr="00515598" w14:paraId="1473CF85" w14:textId="77777777" w:rsidTr="00515598">
        <w:trPr>
          <w:trHeight w:val="286"/>
        </w:trPr>
        <w:tc>
          <w:tcPr>
            <w:tcW w:w="0" w:type="auto"/>
            <w:tcBorders>
              <w:top w:val="single" w:sz="4" w:space="0" w:color="000000"/>
              <w:left w:val="single" w:sz="4" w:space="0" w:color="000000"/>
              <w:bottom w:val="single" w:sz="4" w:space="0" w:color="000000"/>
            </w:tcBorders>
          </w:tcPr>
          <w:p w14:paraId="2683E3B5" w14:textId="77777777" w:rsidR="00515598" w:rsidRPr="00515598" w:rsidRDefault="00515598" w:rsidP="0033026E">
            <w:pPr>
              <w:jc w:val="center"/>
              <w:rPr>
                <w:sz w:val="10"/>
                <w:szCs w:val="14"/>
              </w:rPr>
            </w:pPr>
            <w:r w:rsidRPr="00515598">
              <w:rPr>
                <w:sz w:val="10"/>
                <w:szCs w:val="14"/>
              </w:rPr>
              <w:t>2.2</w:t>
            </w:r>
          </w:p>
        </w:tc>
        <w:tc>
          <w:tcPr>
            <w:tcW w:w="0" w:type="auto"/>
            <w:tcBorders>
              <w:top w:val="single" w:sz="4" w:space="0" w:color="000000"/>
              <w:left w:val="single" w:sz="4" w:space="0" w:color="000000"/>
              <w:bottom w:val="single" w:sz="4" w:space="0" w:color="000000"/>
            </w:tcBorders>
          </w:tcPr>
          <w:p w14:paraId="2CC361FC" w14:textId="77777777" w:rsidR="00515598" w:rsidRPr="00515598" w:rsidRDefault="00515598" w:rsidP="0033026E">
            <w:pPr>
              <w:jc w:val="both"/>
              <w:rPr>
                <w:sz w:val="10"/>
                <w:szCs w:val="14"/>
              </w:rPr>
            </w:pPr>
            <w:r w:rsidRPr="00515598">
              <w:rPr>
                <w:sz w:val="10"/>
                <w:szCs w:val="14"/>
              </w:rPr>
              <w:t>Проведение совещаний с руководителями муниципальных образовательных учреждений, обеспечивающих отдых, оздоровление и занятость детей и подростков</w:t>
            </w:r>
          </w:p>
        </w:tc>
        <w:tc>
          <w:tcPr>
            <w:tcW w:w="0" w:type="auto"/>
            <w:tcBorders>
              <w:top w:val="single" w:sz="4" w:space="0" w:color="000000"/>
              <w:left w:val="single" w:sz="4" w:space="0" w:color="000000"/>
              <w:bottom w:val="single" w:sz="4" w:space="0" w:color="000000"/>
            </w:tcBorders>
          </w:tcPr>
          <w:p w14:paraId="5E92C21C" w14:textId="77777777" w:rsidR="00515598" w:rsidRPr="00515598" w:rsidRDefault="00515598" w:rsidP="0033026E">
            <w:pPr>
              <w:rPr>
                <w:sz w:val="10"/>
                <w:szCs w:val="14"/>
              </w:rPr>
            </w:pPr>
            <w:r w:rsidRPr="00515598">
              <w:rPr>
                <w:sz w:val="10"/>
                <w:szCs w:val="14"/>
              </w:rPr>
              <w:t>комитет</w:t>
            </w:r>
          </w:p>
        </w:tc>
        <w:tc>
          <w:tcPr>
            <w:tcW w:w="0" w:type="auto"/>
            <w:tcBorders>
              <w:top w:val="single" w:sz="4" w:space="0" w:color="000000"/>
              <w:left w:val="single" w:sz="4" w:space="0" w:color="000000"/>
              <w:bottom w:val="single" w:sz="4" w:space="0" w:color="000000"/>
            </w:tcBorders>
          </w:tcPr>
          <w:p w14:paraId="3F2D838A" w14:textId="77777777" w:rsidR="00515598" w:rsidRPr="00515598" w:rsidRDefault="00515598" w:rsidP="0033026E">
            <w:pPr>
              <w:rPr>
                <w:sz w:val="10"/>
                <w:szCs w:val="14"/>
              </w:rPr>
            </w:pPr>
            <w:r w:rsidRPr="00515598">
              <w:rPr>
                <w:sz w:val="10"/>
                <w:szCs w:val="14"/>
              </w:rPr>
              <w:t>2021-2026 годы</w:t>
            </w:r>
          </w:p>
        </w:tc>
        <w:tc>
          <w:tcPr>
            <w:tcW w:w="0" w:type="auto"/>
            <w:tcBorders>
              <w:top w:val="single" w:sz="4" w:space="0" w:color="000000"/>
              <w:left w:val="single" w:sz="4" w:space="0" w:color="000000"/>
              <w:bottom w:val="single" w:sz="4" w:space="0" w:color="000000"/>
            </w:tcBorders>
          </w:tcPr>
          <w:p w14:paraId="501C1707" w14:textId="77777777" w:rsidR="00515598" w:rsidRPr="00515598" w:rsidRDefault="00515598" w:rsidP="0033026E">
            <w:pPr>
              <w:jc w:val="center"/>
              <w:rPr>
                <w:sz w:val="10"/>
                <w:szCs w:val="14"/>
              </w:rPr>
            </w:pPr>
            <w:r w:rsidRPr="00515598">
              <w:rPr>
                <w:sz w:val="10"/>
                <w:szCs w:val="14"/>
              </w:rPr>
              <w:t>1.1.</w:t>
            </w:r>
          </w:p>
          <w:p w14:paraId="60AC55D6" w14:textId="77777777" w:rsidR="00515598" w:rsidRPr="00515598" w:rsidRDefault="00515598" w:rsidP="0033026E">
            <w:pPr>
              <w:jc w:val="center"/>
              <w:rPr>
                <w:sz w:val="10"/>
                <w:szCs w:val="14"/>
              </w:rPr>
            </w:pPr>
            <w:r w:rsidRPr="00515598">
              <w:rPr>
                <w:sz w:val="10"/>
                <w:szCs w:val="14"/>
              </w:rPr>
              <w:t>1.2.</w:t>
            </w:r>
          </w:p>
          <w:p w14:paraId="4E65DAF8" w14:textId="77777777" w:rsidR="00515598" w:rsidRPr="00515598" w:rsidRDefault="00515598" w:rsidP="0033026E">
            <w:pPr>
              <w:jc w:val="center"/>
              <w:rPr>
                <w:sz w:val="10"/>
                <w:szCs w:val="14"/>
              </w:rPr>
            </w:pPr>
            <w:r w:rsidRPr="00515598">
              <w:rPr>
                <w:sz w:val="10"/>
                <w:szCs w:val="14"/>
              </w:rPr>
              <w:t xml:space="preserve"> 2.1.</w:t>
            </w:r>
          </w:p>
        </w:tc>
        <w:tc>
          <w:tcPr>
            <w:tcW w:w="0" w:type="auto"/>
            <w:tcBorders>
              <w:top w:val="single" w:sz="4" w:space="0" w:color="000000"/>
              <w:left w:val="single" w:sz="4" w:space="0" w:color="000000"/>
              <w:bottom w:val="single" w:sz="4" w:space="0" w:color="000000"/>
              <w:right w:val="single" w:sz="4" w:space="0" w:color="auto"/>
            </w:tcBorders>
          </w:tcPr>
          <w:p w14:paraId="348E28F9"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auto"/>
              <w:bottom w:val="single" w:sz="4" w:space="0" w:color="000000"/>
            </w:tcBorders>
          </w:tcPr>
          <w:p w14:paraId="4CC699DE" w14:textId="77777777" w:rsidR="00515598" w:rsidRPr="00515598" w:rsidRDefault="00515598" w:rsidP="0033026E">
            <w:pPr>
              <w:jc w:val="center"/>
              <w:rPr>
                <w:sz w:val="10"/>
                <w:szCs w:val="14"/>
              </w:rPr>
            </w:pPr>
          </w:p>
        </w:tc>
        <w:tc>
          <w:tcPr>
            <w:tcW w:w="0" w:type="auto"/>
            <w:tcBorders>
              <w:top w:val="single" w:sz="4" w:space="0" w:color="000000"/>
              <w:left w:val="single" w:sz="4" w:space="0" w:color="000000"/>
              <w:bottom w:val="single" w:sz="4" w:space="0" w:color="000000"/>
            </w:tcBorders>
          </w:tcPr>
          <w:p w14:paraId="7A09C970"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6481CE30" w14:textId="77777777" w:rsidR="00515598" w:rsidRPr="00515598" w:rsidRDefault="00515598" w:rsidP="0033026E">
            <w:pPr>
              <w:jc w:val="center"/>
              <w:rPr>
                <w:sz w:val="10"/>
                <w:szCs w:val="14"/>
              </w:rPr>
            </w:pPr>
            <w:r w:rsidRPr="00515598">
              <w:rPr>
                <w:sz w:val="10"/>
                <w:szCs w:val="14"/>
              </w:rPr>
              <w:t>-</w:t>
            </w:r>
          </w:p>
        </w:tc>
        <w:tc>
          <w:tcPr>
            <w:tcW w:w="0" w:type="auto"/>
            <w:tcBorders>
              <w:top w:val="single" w:sz="4" w:space="0" w:color="000000"/>
              <w:left w:val="single" w:sz="4" w:space="0" w:color="000000"/>
              <w:bottom w:val="single" w:sz="4" w:space="0" w:color="000000"/>
            </w:tcBorders>
          </w:tcPr>
          <w:p w14:paraId="62CFF50E" w14:textId="77777777" w:rsidR="00515598" w:rsidRPr="00515598" w:rsidRDefault="00515598" w:rsidP="0033026E">
            <w:pPr>
              <w:jc w:val="center"/>
              <w:rPr>
                <w:sz w:val="10"/>
                <w:szCs w:val="14"/>
              </w:rPr>
            </w:pPr>
            <w:r w:rsidRPr="00515598">
              <w:rPr>
                <w:sz w:val="10"/>
                <w:szCs w:val="14"/>
              </w:rPr>
              <w:t>-</w:t>
            </w:r>
          </w:p>
        </w:tc>
        <w:tc>
          <w:tcPr>
            <w:tcW w:w="0" w:type="auto"/>
            <w:gridSpan w:val="2"/>
            <w:tcBorders>
              <w:top w:val="single" w:sz="4" w:space="0" w:color="000000"/>
              <w:left w:val="single" w:sz="4" w:space="0" w:color="000000"/>
              <w:bottom w:val="single" w:sz="4" w:space="0" w:color="000000"/>
            </w:tcBorders>
          </w:tcPr>
          <w:p w14:paraId="5EF91052" w14:textId="77777777" w:rsidR="00515598" w:rsidRPr="00515598" w:rsidRDefault="00515598" w:rsidP="0033026E">
            <w:pPr>
              <w:jc w:val="center"/>
              <w:rPr>
                <w:sz w:val="10"/>
                <w:szCs w:val="14"/>
              </w:rPr>
            </w:pPr>
            <w:r w:rsidRPr="00515598">
              <w:rPr>
                <w:sz w:val="10"/>
                <w:szCs w:val="14"/>
              </w:rPr>
              <w:t>-</w:t>
            </w:r>
          </w:p>
        </w:tc>
        <w:tc>
          <w:tcPr>
            <w:tcW w:w="0" w:type="auto"/>
            <w:gridSpan w:val="2"/>
            <w:tcBorders>
              <w:top w:val="single" w:sz="4" w:space="0" w:color="000000"/>
              <w:left w:val="single" w:sz="4" w:space="0" w:color="000000"/>
              <w:bottom w:val="single" w:sz="4" w:space="0" w:color="000000"/>
              <w:right w:val="single" w:sz="4" w:space="0" w:color="000000"/>
            </w:tcBorders>
          </w:tcPr>
          <w:p w14:paraId="13F40BC2" w14:textId="77777777" w:rsidR="00515598" w:rsidRPr="00515598" w:rsidRDefault="00515598" w:rsidP="0033026E">
            <w:pPr>
              <w:jc w:val="center"/>
              <w:rPr>
                <w:sz w:val="10"/>
                <w:szCs w:val="14"/>
              </w:rPr>
            </w:pPr>
            <w:r w:rsidRPr="00515598">
              <w:rPr>
                <w:sz w:val="10"/>
                <w:szCs w:val="14"/>
              </w:rPr>
              <w:t>-</w:t>
            </w:r>
          </w:p>
        </w:tc>
      </w:tr>
      <w:tr w:rsidR="00515598" w:rsidRPr="00515598" w14:paraId="183AB4C9" w14:textId="77777777" w:rsidTr="00515598">
        <w:trPr>
          <w:trHeight w:val="286"/>
        </w:trPr>
        <w:tc>
          <w:tcPr>
            <w:tcW w:w="0" w:type="auto"/>
            <w:tcBorders>
              <w:top w:val="single" w:sz="4" w:space="0" w:color="000000"/>
              <w:left w:val="single" w:sz="4" w:space="0" w:color="000000"/>
              <w:bottom w:val="single" w:sz="4" w:space="0" w:color="000000"/>
            </w:tcBorders>
          </w:tcPr>
          <w:p w14:paraId="39ECE414" w14:textId="77777777" w:rsidR="00515598" w:rsidRPr="00515598" w:rsidRDefault="00515598" w:rsidP="0033026E">
            <w:pPr>
              <w:rPr>
                <w:sz w:val="10"/>
                <w:szCs w:val="14"/>
              </w:rPr>
            </w:pPr>
          </w:p>
        </w:tc>
        <w:tc>
          <w:tcPr>
            <w:tcW w:w="0" w:type="auto"/>
            <w:gridSpan w:val="4"/>
            <w:tcBorders>
              <w:top w:val="single" w:sz="4" w:space="0" w:color="000000"/>
              <w:left w:val="single" w:sz="4" w:space="0" w:color="000000"/>
              <w:bottom w:val="single" w:sz="4" w:space="0" w:color="000000"/>
            </w:tcBorders>
          </w:tcPr>
          <w:p w14:paraId="4FF6A709" w14:textId="77777777" w:rsidR="00515598" w:rsidRPr="00515598" w:rsidRDefault="00515598" w:rsidP="0033026E">
            <w:pPr>
              <w:rPr>
                <w:sz w:val="10"/>
                <w:szCs w:val="14"/>
              </w:rPr>
            </w:pPr>
            <w:r w:rsidRPr="00515598">
              <w:rPr>
                <w:sz w:val="10"/>
                <w:szCs w:val="14"/>
              </w:rPr>
              <w:t>Итого по подпрограмме:</w:t>
            </w:r>
          </w:p>
        </w:tc>
        <w:tc>
          <w:tcPr>
            <w:tcW w:w="0" w:type="auto"/>
            <w:tcBorders>
              <w:top w:val="single" w:sz="4" w:space="0" w:color="000000"/>
              <w:left w:val="single" w:sz="4" w:space="0" w:color="000000"/>
              <w:bottom w:val="single" w:sz="4" w:space="0" w:color="000000"/>
              <w:right w:val="single" w:sz="4" w:space="0" w:color="auto"/>
            </w:tcBorders>
          </w:tcPr>
          <w:p w14:paraId="4472E0F5" w14:textId="77777777" w:rsidR="00515598" w:rsidRPr="00515598" w:rsidRDefault="00515598" w:rsidP="0033026E">
            <w:pPr>
              <w:rPr>
                <w:sz w:val="10"/>
                <w:szCs w:val="14"/>
              </w:rPr>
            </w:pPr>
          </w:p>
        </w:tc>
        <w:tc>
          <w:tcPr>
            <w:tcW w:w="0" w:type="auto"/>
            <w:tcBorders>
              <w:top w:val="single" w:sz="4" w:space="0" w:color="000000"/>
              <w:left w:val="single" w:sz="4" w:space="0" w:color="auto"/>
              <w:bottom w:val="single" w:sz="4" w:space="0" w:color="000000"/>
            </w:tcBorders>
          </w:tcPr>
          <w:p w14:paraId="062CE4EF" w14:textId="77777777" w:rsidR="00515598" w:rsidRPr="00515598" w:rsidRDefault="00515598" w:rsidP="0033026E">
            <w:pPr>
              <w:rPr>
                <w:sz w:val="10"/>
                <w:szCs w:val="14"/>
              </w:rPr>
            </w:pPr>
            <w:r w:rsidRPr="00515598">
              <w:rPr>
                <w:sz w:val="10"/>
                <w:szCs w:val="14"/>
              </w:rPr>
              <w:t>811,25132</w:t>
            </w:r>
          </w:p>
        </w:tc>
        <w:tc>
          <w:tcPr>
            <w:tcW w:w="0" w:type="auto"/>
            <w:tcBorders>
              <w:top w:val="single" w:sz="4" w:space="0" w:color="000000"/>
              <w:left w:val="single" w:sz="4" w:space="0" w:color="000000"/>
              <w:bottom w:val="single" w:sz="4" w:space="0" w:color="000000"/>
            </w:tcBorders>
          </w:tcPr>
          <w:p w14:paraId="035754B5" w14:textId="77777777" w:rsidR="00515598" w:rsidRPr="00515598" w:rsidRDefault="00515598" w:rsidP="0033026E">
            <w:pPr>
              <w:rPr>
                <w:sz w:val="10"/>
                <w:szCs w:val="14"/>
              </w:rPr>
            </w:pPr>
            <w:r w:rsidRPr="00515598">
              <w:rPr>
                <w:sz w:val="10"/>
                <w:szCs w:val="14"/>
              </w:rPr>
              <w:t>872,20000</w:t>
            </w:r>
          </w:p>
        </w:tc>
        <w:tc>
          <w:tcPr>
            <w:tcW w:w="0" w:type="auto"/>
            <w:tcBorders>
              <w:top w:val="single" w:sz="4" w:space="0" w:color="000000"/>
              <w:left w:val="single" w:sz="4" w:space="0" w:color="000000"/>
              <w:bottom w:val="single" w:sz="4" w:space="0" w:color="000000"/>
            </w:tcBorders>
          </w:tcPr>
          <w:p w14:paraId="485959DA" w14:textId="77777777" w:rsidR="00515598" w:rsidRPr="00515598" w:rsidRDefault="00515598" w:rsidP="0033026E">
            <w:pPr>
              <w:jc w:val="center"/>
              <w:rPr>
                <w:sz w:val="10"/>
                <w:szCs w:val="14"/>
              </w:rPr>
            </w:pPr>
            <w:r w:rsidRPr="00515598">
              <w:rPr>
                <w:sz w:val="10"/>
                <w:szCs w:val="14"/>
              </w:rPr>
              <w:t>872,20000</w:t>
            </w:r>
          </w:p>
        </w:tc>
        <w:tc>
          <w:tcPr>
            <w:tcW w:w="0" w:type="auto"/>
            <w:tcBorders>
              <w:top w:val="single" w:sz="4" w:space="0" w:color="000000"/>
              <w:left w:val="single" w:sz="4" w:space="0" w:color="000000"/>
              <w:bottom w:val="single" w:sz="4" w:space="0" w:color="000000"/>
            </w:tcBorders>
          </w:tcPr>
          <w:p w14:paraId="26D8DF95" w14:textId="77777777" w:rsidR="00515598" w:rsidRPr="00515598" w:rsidRDefault="00515598" w:rsidP="0033026E">
            <w:pPr>
              <w:jc w:val="center"/>
              <w:rPr>
                <w:sz w:val="10"/>
                <w:szCs w:val="14"/>
              </w:rPr>
            </w:pPr>
            <w:r w:rsidRPr="00515598">
              <w:rPr>
                <w:sz w:val="10"/>
                <w:szCs w:val="14"/>
              </w:rPr>
              <w:t>872,20000</w:t>
            </w:r>
          </w:p>
        </w:tc>
        <w:tc>
          <w:tcPr>
            <w:tcW w:w="0" w:type="auto"/>
            <w:gridSpan w:val="2"/>
            <w:tcBorders>
              <w:top w:val="single" w:sz="4" w:space="0" w:color="000000"/>
              <w:left w:val="single" w:sz="4" w:space="0" w:color="000000"/>
              <w:bottom w:val="single" w:sz="4" w:space="0" w:color="000000"/>
            </w:tcBorders>
          </w:tcPr>
          <w:p w14:paraId="6906135E" w14:textId="77777777" w:rsidR="00515598" w:rsidRPr="00515598" w:rsidRDefault="00515598" w:rsidP="0033026E">
            <w:pPr>
              <w:rPr>
                <w:sz w:val="10"/>
                <w:szCs w:val="14"/>
              </w:rPr>
            </w:pPr>
            <w:r w:rsidRPr="00515598">
              <w:rPr>
                <w:sz w:val="10"/>
                <w:szCs w:val="14"/>
              </w:rPr>
              <w:t>872,20000</w:t>
            </w:r>
          </w:p>
        </w:tc>
        <w:tc>
          <w:tcPr>
            <w:tcW w:w="0" w:type="auto"/>
            <w:gridSpan w:val="2"/>
            <w:tcBorders>
              <w:top w:val="single" w:sz="4" w:space="0" w:color="000000"/>
              <w:left w:val="single" w:sz="4" w:space="0" w:color="000000"/>
              <w:bottom w:val="single" w:sz="4" w:space="0" w:color="000000"/>
              <w:right w:val="single" w:sz="4" w:space="0" w:color="000000"/>
            </w:tcBorders>
          </w:tcPr>
          <w:p w14:paraId="2921FEDA" w14:textId="77777777" w:rsidR="00515598" w:rsidRPr="00515598" w:rsidRDefault="00515598" w:rsidP="0033026E">
            <w:pPr>
              <w:jc w:val="center"/>
              <w:rPr>
                <w:sz w:val="10"/>
                <w:szCs w:val="14"/>
              </w:rPr>
            </w:pPr>
            <w:r w:rsidRPr="00515598">
              <w:rPr>
                <w:sz w:val="10"/>
                <w:szCs w:val="14"/>
              </w:rPr>
              <w:t>872,20000</w:t>
            </w:r>
          </w:p>
        </w:tc>
      </w:tr>
    </w:tbl>
    <w:p w14:paraId="1F36305A" w14:textId="77777777" w:rsidR="00515598" w:rsidRPr="00515598" w:rsidRDefault="00515598" w:rsidP="00515598">
      <w:pPr>
        <w:jc w:val="right"/>
        <w:rPr>
          <w:sz w:val="14"/>
          <w:szCs w:val="14"/>
        </w:rPr>
      </w:pPr>
      <w:r w:rsidRPr="00515598">
        <w:rPr>
          <w:sz w:val="14"/>
          <w:szCs w:val="14"/>
        </w:rPr>
        <w:t>»</w:t>
      </w:r>
    </w:p>
    <w:p w14:paraId="7CE9C269" w14:textId="77777777" w:rsidR="00515598" w:rsidRPr="00515598" w:rsidRDefault="00515598" w:rsidP="00515598">
      <w:pPr>
        <w:pStyle w:val="aff3"/>
        <w:spacing w:before="0" w:beforeAutospacing="0" w:after="0" w:afterAutospacing="0"/>
        <w:ind w:firstLine="284"/>
        <w:jc w:val="both"/>
        <w:rPr>
          <w:sz w:val="14"/>
          <w:szCs w:val="14"/>
        </w:rPr>
      </w:pPr>
      <w:r w:rsidRPr="00515598">
        <w:rPr>
          <w:bCs/>
          <w:sz w:val="14"/>
          <w:szCs w:val="14"/>
        </w:rPr>
        <w:t xml:space="preserve">1.5. </w:t>
      </w:r>
      <w:r w:rsidRPr="00515598">
        <w:rPr>
          <w:sz w:val="14"/>
          <w:szCs w:val="14"/>
        </w:rPr>
        <w:t>Внести изменения в подпрограмму «Развитие дополнительного образования в Солецком муниципальном округе» (далее Подпрограмма 3):</w:t>
      </w:r>
    </w:p>
    <w:p w14:paraId="2ED42E8E" w14:textId="77777777" w:rsidR="00515598" w:rsidRPr="00515598" w:rsidRDefault="00515598" w:rsidP="00515598">
      <w:pPr>
        <w:ind w:firstLine="284"/>
        <w:jc w:val="both"/>
        <w:rPr>
          <w:sz w:val="14"/>
          <w:szCs w:val="14"/>
        </w:rPr>
      </w:pPr>
      <w:r w:rsidRPr="00515598">
        <w:rPr>
          <w:sz w:val="14"/>
          <w:szCs w:val="14"/>
        </w:rPr>
        <w:t>1.5.1. Заменить в раздел 4 Паспорта Подпрограммы 3:</w:t>
      </w:r>
    </w:p>
    <w:p w14:paraId="1D0AD388" w14:textId="77777777" w:rsidR="00515598" w:rsidRPr="00515598" w:rsidRDefault="00515598" w:rsidP="00515598">
      <w:pPr>
        <w:suppressAutoHyphens/>
        <w:autoSpaceDE w:val="0"/>
        <w:autoSpaceDN w:val="0"/>
        <w:adjustRightInd w:val="0"/>
        <w:ind w:firstLine="284"/>
        <w:contextualSpacing/>
        <w:jc w:val="both"/>
        <w:rPr>
          <w:bCs/>
          <w:sz w:val="14"/>
          <w:szCs w:val="14"/>
        </w:rPr>
      </w:pPr>
      <w:r w:rsidRPr="00515598">
        <w:rPr>
          <w:bCs/>
          <w:sz w:val="14"/>
          <w:szCs w:val="14"/>
        </w:rPr>
        <w:t>в графе 3 строки «2021» цифру «</w:t>
      </w:r>
      <w:r w:rsidRPr="00515598">
        <w:rPr>
          <w:spacing w:val="-6"/>
          <w:sz w:val="14"/>
          <w:szCs w:val="14"/>
        </w:rPr>
        <w:t>1068,60000» на «1141,90000»;</w:t>
      </w:r>
    </w:p>
    <w:p w14:paraId="4361C8FF"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3 строки «ВСЕГО» цифру «1456,10000» на «1629,40000»</w:t>
      </w:r>
      <w:r w:rsidRPr="00515598">
        <w:rPr>
          <w:sz w:val="14"/>
          <w:szCs w:val="14"/>
        </w:rPr>
        <w:t>;</w:t>
      </w:r>
    </w:p>
    <w:p w14:paraId="1968A825" w14:textId="77777777" w:rsidR="00515598" w:rsidRPr="00515598" w:rsidRDefault="00515598" w:rsidP="00515598">
      <w:pPr>
        <w:suppressAutoHyphens/>
        <w:autoSpaceDE w:val="0"/>
        <w:autoSpaceDN w:val="0"/>
        <w:adjustRightInd w:val="0"/>
        <w:ind w:firstLine="284"/>
        <w:contextualSpacing/>
        <w:jc w:val="both"/>
        <w:rPr>
          <w:bCs/>
          <w:sz w:val="14"/>
          <w:szCs w:val="14"/>
        </w:rPr>
      </w:pPr>
      <w:r w:rsidRPr="00515598">
        <w:rPr>
          <w:bCs/>
          <w:sz w:val="14"/>
          <w:szCs w:val="14"/>
        </w:rPr>
        <w:t>в графе 4 строки «2021» цифру «</w:t>
      </w:r>
      <w:r w:rsidRPr="00515598">
        <w:rPr>
          <w:spacing w:val="-6"/>
          <w:sz w:val="14"/>
          <w:szCs w:val="14"/>
        </w:rPr>
        <w:t>6661,55000» на «6613,13600»;</w:t>
      </w:r>
    </w:p>
    <w:p w14:paraId="5F074E2F" w14:textId="77777777" w:rsidR="00515598" w:rsidRPr="00515598" w:rsidRDefault="00515598" w:rsidP="00515598">
      <w:pPr>
        <w:suppressAutoHyphens/>
        <w:autoSpaceDE w:val="0"/>
        <w:autoSpaceDN w:val="0"/>
        <w:adjustRightInd w:val="0"/>
        <w:ind w:firstLine="284"/>
        <w:contextualSpacing/>
        <w:jc w:val="both"/>
        <w:rPr>
          <w:spacing w:val="-6"/>
          <w:sz w:val="14"/>
          <w:szCs w:val="14"/>
        </w:rPr>
      </w:pPr>
      <w:r w:rsidRPr="00515598">
        <w:rPr>
          <w:spacing w:val="-6"/>
          <w:sz w:val="14"/>
          <w:szCs w:val="14"/>
        </w:rPr>
        <w:t>в графе 4 строки «ВСЕГО» цифру «35260,25000» на «35111,83600»</w:t>
      </w:r>
      <w:r w:rsidRPr="00515598">
        <w:rPr>
          <w:sz w:val="14"/>
          <w:szCs w:val="14"/>
        </w:rPr>
        <w:t>;</w:t>
      </w:r>
    </w:p>
    <w:p w14:paraId="364F4A80" w14:textId="77777777" w:rsidR="00515598" w:rsidRPr="00515598" w:rsidRDefault="00515598" w:rsidP="00515598">
      <w:pPr>
        <w:suppressAutoHyphens/>
        <w:autoSpaceDE w:val="0"/>
        <w:autoSpaceDN w:val="0"/>
        <w:adjustRightInd w:val="0"/>
        <w:ind w:firstLine="284"/>
        <w:contextualSpacing/>
        <w:jc w:val="both"/>
        <w:rPr>
          <w:sz w:val="14"/>
          <w:szCs w:val="14"/>
        </w:rPr>
      </w:pPr>
      <w:r w:rsidRPr="00515598">
        <w:rPr>
          <w:spacing w:val="-6"/>
          <w:sz w:val="14"/>
          <w:szCs w:val="14"/>
        </w:rPr>
        <w:t>в графе 5 строки «2021» цифру «7730,15000» на «775,03600»;</w:t>
      </w:r>
    </w:p>
    <w:p w14:paraId="1AE9D9C8" w14:textId="77777777" w:rsidR="00515598" w:rsidRPr="00515598" w:rsidRDefault="00515598" w:rsidP="00515598">
      <w:pPr>
        <w:suppressAutoHyphens/>
        <w:autoSpaceDE w:val="0"/>
        <w:autoSpaceDN w:val="0"/>
        <w:adjustRightInd w:val="0"/>
        <w:ind w:firstLine="284"/>
        <w:contextualSpacing/>
        <w:jc w:val="both"/>
        <w:rPr>
          <w:spacing w:val="-6"/>
          <w:sz w:val="14"/>
          <w:szCs w:val="14"/>
        </w:rPr>
      </w:pPr>
      <w:r w:rsidRPr="00515598">
        <w:rPr>
          <w:spacing w:val="-6"/>
          <w:sz w:val="14"/>
          <w:szCs w:val="14"/>
        </w:rPr>
        <w:t>в графе 5 строки «ВСЕГО» цифру «36716,35000» на «36741,236».</w:t>
      </w:r>
    </w:p>
    <w:p w14:paraId="185499DC" w14:textId="77777777" w:rsidR="00515598" w:rsidRPr="00515598" w:rsidRDefault="00515598" w:rsidP="00515598">
      <w:pPr>
        <w:ind w:firstLine="284"/>
        <w:rPr>
          <w:sz w:val="14"/>
          <w:szCs w:val="14"/>
        </w:rPr>
      </w:pPr>
      <w:r w:rsidRPr="00515598">
        <w:rPr>
          <w:color w:val="000000"/>
          <w:sz w:val="14"/>
          <w:szCs w:val="14"/>
        </w:rPr>
        <w:t xml:space="preserve">1.5.2. </w:t>
      </w:r>
      <w:r w:rsidRPr="00515598">
        <w:rPr>
          <w:spacing w:val="-6"/>
          <w:sz w:val="14"/>
          <w:szCs w:val="14"/>
        </w:rPr>
        <w:t>Изложить</w:t>
      </w:r>
      <w:r w:rsidRPr="00515598">
        <w:rPr>
          <w:b/>
          <w:bCs/>
          <w:sz w:val="14"/>
          <w:szCs w:val="14"/>
        </w:rPr>
        <w:t xml:space="preserve"> </w:t>
      </w:r>
      <w:r w:rsidRPr="00515598">
        <w:rPr>
          <w:bCs/>
          <w:sz w:val="14"/>
          <w:szCs w:val="14"/>
        </w:rPr>
        <w:t xml:space="preserve">Мероприятия Подпрограммы 3 </w:t>
      </w:r>
      <w:r w:rsidRPr="00515598">
        <w:rPr>
          <w:sz w:val="14"/>
          <w:szCs w:val="14"/>
        </w:rPr>
        <w:t>в редакции:</w:t>
      </w:r>
    </w:p>
    <w:p w14:paraId="009F5C5A" w14:textId="77777777" w:rsidR="00515598" w:rsidRPr="00515598" w:rsidRDefault="00515598" w:rsidP="00515598">
      <w:pPr>
        <w:rPr>
          <w:sz w:val="14"/>
          <w:szCs w:val="14"/>
        </w:rPr>
      </w:pPr>
      <w:r w:rsidRPr="00515598">
        <w:rPr>
          <w:sz w:val="14"/>
          <w:szCs w:val="14"/>
        </w:rPr>
        <w:t>«</w:t>
      </w:r>
    </w:p>
    <w:tbl>
      <w:tblPr>
        <w:tblW w:w="5000" w:type="pct"/>
        <w:tblCellMar>
          <w:left w:w="70" w:type="dxa"/>
          <w:right w:w="70" w:type="dxa"/>
        </w:tblCellMar>
        <w:tblLook w:val="0000" w:firstRow="0" w:lastRow="0" w:firstColumn="0" w:lastColumn="0" w:noHBand="0" w:noVBand="0"/>
      </w:tblPr>
      <w:tblGrid>
        <w:gridCol w:w="185"/>
        <w:gridCol w:w="473"/>
        <w:gridCol w:w="364"/>
        <w:gridCol w:w="299"/>
        <w:gridCol w:w="359"/>
        <w:gridCol w:w="374"/>
        <w:gridCol w:w="166"/>
        <w:gridCol w:w="241"/>
        <w:gridCol w:w="148"/>
        <w:gridCol w:w="140"/>
        <w:gridCol w:w="168"/>
        <w:gridCol w:w="180"/>
        <w:gridCol w:w="177"/>
        <w:gridCol w:w="235"/>
        <w:gridCol w:w="154"/>
        <w:gridCol w:w="195"/>
        <w:gridCol w:w="194"/>
        <w:gridCol w:w="145"/>
        <w:gridCol w:w="295"/>
        <w:gridCol w:w="175"/>
        <w:gridCol w:w="158"/>
        <w:gridCol w:w="159"/>
        <w:gridCol w:w="41"/>
        <w:gridCol w:w="96"/>
      </w:tblGrid>
      <w:tr w:rsidR="00515598" w:rsidRPr="00515598" w14:paraId="44B0C1EF" w14:textId="77777777" w:rsidTr="008939D7">
        <w:trPr>
          <w:gridAfter w:val="1"/>
          <w:wAfter w:w="148" w:type="pct"/>
          <w:cantSplit/>
          <w:trHeight w:val="20"/>
        </w:trPr>
        <w:tc>
          <w:tcPr>
            <w:tcW w:w="137" w:type="pct"/>
            <w:vMerge w:val="restart"/>
            <w:tcBorders>
              <w:top w:val="single" w:sz="4" w:space="0" w:color="000000"/>
              <w:left w:val="single" w:sz="4" w:space="0" w:color="000000"/>
            </w:tcBorders>
            <w:vAlign w:val="center"/>
          </w:tcPr>
          <w:p w14:paraId="7CA68A7C" w14:textId="77777777" w:rsidR="00515598" w:rsidRPr="00515598" w:rsidRDefault="00515598" w:rsidP="0033026E">
            <w:pPr>
              <w:autoSpaceDE w:val="0"/>
              <w:autoSpaceDN w:val="0"/>
              <w:jc w:val="center"/>
              <w:rPr>
                <w:sz w:val="10"/>
                <w:szCs w:val="14"/>
              </w:rPr>
            </w:pPr>
            <w:r w:rsidRPr="00515598">
              <w:rPr>
                <w:sz w:val="10"/>
                <w:szCs w:val="14"/>
              </w:rPr>
              <w:lastRenderedPageBreak/>
              <w:t>N</w:t>
            </w:r>
          </w:p>
          <w:p w14:paraId="1C1BB42E" w14:textId="77777777" w:rsidR="00515598" w:rsidRPr="00515598" w:rsidRDefault="00515598" w:rsidP="0033026E">
            <w:pPr>
              <w:autoSpaceDE w:val="0"/>
              <w:autoSpaceDN w:val="0"/>
              <w:jc w:val="center"/>
              <w:rPr>
                <w:sz w:val="10"/>
                <w:szCs w:val="14"/>
              </w:rPr>
            </w:pPr>
            <w:r w:rsidRPr="00515598">
              <w:rPr>
                <w:sz w:val="10"/>
                <w:szCs w:val="14"/>
              </w:rPr>
              <w:t>п/п</w:t>
            </w:r>
          </w:p>
        </w:tc>
        <w:tc>
          <w:tcPr>
            <w:tcW w:w="577" w:type="pct"/>
            <w:vMerge w:val="restart"/>
            <w:tcBorders>
              <w:top w:val="single" w:sz="4" w:space="0" w:color="000000"/>
              <w:left w:val="single" w:sz="4" w:space="0" w:color="000000"/>
            </w:tcBorders>
            <w:vAlign w:val="center"/>
          </w:tcPr>
          <w:p w14:paraId="6DDC14C3" w14:textId="77777777" w:rsidR="00515598" w:rsidRPr="00515598" w:rsidRDefault="00515598" w:rsidP="0033026E">
            <w:pPr>
              <w:autoSpaceDE w:val="0"/>
              <w:autoSpaceDN w:val="0"/>
              <w:jc w:val="center"/>
              <w:rPr>
                <w:sz w:val="10"/>
                <w:szCs w:val="14"/>
              </w:rPr>
            </w:pPr>
            <w:r w:rsidRPr="00515598">
              <w:rPr>
                <w:sz w:val="10"/>
                <w:szCs w:val="14"/>
              </w:rPr>
              <w:t>Наименование мероприятия</w:t>
            </w:r>
          </w:p>
        </w:tc>
        <w:tc>
          <w:tcPr>
            <w:tcW w:w="412" w:type="pct"/>
            <w:vMerge w:val="restart"/>
            <w:tcBorders>
              <w:top w:val="single" w:sz="4" w:space="0" w:color="000000"/>
              <w:left w:val="single" w:sz="4" w:space="0" w:color="000000"/>
            </w:tcBorders>
            <w:vAlign w:val="center"/>
          </w:tcPr>
          <w:p w14:paraId="2F1564B1" w14:textId="77777777" w:rsidR="00515598" w:rsidRPr="00515598" w:rsidRDefault="00515598" w:rsidP="0033026E">
            <w:pPr>
              <w:autoSpaceDE w:val="0"/>
              <w:autoSpaceDN w:val="0"/>
              <w:jc w:val="center"/>
              <w:rPr>
                <w:sz w:val="10"/>
                <w:szCs w:val="14"/>
              </w:rPr>
            </w:pPr>
            <w:r w:rsidRPr="00515598">
              <w:rPr>
                <w:sz w:val="10"/>
                <w:szCs w:val="14"/>
              </w:rPr>
              <w:t>Исполнитель</w:t>
            </w:r>
          </w:p>
          <w:p w14:paraId="62C4AAD9" w14:textId="77777777" w:rsidR="00515598" w:rsidRPr="00515598" w:rsidRDefault="00515598" w:rsidP="0033026E">
            <w:pPr>
              <w:autoSpaceDE w:val="0"/>
              <w:autoSpaceDN w:val="0"/>
              <w:jc w:val="center"/>
              <w:rPr>
                <w:sz w:val="10"/>
                <w:szCs w:val="14"/>
              </w:rPr>
            </w:pPr>
            <w:r w:rsidRPr="00515598">
              <w:rPr>
                <w:sz w:val="10"/>
                <w:szCs w:val="14"/>
              </w:rPr>
              <w:t>мероприятия</w:t>
            </w:r>
          </w:p>
        </w:tc>
        <w:tc>
          <w:tcPr>
            <w:tcW w:w="313" w:type="pct"/>
            <w:vMerge w:val="restart"/>
            <w:tcBorders>
              <w:top w:val="single" w:sz="4" w:space="0" w:color="000000"/>
              <w:left w:val="single" w:sz="4" w:space="0" w:color="000000"/>
            </w:tcBorders>
            <w:vAlign w:val="center"/>
          </w:tcPr>
          <w:p w14:paraId="2DDB2ACA" w14:textId="77777777" w:rsidR="00515598" w:rsidRPr="00515598" w:rsidRDefault="00515598" w:rsidP="0033026E">
            <w:pPr>
              <w:autoSpaceDE w:val="0"/>
              <w:autoSpaceDN w:val="0"/>
              <w:jc w:val="center"/>
              <w:rPr>
                <w:sz w:val="10"/>
                <w:szCs w:val="14"/>
              </w:rPr>
            </w:pPr>
            <w:r w:rsidRPr="00515598">
              <w:rPr>
                <w:sz w:val="10"/>
                <w:szCs w:val="14"/>
              </w:rPr>
              <w:t xml:space="preserve">Срок  </w:t>
            </w:r>
            <w:r w:rsidRPr="00515598">
              <w:rPr>
                <w:sz w:val="10"/>
                <w:szCs w:val="14"/>
              </w:rPr>
              <w:br/>
              <w:t>реализации</w:t>
            </w:r>
          </w:p>
        </w:tc>
        <w:tc>
          <w:tcPr>
            <w:tcW w:w="405" w:type="pct"/>
            <w:tcBorders>
              <w:top w:val="single" w:sz="4" w:space="0" w:color="000000"/>
              <w:left w:val="single" w:sz="4" w:space="0" w:color="000000"/>
            </w:tcBorders>
            <w:vAlign w:val="center"/>
          </w:tcPr>
          <w:p w14:paraId="4C0546B2" w14:textId="77777777" w:rsidR="00515598" w:rsidRPr="00515598" w:rsidRDefault="00515598" w:rsidP="0033026E">
            <w:pPr>
              <w:autoSpaceDE w:val="0"/>
              <w:autoSpaceDN w:val="0"/>
              <w:jc w:val="center"/>
              <w:rPr>
                <w:sz w:val="10"/>
                <w:szCs w:val="14"/>
              </w:rPr>
            </w:pPr>
            <w:r w:rsidRPr="00515598">
              <w:rPr>
                <w:sz w:val="10"/>
                <w:szCs w:val="14"/>
              </w:rPr>
              <w:t>Целевой показатель (номер целевого показателя из паспорта подпрограммы)</w:t>
            </w:r>
          </w:p>
        </w:tc>
        <w:tc>
          <w:tcPr>
            <w:tcW w:w="427" w:type="pct"/>
            <w:vMerge w:val="restart"/>
            <w:tcBorders>
              <w:top w:val="single" w:sz="4" w:space="0" w:color="000000"/>
              <w:left w:val="single" w:sz="4" w:space="0" w:color="000000"/>
            </w:tcBorders>
            <w:vAlign w:val="center"/>
          </w:tcPr>
          <w:p w14:paraId="0176072A" w14:textId="77777777" w:rsidR="00515598" w:rsidRPr="00515598" w:rsidRDefault="00515598" w:rsidP="0033026E">
            <w:pPr>
              <w:autoSpaceDE w:val="0"/>
              <w:autoSpaceDN w:val="0"/>
              <w:jc w:val="center"/>
              <w:rPr>
                <w:sz w:val="10"/>
                <w:szCs w:val="14"/>
              </w:rPr>
            </w:pPr>
            <w:r w:rsidRPr="00515598">
              <w:rPr>
                <w:sz w:val="10"/>
                <w:szCs w:val="14"/>
              </w:rPr>
              <w:t xml:space="preserve">Источник </w:t>
            </w:r>
            <w:r w:rsidRPr="00515598">
              <w:rPr>
                <w:sz w:val="10"/>
                <w:szCs w:val="14"/>
              </w:rPr>
              <w:br/>
              <w:t>финансирования</w:t>
            </w:r>
          </w:p>
        </w:tc>
        <w:tc>
          <w:tcPr>
            <w:tcW w:w="2581" w:type="pct"/>
            <w:gridSpan w:val="17"/>
            <w:tcBorders>
              <w:top w:val="single" w:sz="4" w:space="0" w:color="000000"/>
              <w:left w:val="single" w:sz="4" w:space="0" w:color="000000"/>
              <w:bottom w:val="single" w:sz="4" w:space="0" w:color="000000"/>
              <w:right w:val="single" w:sz="4" w:space="0" w:color="000000"/>
            </w:tcBorders>
            <w:vAlign w:val="center"/>
          </w:tcPr>
          <w:p w14:paraId="27FD8A56" w14:textId="77777777" w:rsidR="00515598" w:rsidRPr="00515598" w:rsidRDefault="00515598" w:rsidP="0033026E">
            <w:pPr>
              <w:autoSpaceDE w:val="0"/>
              <w:autoSpaceDN w:val="0"/>
              <w:jc w:val="center"/>
              <w:rPr>
                <w:sz w:val="10"/>
                <w:szCs w:val="14"/>
              </w:rPr>
            </w:pPr>
            <w:r w:rsidRPr="00515598">
              <w:rPr>
                <w:sz w:val="10"/>
                <w:szCs w:val="14"/>
              </w:rPr>
              <w:t xml:space="preserve">Объем финансирования по годам   </w:t>
            </w:r>
            <w:r w:rsidRPr="00515598">
              <w:rPr>
                <w:sz w:val="10"/>
                <w:szCs w:val="14"/>
              </w:rPr>
              <w:br/>
              <w:t>(тыс. руб.)</w:t>
            </w:r>
          </w:p>
        </w:tc>
      </w:tr>
      <w:tr w:rsidR="008939D7" w:rsidRPr="00515598" w14:paraId="6FEE3BAF" w14:textId="77777777" w:rsidTr="008939D7">
        <w:trPr>
          <w:gridAfter w:val="1"/>
          <w:wAfter w:w="148" w:type="pct"/>
          <w:cantSplit/>
          <w:trHeight w:val="20"/>
        </w:trPr>
        <w:tc>
          <w:tcPr>
            <w:tcW w:w="137" w:type="pct"/>
            <w:vMerge/>
            <w:tcBorders>
              <w:left w:val="single" w:sz="4" w:space="0" w:color="000000"/>
              <w:bottom w:val="single" w:sz="4" w:space="0" w:color="000000"/>
            </w:tcBorders>
            <w:vAlign w:val="center"/>
          </w:tcPr>
          <w:p w14:paraId="4C0CD81C" w14:textId="77777777" w:rsidR="00515598" w:rsidRPr="00515598" w:rsidRDefault="00515598" w:rsidP="0033026E">
            <w:pPr>
              <w:autoSpaceDE w:val="0"/>
              <w:autoSpaceDN w:val="0"/>
              <w:snapToGrid w:val="0"/>
              <w:jc w:val="center"/>
              <w:rPr>
                <w:sz w:val="10"/>
                <w:szCs w:val="14"/>
              </w:rPr>
            </w:pPr>
          </w:p>
        </w:tc>
        <w:tc>
          <w:tcPr>
            <w:tcW w:w="577" w:type="pct"/>
            <w:vMerge/>
            <w:tcBorders>
              <w:left w:val="single" w:sz="4" w:space="0" w:color="000000"/>
              <w:bottom w:val="single" w:sz="4" w:space="0" w:color="000000"/>
            </w:tcBorders>
          </w:tcPr>
          <w:p w14:paraId="23CB8A15" w14:textId="77777777" w:rsidR="00515598" w:rsidRPr="00515598" w:rsidRDefault="00515598" w:rsidP="0033026E">
            <w:pPr>
              <w:autoSpaceDE w:val="0"/>
              <w:autoSpaceDN w:val="0"/>
              <w:snapToGrid w:val="0"/>
              <w:rPr>
                <w:sz w:val="10"/>
                <w:szCs w:val="14"/>
              </w:rPr>
            </w:pPr>
          </w:p>
        </w:tc>
        <w:tc>
          <w:tcPr>
            <w:tcW w:w="412" w:type="pct"/>
            <w:vMerge/>
            <w:tcBorders>
              <w:left w:val="single" w:sz="4" w:space="0" w:color="000000"/>
              <w:bottom w:val="single" w:sz="4" w:space="0" w:color="000000"/>
            </w:tcBorders>
          </w:tcPr>
          <w:p w14:paraId="527D0E49" w14:textId="77777777" w:rsidR="00515598" w:rsidRPr="00515598" w:rsidRDefault="00515598" w:rsidP="0033026E">
            <w:pPr>
              <w:autoSpaceDE w:val="0"/>
              <w:autoSpaceDN w:val="0"/>
              <w:snapToGrid w:val="0"/>
              <w:rPr>
                <w:sz w:val="10"/>
                <w:szCs w:val="14"/>
              </w:rPr>
            </w:pPr>
          </w:p>
        </w:tc>
        <w:tc>
          <w:tcPr>
            <w:tcW w:w="313" w:type="pct"/>
            <w:vMerge/>
            <w:tcBorders>
              <w:left w:val="single" w:sz="4" w:space="0" w:color="000000"/>
              <w:bottom w:val="single" w:sz="4" w:space="0" w:color="000000"/>
            </w:tcBorders>
          </w:tcPr>
          <w:p w14:paraId="2299EB60" w14:textId="77777777" w:rsidR="00515598" w:rsidRPr="00515598" w:rsidRDefault="00515598" w:rsidP="0033026E">
            <w:pPr>
              <w:autoSpaceDE w:val="0"/>
              <w:autoSpaceDN w:val="0"/>
              <w:snapToGrid w:val="0"/>
              <w:rPr>
                <w:sz w:val="10"/>
                <w:szCs w:val="14"/>
              </w:rPr>
            </w:pPr>
          </w:p>
        </w:tc>
        <w:tc>
          <w:tcPr>
            <w:tcW w:w="405" w:type="pct"/>
            <w:tcBorders>
              <w:left w:val="single" w:sz="4" w:space="0" w:color="000000"/>
              <w:bottom w:val="single" w:sz="4" w:space="0" w:color="000000"/>
            </w:tcBorders>
          </w:tcPr>
          <w:p w14:paraId="05E78816" w14:textId="77777777" w:rsidR="00515598" w:rsidRPr="00515598" w:rsidRDefault="00515598" w:rsidP="0033026E">
            <w:pPr>
              <w:autoSpaceDE w:val="0"/>
              <w:autoSpaceDN w:val="0"/>
              <w:snapToGrid w:val="0"/>
              <w:rPr>
                <w:sz w:val="10"/>
                <w:szCs w:val="14"/>
              </w:rPr>
            </w:pPr>
          </w:p>
        </w:tc>
        <w:tc>
          <w:tcPr>
            <w:tcW w:w="427" w:type="pct"/>
            <w:vMerge/>
            <w:tcBorders>
              <w:left w:val="single" w:sz="4" w:space="0" w:color="000000"/>
              <w:bottom w:val="single" w:sz="4" w:space="0" w:color="000000"/>
            </w:tcBorders>
          </w:tcPr>
          <w:p w14:paraId="1E5C6F0A" w14:textId="77777777" w:rsidR="00515598" w:rsidRPr="00515598" w:rsidRDefault="00515598" w:rsidP="0033026E">
            <w:pPr>
              <w:autoSpaceDE w:val="0"/>
              <w:autoSpaceDN w:val="0"/>
              <w:snapToGrid w:val="0"/>
              <w:rPr>
                <w:sz w:val="10"/>
                <w:szCs w:val="14"/>
              </w:rPr>
            </w:pPr>
          </w:p>
        </w:tc>
        <w:tc>
          <w:tcPr>
            <w:tcW w:w="365" w:type="pct"/>
            <w:gridSpan w:val="2"/>
            <w:tcBorders>
              <w:top w:val="single" w:sz="4" w:space="0" w:color="000000"/>
              <w:left w:val="single" w:sz="4" w:space="0" w:color="000000"/>
              <w:bottom w:val="single" w:sz="4" w:space="0" w:color="000000"/>
            </w:tcBorders>
          </w:tcPr>
          <w:p w14:paraId="5B1C8B34" w14:textId="77777777" w:rsidR="00515598" w:rsidRPr="00515598" w:rsidRDefault="00515598" w:rsidP="0033026E">
            <w:pPr>
              <w:autoSpaceDE w:val="0"/>
              <w:autoSpaceDN w:val="0"/>
              <w:jc w:val="center"/>
              <w:rPr>
                <w:sz w:val="10"/>
                <w:szCs w:val="14"/>
              </w:rPr>
            </w:pPr>
            <w:r w:rsidRPr="00515598">
              <w:rPr>
                <w:sz w:val="10"/>
                <w:szCs w:val="14"/>
              </w:rPr>
              <w:t>2021</w:t>
            </w:r>
          </w:p>
        </w:tc>
        <w:tc>
          <w:tcPr>
            <w:tcW w:w="545" w:type="pct"/>
            <w:gridSpan w:val="5"/>
            <w:tcBorders>
              <w:top w:val="single" w:sz="4" w:space="0" w:color="000000"/>
              <w:left w:val="single" w:sz="4" w:space="0" w:color="000000"/>
              <w:bottom w:val="single" w:sz="4" w:space="0" w:color="000000"/>
            </w:tcBorders>
          </w:tcPr>
          <w:p w14:paraId="7115290C" w14:textId="77777777" w:rsidR="00515598" w:rsidRPr="00515598" w:rsidRDefault="00515598" w:rsidP="0033026E">
            <w:pPr>
              <w:autoSpaceDE w:val="0"/>
              <w:autoSpaceDN w:val="0"/>
              <w:jc w:val="center"/>
              <w:rPr>
                <w:sz w:val="10"/>
                <w:szCs w:val="14"/>
              </w:rPr>
            </w:pPr>
            <w:r w:rsidRPr="00515598">
              <w:rPr>
                <w:sz w:val="10"/>
                <w:szCs w:val="14"/>
              </w:rPr>
              <w:t>2022</w:t>
            </w:r>
          </w:p>
        </w:tc>
        <w:tc>
          <w:tcPr>
            <w:tcW w:w="396" w:type="pct"/>
            <w:tcBorders>
              <w:top w:val="single" w:sz="4" w:space="0" w:color="000000"/>
              <w:left w:val="single" w:sz="4" w:space="0" w:color="000000"/>
              <w:bottom w:val="single" w:sz="4" w:space="0" w:color="000000"/>
            </w:tcBorders>
          </w:tcPr>
          <w:p w14:paraId="53D4A56C" w14:textId="77777777" w:rsidR="00515598" w:rsidRPr="00515598" w:rsidRDefault="00515598" w:rsidP="0033026E">
            <w:pPr>
              <w:autoSpaceDE w:val="0"/>
              <w:autoSpaceDN w:val="0"/>
              <w:jc w:val="center"/>
              <w:rPr>
                <w:sz w:val="10"/>
                <w:szCs w:val="14"/>
              </w:rPr>
            </w:pPr>
            <w:r w:rsidRPr="00515598">
              <w:rPr>
                <w:sz w:val="10"/>
                <w:szCs w:val="14"/>
              </w:rPr>
              <w:t>2023</w:t>
            </w:r>
          </w:p>
        </w:tc>
        <w:tc>
          <w:tcPr>
            <w:tcW w:w="580" w:type="pct"/>
            <w:gridSpan w:val="4"/>
            <w:tcBorders>
              <w:top w:val="single" w:sz="4" w:space="0" w:color="000000"/>
              <w:left w:val="single" w:sz="4" w:space="0" w:color="000000"/>
              <w:bottom w:val="single" w:sz="4" w:space="0" w:color="000000"/>
            </w:tcBorders>
          </w:tcPr>
          <w:p w14:paraId="1FDB0803" w14:textId="77777777" w:rsidR="00515598" w:rsidRPr="00515598" w:rsidRDefault="00515598" w:rsidP="0033026E">
            <w:pPr>
              <w:autoSpaceDE w:val="0"/>
              <w:autoSpaceDN w:val="0"/>
              <w:jc w:val="center"/>
              <w:rPr>
                <w:sz w:val="10"/>
                <w:szCs w:val="14"/>
              </w:rPr>
            </w:pPr>
            <w:r w:rsidRPr="00515598">
              <w:rPr>
                <w:sz w:val="10"/>
                <w:szCs w:val="14"/>
              </w:rPr>
              <w:t>2024</w:t>
            </w:r>
          </w:p>
        </w:tc>
        <w:tc>
          <w:tcPr>
            <w:tcW w:w="438" w:type="pct"/>
            <w:gridSpan w:val="2"/>
            <w:tcBorders>
              <w:top w:val="single" w:sz="4" w:space="0" w:color="000000"/>
              <w:left w:val="single" w:sz="4" w:space="0" w:color="000000"/>
              <w:bottom w:val="single" w:sz="4" w:space="0" w:color="000000"/>
            </w:tcBorders>
          </w:tcPr>
          <w:p w14:paraId="30CF2485" w14:textId="77777777" w:rsidR="00515598" w:rsidRPr="00515598" w:rsidRDefault="00515598" w:rsidP="0033026E">
            <w:pPr>
              <w:autoSpaceDE w:val="0"/>
              <w:autoSpaceDN w:val="0"/>
              <w:jc w:val="center"/>
              <w:rPr>
                <w:sz w:val="10"/>
                <w:szCs w:val="14"/>
              </w:rPr>
            </w:pPr>
            <w:r w:rsidRPr="00515598">
              <w:rPr>
                <w:sz w:val="10"/>
                <w:szCs w:val="14"/>
              </w:rPr>
              <w:t>2025</w:t>
            </w:r>
          </w:p>
        </w:tc>
        <w:tc>
          <w:tcPr>
            <w:tcW w:w="257" w:type="pct"/>
            <w:gridSpan w:val="3"/>
            <w:tcBorders>
              <w:top w:val="single" w:sz="4" w:space="0" w:color="000000"/>
              <w:left w:val="single" w:sz="4" w:space="0" w:color="000000"/>
              <w:bottom w:val="single" w:sz="4" w:space="0" w:color="000000"/>
              <w:right w:val="single" w:sz="4" w:space="0" w:color="000000"/>
            </w:tcBorders>
          </w:tcPr>
          <w:p w14:paraId="15B8DC75" w14:textId="77777777" w:rsidR="00515598" w:rsidRPr="00515598" w:rsidRDefault="00515598" w:rsidP="0033026E">
            <w:pPr>
              <w:autoSpaceDE w:val="0"/>
              <w:autoSpaceDN w:val="0"/>
              <w:jc w:val="center"/>
              <w:rPr>
                <w:sz w:val="10"/>
                <w:szCs w:val="14"/>
              </w:rPr>
            </w:pPr>
            <w:r w:rsidRPr="00515598">
              <w:rPr>
                <w:sz w:val="10"/>
                <w:szCs w:val="14"/>
              </w:rPr>
              <w:t>2026</w:t>
            </w:r>
          </w:p>
        </w:tc>
      </w:tr>
      <w:tr w:rsidR="008939D7" w:rsidRPr="00515598" w14:paraId="01EBE426" w14:textId="77777777" w:rsidTr="008939D7">
        <w:trPr>
          <w:gridAfter w:val="1"/>
          <w:wAfter w:w="148" w:type="pct"/>
          <w:cantSplit/>
          <w:trHeight w:val="20"/>
        </w:trPr>
        <w:tc>
          <w:tcPr>
            <w:tcW w:w="137" w:type="pct"/>
            <w:tcBorders>
              <w:top w:val="single" w:sz="4" w:space="0" w:color="000000"/>
              <w:left w:val="single" w:sz="4" w:space="0" w:color="000000"/>
              <w:bottom w:val="single" w:sz="4" w:space="0" w:color="000000"/>
            </w:tcBorders>
            <w:vAlign w:val="center"/>
          </w:tcPr>
          <w:p w14:paraId="217497D8" w14:textId="77777777" w:rsidR="00515598" w:rsidRPr="00515598" w:rsidRDefault="00515598" w:rsidP="0033026E">
            <w:pPr>
              <w:autoSpaceDE w:val="0"/>
              <w:autoSpaceDN w:val="0"/>
              <w:jc w:val="center"/>
              <w:rPr>
                <w:sz w:val="10"/>
                <w:szCs w:val="14"/>
              </w:rPr>
            </w:pPr>
            <w:r w:rsidRPr="00515598">
              <w:rPr>
                <w:sz w:val="10"/>
                <w:szCs w:val="14"/>
              </w:rPr>
              <w:t>1</w:t>
            </w:r>
          </w:p>
        </w:tc>
        <w:tc>
          <w:tcPr>
            <w:tcW w:w="577" w:type="pct"/>
            <w:tcBorders>
              <w:top w:val="single" w:sz="4" w:space="0" w:color="000000"/>
              <w:left w:val="single" w:sz="4" w:space="0" w:color="000000"/>
              <w:bottom w:val="single" w:sz="4" w:space="0" w:color="000000"/>
            </w:tcBorders>
          </w:tcPr>
          <w:p w14:paraId="10F20945" w14:textId="77777777" w:rsidR="00515598" w:rsidRPr="00515598" w:rsidRDefault="00515598" w:rsidP="0033026E">
            <w:pPr>
              <w:autoSpaceDE w:val="0"/>
              <w:autoSpaceDN w:val="0"/>
              <w:jc w:val="center"/>
              <w:rPr>
                <w:sz w:val="10"/>
                <w:szCs w:val="14"/>
              </w:rPr>
            </w:pPr>
            <w:r w:rsidRPr="00515598">
              <w:rPr>
                <w:sz w:val="10"/>
                <w:szCs w:val="14"/>
              </w:rPr>
              <w:t>2</w:t>
            </w:r>
          </w:p>
        </w:tc>
        <w:tc>
          <w:tcPr>
            <w:tcW w:w="412" w:type="pct"/>
            <w:tcBorders>
              <w:top w:val="single" w:sz="4" w:space="0" w:color="000000"/>
              <w:left w:val="single" w:sz="4" w:space="0" w:color="000000"/>
              <w:bottom w:val="single" w:sz="4" w:space="0" w:color="000000"/>
            </w:tcBorders>
          </w:tcPr>
          <w:p w14:paraId="305A60B4" w14:textId="77777777" w:rsidR="00515598" w:rsidRPr="00515598" w:rsidRDefault="00515598" w:rsidP="0033026E">
            <w:pPr>
              <w:autoSpaceDE w:val="0"/>
              <w:autoSpaceDN w:val="0"/>
              <w:jc w:val="center"/>
              <w:rPr>
                <w:sz w:val="10"/>
                <w:szCs w:val="14"/>
              </w:rPr>
            </w:pPr>
            <w:r w:rsidRPr="00515598">
              <w:rPr>
                <w:sz w:val="10"/>
                <w:szCs w:val="14"/>
              </w:rPr>
              <w:t>3</w:t>
            </w:r>
          </w:p>
        </w:tc>
        <w:tc>
          <w:tcPr>
            <w:tcW w:w="313" w:type="pct"/>
            <w:tcBorders>
              <w:top w:val="single" w:sz="4" w:space="0" w:color="000000"/>
              <w:left w:val="single" w:sz="4" w:space="0" w:color="000000"/>
              <w:bottom w:val="single" w:sz="4" w:space="0" w:color="000000"/>
            </w:tcBorders>
          </w:tcPr>
          <w:p w14:paraId="163C9B8E" w14:textId="77777777" w:rsidR="00515598" w:rsidRPr="00515598" w:rsidRDefault="00515598" w:rsidP="0033026E">
            <w:pPr>
              <w:autoSpaceDE w:val="0"/>
              <w:autoSpaceDN w:val="0"/>
              <w:jc w:val="center"/>
              <w:rPr>
                <w:sz w:val="10"/>
                <w:szCs w:val="14"/>
              </w:rPr>
            </w:pPr>
            <w:r w:rsidRPr="00515598">
              <w:rPr>
                <w:sz w:val="10"/>
                <w:szCs w:val="14"/>
              </w:rPr>
              <w:t>4</w:t>
            </w:r>
          </w:p>
        </w:tc>
        <w:tc>
          <w:tcPr>
            <w:tcW w:w="405" w:type="pct"/>
            <w:tcBorders>
              <w:top w:val="single" w:sz="4" w:space="0" w:color="000000"/>
              <w:left w:val="single" w:sz="4" w:space="0" w:color="000000"/>
              <w:bottom w:val="single" w:sz="4" w:space="0" w:color="000000"/>
            </w:tcBorders>
          </w:tcPr>
          <w:p w14:paraId="2E2858F9" w14:textId="77777777" w:rsidR="00515598" w:rsidRPr="00515598" w:rsidRDefault="00515598" w:rsidP="0033026E">
            <w:pPr>
              <w:autoSpaceDE w:val="0"/>
              <w:autoSpaceDN w:val="0"/>
              <w:jc w:val="center"/>
              <w:rPr>
                <w:sz w:val="10"/>
                <w:szCs w:val="14"/>
              </w:rPr>
            </w:pPr>
            <w:r w:rsidRPr="00515598">
              <w:rPr>
                <w:sz w:val="10"/>
                <w:szCs w:val="14"/>
              </w:rPr>
              <w:t>5</w:t>
            </w:r>
          </w:p>
        </w:tc>
        <w:tc>
          <w:tcPr>
            <w:tcW w:w="427" w:type="pct"/>
            <w:tcBorders>
              <w:top w:val="single" w:sz="4" w:space="0" w:color="000000"/>
              <w:left w:val="single" w:sz="4" w:space="0" w:color="000000"/>
              <w:bottom w:val="single" w:sz="4" w:space="0" w:color="000000"/>
            </w:tcBorders>
          </w:tcPr>
          <w:p w14:paraId="5CEA1FBF" w14:textId="77777777" w:rsidR="00515598" w:rsidRPr="00515598" w:rsidRDefault="00515598" w:rsidP="0033026E">
            <w:pPr>
              <w:autoSpaceDE w:val="0"/>
              <w:autoSpaceDN w:val="0"/>
              <w:jc w:val="center"/>
              <w:rPr>
                <w:sz w:val="10"/>
                <w:szCs w:val="14"/>
              </w:rPr>
            </w:pPr>
            <w:r w:rsidRPr="00515598">
              <w:rPr>
                <w:sz w:val="10"/>
                <w:szCs w:val="14"/>
              </w:rPr>
              <w:t>6</w:t>
            </w:r>
          </w:p>
        </w:tc>
        <w:tc>
          <w:tcPr>
            <w:tcW w:w="365" w:type="pct"/>
            <w:gridSpan w:val="2"/>
            <w:tcBorders>
              <w:top w:val="single" w:sz="4" w:space="0" w:color="000000"/>
              <w:left w:val="single" w:sz="4" w:space="0" w:color="000000"/>
              <w:bottom w:val="single" w:sz="4" w:space="0" w:color="000000"/>
            </w:tcBorders>
          </w:tcPr>
          <w:p w14:paraId="1CD0D3AE" w14:textId="77777777" w:rsidR="00515598" w:rsidRPr="00515598" w:rsidRDefault="00515598" w:rsidP="0033026E">
            <w:pPr>
              <w:autoSpaceDE w:val="0"/>
              <w:autoSpaceDN w:val="0"/>
              <w:jc w:val="center"/>
              <w:rPr>
                <w:sz w:val="10"/>
                <w:szCs w:val="14"/>
              </w:rPr>
            </w:pPr>
            <w:r w:rsidRPr="00515598">
              <w:rPr>
                <w:sz w:val="10"/>
                <w:szCs w:val="14"/>
              </w:rPr>
              <w:t>7</w:t>
            </w:r>
          </w:p>
        </w:tc>
        <w:tc>
          <w:tcPr>
            <w:tcW w:w="545" w:type="pct"/>
            <w:gridSpan w:val="5"/>
            <w:tcBorders>
              <w:top w:val="single" w:sz="4" w:space="0" w:color="000000"/>
              <w:left w:val="single" w:sz="4" w:space="0" w:color="000000"/>
              <w:bottom w:val="single" w:sz="4" w:space="0" w:color="000000"/>
            </w:tcBorders>
          </w:tcPr>
          <w:p w14:paraId="12558644" w14:textId="77777777" w:rsidR="00515598" w:rsidRPr="00515598" w:rsidRDefault="00515598" w:rsidP="0033026E">
            <w:pPr>
              <w:autoSpaceDE w:val="0"/>
              <w:autoSpaceDN w:val="0"/>
              <w:jc w:val="center"/>
              <w:rPr>
                <w:sz w:val="10"/>
                <w:szCs w:val="14"/>
              </w:rPr>
            </w:pPr>
            <w:r w:rsidRPr="00515598">
              <w:rPr>
                <w:sz w:val="10"/>
                <w:szCs w:val="14"/>
              </w:rPr>
              <w:t>9</w:t>
            </w:r>
          </w:p>
        </w:tc>
        <w:tc>
          <w:tcPr>
            <w:tcW w:w="396" w:type="pct"/>
            <w:tcBorders>
              <w:top w:val="single" w:sz="4" w:space="0" w:color="000000"/>
              <w:left w:val="single" w:sz="4" w:space="0" w:color="000000"/>
              <w:bottom w:val="single" w:sz="4" w:space="0" w:color="000000"/>
            </w:tcBorders>
          </w:tcPr>
          <w:p w14:paraId="760CA030" w14:textId="77777777" w:rsidR="00515598" w:rsidRPr="00515598" w:rsidRDefault="00515598" w:rsidP="0033026E">
            <w:pPr>
              <w:autoSpaceDE w:val="0"/>
              <w:autoSpaceDN w:val="0"/>
              <w:jc w:val="center"/>
              <w:rPr>
                <w:sz w:val="10"/>
                <w:szCs w:val="14"/>
              </w:rPr>
            </w:pPr>
            <w:r w:rsidRPr="00515598">
              <w:rPr>
                <w:sz w:val="10"/>
                <w:szCs w:val="14"/>
              </w:rPr>
              <w:t>10</w:t>
            </w:r>
          </w:p>
        </w:tc>
        <w:tc>
          <w:tcPr>
            <w:tcW w:w="580" w:type="pct"/>
            <w:gridSpan w:val="4"/>
            <w:tcBorders>
              <w:top w:val="single" w:sz="4" w:space="0" w:color="000000"/>
              <w:left w:val="single" w:sz="4" w:space="0" w:color="000000"/>
              <w:bottom w:val="single" w:sz="4" w:space="0" w:color="000000"/>
            </w:tcBorders>
          </w:tcPr>
          <w:p w14:paraId="5D6A4833" w14:textId="77777777" w:rsidR="00515598" w:rsidRPr="00515598" w:rsidRDefault="00515598" w:rsidP="0033026E">
            <w:pPr>
              <w:autoSpaceDE w:val="0"/>
              <w:autoSpaceDN w:val="0"/>
              <w:jc w:val="center"/>
              <w:rPr>
                <w:sz w:val="10"/>
                <w:szCs w:val="14"/>
              </w:rPr>
            </w:pPr>
            <w:r w:rsidRPr="00515598">
              <w:rPr>
                <w:sz w:val="10"/>
                <w:szCs w:val="14"/>
              </w:rPr>
              <w:t>11</w:t>
            </w:r>
          </w:p>
        </w:tc>
        <w:tc>
          <w:tcPr>
            <w:tcW w:w="438" w:type="pct"/>
            <w:gridSpan w:val="2"/>
            <w:tcBorders>
              <w:top w:val="single" w:sz="4" w:space="0" w:color="000000"/>
              <w:left w:val="single" w:sz="4" w:space="0" w:color="000000"/>
              <w:bottom w:val="single" w:sz="4" w:space="0" w:color="000000"/>
            </w:tcBorders>
          </w:tcPr>
          <w:p w14:paraId="5160A29F" w14:textId="77777777" w:rsidR="00515598" w:rsidRPr="00515598" w:rsidRDefault="00515598" w:rsidP="0033026E">
            <w:pPr>
              <w:autoSpaceDE w:val="0"/>
              <w:autoSpaceDN w:val="0"/>
              <w:jc w:val="center"/>
              <w:rPr>
                <w:sz w:val="10"/>
                <w:szCs w:val="14"/>
              </w:rPr>
            </w:pPr>
            <w:r w:rsidRPr="00515598">
              <w:rPr>
                <w:sz w:val="10"/>
                <w:szCs w:val="14"/>
              </w:rPr>
              <w:t>12</w:t>
            </w:r>
          </w:p>
        </w:tc>
        <w:tc>
          <w:tcPr>
            <w:tcW w:w="257" w:type="pct"/>
            <w:gridSpan w:val="3"/>
            <w:tcBorders>
              <w:top w:val="single" w:sz="4" w:space="0" w:color="000000"/>
              <w:left w:val="single" w:sz="4" w:space="0" w:color="000000"/>
              <w:bottom w:val="single" w:sz="4" w:space="0" w:color="000000"/>
              <w:right w:val="single" w:sz="4" w:space="0" w:color="000000"/>
            </w:tcBorders>
          </w:tcPr>
          <w:p w14:paraId="034B7C4A" w14:textId="77777777" w:rsidR="00515598" w:rsidRPr="00515598" w:rsidRDefault="00515598" w:rsidP="0033026E">
            <w:pPr>
              <w:autoSpaceDE w:val="0"/>
              <w:autoSpaceDN w:val="0"/>
              <w:jc w:val="center"/>
              <w:rPr>
                <w:sz w:val="10"/>
                <w:szCs w:val="14"/>
              </w:rPr>
            </w:pPr>
            <w:r w:rsidRPr="00515598">
              <w:rPr>
                <w:sz w:val="10"/>
                <w:szCs w:val="14"/>
              </w:rPr>
              <w:t>13</w:t>
            </w:r>
          </w:p>
        </w:tc>
      </w:tr>
      <w:tr w:rsidR="00515598" w:rsidRPr="00515598" w14:paraId="7F603AFE" w14:textId="77777777" w:rsidTr="008939D7">
        <w:trPr>
          <w:cantSplit/>
          <w:trHeight w:val="20"/>
        </w:trPr>
        <w:tc>
          <w:tcPr>
            <w:tcW w:w="137" w:type="pct"/>
            <w:tcBorders>
              <w:top w:val="single" w:sz="4" w:space="0" w:color="000000"/>
              <w:left w:val="single" w:sz="4" w:space="0" w:color="000000"/>
              <w:bottom w:val="single" w:sz="4" w:space="0" w:color="000000"/>
            </w:tcBorders>
            <w:vAlign w:val="center"/>
          </w:tcPr>
          <w:p w14:paraId="519C414D" w14:textId="77777777" w:rsidR="00515598" w:rsidRPr="00515598" w:rsidRDefault="00515598" w:rsidP="00F1518A">
            <w:pPr>
              <w:numPr>
                <w:ilvl w:val="0"/>
                <w:numId w:val="24"/>
              </w:numPr>
              <w:suppressAutoHyphens/>
              <w:autoSpaceDE w:val="0"/>
              <w:snapToGrid w:val="0"/>
              <w:ind w:left="0" w:firstLine="0"/>
              <w:jc w:val="center"/>
              <w:rPr>
                <w:b/>
                <w:bCs/>
                <w:sz w:val="10"/>
                <w:szCs w:val="14"/>
              </w:rPr>
            </w:pPr>
          </w:p>
        </w:tc>
        <w:tc>
          <w:tcPr>
            <w:tcW w:w="4863" w:type="pct"/>
            <w:gridSpan w:val="23"/>
            <w:tcBorders>
              <w:top w:val="single" w:sz="4" w:space="0" w:color="000000"/>
              <w:left w:val="single" w:sz="4" w:space="0" w:color="000000"/>
              <w:bottom w:val="single" w:sz="4" w:space="0" w:color="000000"/>
              <w:right w:val="single" w:sz="4" w:space="0" w:color="000000"/>
            </w:tcBorders>
          </w:tcPr>
          <w:p w14:paraId="7281F9FC" w14:textId="77777777" w:rsidR="00515598" w:rsidRPr="00515598" w:rsidRDefault="00515598" w:rsidP="0033026E">
            <w:pPr>
              <w:jc w:val="both"/>
              <w:rPr>
                <w:sz w:val="10"/>
                <w:szCs w:val="14"/>
              </w:rPr>
            </w:pPr>
            <w:r w:rsidRPr="00515598">
              <w:rPr>
                <w:b/>
                <w:bCs/>
                <w:sz w:val="10"/>
                <w:szCs w:val="14"/>
              </w:rPr>
              <w:t xml:space="preserve"> Задача 1. Координация деятельности управленческих структур муниципального округа по созданию условий для адресного сопровождения способных и одарённых детей</w:t>
            </w:r>
          </w:p>
        </w:tc>
      </w:tr>
      <w:tr w:rsidR="008939D7" w:rsidRPr="00515598" w14:paraId="41D949F5" w14:textId="77777777" w:rsidTr="008939D7">
        <w:trPr>
          <w:gridAfter w:val="2"/>
          <w:wAfter w:w="210" w:type="pct"/>
          <w:cantSplit/>
          <w:trHeight w:val="20"/>
        </w:trPr>
        <w:tc>
          <w:tcPr>
            <w:tcW w:w="137" w:type="pct"/>
            <w:tcBorders>
              <w:top w:val="single" w:sz="4" w:space="0" w:color="000000"/>
              <w:left w:val="single" w:sz="4" w:space="0" w:color="000000"/>
              <w:bottom w:val="single" w:sz="4" w:space="0" w:color="000000"/>
            </w:tcBorders>
            <w:vAlign w:val="center"/>
          </w:tcPr>
          <w:p w14:paraId="29C42B9E" w14:textId="77777777" w:rsidR="00515598" w:rsidRPr="00515598" w:rsidRDefault="00515598" w:rsidP="0033026E">
            <w:pPr>
              <w:jc w:val="center"/>
              <w:rPr>
                <w:sz w:val="10"/>
                <w:szCs w:val="14"/>
              </w:rPr>
            </w:pPr>
            <w:r w:rsidRPr="00515598">
              <w:rPr>
                <w:sz w:val="10"/>
                <w:szCs w:val="14"/>
              </w:rPr>
              <w:t>1.1</w:t>
            </w:r>
          </w:p>
        </w:tc>
        <w:tc>
          <w:tcPr>
            <w:tcW w:w="577" w:type="pct"/>
            <w:tcBorders>
              <w:top w:val="single" w:sz="4" w:space="0" w:color="000000"/>
              <w:left w:val="single" w:sz="4" w:space="0" w:color="000000"/>
              <w:bottom w:val="single" w:sz="4" w:space="0" w:color="000000"/>
            </w:tcBorders>
          </w:tcPr>
          <w:p w14:paraId="65CA244A" w14:textId="77777777" w:rsidR="00515598" w:rsidRPr="00515598" w:rsidRDefault="00515598" w:rsidP="0033026E">
            <w:pPr>
              <w:rPr>
                <w:sz w:val="10"/>
                <w:szCs w:val="14"/>
              </w:rPr>
            </w:pPr>
            <w:r w:rsidRPr="00515598">
              <w:rPr>
                <w:sz w:val="10"/>
                <w:szCs w:val="14"/>
              </w:rPr>
              <w:t>Совершенствование нормативно-правовой базы для организации работы со способными и одарёнными детьми</w:t>
            </w:r>
          </w:p>
        </w:tc>
        <w:tc>
          <w:tcPr>
            <w:tcW w:w="412" w:type="pct"/>
            <w:tcBorders>
              <w:top w:val="single" w:sz="4" w:space="0" w:color="000000"/>
              <w:left w:val="single" w:sz="4" w:space="0" w:color="000000"/>
              <w:bottom w:val="single" w:sz="4" w:space="0" w:color="000000"/>
            </w:tcBorders>
          </w:tcPr>
          <w:p w14:paraId="16DF0733"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0523DA9D"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4B867D85" w14:textId="77777777" w:rsidR="00515598" w:rsidRPr="00515598" w:rsidRDefault="00515598" w:rsidP="0033026E">
            <w:pPr>
              <w:autoSpaceDE w:val="0"/>
              <w:autoSpaceDN w:val="0"/>
              <w:jc w:val="center"/>
              <w:rPr>
                <w:sz w:val="10"/>
                <w:szCs w:val="14"/>
              </w:rPr>
            </w:pPr>
            <w:r w:rsidRPr="00515598">
              <w:rPr>
                <w:sz w:val="10"/>
                <w:szCs w:val="14"/>
              </w:rPr>
              <w:t>1.2</w:t>
            </w:r>
          </w:p>
        </w:tc>
        <w:tc>
          <w:tcPr>
            <w:tcW w:w="427" w:type="pct"/>
            <w:tcBorders>
              <w:top w:val="single" w:sz="4" w:space="0" w:color="000000"/>
              <w:left w:val="single" w:sz="4" w:space="0" w:color="000000"/>
              <w:bottom w:val="single" w:sz="4" w:space="0" w:color="000000"/>
            </w:tcBorders>
            <w:vAlign w:val="center"/>
          </w:tcPr>
          <w:p w14:paraId="018A31E9" w14:textId="77777777" w:rsidR="00515598" w:rsidRPr="00515598" w:rsidRDefault="00515598" w:rsidP="0033026E">
            <w:pPr>
              <w:autoSpaceDE w:val="0"/>
              <w:autoSpaceDN w:val="0"/>
              <w:jc w:val="center"/>
              <w:rPr>
                <w:sz w:val="10"/>
                <w:szCs w:val="14"/>
              </w:rPr>
            </w:pPr>
            <w:r w:rsidRPr="00515598">
              <w:rPr>
                <w:sz w:val="10"/>
                <w:szCs w:val="14"/>
              </w:rPr>
              <w:t>-</w:t>
            </w:r>
          </w:p>
        </w:tc>
        <w:tc>
          <w:tcPr>
            <w:tcW w:w="501" w:type="pct"/>
            <w:gridSpan w:val="4"/>
            <w:tcBorders>
              <w:top w:val="single" w:sz="4" w:space="0" w:color="000000"/>
              <w:left w:val="single" w:sz="4" w:space="0" w:color="000000"/>
              <w:bottom w:val="single" w:sz="4" w:space="0" w:color="000000"/>
            </w:tcBorders>
            <w:vAlign w:val="center"/>
          </w:tcPr>
          <w:p w14:paraId="2DA95BE9" w14:textId="77777777" w:rsidR="00515598" w:rsidRPr="00515598" w:rsidRDefault="00515598" w:rsidP="0033026E">
            <w:pPr>
              <w:autoSpaceDE w:val="0"/>
              <w:autoSpaceDN w:val="0"/>
              <w:jc w:val="center"/>
              <w:rPr>
                <w:sz w:val="10"/>
                <w:szCs w:val="14"/>
              </w:rPr>
            </w:pPr>
            <w:r w:rsidRPr="00515598">
              <w:rPr>
                <w:sz w:val="10"/>
                <w:szCs w:val="14"/>
              </w:rPr>
              <w:t>-</w:t>
            </w:r>
          </w:p>
        </w:tc>
        <w:tc>
          <w:tcPr>
            <w:tcW w:w="409" w:type="pct"/>
            <w:gridSpan w:val="3"/>
            <w:tcBorders>
              <w:top w:val="single" w:sz="4" w:space="0" w:color="000000"/>
              <w:left w:val="single" w:sz="4" w:space="0" w:color="000000"/>
              <w:bottom w:val="single" w:sz="4" w:space="0" w:color="000000"/>
            </w:tcBorders>
            <w:vAlign w:val="center"/>
          </w:tcPr>
          <w:p w14:paraId="5537D030" w14:textId="77777777" w:rsidR="00515598" w:rsidRPr="00515598" w:rsidRDefault="00515598" w:rsidP="0033026E">
            <w:pPr>
              <w:autoSpaceDE w:val="0"/>
              <w:autoSpaceDN w:val="0"/>
              <w:jc w:val="center"/>
              <w:rPr>
                <w:sz w:val="10"/>
                <w:szCs w:val="14"/>
              </w:rPr>
            </w:pPr>
            <w:r w:rsidRPr="00515598">
              <w:rPr>
                <w:sz w:val="10"/>
                <w:szCs w:val="14"/>
              </w:rPr>
              <w:t>-</w:t>
            </w:r>
          </w:p>
        </w:tc>
        <w:tc>
          <w:tcPr>
            <w:tcW w:w="566" w:type="pct"/>
            <w:gridSpan w:val="2"/>
            <w:tcBorders>
              <w:top w:val="single" w:sz="4" w:space="0" w:color="000000"/>
              <w:left w:val="single" w:sz="4" w:space="0" w:color="000000"/>
              <w:bottom w:val="single" w:sz="4" w:space="0" w:color="000000"/>
            </w:tcBorders>
            <w:vAlign w:val="center"/>
          </w:tcPr>
          <w:p w14:paraId="593A9EE9" w14:textId="77777777" w:rsidR="00515598" w:rsidRPr="00515598" w:rsidRDefault="00515598" w:rsidP="0033026E">
            <w:pPr>
              <w:autoSpaceDE w:val="0"/>
              <w:autoSpaceDN w:val="0"/>
              <w:jc w:val="center"/>
              <w:rPr>
                <w:sz w:val="10"/>
                <w:szCs w:val="14"/>
              </w:rPr>
            </w:pPr>
            <w:r w:rsidRPr="00515598">
              <w:rPr>
                <w:sz w:val="10"/>
                <w:szCs w:val="14"/>
              </w:rPr>
              <w:t>-</w:t>
            </w:r>
          </w:p>
        </w:tc>
        <w:tc>
          <w:tcPr>
            <w:tcW w:w="410" w:type="pct"/>
            <w:gridSpan w:val="3"/>
            <w:tcBorders>
              <w:top w:val="single" w:sz="4" w:space="0" w:color="000000"/>
              <w:left w:val="single" w:sz="4" w:space="0" w:color="000000"/>
              <w:bottom w:val="single" w:sz="4" w:space="0" w:color="000000"/>
            </w:tcBorders>
            <w:vAlign w:val="center"/>
          </w:tcPr>
          <w:p w14:paraId="38EF2E28" w14:textId="77777777" w:rsidR="00515598" w:rsidRPr="00515598" w:rsidRDefault="00515598" w:rsidP="0033026E">
            <w:pPr>
              <w:autoSpaceDE w:val="0"/>
              <w:autoSpaceDN w:val="0"/>
              <w:jc w:val="center"/>
              <w:rPr>
                <w:sz w:val="10"/>
                <w:szCs w:val="14"/>
              </w:rPr>
            </w:pPr>
            <w:r w:rsidRPr="00515598">
              <w:rPr>
                <w:sz w:val="10"/>
                <w:szCs w:val="14"/>
              </w:rPr>
              <w:t>-</w:t>
            </w:r>
          </w:p>
        </w:tc>
        <w:tc>
          <w:tcPr>
            <w:tcW w:w="307" w:type="pct"/>
            <w:tcBorders>
              <w:top w:val="single" w:sz="4" w:space="0" w:color="000000"/>
              <w:left w:val="single" w:sz="4" w:space="0" w:color="000000"/>
              <w:bottom w:val="single" w:sz="4" w:space="0" w:color="000000"/>
            </w:tcBorders>
            <w:vAlign w:val="center"/>
          </w:tcPr>
          <w:p w14:paraId="4ACA8262" w14:textId="77777777" w:rsidR="00515598" w:rsidRPr="00515598" w:rsidRDefault="00515598" w:rsidP="0033026E">
            <w:pPr>
              <w:autoSpaceDE w:val="0"/>
              <w:autoSpaceDN w:val="0"/>
              <w:jc w:val="center"/>
              <w:rPr>
                <w:sz w:val="10"/>
                <w:szCs w:val="14"/>
              </w:rPr>
            </w:pPr>
            <w:r w:rsidRPr="00515598">
              <w:rPr>
                <w:sz w:val="10"/>
                <w:szCs w:val="14"/>
              </w:rPr>
              <w:t>-</w:t>
            </w:r>
          </w:p>
        </w:tc>
        <w:tc>
          <w:tcPr>
            <w:tcW w:w="326" w:type="pct"/>
            <w:gridSpan w:val="3"/>
            <w:tcBorders>
              <w:top w:val="single" w:sz="4" w:space="0" w:color="000000"/>
              <w:left w:val="single" w:sz="4" w:space="0" w:color="000000"/>
              <w:bottom w:val="single" w:sz="4" w:space="0" w:color="000000"/>
              <w:right w:val="single" w:sz="4" w:space="0" w:color="000000"/>
            </w:tcBorders>
            <w:vAlign w:val="center"/>
          </w:tcPr>
          <w:p w14:paraId="55F8B8E0" w14:textId="77777777" w:rsidR="00515598" w:rsidRPr="00515598" w:rsidRDefault="00515598" w:rsidP="0033026E">
            <w:pPr>
              <w:autoSpaceDE w:val="0"/>
              <w:autoSpaceDN w:val="0"/>
              <w:jc w:val="center"/>
              <w:rPr>
                <w:sz w:val="10"/>
                <w:szCs w:val="14"/>
              </w:rPr>
            </w:pPr>
            <w:r w:rsidRPr="00515598">
              <w:rPr>
                <w:sz w:val="10"/>
                <w:szCs w:val="14"/>
              </w:rPr>
              <w:t>-</w:t>
            </w:r>
          </w:p>
        </w:tc>
      </w:tr>
      <w:tr w:rsidR="008939D7" w:rsidRPr="00515598" w14:paraId="504A6E03" w14:textId="77777777" w:rsidTr="008939D7">
        <w:trPr>
          <w:gridAfter w:val="2"/>
          <w:wAfter w:w="210" w:type="pct"/>
          <w:cantSplit/>
          <w:trHeight w:val="20"/>
        </w:trPr>
        <w:tc>
          <w:tcPr>
            <w:tcW w:w="137" w:type="pct"/>
            <w:tcBorders>
              <w:top w:val="single" w:sz="4" w:space="0" w:color="000000"/>
              <w:left w:val="single" w:sz="4" w:space="0" w:color="000000"/>
              <w:bottom w:val="single" w:sz="4" w:space="0" w:color="000000"/>
            </w:tcBorders>
            <w:vAlign w:val="center"/>
          </w:tcPr>
          <w:p w14:paraId="47F71B03" w14:textId="77777777" w:rsidR="00515598" w:rsidRPr="00515598" w:rsidRDefault="00515598" w:rsidP="0033026E">
            <w:pPr>
              <w:jc w:val="center"/>
              <w:rPr>
                <w:sz w:val="10"/>
                <w:szCs w:val="14"/>
              </w:rPr>
            </w:pPr>
            <w:r w:rsidRPr="00515598">
              <w:rPr>
                <w:sz w:val="10"/>
                <w:szCs w:val="14"/>
              </w:rPr>
              <w:t>1.2</w:t>
            </w:r>
          </w:p>
        </w:tc>
        <w:tc>
          <w:tcPr>
            <w:tcW w:w="577" w:type="pct"/>
            <w:tcBorders>
              <w:top w:val="single" w:sz="4" w:space="0" w:color="000000"/>
              <w:left w:val="single" w:sz="4" w:space="0" w:color="000000"/>
              <w:bottom w:val="single" w:sz="4" w:space="0" w:color="000000"/>
            </w:tcBorders>
          </w:tcPr>
          <w:p w14:paraId="6DD42837" w14:textId="77777777" w:rsidR="00515598" w:rsidRPr="00515598" w:rsidRDefault="00515598" w:rsidP="0033026E">
            <w:pPr>
              <w:rPr>
                <w:sz w:val="10"/>
                <w:szCs w:val="14"/>
              </w:rPr>
            </w:pPr>
            <w:r w:rsidRPr="00515598">
              <w:rPr>
                <w:sz w:val="10"/>
                <w:szCs w:val="14"/>
              </w:rPr>
              <w:t xml:space="preserve">Регулярное обновление банка данных способных и одарённых детей муниципального округа </w:t>
            </w:r>
          </w:p>
        </w:tc>
        <w:tc>
          <w:tcPr>
            <w:tcW w:w="412" w:type="pct"/>
            <w:tcBorders>
              <w:top w:val="single" w:sz="4" w:space="0" w:color="000000"/>
              <w:left w:val="single" w:sz="4" w:space="0" w:color="000000"/>
              <w:bottom w:val="single" w:sz="4" w:space="0" w:color="000000"/>
            </w:tcBorders>
          </w:tcPr>
          <w:p w14:paraId="7F17B5EB"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4BAB06F6"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7B36D851" w14:textId="77777777" w:rsidR="00515598" w:rsidRPr="00515598" w:rsidRDefault="00515598" w:rsidP="0033026E">
            <w:pPr>
              <w:autoSpaceDE w:val="0"/>
              <w:autoSpaceDN w:val="0"/>
              <w:jc w:val="center"/>
              <w:rPr>
                <w:sz w:val="10"/>
                <w:szCs w:val="14"/>
              </w:rPr>
            </w:pPr>
            <w:r w:rsidRPr="00515598">
              <w:rPr>
                <w:sz w:val="10"/>
                <w:szCs w:val="14"/>
              </w:rPr>
              <w:t>1.1</w:t>
            </w:r>
          </w:p>
        </w:tc>
        <w:tc>
          <w:tcPr>
            <w:tcW w:w="427" w:type="pct"/>
            <w:tcBorders>
              <w:top w:val="single" w:sz="4" w:space="0" w:color="000000"/>
              <w:left w:val="single" w:sz="4" w:space="0" w:color="000000"/>
              <w:bottom w:val="single" w:sz="4" w:space="0" w:color="000000"/>
            </w:tcBorders>
            <w:vAlign w:val="center"/>
          </w:tcPr>
          <w:p w14:paraId="02158A2D" w14:textId="77777777" w:rsidR="00515598" w:rsidRPr="00515598" w:rsidRDefault="00515598" w:rsidP="0033026E">
            <w:pPr>
              <w:autoSpaceDE w:val="0"/>
              <w:autoSpaceDN w:val="0"/>
              <w:jc w:val="center"/>
              <w:rPr>
                <w:sz w:val="10"/>
                <w:szCs w:val="14"/>
              </w:rPr>
            </w:pPr>
            <w:r w:rsidRPr="00515598">
              <w:rPr>
                <w:sz w:val="10"/>
                <w:szCs w:val="14"/>
              </w:rPr>
              <w:t>-</w:t>
            </w:r>
          </w:p>
        </w:tc>
        <w:tc>
          <w:tcPr>
            <w:tcW w:w="501" w:type="pct"/>
            <w:gridSpan w:val="4"/>
            <w:tcBorders>
              <w:top w:val="single" w:sz="4" w:space="0" w:color="000000"/>
              <w:left w:val="single" w:sz="4" w:space="0" w:color="000000"/>
              <w:bottom w:val="single" w:sz="4" w:space="0" w:color="000000"/>
            </w:tcBorders>
            <w:vAlign w:val="center"/>
          </w:tcPr>
          <w:p w14:paraId="0F627F72" w14:textId="77777777" w:rsidR="00515598" w:rsidRPr="00515598" w:rsidRDefault="00515598" w:rsidP="0033026E">
            <w:pPr>
              <w:autoSpaceDE w:val="0"/>
              <w:autoSpaceDN w:val="0"/>
              <w:jc w:val="center"/>
              <w:rPr>
                <w:sz w:val="10"/>
                <w:szCs w:val="14"/>
              </w:rPr>
            </w:pPr>
            <w:r w:rsidRPr="00515598">
              <w:rPr>
                <w:sz w:val="10"/>
                <w:szCs w:val="14"/>
              </w:rPr>
              <w:t>-</w:t>
            </w:r>
          </w:p>
        </w:tc>
        <w:tc>
          <w:tcPr>
            <w:tcW w:w="409" w:type="pct"/>
            <w:gridSpan w:val="3"/>
            <w:tcBorders>
              <w:top w:val="single" w:sz="4" w:space="0" w:color="000000"/>
              <w:left w:val="single" w:sz="4" w:space="0" w:color="000000"/>
              <w:bottom w:val="single" w:sz="4" w:space="0" w:color="000000"/>
            </w:tcBorders>
            <w:vAlign w:val="center"/>
          </w:tcPr>
          <w:p w14:paraId="50BFFA81" w14:textId="77777777" w:rsidR="00515598" w:rsidRPr="00515598" w:rsidRDefault="00515598" w:rsidP="0033026E">
            <w:pPr>
              <w:autoSpaceDE w:val="0"/>
              <w:autoSpaceDN w:val="0"/>
              <w:jc w:val="center"/>
              <w:rPr>
                <w:sz w:val="10"/>
                <w:szCs w:val="14"/>
              </w:rPr>
            </w:pPr>
            <w:r w:rsidRPr="00515598">
              <w:rPr>
                <w:sz w:val="10"/>
                <w:szCs w:val="14"/>
              </w:rPr>
              <w:t>-</w:t>
            </w:r>
          </w:p>
        </w:tc>
        <w:tc>
          <w:tcPr>
            <w:tcW w:w="566" w:type="pct"/>
            <w:gridSpan w:val="2"/>
            <w:tcBorders>
              <w:top w:val="single" w:sz="4" w:space="0" w:color="000000"/>
              <w:left w:val="single" w:sz="4" w:space="0" w:color="000000"/>
              <w:bottom w:val="single" w:sz="4" w:space="0" w:color="000000"/>
            </w:tcBorders>
            <w:vAlign w:val="center"/>
          </w:tcPr>
          <w:p w14:paraId="6FF9F948" w14:textId="77777777" w:rsidR="00515598" w:rsidRPr="00515598" w:rsidRDefault="00515598" w:rsidP="0033026E">
            <w:pPr>
              <w:autoSpaceDE w:val="0"/>
              <w:autoSpaceDN w:val="0"/>
              <w:jc w:val="center"/>
              <w:rPr>
                <w:sz w:val="10"/>
                <w:szCs w:val="14"/>
              </w:rPr>
            </w:pPr>
            <w:r w:rsidRPr="00515598">
              <w:rPr>
                <w:sz w:val="10"/>
                <w:szCs w:val="14"/>
              </w:rPr>
              <w:t>-</w:t>
            </w:r>
          </w:p>
        </w:tc>
        <w:tc>
          <w:tcPr>
            <w:tcW w:w="410" w:type="pct"/>
            <w:gridSpan w:val="3"/>
            <w:tcBorders>
              <w:top w:val="single" w:sz="4" w:space="0" w:color="000000"/>
              <w:left w:val="single" w:sz="4" w:space="0" w:color="000000"/>
              <w:bottom w:val="single" w:sz="4" w:space="0" w:color="000000"/>
            </w:tcBorders>
            <w:vAlign w:val="center"/>
          </w:tcPr>
          <w:p w14:paraId="63DD37DD" w14:textId="77777777" w:rsidR="00515598" w:rsidRPr="00515598" w:rsidRDefault="00515598" w:rsidP="0033026E">
            <w:pPr>
              <w:autoSpaceDE w:val="0"/>
              <w:autoSpaceDN w:val="0"/>
              <w:jc w:val="center"/>
              <w:rPr>
                <w:sz w:val="10"/>
                <w:szCs w:val="14"/>
              </w:rPr>
            </w:pPr>
            <w:r w:rsidRPr="00515598">
              <w:rPr>
                <w:sz w:val="10"/>
                <w:szCs w:val="14"/>
              </w:rPr>
              <w:t>-</w:t>
            </w:r>
          </w:p>
        </w:tc>
        <w:tc>
          <w:tcPr>
            <w:tcW w:w="307" w:type="pct"/>
            <w:tcBorders>
              <w:top w:val="single" w:sz="4" w:space="0" w:color="000000"/>
              <w:left w:val="single" w:sz="4" w:space="0" w:color="000000"/>
              <w:bottom w:val="single" w:sz="4" w:space="0" w:color="000000"/>
            </w:tcBorders>
            <w:vAlign w:val="center"/>
          </w:tcPr>
          <w:p w14:paraId="38B50B1A" w14:textId="77777777" w:rsidR="00515598" w:rsidRPr="00515598" w:rsidRDefault="00515598" w:rsidP="0033026E">
            <w:pPr>
              <w:autoSpaceDE w:val="0"/>
              <w:autoSpaceDN w:val="0"/>
              <w:jc w:val="center"/>
              <w:rPr>
                <w:sz w:val="10"/>
                <w:szCs w:val="14"/>
              </w:rPr>
            </w:pPr>
            <w:r w:rsidRPr="00515598">
              <w:rPr>
                <w:sz w:val="10"/>
                <w:szCs w:val="14"/>
              </w:rPr>
              <w:t>-</w:t>
            </w:r>
          </w:p>
        </w:tc>
        <w:tc>
          <w:tcPr>
            <w:tcW w:w="326" w:type="pct"/>
            <w:gridSpan w:val="3"/>
            <w:tcBorders>
              <w:top w:val="single" w:sz="4" w:space="0" w:color="000000"/>
              <w:left w:val="single" w:sz="4" w:space="0" w:color="000000"/>
              <w:bottom w:val="single" w:sz="4" w:space="0" w:color="000000"/>
              <w:right w:val="single" w:sz="4" w:space="0" w:color="000000"/>
            </w:tcBorders>
            <w:vAlign w:val="center"/>
          </w:tcPr>
          <w:p w14:paraId="1477BAEA" w14:textId="77777777" w:rsidR="00515598" w:rsidRPr="00515598" w:rsidRDefault="00515598" w:rsidP="0033026E">
            <w:pPr>
              <w:autoSpaceDE w:val="0"/>
              <w:autoSpaceDN w:val="0"/>
              <w:jc w:val="center"/>
              <w:rPr>
                <w:sz w:val="10"/>
                <w:szCs w:val="14"/>
              </w:rPr>
            </w:pPr>
            <w:r w:rsidRPr="00515598">
              <w:rPr>
                <w:sz w:val="10"/>
                <w:szCs w:val="14"/>
              </w:rPr>
              <w:t>-</w:t>
            </w:r>
          </w:p>
        </w:tc>
      </w:tr>
      <w:tr w:rsidR="008939D7" w:rsidRPr="00515598" w14:paraId="0A935ADA" w14:textId="77777777" w:rsidTr="008939D7">
        <w:trPr>
          <w:gridAfter w:val="2"/>
          <w:wAfter w:w="210" w:type="pct"/>
          <w:cantSplit/>
          <w:trHeight w:val="20"/>
        </w:trPr>
        <w:tc>
          <w:tcPr>
            <w:tcW w:w="137" w:type="pct"/>
            <w:vMerge w:val="restart"/>
            <w:tcBorders>
              <w:top w:val="single" w:sz="4" w:space="0" w:color="000000"/>
              <w:left w:val="single" w:sz="4" w:space="0" w:color="000000"/>
            </w:tcBorders>
            <w:vAlign w:val="center"/>
          </w:tcPr>
          <w:p w14:paraId="526B3C1C" w14:textId="77777777" w:rsidR="00515598" w:rsidRPr="00515598" w:rsidRDefault="00515598" w:rsidP="0033026E">
            <w:pPr>
              <w:jc w:val="center"/>
              <w:rPr>
                <w:sz w:val="10"/>
                <w:szCs w:val="14"/>
              </w:rPr>
            </w:pPr>
            <w:r w:rsidRPr="00515598">
              <w:rPr>
                <w:sz w:val="10"/>
                <w:szCs w:val="14"/>
              </w:rPr>
              <w:t>1.3</w:t>
            </w:r>
          </w:p>
        </w:tc>
        <w:tc>
          <w:tcPr>
            <w:tcW w:w="577" w:type="pct"/>
            <w:vMerge w:val="restart"/>
            <w:tcBorders>
              <w:top w:val="single" w:sz="4" w:space="0" w:color="000000"/>
              <w:left w:val="single" w:sz="4" w:space="0" w:color="000000"/>
            </w:tcBorders>
          </w:tcPr>
          <w:p w14:paraId="76EDE1E6" w14:textId="77777777" w:rsidR="00515598" w:rsidRPr="00515598" w:rsidRDefault="00515598" w:rsidP="0033026E">
            <w:pPr>
              <w:rPr>
                <w:sz w:val="10"/>
                <w:szCs w:val="14"/>
              </w:rPr>
            </w:pPr>
            <w:r w:rsidRPr="00515598">
              <w:rPr>
                <w:sz w:val="10"/>
                <w:szCs w:val="14"/>
              </w:rPr>
              <w:t>Предоставление субсидии на  финансовое обеспечение  выполнения муниципального задания на оказание услуг</w:t>
            </w:r>
          </w:p>
          <w:p w14:paraId="1F002BB1" w14:textId="77777777" w:rsidR="00515598" w:rsidRPr="00515598" w:rsidRDefault="00515598" w:rsidP="0033026E">
            <w:pPr>
              <w:rPr>
                <w:sz w:val="10"/>
                <w:szCs w:val="14"/>
              </w:rPr>
            </w:pPr>
            <w:r w:rsidRPr="00515598">
              <w:rPr>
                <w:sz w:val="10"/>
                <w:szCs w:val="14"/>
              </w:rPr>
              <w:t>(выполнение работ)  учреждениям дополнительного образования</w:t>
            </w:r>
          </w:p>
        </w:tc>
        <w:tc>
          <w:tcPr>
            <w:tcW w:w="412" w:type="pct"/>
            <w:vMerge w:val="restart"/>
            <w:tcBorders>
              <w:top w:val="single" w:sz="4" w:space="0" w:color="000000"/>
              <w:left w:val="single" w:sz="4" w:space="0" w:color="000000"/>
            </w:tcBorders>
          </w:tcPr>
          <w:p w14:paraId="6498F7F2" w14:textId="77777777" w:rsidR="00515598" w:rsidRPr="00515598" w:rsidRDefault="00515598" w:rsidP="0033026E">
            <w:pPr>
              <w:rPr>
                <w:sz w:val="10"/>
                <w:szCs w:val="14"/>
              </w:rPr>
            </w:pPr>
            <w:r w:rsidRPr="00515598">
              <w:rPr>
                <w:sz w:val="10"/>
                <w:szCs w:val="14"/>
              </w:rPr>
              <w:t>комитет</w:t>
            </w:r>
          </w:p>
        </w:tc>
        <w:tc>
          <w:tcPr>
            <w:tcW w:w="313" w:type="pct"/>
            <w:vMerge w:val="restart"/>
            <w:tcBorders>
              <w:top w:val="single" w:sz="4" w:space="0" w:color="000000"/>
              <w:left w:val="single" w:sz="4" w:space="0" w:color="000000"/>
            </w:tcBorders>
            <w:vAlign w:val="center"/>
          </w:tcPr>
          <w:p w14:paraId="5B6CE62A" w14:textId="77777777" w:rsidR="00515598" w:rsidRPr="00515598" w:rsidRDefault="00515598" w:rsidP="0033026E">
            <w:pPr>
              <w:autoSpaceDE w:val="0"/>
              <w:autoSpaceDN w:val="0"/>
              <w:jc w:val="center"/>
              <w:rPr>
                <w:sz w:val="10"/>
                <w:szCs w:val="14"/>
              </w:rPr>
            </w:pPr>
            <w:r w:rsidRPr="00515598">
              <w:rPr>
                <w:sz w:val="10"/>
                <w:szCs w:val="14"/>
              </w:rPr>
              <w:t>2021-2026</w:t>
            </w:r>
          </w:p>
          <w:p w14:paraId="7BC6BEA2" w14:textId="77777777" w:rsidR="00515598" w:rsidRPr="00515598" w:rsidRDefault="00515598" w:rsidP="0033026E">
            <w:pPr>
              <w:autoSpaceDE w:val="0"/>
              <w:autoSpaceDN w:val="0"/>
              <w:jc w:val="center"/>
              <w:rPr>
                <w:sz w:val="10"/>
                <w:szCs w:val="14"/>
              </w:rPr>
            </w:pPr>
            <w:r w:rsidRPr="00515598">
              <w:rPr>
                <w:sz w:val="10"/>
                <w:szCs w:val="14"/>
              </w:rPr>
              <w:t xml:space="preserve"> годы</w:t>
            </w:r>
          </w:p>
        </w:tc>
        <w:tc>
          <w:tcPr>
            <w:tcW w:w="405" w:type="pct"/>
            <w:vMerge w:val="restart"/>
            <w:tcBorders>
              <w:top w:val="single" w:sz="4" w:space="0" w:color="000000"/>
              <w:left w:val="single" w:sz="4" w:space="0" w:color="000000"/>
            </w:tcBorders>
            <w:vAlign w:val="center"/>
          </w:tcPr>
          <w:p w14:paraId="128C43D7" w14:textId="77777777" w:rsidR="00515598" w:rsidRPr="00515598" w:rsidRDefault="00515598" w:rsidP="0033026E">
            <w:pPr>
              <w:autoSpaceDE w:val="0"/>
              <w:autoSpaceDN w:val="0"/>
              <w:jc w:val="center"/>
              <w:rPr>
                <w:sz w:val="10"/>
                <w:szCs w:val="14"/>
              </w:rPr>
            </w:pPr>
            <w:r w:rsidRPr="00515598">
              <w:rPr>
                <w:sz w:val="10"/>
                <w:szCs w:val="14"/>
              </w:rPr>
              <w:t>1.2</w:t>
            </w:r>
          </w:p>
        </w:tc>
        <w:tc>
          <w:tcPr>
            <w:tcW w:w="427" w:type="pct"/>
            <w:tcBorders>
              <w:top w:val="single" w:sz="4" w:space="0" w:color="000000"/>
              <w:left w:val="single" w:sz="4" w:space="0" w:color="000000"/>
              <w:bottom w:val="single" w:sz="4" w:space="0" w:color="auto"/>
            </w:tcBorders>
            <w:vAlign w:val="center"/>
          </w:tcPr>
          <w:p w14:paraId="2A1353AB" w14:textId="77777777" w:rsidR="00515598" w:rsidRPr="00515598" w:rsidRDefault="00515598" w:rsidP="0033026E">
            <w:pPr>
              <w:autoSpaceDE w:val="0"/>
              <w:autoSpaceDN w:val="0"/>
              <w:rPr>
                <w:sz w:val="10"/>
                <w:szCs w:val="14"/>
              </w:rPr>
            </w:pPr>
            <w:r w:rsidRPr="00515598">
              <w:rPr>
                <w:sz w:val="10"/>
                <w:szCs w:val="14"/>
              </w:rPr>
              <w:t>бюджет</w:t>
            </w:r>
          </w:p>
          <w:p w14:paraId="427D8251" w14:textId="77777777" w:rsidR="00515598" w:rsidRPr="00515598" w:rsidRDefault="00515598" w:rsidP="0033026E">
            <w:pPr>
              <w:autoSpaceDE w:val="0"/>
              <w:autoSpaceDN w:val="0"/>
              <w:rPr>
                <w:sz w:val="10"/>
                <w:szCs w:val="14"/>
              </w:rPr>
            </w:pPr>
            <w:r w:rsidRPr="00515598">
              <w:rPr>
                <w:sz w:val="10"/>
                <w:szCs w:val="14"/>
              </w:rPr>
              <w:t>муниципального</w:t>
            </w:r>
          </w:p>
          <w:p w14:paraId="63FD23EE" w14:textId="77777777" w:rsidR="00515598" w:rsidRPr="00515598" w:rsidRDefault="00515598" w:rsidP="0033026E">
            <w:pPr>
              <w:autoSpaceDE w:val="0"/>
              <w:autoSpaceDN w:val="0"/>
              <w:rPr>
                <w:sz w:val="10"/>
                <w:szCs w:val="14"/>
              </w:rPr>
            </w:pPr>
            <w:r w:rsidRPr="00515598">
              <w:rPr>
                <w:sz w:val="10"/>
                <w:szCs w:val="14"/>
              </w:rPr>
              <w:t>округа</w:t>
            </w:r>
          </w:p>
        </w:tc>
        <w:tc>
          <w:tcPr>
            <w:tcW w:w="501" w:type="pct"/>
            <w:gridSpan w:val="4"/>
            <w:tcBorders>
              <w:top w:val="single" w:sz="4" w:space="0" w:color="000000"/>
              <w:left w:val="single" w:sz="4" w:space="0" w:color="000000"/>
              <w:bottom w:val="single" w:sz="4" w:space="0" w:color="auto"/>
            </w:tcBorders>
            <w:vAlign w:val="center"/>
          </w:tcPr>
          <w:p w14:paraId="01585EBF" w14:textId="77777777" w:rsidR="00515598" w:rsidRPr="00515598" w:rsidRDefault="00515598" w:rsidP="0033026E">
            <w:pPr>
              <w:autoSpaceDE w:val="0"/>
              <w:autoSpaceDN w:val="0"/>
              <w:rPr>
                <w:sz w:val="10"/>
                <w:szCs w:val="14"/>
              </w:rPr>
            </w:pPr>
            <w:r w:rsidRPr="00515598">
              <w:rPr>
                <w:sz w:val="10"/>
                <w:szCs w:val="14"/>
              </w:rPr>
              <w:t>5823,13273</w:t>
            </w:r>
          </w:p>
        </w:tc>
        <w:tc>
          <w:tcPr>
            <w:tcW w:w="409" w:type="pct"/>
            <w:gridSpan w:val="3"/>
            <w:tcBorders>
              <w:top w:val="single" w:sz="4" w:space="0" w:color="000000"/>
              <w:left w:val="single" w:sz="4" w:space="0" w:color="000000"/>
              <w:bottom w:val="single" w:sz="4" w:space="0" w:color="auto"/>
            </w:tcBorders>
            <w:vAlign w:val="center"/>
          </w:tcPr>
          <w:p w14:paraId="36376D79" w14:textId="77777777" w:rsidR="00515598" w:rsidRPr="00515598" w:rsidRDefault="00515598" w:rsidP="0033026E">
            <w:pPr>
              <w:autoSpaceDE w:val="0"/>
              <w:autoSpaceDN w:val="0"/>
              <w:rPr>
                <w:sz w:val="10"/>
                <w:szCs w:val="14"/>
              </w:rPr>
            </w:pPr>
            <w:r w:rsidRPr="00515598">
              <w:rPr>
                <w:sz w:val="10"/>
                <w:szCs w:val="14"/>
              </w:rPr>
              <w:t>6176,00000</w:t>
            </w:r>
          </w:p>
        </w:tc>
        <w:tc>
          <w:tcPr>
            <w:tcW w:w="566" w:type="pct"/>
            <w:gridSpan w:val="2"/>
            <w:tcBorders>
              <w:top w:val="single" w:sz="4" w:space="0" w:color="000000"/>
              <w:left w:val="single" w:sz="4" w:space="0" w:color="000000"/>
              <w:bottom w:val="single" w:sz="4" w:space="0" w:color="auto"/>
            </w:tcBorders>
            <w:vAlign w:val="center"/>
          </w:tcPr>
          <w:p w14:paraId="076F9B9F" w14:textId="77777777" w:rsidR="00515598" w:rsidRPr="00515598" w:rsidRDefault="00515598" w:rsidP="0033026E">
            <w:pPr>
              <w:autoSpaceDE w:val="0"/>
              <w:autoSpaceDN w:val="0"/>
              <w:rPr>
                <w:sz w:val="10"/>
                <w:szCs w:val="14"/>
              </w:rPr>
            </w:pPr>
            <w:r w:rsidRPr="00515598">
              <w:rPr>
                <w:sz w:val="10"/>
                <w:szCs w:val="14"/>
              </w:rPr>
              <w:t>6179,20000</w:t>
            </w:r>
          </w:p>
        </w:tc>
        <w:tc>
          <w:tcPr>
            <w:tcW w:w="410" w:type="pct"/>
            <w:gridSpan w:val="3"/>
            <w:tcBorders>
              <w:top w:val="single" w:sz="4" w:space="0" w:color="000000"/>
              <w:left w:val="single" w:sz="4" w:space="0" w:color="000000"/>
              <w:bottom w:val="single" w:sz="4" w:space="0" w:color="auto"/>
            </w:tcBorders>
            <w:vAlign w:val="center"/>
          </w:tcPr>
          <w:p w14:paraId="5FB1C77A" w14:textId="77777777" w:rsidR="00515598" w:rsidRPr="00515598" w:rsidRDefault="00515598" w:rsidP="0033026E">
            <w:pPr>
              <w:autoSpaceDE w:val="0"/>
              <w:autoSpaceDN w:val="0"/>
              <w:rPr>
                <w:sz w:val="10"/>
                <w:szCs w:val="14"/>
              </w:rPr>
            </w:pPr>
            <w:r w:rsidRPr="00515598">
              <w:rPr>
                <w:sz w:val="10"/>
                <w:szCs w:val="14"/>
              </w:rPr>
              <w:t>5094,00000</w:t>
            </w:r>
          </w:p>
        </w:tc>
        <w:tc>
          <w:tcPr>
            <w:tcW w:w="307" w:type="pct"/>
            <w:tcBorders>
              <w:top w:val="single" w:sz="4" w:space="0" w:color="000000"/>
              <w:left w:val="single" w:sz="4" w:space="0" w:color="000000"/>
              <w:bottom w:val="single" w:sz="4" w:space="0" w:color="auto"/>
            </w:tcBorders>
            <w:vAlign w:val="center"/>
          </w:tcPr>
          <w:p w14:paraId="423E6D4F" w14:textId="77777777" w:rsidR="00515598" w:rsidRPr="00515598" w:rsidRDefault="00515598" w:rsidP="0033026E">
            <w:pPr>
              <w:autoSpaceDE w:val="0"/>
              <w:autoSpaceDN w:val="0"/>
              <w:rPr>
                <w:sz w:val="10"/>
                <w:szCs w:val="14"/>
              </w:rPr>
            </w:pPr>
            <w:r w:rsidRPr="00515598">
              <w:rPr>
                <w:sz w:val="10"/>
                <w:szCs w:val="14"/>
              </w:rPr>
              <w:t>5094,00000</w:t>
            </w:r>
          </w:p>
        </w:tc>
        <w:tc>
          <w:tcPr>
            <w:tcW w:w="326" w:type="pct"/>
            <w:gridSpan w:val="3"/>
            <w:tcBorders>
              <w:top w:val="single" w:sz="4" w:space="0" w:color="000000"/>
              <w:left w:val="single" w:sz="4" w:space="0" w:color="000000"/>
              <w:bottom w:val="single" w:sz="4" w:space="0" w:color="auto"/>
              <w:right w:val="single" w:sz="4" w:space="0" w:color="000000"/>
            </w:tcBorders>
            <w:vAlign w:val="center"/>
          </w:tcPr>
          <w:p w14:paraId="6FF44F4E" w14:textId="77777777" w:rsidR="00515598" w:rsidRPr="00515598" w:rsidRDefault="00515598" w:rsidP="0033026E">
            <w:pPr>
              <w:autoSpaceDE w:val="0"/>
              <w:autoSpaceDN w:val="0"/>
              <w:rPr>
                <w:sz w:val="10"/>
                <w:szCs w:val="14"/>
              </w:rPr>
            </w:pPr>
            <w:r w:rsidRPr="00515598">
              <w:rPr>
                <w:sz w:val="10"/>
                <w:szCs w:val="14"/>
              </w:rPr>
              <w:t>5094,00000</w:t>
            </w:r>
          </w:p>
        </w:tc>
      </w:tr>
      <w:tr w:rsidR="008939D7" w:rsidRPr="00515598" w14:paraId="21E9F4B2" w14:textId="77777777" w:rsidTr="008939D7">
        <w:trPr>
          <w:gridAfter w:val="2"/>
          <w:wAfter w:w="210" w:type="pct"/>
          <w:cantSplit/>
          <w:trHeight w:val="20"/>
        </w:trPr>
        <w:tc>
          <w:tcPr>
            <w:tcW w:w="137" w:type="pct"/>
            <w:vMerge/>
            <w:tcBorders>
              <w:left w:val="single" w:sz="4" w:space="0" w:color="000000"/>
              <w:bottom w:val="single" w:sz="4" w:space="0" w:color="000000"/>
            </w:tcBorders>
            <w:vAlign w:val="center"/>
          </w:tcPr>
          <w:p w14:paraId="521105E1" w14:textId="77777777" w:rsidR="00515598" w:rsidRPr="00515598" w:rsidRDefault="00515598" w:rsidP="0033026E">
            <w:pPr>
              <w:jc w:val="center"/>
              <w:rPr>
                <w:sz w:val="10"/>
                <w:szCs w:val="14"/>
              </w:rPr>
            </w:pPr>
          </w:p>
        </w:tc>
        <w:tc>
          <w:tcPr>
            <w:tcW w:w="577" w:type="pct"/>
            <w:vMerge/>
            <w:tcBorders>
              <w:left w:val="single" w:sz="4" w:space="0" w:color="000000"/>
              <w:bottom w:val="single" w:sz="4" w:space="0" w:color="000000"/>
            </w:tcBorders>
          </w:tcPr>
          <w:p w14:paraId="721B7AC7" w14:textId="77777777" w:rsidR="00515598" w:rsidRPr="00515598" w:rsidRDefault="00515598" w:rsidP="0033026E">
            <w:pPr>
              <w:rPr>
                <w:sz w:val="10"/>
                <w:szCs w:val="14"/>
              </w:rPr>
            </w:pPr>
          </w:p>
        </w:tc>
        <w:tc>
          <w:tcPr>
            <w:tcW w:w="412" w:type="pct"/>
            <w:vMerge/>
            <w:tcBorders>
              <w:left w:val="single" w:sz="4" w:space="0" w:color="000000"/>
              <w:bottom w:val="single" w:sz="4" w:space="0" w:color="000000"/>
            </w:tcBorders>
            <w:vAlign w:val="center"/>
          </w:tcPr>
          <w:p w14:paraId="23420FAB" w14:textId="77777777" w:rsidR="00515598" w:rsidRPr="00515598" w:rsidRDefault="00515598" w:rsidP="0033026E">
            <w:pPr>
              <w:autoSpaceDE w:val="0"/>
              <w:autoSpaceDN w:val="0"/>
              <w:jc w:val="center"/>
              <w:rPr>
                <w:sz w:val="10"/>
                <w:szCs w:val="14"/>
              </w:rPr>
            </w:pPr>
          </w:p>
        </w:tc>
        <w:tc>
          <w:tcPr>
            <w:tcW w:w="313" w:type="pct"/>
            <w:vMerge/>
            <w:tcBorders>
              <w:left w:val="single" w:sz="4" w:space="0" w:color="000000"/>
              <w:bottom w:val="single" w:sz="4" w:space="0" w:color="000000"/>
            </w:tcBorders>
            <w:vAlign w:val="center"/>
          </w:tcPr>
          <w:p w14:paraId="385FD1D6" w14:textId="77777777" w:rsidR="00515598" w:rsidRPr="00515598" w:rsidRDefault="00515598" w:rsidP="0033026E">
            <w:pPr>
              <w:autoSpaceDE w:val="0"/>
              <w:autoSpaceDN w:val="0"/>
              <w:jc w:val="center"/>
              <w:rPr>
                <w:sz w:val="10"/>
                <w:szCs w:val="14"/>
              </w:rPr>
            </w:pPr>
          </w:p>
        </w:tc>
        <w:tc>
          <w:tcPr>
            <w:tcW w:w="405" w:type="pct"/>
            <w:vMerge/>
            <w:tcBorders>
              <w:left w:val="single" w:sz="4" w:space="0" w:color="000000"/>
              <w:bottom w:val="single" w:sz="4" w:space="0" w:color="000000"/>
            </w:tcBorders>
            <w:vAlign w:val="center"/>
          </w:tcPr>
          <w:p w14:paraId="4F01D9DB" w14:textId="77777777" w:rsidR="00515598" w:rsidRPr="00515598" w:rsidRDefault="00515598" w:rsidP="0033026E">
            <w:pPr>
              <w:autoSpaceDE w:val="0"/>
              <w:autoSpaceDN w:val="0"/>
              <w:jc w:val="center"/>
              <w:rPr>
                <w:sz w:val="10"/>
                <w:szCs w:val="14"/>
              </w:rPr>
            </w:pPr>
          </w:p>
        </w:tc>
        <w:tc>
          <w:tcPr>
            <w:tcW w:w="427" w:type="pct"/>
            <w:tcBorders>
              <w:top w:val="single" w:sz="4" w:space="0" w:color="auto"/>
              <w:left w:val="single" w:sz="4" w:space="0" w:color="000000"/>
              <w:bottom w:val="single" w:sz="4" w:space="0" w:color="000000"/>
            </w:tcBorders>
            <w:vAlign w:val="center"/>
          </w:tcPr>
          <w:p w14:paraId="150F7B9B" w14:textId="77777777" w:rsidR="00515598" w:rsidRPr="00515598" w:rsidRDefault="00515598" w:rsidP="0033026E">
            <w:pPr>
              <w:widowControl w:val="0"/>
              <w:autoSpaceDE w:val="0"/>
              <w:autoSpaceDN w:val="0"/>
              <w:rPr>
                <w:sz w:val="10"/>
                <w:szCs w:val="14"/>
              </w:rPr>
            </w:pPr>
            <w:r w:rsidRPr="00515598">
              <w:rPr>
                <w:sz w:val="10"/>
                <w:szCs w:val="14"/>
              </w:rPr>
              <w:t>областной  бюджет</w:t>
            </w:r>
          </w:p>
        </w:tc>
        <w:tc>
          <w:tcPr>
            <w:tcW w:w="501" w:type="pct"/>
            <w:gridSpan w:val="4"/>
            <w:tcBorders>
              <w:top w:val="single" w:sz="4" w:space="0" w:color="auto"/>
              <w:left w:val="single" w:sz="4" w:space="0" w:color="000000"/>
              <w:bottom w:val="single" w:sz="4" w:space="0" w:color="000000"/>
            </w:tcBorders>
            <w:vAlign w:val="center"/>
          </w:tcPr>
          <w:p w14:paraId="0E05A302" w14:textId="77777777" w:rsidR="00515598" w:rsidRPr="00515598" w:rsidRDefault="00515598" w:rsidP="0033026E">
            <w:pPr>
              <w:jc w:val="center"/>
              <w:rPr>
                <w:sz w:val="10"/>
                <w:szCs w:val="14"/>
              </w:rPr>
            </w:pPr>
            <w:r w:rsidRPr="00515598">
              <w:rPr>
                <w:sz w:val="10"/>
                <w:szCs w:val="14"/>
              </w:rPr>
              <w:t>849,75331</w:t>
            </w:r>
          </w:p>
        </w:tc>
        <w:tc>
          <w:tcPr>
            <w:tcW w:w="409" w:type="pct"/>
            <w:gridSpan w:val="3"/>
            <w:tcBorders>
              <w:top w:val="single" w:sz="4" w:space="0" w:color="auto"/>
              <w:left w:val="single" w:sz="4" w:space="0" w:color="000000"/>
              <w:bottom w:val="single" w:sz="4" w:space="0" w:color="000000"/>
            </w:tcBorders>
            <w:vAlign w:val="center"/>
          </w:tcPr>
          <w:p w14:paraId="094B31F6" w14:textId="77777777" w:rsidR="00515598" w:rsidRPr="00515598" w:rsidRDefault="00515598" w:rsidP="0033026E">
            <w:pPr>
              <w:jc w:val="center"/>
              <w:rPr>
                <w:sz w:val="10"/>
                <w:szCs w:val="14"/>
              </w:rPr>
            </w:pPr>
            <w:r w:rsidRPr="00515598">
              <w:rPr>
                <w:sz w:val="10"/>
                <w:szCs w:val="14"/>
              </w:rPr>
              <w:t>0</w:t>
            </w:r>
          </w:p>
        </w:tc>
        <w:tc>
          <w:tcPr>
            <w:tcW w:w="566" w:type="pct"/>
            <w:gridSpan w:val="2"/>
            <w:tcBorders>
              <w:top w:val="single" w:sz="4" w:space="0" w:color="auto"/>
              <w:left w:val="single" w:sz="4" w:space="0" w:color="000000"/>
              <w:bottom w:val="single" w:sz="4" w:space="0" w:color="000000"/>
            </w:tcBorders>
            <w:vAlign w:val="center"/>
          </w:tcPr>
          <w:p w14:paraId="24C8609E" w14:textId="77777777" w:rsidR="00515598" w:rsidRPr="00515598" w:rsidRDefault="00515598" w:rsidP="0033026E">
            <w:pPr>
              <w:jc w:val="center"/>
              <w:rPr>
                <w:sz w:val="10"/>
                <w:szCs w:val="14"/>
              </w:rPr>
            </w:pPr>
            <w:r w:rsidRPr="00515598">
              <w:rPr>
                <w:sz w:val="10"/>
                <w:szCs w:val="14"/>
              </w:rPr>
              <w:t>0</w:t>
            </w:r>
          </w:p>
        </w:tc>
        <w:tc>
          <w:tcPr>
            <w:tcW w:w="410" w:type="pct"/>
            <w:gridSpan w:val="3"/>
            <w:tcBorders>
              <w:top w:val="single" w:sz="4" w:space="0" w:color="auto"/>
              <w:left w:val="single" w:sz="4" w:space="0" w:color="000000"/>
              <w:bottom w:val="single" w:sz="4" w:space="0" w:color="000000"/>
            </w:tcBorders>
            <w:vAlign w:val="center"/>
          </w:tcPr>
          <w:p w14:paraId="362F545B" w14:textId="77777777" w:rsidR="00515598" w:rsidRPr="00515598" w:rsidRDefault="00515598" w:rsidP="0033026E">
            <w:pPr>
              <w:jc w:val="center"/>
              <w:rPr>
                <w:sz w:val="10"/>
                <w:szCs w:val="14"/>
              </w:rPr>
            </w:pPr>
            <w:r w:rsidRPr="00515598">
              <w:rPr>
                <w:sz w:val="10"/>
                <w:szCs w:val="14"/>
              </w:rPr>
              <w:t>0</w:t>
            </w:r>
          </w:p>
        </w:tc>
        <w:tc>
          <w:tcPr>
            <w:tcW w:w="307" w:type="pct"/>
            <w:tcBorders>
              <w:top w:val="single" w:sz="4" w:space="0" w:color="auto"/>
              <w:left w:val="single" w:sz="4" w:space="0" w:color="000000"/>
              <w:bottom w:val="single" w:sz="4" w:space="0" w:color="000000"/>
            </w:tcBorders>
            <w:vAlign w:val="center"/>
          </w:tcPr>
          <w:p w14:paraId="50C4016C" w14:textId="77777777" w:rsidR="00515598" w:rsidRPr="00515598" w:rsidRDefault="00515598" w:rsidP="0033026E">
            <w:pPr>
              <w:jc w:val="center"/>
              <w:rPr>
                <w:sz w:val="10"/>
                <w:szCs w:val="14"/>
              </w:rPr>
            </w:pPr>
            <w:r w:rsidRPr="00515598">
              <w:rPr>
                <w:sz w:val="10"/>
                <w:szCs w:val="14"/>
              </w:rPr>
              <w:t>0</w:t>
            </w:r>
          </w:p>
        </w:tc>
        <w:tc>
          <w:tcPr>
            <w:tcW w:w="326" w:type="pct"/>
            <w:gridSpan w:val="3"/>
            <w:tcBorders>
              <w:top w:val="single" w:sz="4" w:space="0" w:color="auto"/>
              <w:left w:val="single" w:sz="4" w:space="0" w:color="000000"/>
              <w:bottom w:val="single" w:sz="4" w:space="0" w:color="000000"/>
              <w:right w:val="single" w:sz="4" w:space="0" w:color="000000"/>
            </w:tcBorders>
            <w:vAlign w:val="center"/>
          </w:tcPr>
          <w:p w14:paraId="0A776853" w14:textId="77777777" w:rsidR="00515598" w:rsidRPr="00515598" w:rsidRDefault="00515598" w:rsidP="0033026E">
            <w:pPr>
              <w:jc w:val="center"/>
              <w:rPr>
                <w:sz w:val="10"/>
                <w:szCs w:val="14"/>
              </w:rPr>
            </w:pPr>
            <w:r w:rsidRPr="00515598">
              <w:rPr>
                <w:sz w:val="10"/>
                <w:szCs w:val="14"/>
              </w:rPr>
              <w:t>0</w:t>
            </w:r>
          </w:p>
        </w:tc>
      </w:tr>
      <w:tr w:rsidR="008939D7" w:rsidRPr="00515598" w14:paraId="363981CE" w14:textId="77777777" w:rsidTr="008939D7">
        <w:trPr>
          <w:gridAfter w:val="2"/>
          <w:wAfter w:w="210" w:type="pct"/>
          <w:cantSplit/>
          <w:trHeight w:val="20"/>
        </w:trPr>
        <w:tc>
          <w:tcPr>
            <w:tcW w:w="137" w:type="pct"/>
            <w:tcBorders>
              <w:top w:val="single" w:sz="4" w:space="0" w:color="000000"/>
              <w:left w:val="single" w:sz="4" w:space="0" w:color="000000"/>
              <w:bottom w:val="single" w:sz="4" w:space="0" w:color="000000"/>
            </w:tcBorders>
            <w:vAlign w:val="center"/>
          </w:tcPr>
          <w:p w14:paraId="275D2183" w14:textId="77777777" w:rsidR="00515598" w:rsidRPr="00515598" w:rsidRDefault="00515598" w:rsidP="0033026E">
            <w:pPr>
              <w:jc w:val="center"/>
              <w:rPr>
                <w:sz w:val="10"/>
                <w:szCs w:val="14"/>
              </w:rPr>
            </w:pPr>
            <w:r w:rsidRPr="00515598">
              <w:rPr>
                <w:sz w:val="10"/>
                <w:szCs w:val="14"/>
              </w:rPr>
              <w:t>1.4</w:t>
            </w:r>
          </w:p>
        </w:tc>
        <w:tc>
          <w:tcPr>
            <w:tcW w:w="577" w:type="pct"/>
            <w:tcBorders>
              <w:top w:val="single" w:sz="4" w:space="0" w:color="000000"/>
              <w:left w:val="single" w:sz="4" w:space="0" w:color="000000"/>
              <w:bottom w:val="single" w:sz="4" w:space="0" w:color="000000"/>
            </w:tcBorders>
          </w:tcPr>
          <w:p w14:paraId="3ADB780E" w14:textId="77777777" w:rsidR="00515598" w:rsidRPr="00515598" w:rsidRDefault="00515598" w:rsidP="0033026E">
            <w:pPr>
              <w:rPr>
                <w:sz w:val="10"/>
                <w:szCs w:val="14"/>
              </w:rPr>
            </w:pPr>
            <w:r w:rsidRPr="00515598">
              <w:rPr>
                <w:sz w:val="10"/>
                <w:szCs w:val="14"/>
              </w:rPr>
              <w:t>Предоставление субсидии на цели,  не связанные с   финансовым обеспечением  выполнения муниципального задания на оказание услуг  (выполнение работ),  учреждениям дополнительного образования</w:t>
            </w:r>
          </w:p>
        </w:tc>
        <w:tc>
          <w:tcPr>
            <w:tcW w:w="412" w:type="pct"/>
            <w:tcBorders>
              <w:top w:val="single" w:sz="4" w:space="0" w:color="000000"/>
              <w:left w:val="single" w:sz="4" w:space="0" w:color="000000"/>
              <w:bottom w:val="single" w:sz="4" w:space="0" w:color="000000"/>
            </w:tcBorders>
          </w:tcPr>
          <w:p w14:paraId="10998648"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6CC13FC9"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4CB8F4BC" w14:textId="77777777" w:rsidR="00515598" w:rsidRPr="00515598" w:rsidRDefault="00515598" w:rsidP="0033026E">
            <w:pPr>
              <w:autoSpaceDE w:val="0"/>
              <w:autoSpaceDN w:val="0"/>
              <w:jc w:val="center"/>
              <w:rPr>
                <w:sz w:val="10"/>
                <w:szCs w:val="14"/>
              </w:rPr>
            </w:pPr>
            <w:r w:rsidRPr="00515598">
              <w:rPr>
                <w:sz w:val="10"/>
                <w:szCs w:val="14"/>
              </w:rPr>
              <w:t>1.2</w:t>
            </w:r>
          </w:p>
        </w:tc>
        <w:tc>
          <w:tcPr>
            <w:tcW w:w="427" w:type="pct"/>
            <w:tcBorders>
              <w:top w:val="single" w:sz="4" w:space="0" w:color="000000"/>
              <w:left w:val="single" w:sz="4" w:space="0" w:color="000000"/>
              <w:bottom w:val="single" w:sz="4" w:space="0" w:color="000000"/>
            </w:tcBorders>
            <w:vAlign w:val="center"/>
          </w:tcPr>
          <w:p w14:paraId="6E91ADBB" w14:textId="77777777" w:rsidR="00515598" w:rsidRPr="00515598" w:rsidRDefault="00515598" w:rsidP="0033026E">
            <w:pPr>
              <w:autoSpaceDE w:val="0"/>
              <w:autoSpaceDN w:val="0"/>
              <w:rPr>
                <w:sz w:val="10"/>
                <w:szCs w:val="14"/>
              </w:rPr>
            </w:pPr>
            <w:r w:rsidRPr="00515598">
              <w:rPr>
                <w:sz w:val="10"/>
                <w:szCs w:val="14"/>
              </w:rPr>
              <w:t>бюджет  муниципального округа</w:t>
            </w:r>
          </w:p>
        </w:tc>
        <w:tc>
          <w:tcPr>
            <w:tcW w:w="501" w:type="pct"/>
            <w:gridSpan w:val="4"/>
            <w:tcBorders>
              <w:top w:val="single" w:sz="4" w:space="0" w:color="000000"/>
              <w:left w:val="single" w:sz="4" w:space="0" w:color="000000"/>
              <w:bottom w:val="single" w:sz="4" w:space="0" w:color="000000"/>
            </w:tcBorders>
            <w:vAlign w:val="center"/>
          </w:tcPr>
          <w:p w14:paraId="65C2CC2D" w14:textId="77777777" w:rsidR="00515598" w:rsidRPr="00515598" w:rsidRDefault="00515598" w:rsidP="0033026E">
            <w:pPr>
              <w:autoSpaceDE w:val="0"/>
              <w:autoSpaceDN w:val="0"/>
              <w:jc w:val="center"/>
              <w:rPr>
                <w:sz w:val="10"/>
                <w:szCs w:val="14"/>
              </w:rPr>
            </w:pPr>
            <w:r w:rsidRPr="00515598">
              <w:rPr>
                <w:sz w:val="10"/>
                <w:szCs w:val="14"/>
              </w:rPr>
              <w:t>0</w:t>
            </w:r>
          </w:p>
        </w:tc>
        <w:tc>
          <w:tcPr>
            <w:tcW w:w="409" w:type="pct"/>
            <w:gridSpan w:val="3"/>
            <w:tcBorders>
              <w:top w:val="single" w:sz="4" w:space="0" w:color="000000"/>
              <w:left w:val="single" w:sz="4" w:space="0" w:color="000000"/>
              <w:bottom w:val="single" w:sz="4" w:space="0" w:color="000000"/>
            </w:tcBorders>
            <w:vAlign w:val="center"/>
          </w:tcPr>
          <w:p w14:paraId="7D1FD441" w14:textId="77777777" w:rsidR="00515598" w:rsidRPr="00515598" w:rsidRDefault="00515598" w:rsidP="0033026E">
            <w:pPr>
              <w:autoSpaceDE w:val="0"/>
              <w:autoSpaceDN w:val="0"/>
              <w:jc w:val="center"/>
              <w:rPr>
                <w:sz w:val="10"/>
                <w:szCs w:val="14"/>
              </w:rPr>
            </w:pPr>
            <w:r w:rsidRPr="00515598">
              <w:rPr>
                <w:sz w:val="10"/>
                <w:szCs w:val="14"/>
              </w:rPr>
              <w:t>0</w:t>
            </w:r>
          </w:p>
        </w:tc>
        <w:tc>
          <w:tcPr>
            <w:tcW w:w="566" w:type="pct"/>
            <w:gridSpan w:val="2"/>
            <w:tcBorders>
              <w:top w:val="single" w:sz="4" w:space="0" w:color="000000"/>
              <w:left w:val="single" w:sz="4" w:space="0" w:color="000000"/>
              <w:bottom w:val="single" w:sz="4" w:space="0" w:color="000000"/>
            </w:tcBorders>
            <w:vAlign w:val="center"/>
          </w:tcPr>
          <w:p w14:paraId="491EAFC2" w14:textId="77777777" w:rsidR="00515598" w:rsidRPr="00515598" w:rsidRDefault="00515598" w:rsidP="0033026E">
            <w:pPr>
              <w:autoSpaceDE w:val="0"/>
              <w:autoSpaceDN w:val="0"/>
              <w:jc w:val="center"/>
              <w:rPr>
                <w:sz w:val="10"/>
                <w:szCs w:val="14"/>
              </w:rPr>
            </w:pPr>
            <w:r w:rsidRPr="00515598">
              <w:rPr>
                <w:sz w:val="10"/>
                <w:szCs w:val="14"/>
              </w:rPr>
              <w:t>0</w:t>
            </w:r>
          </w:p>
        </w:tc>
        <w:tc>
          <w:tcPr>
            <w:tcW w:w="410" w:type="pct"/>
            <w:gridSpan w:val="3"/>
            <w:tcBorders>
              <w:top w:val="single" w:sz="4" w:space="0" w:color="000000"/>
              <w:left w:val="single" w:sz="4" w:space="0" w:color="000000"/>
              <w:bottom w:val="single" w:sz="4" w:space="0" w:color="000000"/>
            </w:tcBorders>
            <w:vAlign w:val="center"/>
          </w:tcPr>
          <w:p w14:paraId="39497FEA" w14:textId="77777777" w:rsidR="00515598" w:rsidRPr="00515598" w:rsidRDefault="00515598" w:rsidP="0033026E">
            <w:pPr>
              <w:autoSpaceDE w:val="0"/>
              <w:autoSpaceDN w:val="0"/>
              <w:jc w:val="center"/>
              <w:rPr>
                <w:sz w:val="10"/>
                <w:szCs w:val="14"/>
              </w:rPr>
            </w:pPr>
            <w:r w:rsidRPr="00515598">
              <w:rPr>
                <w:sz w:val="10"/>
                <w:szCs w:val="14"/>
              </w:rPr>
              <w:t>0</w:t>
            </w:r>
          </w:p>
        </w:tc>
        <w:tc>
          <w:tcPr>
            <w:tcW w:w="307" w:type="pct"/>
            <w:tcBorders>
              <w:top w:val="single" w:sz="4" w:space="0" w:color="000000"/>
              <w:left w:val="single" w:sz="4" w:space="0" w:color="000000"/>
              <w:bottom w:val="single" w:sz="4" w:space="0" w:color="000000"/>
            </w:tcBorders>
            <w:vAlign w:val="center"/>
          </w:tcPr>
          <w:p w14:paraId="53BD1710" w14:textId="77777777" w:rsidR="00515598" w:rsidRPr="00515598" w:rsidRDefault="00515598" w:rsidP="0033026E">
            <w:pPr>
              <w:autoSpaceDE w:val="0"/>
              <w:autoSpaceDN w:val="0"/>
              <w:jc w:val="center"/>
              <w:rPr>
                <w:sz w:val="10"/>
                <w:szCs w:val="14"/>
              </w:rPr>
            </w:pPr>
            <w:r w:rsidRPr="00515598">
              <w:rPr>
                <w:sz w:val="10"/>
                <w:szCs w:val="14"/>
              </w:rPr>
              <w:t>0</w:t>
            </w:r>
          </w:p>
        </w:tc>
        <w:tc>
          <w:tcPr>
            <w:tcW w:w="326" w:type="pct"/>
            <w:gridSpan w:val="3"/>
            <w:tcBorders>
              <w:top w:val="single" w:sz="4" w:space="0" w:color="000000"/>
              <w:left w:val="single" w:sz="4" w:space="0" w:color="000000"/>
              <w:bottom w:val="single" w:sz="4" w:space="0" w:color="000000"/>
              <w:right w:val="single" w:sz="4" w:space="0" w:color="000000"/>
            </w:tcBorders>
            <w:vAlign w:val="center"/>
          </w:tcPr>
          <w:p w14:paraId="182A9F99" w14:textId="77777777" w:rsidR="00515598" w:rsidRPr="00515598" w:rsidRDefault="00515598" w:rsidP="0033026E">
            <w:pPr>
              <w:autoSpaceDE w:val="0"/>
              <w:autoSpaceDN w:val="0"/>
              <w:jc w:val="center"/>
              <w:rPr>
                <w:sz w:val="10"/>
                <w:szCs w:val="14"/>
              </w:rPr>
            </w:pPr>
            <w:r w:rsidRPr="00515598">
              <w:rPr>
                <w:sz w:val="10"/>
                <w:szCs w:val="14"/>
              </w:rPr>
              <w:t>0</w:t>
            </w:r>
          </w:p>
        </w:tc>
      </w:tr>
      <w:tr w:rsidR="008939D7" w:rsidRPr="00515598" w14:paraId="19A40E7F" w14:textId="77777777" w:rsidTr="008939D7">
        <w:trPr>
          <w:gridAfter w:val="2"/>
          <w:wAfter w:w="210" w:type="pct"/>
          <w:cantSplit/>
          <w:trHeight w:val="20"/>
        </w:trPr>
        <w:tc>
          <w:tcPr>
            <w:tcW w:w="137" w:type="pct"/>
            <w:vMerge w:val="restart"/>
            <w:tcBorders>
              <w:top w:val="single" w:sz="4" w:space="0" w:color="000000"/>
              <w:left w:val="single" w:sz="4" w:space="0" w:color="000000"/>
            </w:tcBorders>
            <w:vAlign w:val="center"/>
          </w:tcPr>
          <w:p w14:paraId="573591C7" w14:textId="77777777" w:rsidR="00515598" w:rsidRPr="00515598" w:rsidRDefault="00515598" w:rsidP="0033026E">
            <w:pPr>
              <w:jc w:val="center"/>
              <w:rPr>
                <w:sz w:val="10"/>
                <w:szCs w:val="14"/>
              </w:rPr>
            </w:pPr>
            <w:r w:rsidRPr="00515598">
              <w:rPr>
                <w:sz w:val="10"/>
                <w:szCs w:val="14"/>
              </w:rPr>
              <w:t>1.5</w:t>
            </w:r>
          </w:p>
        </w:tc>
        <w:tc>
          <w:tcPr>
            <w:tcW w:w="577" w:type="pct"/>
            <w:vMerge w:val="restart"/>
            <w:tcBorders>
              <w:top w:val="single" w:sz="4" w:space="0" w:color="000000"/>
              <w:left w:val="single" w:sz="4" w:space="0" w:color="000000"/>
            </w:tcBorders>
          </w:tcPr>
          <w:p w14:paraId="3D26663F" w14:textId="77777777" w:rsidR="00515598" w:rsidRPr="00515598" w:rsidRDefault="00515598" w:rsidP="0033026E">
            <w:pPr>
              <w:rPr>
                <w:sz w:val="10"/>
                <w:szCs w:val="14"/>
              </w:rPr>
            </w:pPr>
            <w:r w:rsidRPr="00515598">
              <w:rPr>
                <w:sz w:val="10"/>
                <w:szCs w:val="14"/>
              </w:rPr>
              <w:t>Обеспечение персофиницированного  финансирования  дополнительного образования детей</w:t>
            </w:r>
          </w:p>
        </w:tc>
        <w:tc>
          <w:tcPr>
            <w:tcW w:w="412" w:type="pct"/>
            <w:vMerge w:val="restart"/>
            <w:tcBorders>
              <w:top w:val="single" w:sz="4" w:space="0" w:color="000000"/>
              <w:left w:val="single" w:sz="4" w:space="0" w:color="000000"/>
            </w:tcBorders>
          </w:tcPr>
          <w:p w14:paraId="052D4865" w14:textId="77777777" w:rsidR="00515598" w:rsidRPr="00515598" w:rsidRDefault="00515598" w:rsidP="0033026E">
            <w:pPr>
              <w:rPr>
                <w:sz w:val="10"/>
                <w:szCs w:val="14"/>
              </w:rPr>
            </w:pPr>
            <w:r w:rsidRPr="00515598">
              <w:rPr>
                <w:sz w:val="10"/>
                <w:szCs w:val="14"/>
              </w:rPr>
              <w:t>комитет</w:t>
            </w:r>
          </w:p>
        </w:tc>
        <w:tc>
          <w:tcPr>
            <w:tcW w:w="313" w:type="pct"/>
            <w:vMerge w:val="restart"/>
            <w:tcBorders>
              <w:top w:val="single" w:sz="4" w:space="0" w:color="000000"/>
              <w:left w:val="single" w:sz="4" w:space="0" w:color="000000"/>
            </w:tcBorders>
            <w:vAlign w:val="center"/>
          </w:tcPr>
          <w:p w14:paraId="353F0570" w14:textId="77777777" w:rsidR="00515598" w:rsidRPr="00515598" w:rsidRDefault="00515598" w:rsidP="0033026E">
            <w:pPr>
              <w:autoSpaceDE w:val="0"/>
              <w:autoSpaceDN w:val="0"/>
              <w:jc w:val="center"/>
              <w:rPr>
                <w:sz w:val="10"/>
                <w:szCs w:val="14"/>
              </w:rPr>
            </w:pPr>
            <w:r w:rsidRPr="00515598">
              <w:rPr>
                <w:sz w:val="10"/>
                <w:szCs w:val="14"/>
              </w:rPr>
              <w:t>2021-2026</w:t>
            </w:r>
          </w:p>
          <w:p w14:paraId="4DC05CBF" w14:textId="77777777" w:rsidR="00515598" w:rsidRPr="00515598" w:rsidRDefault="00515598" w:rsidP="0033026E">
            <w:pPr>
              <w:autoSpaceDE w:val="0"/>
              <w:autoSpaceDN w:val="0"/>
              <w:jc w:val="center"/>
              <w:rPr>
                <w:sz w:val="10"/>
                <w:szCs w:val="14"/>
              </w:rPr>
            </w:pPr>
            <w:r w:rsidRPr="00515598">
              <w:rPr>
                <w:sz w:val="10"/>
                <w:szCs w:val="14"/>
              </w:rPr>
              <w:t xml:space="preserve"> годы</w:t>
            </w:r>
          </w:p>
        </w:tc>
        <w:tc>
          <w:tcPr>
            <w:tcW w:w="405" w:type="pct"/>
            <w:vMerge w:val="restart"/>
            <w:tcBorders>
              <w:top w:val="single" w:sz="4" w:space="0" w:color="000000"/>
              <w:left w:val="single" w:sz="4" w:space="0" w:color="000000"/>
            </w:tcBorders>
            <w:vAlign w:val="center"/>
          </w:tcPr>
          <w:p w14:paraId="67B2FB07" w14:textId="77777777" w:rsidR="00515598" w:rsidRPr="00515598" w:rsidRDefault="00515598" w:rsidP="0033026E">
            <w:pPr>
              <w:autoSpaceDE w:val="0"/>
              <w:autoSpaceDN w:val="0"/>
              <w:jc w:val="center"/>
              <w:rPr>
                <w:sz w:val="10"/>
                <w:szCs w:val="14"/>
              </w:rPr>
            </w:pPr>
            <w:r w:rsidRPr="00515598">
              <w:rPr>
                <w:sz w:val="10"/>
                <w:szCs w:val="14"/>
              </w:rPr>
              <w:t>3.4</w:t>
            </w:r>
          </w:p>
          <w:p w14:paraId="58552E1B" w14:textId="77777777" w:rsidR="00515598" w:rsidRPr="00515598" w:rsidRDefault="00515598" w:rsidP="0033026E">
            <w:pPr>
              <w:autoSpaceDE w:val="0"/>
              <w:autoSpaceDN w:val="0"/>
              <w:jc w:val="center"/>
              <w:rPr>
                <w:sz w:val="10"/>
                <w:szCs w:val="14"/>
              </w:rPr>
            </w:pPr>
            <w:r w:rsidRPr="00515598">
              <w:rPr>
                <w:sz w:val="10"/>
                <w:szCs w:val="14"/>
              </w:rPr>
              <w:t>3.5</w:t>
            </w:r>
          </w:p>
        </w:tc>
        <w:tc>
          <w:tcPr>
            <w:tcW w:w="427" w:type="pct"/>
            <w:tcBorders>
              <w:top w:val="single" w:sz="4" w:space="0" w:color="000000"/>
              <w:left w:val="single" w:sz="4" w:space="0" w:color="000000"/>
              <w:bottom w:val="single" w:sz="4" w:space="0" w:color="auto"/>
            </w:tcBorders>
            <w:vAlign w:val="center"/>
          </w:tcPr>
          <w:p w14:paraId="56D6B798" w14:textId="77777777" w:rsidR="00515598" w:rsidRPr="00515598" w:rsidRDefault="00515598" w:rsidP="0033026E">
            <w:pPr>
              <w:autoSpaceDE w:val="0"/>
              <w:autoSpaceDN w:val="0"/>
              <w:rPr>
                <w:sz w:val="10"/>
                <w:szCs w:val="14"/>
              </w:rPr>
            </w:pPr>
            <w:r w:rsidRPr="00515598">
              <w:rPr>
                <w:sz w:val="10"/>
                <w:szCs w:val="14"/>
              </w:rPr>
              <w:t>областной  бюджет</w:t>
            </w:r>
          </w:p>
        </w:tc>
        <w:tc>
          <w:tcPr>
            <w:tcW w:w="501" w:type="pct"/>
            <w:gridSpan w:val="4"/>
            <w:tcBorders>
              <w:top w:val="single" w:sz="4" w:space="0" w:color="000000"/>
              <w:left w:val="single" w:sz="4" w:space="0" w:color="000000"/>
              <w:bottom w:val="single" w:sz="4" w:space="0" w:color="auto"/>
            </w:tcBorders>
            <w:vAlign w:val="center"/>
          </w:tcPr>
          <w:p w14:paraId="064E30BE" w14:textId="77777777" w:rsidR="00515598" w:rsidRPr="00515598" w:rsidRDefault="00515598" w:rsidP="0033026E">
            <w:pPr>
              <w:autoSpaceDE w:val="0"/>
              <w:autoSpaceDN w:val="0"/>
              <w:jc w:val="center"/>
              <w:rPr>
                <w:sz w:val="10"/>
                <w:szCs w:val="14"/>
              </w:rPr>
            </w:pPr>
            <w:r w:rsidRPr="00515598">
              <w:rPr>
                <w:sz w:val="10"/>
                <w:szCs w:val="14"/>
              </w:rPr>
              <w:t>103,43269</w:t>
            </w:r>
          </w:p>
        </w:tc>
        <w:tc>
          <w:tcPr>
            <w:tcW w:w="409" w:type="pct"/>
            <w:gridSpan w:val="3"/>
            <w:tcBorders>
              <w:top w:val="single" w:sz="4" w:space="0" w:color="000000"/>
              <w:left w:val="single" w:sz="4" w:space="0" w:color="000000"/>
              <w:bottom w:val="single" w:sz="4" w:space="0" w:color="auto"/>
            </w:tcBorders>
            <w:vAlign w:val="center"/>
          </w:tcPr>
          <w:p w14:paraId="00B0996E" w14:textId="77777777" w:rsidR="00515598" w:rsidRPr="00515598" w:rsidRDefault="00515598" w:rsidP="0033026E">
            <w:pPr>
              <w:autoSpaceDE w:val="0"/>
              <w:autoSpaceDN w:val="0"/>
              <w:jc w:val="center"/>
              <w:rPr>
                <w:sz w:val="10"/>
                <w:szCs w:val="14"/>
              </w:rPr>
            </w:pPr>
            <w:r w:rsidRPr="00515598">
              <w:rPr>
                <w:sz w:val="10"/>
                <w:szCs w:val="14"/>
              </w:rPr>
              <w:t>0</w:t>
            </w:r>
          </w:p>
        </w:tc>
        <w:tc>
          <w:tcPr>
            <w:tcW w:w="566" w:type="pct"/>
            <w:gridSpan w:val="2"/>
            <w:tcBorders>
              <w:top w:val="single" w:sz="4" w:space="0" w:color="000000"/>
              <w:left w:val="single" w:sz="4" w:space="0" w:color="000000"/>
              <w:bottom w:val="single" w:sz="4" w:space="0" w:color="auto"/>
            </w:tcBorders>
            <w:vAlign w:val="center"/>
          </w:tcPr>
          <w:p w14:paraId="11FAD17A" w14:textId="77777777" w:rsidR="00515598" w:rsidRPr="00515598" w:rsidRDefault="00515598" w:rsidP="0033026E">
            <w:pPr>
              <w:autoSpaceDE w:val="0"/>
              <w:autoSpaceDN w:val="0"/>
              <w:jc w:val="center"/>
              <w:rPr>
                <w:sz w:val="10"/>
                <w:szCs w:val="14"/>
              </w:rPr>
            </w:pPr>
            <w:r w:rsidRPr="00515598">
              <w:rPr>
                <w:sz w:val="10"/>
                <w:szCs w:val="14"/>
              </w:rPr>
              <w:t>0</w:t>
            </w:r>
          </w:p>
        </w:tc>
        <w:tc>
          <w:tcPr>
            <w:tcW w:w="410" w:type="pct"/>
            <w:gridSpan w:val="3"/>
            <w:tcBorders>
              <w:top w:val="single" w:sz="4" w:space="0" w:color="000000"/>
              <w:left w:val="single" w:sz="4" w:space="0" w:color="000000"/>
              <w:bottom w:val="single" w:sz="4" w:space="0" w:color="auto"/>
            </w:tcBorders>
            <w:vAlign w:val="center"/>
          </w:tcPr>
          <w:p w14:paraId="5E42F7DB" w14:textId="77777777" w:rsidR="00515598" w:rsidRPr="00515598" w:rsidRDefault="00515598" w:rsidP="0033026E">
            <w:pPr>
              <w:autoSpaceDE w:val="0"/>
              <w:autoSpaceDN w:val="0"/>
              <w:jc w:val="center"/>
              <w:rPr>
                <w:sz w:val="10"/>
                <w:szCs w:val="14"/>
              </w:rPr>
            </w:pPr>
            <w:r w:rsidRPr="00515598">
              <w:rPr>
                <w:sz w:val="10"/>
                <w:szCs w:val="14"/>
              </w:rPr>
              <w:t>0</w:t>
            </w:r>
          </w:p>
        </w:tc>
        <w:tc>
          <w:tcPr>
            <w:tcW w:w="307" w:type="pct"/>
            <w:tcBorders>
              <w:top w:val="single" w:sz="4" w:space="0" w:color="000000"/>
              <w:left w:val="single" w:sz="4" w:space="0" w:color="000000"/>
              <w:bottom w:val="single" w:sz="4" w:space="0" w:color="auto"/>
            </w:tcBorders>
            <w:vAlign w:val="center"/>
          </w:tcPr>
          <w:p w14:paraId="4A2B7D4A" w14:textId="77777777" w:rsidR="00515598" w:rsidRPr="00515598" w:rsidRDefault="00515598" w:rsidP="0033026E">
            <w:pPr>
              <w:autoSpaceDE w:val="0"/>
              <w:autoSpaceDN w:val="0"/>
              <w:jc w:val="center"/>
              <w:rPr>
                <w:sz w:val="10"/>
                <w:szCs w:val="14"/>
              </w:rPr>
            </w:pPr>
            <w:r w:rsidRPr="00515598">
              <w:rPr>
                <w:sz w:val="10"/>
                <w:szCs w:val="14"/>
              </w:rPr>
              <w:t>0</w:t>
            </w:r>
          </w:p>
        </w:tc>
        <w:tc>
          <w:tcPr>
            <w:tcW w:w="326" w:type="pct"/>
            <w:gridSpan w:val="3"/>
            <w:tcBorders>
              <w:top w:val="single" w:sz="4" w:space="0" w:color="000000"/>
              <w:left w:val="single" w:sz="4" w:space="0" w:color="000000"/>
              <w:bottom w:val="single" w:sz="4" w:space="0" w:color="auto"/>
              <w:right w:val="single" w:sz="4" w:space="0" w:color="000000"/>
            </w:tcBorders>
            <w:vAlign w:val="center"/>
          </w:tcPr>
          <w:p w14:paraId="01725142" w14:textId="77777777" w:rsidR="00515598" w:rsidRPr="00515598" w:rsidRDefault="00515598" w:rsidP="0033026E">
            <w:pPr>
              <w:autoSpaceDE w:val="0"/>
              <w:autoSpaceDN w:val="0"/>
              <w:jc w:val="center"/>
              <w:rPr>
                <w:sz w:val="10"/>
                <w:szCs w:val="14"/>
              </w:rPr>
            </w:pPr>
            <w:r w:rsidRPr="00515598">
              <w:rPr>
                <w:sz w:val="10"/>
                <w:szCs w:val="14"/>
              </w:rPr>
              <w:t>0</w:t>
            </w:r>
          </w:p>
        </w:tc>
      </w:tr>
      <w:tr w:rsidR="008939D7" w:rsidRPr="00515598" w14:paraId="3E6D35DF" w14:textId="77777777" w:rsidTr="008939D7">
        <w:trPr>
          <w:gridAfter w:val="2"/>
          <w:wAfter w:w="210" w:type="pct"/>
          <w:cantSplit/>
          <w:trHeight w:val="20"/>
        </w:trPr>
        <w:tc>
          <w:tcPr>
            <w:tcW w:w="137" w:type="pct"/>
            <w:vMerge/>
            <w:tcBorders>
              <w:left w:val="single" w:sz="4" w:space="0" w:color="000000"/>
              <w:bottom w:val="single" w:sz="4" w:space="0" w:color="auto"/>
            </w:tcBorders>
            <w:vAlign w:val="center"/>
          </w:tcPr>
          <w:p w14:paraId="45CCD67C" w14:textId="77777777" w:rsidR="00515598" w:rsidRPr="00515598" w:rsidRDefault="00515598" w:rsidP="0033026E">
            <w:pPr>
              <w:jc w:val="center"/>
              <w:rPr>
                <w:sz w:val="10"/>
                <w:szCs w:val="14"/>
              </w:rPr>
            </w:pPr>
          </w:p>
        </w:tc>
        <w:tc>
          <w:tcPr>
            <w:tcW w:w="577" w:type="pct"/>
            <w:vMerge/>
            <w:tcBorders>
              <w:left w:val="single" w:sz="4" w:space="0" w:color="000000"/>
              <w:bottom w:val="single" w:sz="4" w:space="0" w:color="auto"/>
            </w:tcBorders>
          </w:tcPr>
          <w:p w14:paraId="5E4D28CD" w14:textId="77777777" w:rsidR="00515598" w:rsidRPr="00515598" w:rsidRDefault="00515598" w:rsidP="0033026E">
            <w:pPr>
              <w:rPr>
                <w:sz w:val="10"/>
                <w:szCs w:val="14"/>
              </w:rPr>
            </w:pPr>
          </w:p>
        </w:tc>
        <w:tc>
          <w:tcPr>
            <w:tcW w:w="412" w:type="pct"/>
            <w:vMerge/>
            <w:tcBorders>
              <w:left w:val="single" w:sz="4" w:space="0" w:color="000000"/>
              <w:bottom w:val="single" w:sz="4" w:space="0" w:color="auto"/>
            </w:tcBorders>
            <w:vAlign w:val="center"/>
          </w:tcPr>
          <w:p w14:paraId="51232939" w14:textId="77777777" w:rsidR="00515598" w:rsidRPr="00515598" w:rsidRDefault="00515598" w:rsidP="0033026E">
            <w:pPr>
              <w:autoSpaceDE w:val="0"/>
              <w:autoSpaceDN w:val="0"/>
              <w:jc w:val="center"/>
              <w:rPr>
                <w:sz w:val="10"/>
                <w:szCs w:val="14"/>
              </w:rPr>
            </w:pPr>
          </w:p>
        </w:tc>
        <w:tc>
          <w:tcPr>
            <w:tcW w:w="313" w:type="pct"/>
            <w:vMerge/>
            <w:tcBorders>
              <w:left w:val="single" w:sz="4" w:space="0" w:color="000000"/>
              <w:bottom w:val="single" w:sz="4" w:space="0" w:color="auto"/>
            </w:tcBorders>
            <w:vAlign w:val="center"/>
          </w:tcPr>
          <w:p w14:paraId="4CF146FF" w14:textId="77777777" w:rsidR="00515598" w:rsidRPr="00515598" w:rsidRDefault="00515598" w:rsidP="0033026E">
            <w:pPr>
              <w:autoSpaceDE w:val="0"/>
              <w:autoSpaceDN w:val="0"/>
              <w:jc w:val="center"/>
              <w:rPr>
                <w:sz w:val="10"/>
                <w:szCs w:val="14"/>
              </w:rPr>
            </w:pPr>
          </w:p>
        </w:tc>
        <w:tc>
          <w:tcPr>
            <w:tcW w:w="405" w:type="pct"/>
            <w:vMerge/>
            <w:tcBorders>
              <w:left w:val="single" w:sz="4" w:space="0" w:color="000000"/>
              <w:bottom w:val="single" w:sz="4" w:space="0" w:color="auto"/>
            </w:tcBorders>
            <w:vAlign w:val="center"/>
          </w:tcPr>
          <w:p w14:paraId="5F3D95ED" w14:textId="77777777" w:rsidR="00515598" w:rsidRPr="00515598" w:rsidRDefault="00515598" w:rsidP="0033026E">
            <w:pPr>
              <w:autoSpaceDE w:val="0"/>
              <w:autoSpaceDN w:val="0"/>
              <w:jc w:val="center"/>
              <w:rPr>
                <w:sz w:val="10"/>
                <w:szCs w:val="14"/>
              </w:rPr>
            </w:pPr>
          </w:p>
        </w:tc>
        <w:tc>
          <w:tcPr>
            <w:tcW w:w="427" w:type="pct"/>
            <w:tcBorders>
              <w:top w:val="single" w:sz="4" w:space="0" w:color="auto"/>
              <w:left w:val="single" w:sz="4" w:space="0" w:color="000000"/>
              <w:bottom w:val="single" w:sz="4" w:space="0" w:color="auto"/>
            </w:tcBorders>
            <w:vAlign w:val="center"/>
          </w:tcPr>
          <w:p w14:paraId="58AD9783" w14:textId="77777777" w:rsidR="00515598" w:rsidRPr="00515598" w:rsidRDefault="00515598" w:rsidP="0033026E">
            <w:pPr>
              <w:autoSpaceDE w:val="0"/>
              <w:autoSpaceDN w:val="0"/>
              <w:rPr>
                <w:sz w:val="10"/>
                <w:szCs w:val="14"/>
              </w:rPr>
            </w:pPr>
            <w:r w:rsidRPr="00515598">
              <w:rPr>
                <w:sz w:val="10"/>
                <w:szCs w:val="14"/>
              </w:rPr>
              <w:t>бюджет муниципального округа</w:t>
            </w:r>
          </w:p>
        </w:tc>
        <w:tc>
          <w:tcPr>
            <w:tcW w:w="501" w:type="pct"/>
            <w:gridSpan w:val="4"/>
            <w:tcBorders>
              <w:top w:val="single" w:sz="4" w:space="0" w:color="auto"/>
              <w:left w:val="single" w:sz="4" w:space="0" w:color="000000"/>
              <w:bottom w:val="single" w:sz="4" w:space="0" w:color="auto"/>
            </w:tcBorders>
            <w:vAlign w:val="center"/>
          </w:tcPr>
          <w:p w14:paraId="169A6471" w14:textId="77777777" w:rsidR="00515598" w:rsidRPr="00515598" w:rsidRDefault="00515598" w:rsidP="0033026E">
            <w:pPr>
              <w:autoSpaceDE w:val="0"/>
              <w:autoSpaceDN w:val="0"/>
              <w:jc w:val="center"/>
              <w:rPr>
                <w:sz w:val="10"/>
                <w:szCs w:val="14"/>
              </w:rPr>
            </w:pPr>
            <w:r w:rsidRPr="00515598">
              <w:rPr>
                <w:sz w:val="10"/>
                <w:szCs w:val="14"/>
              </w:rPr>
              <w:t>602,30327</w:t>
            </w:r>
          </w:p>
        </w:tc>
        <w:tc>
          <w:tcPr>
            <w:tcW w:w="409" w:type="pct"/>
            <w:gridSpan w:val="3"/>
            <w:tcBorders>
              <w:top w:val="single" w:sz="4" w:space="0" w:color="auto"/>
              <w:left w:val="single" w:sz="4" w:space="0" w:color="000000"/>
              <w:bottom w:val="single" w:sz="4" w:space="0" w:color="auto"/>
            </w:tcBorders>
            <w:vAlign w:val="center"/>
          </w:tcPr>
          <w:p w14:paraId="3C0C1373" w14:textId="77777777" w:rsidR="00515598" w:rsidRPr="00515598" w:rsidRDefault="00515598" w:rsidP="0033026E">
            <w:pPr>
              <w:autoSpaceDE w:val="0"/>
              <w:autoSpaceDN w:val="0"/>
              <w:jc w:val="center"/>
              <w:rPr>
                <w:sz w:val="10"/>
                <w:szCs w:val="14"/>
              </w:rPr>
            </w:pPr>
            <w:r w:rsidRPr="00515598">
              <w:rPr>
                <w:sz w:val="10"/>
                <w:szCs w:val="14"/>
              </w:rPr>
              <w:t>0</w:t>
            </w:r>
          </w:p>
        </w:tc>
        <w:tc>
          <w:tcPr>
            <w:tcW w:w="566" w:type="pct"/>
            <w:gridSpan w:val="2"/>
            <w:tcBorders>
              <w:top w:val="single" w:sz="4" w:space="0" w:color="auto"/>
              <w:left w:val="single" w:sz="4" w:space="0" w:color="000000"/>
              <w:bottom w:val="single" w:sz="4" w:space="0" w:color="auto"/>
            </w:tcBorders>
            <w:vAlign w:val="center"/>
          </w:tcPr>
          <w:p w14:paraId="3652F8CC" w14:textId="77777777" w:rsidR="00515598" w:rsidRPr="00515598" w:rsidRDefault="00515598" w:rsidP="0033026E">
            <w:pPr>
              <w:autoSpaceDE w:val="0"/>
              <w:autoSpaceDN w:val="0"/>
              <w:jc w:val="center"/>
              <w:rPr>
                <w:sz w:val="10"/>
                <w:szCs w:val="14"/>
              </w:rPr>
            </w:pPr>
            <w:r w:rsidRPr="00515598">
              <w:rPr>
                <w:sz w:val="10"/>
                <w:szCs w:val="14"/>
              </w:rPr>
              <w:t>0</w:t>
            </w:r>
          </w:p>
        </w:tc>
        <w:tc>
          <w:tcPr>
            <w:tcW w:w="410" w:type="pct"/>
            <w:gridSpan w:val="3"/>
            <w:tcBorders>
              <w:top w:val="single" w:sz="4" w:space="0" w:color="auto"/>
              <w:left w:val="single" w:sz="4" w:space="0" w:color="000000"/>
              <w:bottom w:val="single" w:sz="4" w:space="0" w:color="auto"/>
            </w:tcBorders>
            <w:vAlign w:val="center"/>
          </w:tcPr>
          <w:p w14:paraId="281F71AB" w14:textId="77777777" w:rsidR="00515598" w:rsidRPr="00515598" w:rsidRDefault="00515598" w:rsidP="0033026E">
            <w:pPr>
              <w:autoSpaceDE w:val="0"/>
              <w:autoSpaceDN w:val="0"/>
              <w:jc w:val="center"/>
              <w:rPr>
                <w:sz w:val="10"/>
                <w:szCs w:val="14"/>
              </w:rPr>
            </w:pPr>
            <w:r w:rsidRPr="00515598">
              <w:rPr>
                <w:sz w:val="10"/>
                <w:szCs w:val="14"/>
              </w:rPr>
              <w:t>0</w:t>
            </w:r>
          </w:p>
        </w:tc>
        <w:tc>
          <w:tcPr>
            <w:tcW w:w="307" w:type="pct"/>
            <w:tcBorders>
              <w:top w:val="single" w:sz="4" w:space="0" w:color="auto"/>
              <w:left w:val="single" w:sz="4" w:space="0" w:color="000000"/>
              <w:bottom w:val="single" w:sz="4" w:space="0" w:color="auto"/>
            </w:tcBorders>
            <w:vAlign w:val="center"/>
          </w:tcPr>
          <w:p w14:paraId="59587281" w14:textId="77777777" w:rsidR="00515598" w:rsidRPr="00515598" w:rsidRDefault="00515598" w:rsidP="0033026E">
            <w:pPr>
              <w:autoSpaceDE w:val="0"/>
              <w:autoSpaceDN w:val="0"/>
              <w:jc w:val="center"/>
              <w:rPr>
                <w:sz w:val="10"/>
                <w:szCs w:val="14"/>
              </w:rPr>
            </w:pPr>
            <w:r w:rsidRPr="00515598">
              <w:rPr>
                <w:sz w:val="10"/>
                <w:szCs w:val="14"/>
              </w:rPr>
              <w:t>0</w:t>
            </w:r>
          </w:p>
        </w:tc>
        <w:tc>
          <w:tcPr>
            <w:tcW w:w="326" w:type="pct"/>
            <w:gridSpan w:val="3"/>
            <w:tcBorders>
              <w:top w:val="single" w:sz="4" w:space="0" w:color="auto"/>
              <w:left w:val="single" w:sz="4" w:space="0" w:color="000000"/>
              <w:bottom w:val="single" w:sz="4" w:space="0" w:color="auto"/>
              <w:right w:val="single" w:sz="4" w:space="0" w:color="000000"/>
            </w:tcBorders>
            <w:vAlign w:val="center"/>
          </w:tcPr>
          <w:p w14:paraId="312DA059" w14:textId="77777777" w:rsidR="00515598" w:rsidRPr="00515598" w:rsidRDefault="00515598" w:rsidP="0033026E">
            <w:pPr>
              <w:autoSpaceDE w:val="0"/>
              <w:autoSpaceDN w:val="0"/>
              <w:jc w:val="center"/>
              <w:rPr>
                <w:sz w:val="10"/>
                <w:szCs w:val="14"/>
              </w:rPr>
            </w:pPr>
            <w:r w:rsidRPr="00515598">
              <w:rPr>
                <w:sz w:val="10"/>
                <w:szCs w:val="14"/>
              </w:rPr>
              <w:t>0</w:t>
            </w:r>
          </w:p>
        </w:tc>
      </w:tr>
      <w:tr w:rsidR="008939D7" w:rsidRPr="00515598" w14:paraId="3BCBED1A" w14:textId="77777777" w:rsidTr="008939D7">
        <w:trPr>
          <w:gridAfter w:val="2"/>
          <w:wAfter w:w="210" w:type="pct"/>
          <w:cantSplit/>
          <w:trHeight w:val="20"/>
        </w:trPr>
        <w:tc>
          <w:tcPr>
            <w:tcW w:w="137" w:type="pct"/>
            <w:tcBorders>
              <w:top w:val="single" w:sz="4" w:space="0" w:color="auto"/>
              <w:left w:val="single" w:sz="4" w:space="0" w:color="000000"/>
              <w:bottom w:val="single" w:sz="4" w:space="0" w:color="000000"/>
            </w:tcBorders>
            <w:vAlign w:val="center"/>
          </w:tcPr>
          <w:p w14:paraId="7EB8870C" w14:textId="77777777" w:rsidR="00515598" w:rsidRPr="00515598" w:rsidRDefault="00515598" w:rsidP="0033026E">
            <w:pPr>
              <w:suppressAutoHyphens/>
              <w:autoSpaceDE w:val="0"/>
              <w:snapToGrid w:val="0"/>
              <w:rPr>
                <w:bCs/>
                <w:sz w:val="10"/>
                <w:szCs w:val="14"/>
              </w:rPr>
            </w:pPr>
            <w:r w:rsidRPr="00515598">
              <w:rPr>
                <w:bCs/>
                <w:sz w:val="10"/>
                <w:szCs w:val="14"/>
              </w:rPr>
              <w:t>1.6</w:t>
            </w:r>
          </w:p>
        </w:tc>
        <w:tc>
          <w:tcPr>
            <w:tcW w:w="577" w:type="pct"/>
            <w:tcBorders>
              <w:top w:val="single" w:sz="4" w:space="0" w:color="auto"/>
              <w:left w:val="single" w:sz="4" w:space="0" w:color="000000"/>
              <w:bottom w:val="single" w:sz="4" w:space="0" w:color="000000"/>
            </w:tcBorders>
            <w:vAlign w:val="center"/>
          </w:tcPr>
          <w:p w14:paraId="0821CBCD" w14:textId="77777777" w:rsidR="00515598" w:rsidRPr="00515598" w:rsidRDefault="00515598" w:rsidP="0033026E">
            <w:pPr>
              <w:rPr>
                <w:sz w:val="10"/>
                <w:szCs w:val="14"/>
              </w:rPr>
            </w:pPr>
            <w:r w:rsidRPr="00515598">
              <w:rPr>
                <w:sz w:val="10"/>
                <w:szCs w:val="14"/>
              </w:rPr>
              <w:t>Реализация муниципального проекта «Область возможностей.53. Код успеха»</w:t>
            </w:r>
          </w:p>
        </w:tc>
        <w:tc>
          <w:tcPr>
            <w:tcW w:w="412" w:type="pct"/>
            <w:tcBorders>
              <w:top w:val="single" w:sz="4" w:space="0" w:color="auto"/>
              <w:left w:val="single" w:sz="4" w:space="0" w:color="000000"/>
              <w:bottom w:val="single" w:sz="4" w:space="0" w:color="000000"/>
            </w:tcBorders>
            <w:vAlign w:val="center"/>
          </w:tcPr>
          <w:p w14:paraId="13943571"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auto"/>
              <w:left w:val="single" w:sz="4" w:space="0" w:color="000000"/>
              <w:bottom w:val="single" w:sz="4" w:space="0" w:color="000000"/>
            </w:tcBorders>
            <w:vAlign w:val="center"/>
          </w:tcPr>
          <w:p w14:paraId="37D2EBD8" w14:textId="77777777" w:rsidR="00515598" w:rsidRPr="00515598" w:rsidRDefault="00515598" w:rsidP="0033026E">
            <w:pPr>
              <w:rPr>
                <w:sz w:val="10"/>
                <w:szCs w:val="14"/>
              </w:rPr>
            </w:pPr>
            <w:r w:rsidRPr="00515598">
              <w:rPr>
                <w:sz w:val="10"/>
                <w:szCs w:val="14"/>
              </w:rPr>
              <w:t>2021-2026</w:t>
            </w:r>
          </w:p>
        </w:tc>
        <w:tc>
          <w:tcPr>
            <w:tcW w:w="405" w:type="pct"/>
            <w:tcBorders>
              <w:top w:val="single" w:sz="4" w:space="0" w:color="auto"/>
              <w:left w:val="single" w:sz="4" w:space="0" w:color="000000"/>
              <w:bottom w:val="single" w:sz="4" w:space="0" w:color="000000"/>
            </w:tcBorders>
            <w:vAlign w:val="center"/>
          </w:tcPr>
          <w:p w14:paraId="31AE955C" w14:textId="77777777" w:rsidR="00515598" w:rsidRPr="00515598" w:rsidRDefault="00515598" w:rsidP="0033026E">
            <w:pPr>
              <w:rPr>
                <w:sz w:val="10"/>
                <w:szCs w:val="14"/>
              </w:rPr>
            </w:pPr>
          </w:p>
        </w:tc>
        <w:tc>
          <w:tcPr>
            <w:tcW w:w="427" w:type="pct"/>
            <w:tcBorders>
              <w:top w:val="single" w:sz="4" w:space="0" w:color="auto"/>
              <w:left w:val="single" w:sz="4" w:space="0" w:color="000000"/>
              <w:bottom w:val="single" w:sz="4" w:space="0" w:color="000000"/>
            </w:tcBorders>
            <w:vAlign w:val="center"/>
          </w:tcPr>
          <w:p w14:paraId="11A4C6BD" w14:textId="77777777" w:rsidR="00515598" w:rsidRPr="00515598" w:rsidRDefault="00515598" w:rsidP="0033026E">
            <w:pPr>
              <w:autoSpaceDE w:val="0"/>
              <w:autoSpaceDN w:val="0"/>
              <w:rPr>
                <w:sz w:val="10"/>
                <w:szCs w:val="14"/>
              </w:rPr>
            </w:pPr>
            <w:r w:rsidRPr="00515598">
              <w:rPr>
                <w:sz w:val="10"/>
                <w:szCs w:val="14"/>
              </w:rPr>
              <w:t>областной  бюджет</w:t>
            </w:r>
          </w:p>
        </w:tc>
        <w:tc>
          <w:tcPr>
            <w:tcW w:w="501" w:type="pct"/>
            <w:gridSpan w:val="4"/>
            <w:tcBorders>
              <w:top w:val="single" w:sz="4" w:space="0" w:color="auto"/>
              <w:left w:val="single" w:sz="4" w:space="0" w:color="000000"/>
              <w:bottom w:val="single" w:sz="4" w:space="0" w:color="000000"/>
            </w:tcBorders>
            <w:vAlign w:val="center"/>
          </w:tcPr>
          <w:p w14:paraId="7968EBBE" w14:textId="77777777" w:rsidR="00515598" w:rsidRPr="00515598" w:rsidRDefault="00515598" w:rsidP="0033026E">
            <w:pPr>
              <w:jc w:val="center"/>
              <w:rPr>
                <w:sz w:val="10"/>
                <w:szCs w:val="14"/>
              </w:rPr>
            </w:pPr>
            <w:r w:rsidRPr="00515598">
              <w:rPr>
                <w:sz w:val="10"/>
                <w:szCs w:val="14"/>
              </w:rPr>
              <w:t>21,0</w:t>
            </w:r>
          </w:p>
        </w:tc>
        <w:tc>
          <w:tcPr>
            <w:tcW w:w="409" w:type="pct"/>
            <w:gridSpan w:val="3"/>
            <w:tcBorders>
              <w:top w:val="single" w:sz="4" w:space="0" w:color="auto"/>
              <w:left w:val="single" w:sz="4" w:space="0" w:color="000000"/>
              <w:bottom w:val="single" w:sz="4" w:space="0" w:color="000000"/>
            </w:tcBorders>
            <w:vAlign w:val="center"/>
          </w:tcPr>
          <w:p w14:paraId="4928C2DF" w14:textId="77777777" w:rsidR="00515598" w:rsidRPr="00515598" w:rsidRDefault="00515598" w:rsidP="0033026E">
            <w:pPr>
              <w:jc w:val="center"/>
              <w:rPr>
                <w:sz w:val="10"/>
                <w:szCs w:val="14"/>
              </w:rPr>
            </w:pPr>
            <w:r w:rsidRPr="00515598">
              <w:rPr>
                <w:sz w:val="10"/>
                <w:szCs w:val="14"/>
              </w:rPr>
              <w:t>0</w:t>
            </w:r>
          </w:p>
        </w:tc>
        <w:tc>
          <w:tcPr>
            <w:tcW w:w="566" w:type="pct"/>
            <w:gridSpan w:val="2"/>
            <w:tcBorders>
              <w:top w:val="single" w:sz="4" w:space="0" w:color="auto"/>
              <w:left w:val="single" w:sz="4" w:space="0" w:color="000000"/>
              <w:bottom w:val="single" w:sz="4" w:space="0" w:color="000000"/>
            </w:tcBorders>
            <w:vAlign w:val="center"/>
          </w:tcPr>
          <w:p w14:paraId="3BC8BFC0" w14:textId="77777777" w:rsidR="00515598" w:rsidRPr="00515598" w:rsidRDefault="00515598" w:rsidP="0033026E">
            <w:pPr>
              <w:jc w:val="center"/>
              <w:rPr>
                <w:sz w:val="10"/>
                <w:szCs w:val="14"/>
              </w:rPr>
            </w:pPr>
            <w:r w:rsidRPr="00515598">
              <w:rPr>
                <w:sz w:val="10"/>
                <w:szCs w:val="14"/>
              </w:rPr>
              <w:t>0</w:t>
            </w:r>
          </w:p>
        </w:tc>
        <w:tc>
          <w:tcPr>
            <w:tcW w:w="410" w:type="pct"/>
            <w:gridSpan w:val="3"/>
            <w:tcBorders>
              <w:top w:val="single" w:sz="4" w:space="0" w:color="auto"/>
              <w:left w:val="single" w:sz="4" w:space="0" w:color="000000"/>
              <w:bottom w:val="single" w:sz="4" w:space="0" w:color="000000"/>
            </w:tcBorders>
            <w:vAlign w:val="center"/>
          </w:tcPr>
          <w:p w14:paraId="1F710151" w14:textId="77777777" w:rsidR="00515598" w:rsidRPr="00515598" w:rsidRDefault="00515598" w:rsidP="0033026E">
            <w:pPr>
              <w:jc w:val="center"/>
              <w:rPr>
                <w:sz w:val="10"/>
                <w:szCs w:val="14"/>
              </w:rPr>
            </w:pPr>
            <w:r w:rsidRPr="00515598">
              <w:rPr>
                <w:sz w:val="10"/>
                <w:szCs w:val="14"/>
              </w:rPr>
              <w:t>0</w:t>
            </w:r>
          </w:p>
        </w:tc>
        <w:tc>
          <w:tcPr>
            <w:tcW w:w="307" w:type="pct"/>
            <w:tcBorders>
              <w:top w:val="single" w:sz="4" w:space="0" w:color="auto"/>
              <w:left w:val="single" w:sz="4" w:space="0" w:color="000000"/>
              <w:bottom w:val="single" w:sz="4" w:space="0" w:color="000000"/>
            </w:tcBorders>
            <w:vAlign w:val="center"/>
          </w:tcPr>
          <w:p w14:paraId="4D4C4EBA" w14:textId="77777777" w:rsidR="00515598" w:rsidRPr="00515598" w:rsidRDefault="00515598" w:rsidP="0033026E">
            <w:pPr>
              <w:jc w:val="center"/>
              <w:rPr>
                <w:sz w:val="10"/>
                <w:szCs w:val="14"/>
              </w:rPr>
            </w:pPr>
            <w:r w:rsidRPr="00515598">
              <w:rPr>
                <w:sz w:val="10"/>
                <w:szCs w:val="14"/>
              </w:rPr>
              <w:t>0</w:t>
            </w:r>
          </w:p>
        </w:tc>
        <w:tc>
          <w:tcPr>
            <w:tcW w:w="326" w:type="pct"/>
            <w:gridSpan w:val="3"/>
            <w:tcBorders>
              <w:top w:val="single" w:sz="4" w:space="0" w:color="auto"/>
              <w:left w:val="single" w:sz="4" w:space="0" w:color="000000"/>
              <w:bottom w:val="single" w:sz="4" w:space="0" w:color="000000"/>
              <w:right w:val="single" w:sz="4" w:space="0" w:color="000000"/>
            </w:tcBorders>
            <w:vAlign w:val="center"/>
          </w:tcPr>
          <w:p w14:paraId="0375084C" w14:textId="77777777" w:rsidR="00515598" w:rsidRPr="00515598" w:rsidRDefault="00515598" w:rsidP="0033026E">
            <w:pPr>
              <w:jc w:val="center"/>
              <w:rPr>
                <w:sz w:val="10"/>
                <w:szCs w:val="14"/>
              </w:rPr>
            </w:pPr>
            <w:r w:rsidRPr="00515598">
              <w:rPr>
                <w:sz w:val="10"/>
                <w:szCs w:val="14"/>
              </w:rPr>
              <w:t>0</w:t>
            </w:r>
          </w:p>
        </w:tc>
      </w:tr>
      <w:tr w:rsidR="00515598" w:rsidRPr="00515598" w14:paraId="1009365E" w14:textId="77777777" w:rsidTr="008939D7">
        <w:trPr>
          <w:cantSplit/>
          <w:trHeight w:val="20"/>
        </w:trPr>
        <w:tc>
          <w:tcPr>
            <w:tcW w:w="137" w:type="pct"/>
            <w:tcBorders>
              <w:top w:val="single" w:sz="4" w:space="0" w:color="000000"/>
              <w:left w:val="single" w:sz="4" w:space="0" w:color="000000"/>
              <w:bottom w:val="single" w:sz="4" w:space="0" w:color="000000"/>
            </w:tcBorders>
            <w:vAlign w:val="center"/>
          </w:tcPr>
          <w:p w14:paraId="1953DFB4" w14:textId="77777777" w:rsidR="00515598" w:rsidRPr="00515598" w:rsidRDefault="00515598" w:rsidP="00F1518A">
            <w:pPr>
              <w:numPr>
                <w:ilvl w:val="0"/>
                <w:numId w:val="24"/>
              </w:numPr>
              <w:suppressAutoHyphens/>
              <w:autoSpaceDE w:val="0"/>
              <w:snapToGrid w:val="0"/>
              <w:ind w:left="0" w:firstLine="0"/>
              <w:jc w:val="center"/>
              <w:rPr>
                <w:b/>
                <w:bCs/>
                <w:sz w:val="10"/>
                <w:szCs w:val="14"/>
              </w:rPr>
            </w:pPr>
          </w:p>
        </w:tc>
        <w:tc>
          <w:tcPr>
            <w:tcW w:w="4863" w:type="pct"/>
            <w:gridSpan w:val="23"/>
            <w:tcBorders>
              <w:top w:val="single" w:sz="4" w:space="0" w:color="000000"/>
              <w:left w:val="single" w:sz="4" w:space="0" w:color="000000"/>
              <w:bottom w:val="single" w:sz="4" w:space="0" w:color="000000"/>
              <w:right w:val="single" w:sz="4" w:space="0" w:color="000000"/>
            </w:tcBorders>
            <w:vAlign w:val="center"/>
          </w:tcPr>
          <w:p w14:paraId="41B9CD63" w14:textId="77777777" w:rsidR="00515598" w:rsidRPr="00515598" w:rsidRDefault="00515598" w:rsidP="0033026E">
            <w:pPr>
              <w:rPr>
                <w:sz w:val="10"/>
                <w:szCs w:val="14"/>
              </w:rPr>
            </w:pPr>
            <w:r w:rsidRPr="00515598">
              <w:rPr>
                <w:b/>
                <w:bCs/>
                <w:sz w:val="10"/>
                <w:szCs w:val="14"/>
              </w:rPr>
              <w:t xml:space="preserve"> Задача  2. Осуществление социальной и финансовой поддержки способных и одарённых детей</w:t>
            </w:r>
          </w:p>
        </w:tc>
      </w:tr>
      <w:tr w:rsidR="008939D7" w:rsidRPr="00515598" w14:paraId="251BBB13" w14:textId="77777777" w:rsidTr="008939D7">
        <w:trPr>
          <w:gridAfter w:val="2"/>
          <w:wAfter w:w="210" w:type="pct"/>
          <w:cantSplit/>
          <w:trHeight w:val="20"/>
        </w:trPr>
        <w:tc>
          <w:tcPr>
            <w:tcW w:w="137" w:type="pct"/>
            <w:tcBorders>
              <w:left w:val="single" w:sz="4" w:space="0" w:color="000000"/>
              <w:bottom w:val="single" w:sz="4" w:space="0" w:color="000000"/>
            </w:tcBorders>
            <w:vAlign w:val="center"/>
          </w:tcPr>
          <w:p w14:paraId="4C778119" w14:textId="77777777" w:rsidR="00515598" w:rsidRPr="00515598" w:rsidRDefault="00515598" w:rsidP="0033026E">
            <w:pPr>
              <w:autoSpaceDE w:val="0"/>
              <w:autoSpaceDN w:val="0"/>
              <w:jc w:val="center"/>
              <w:rPr>
                <w:sz w:val="10"/>
                <w:szCs w:val="14"/>
              </w:rPr>
            </w:pPr>
            <w:r w:rsidRPr="00515598">
              <w:rPr>
                <w:sz w:val="10"/>
                <w:szCs w:val="14"/>
              </w:rPr>
              <w:t>2.1</w:t>
            </w:r>
          </w:p>
        </w:tc>
        <w:tc>
          <w:tcPr>
            <w:tcW w:w="577" w:type="pct"/>
            <w:tcBorders>
              <w:top w:val="single" w:sz="4" w:space="0" w:color="000000"/>
              <w:left w:val="single" w:sz="4" w:space="0" w:color="000000"/>
              <w:bottom w:val="single" w:sz="4" w:space="0" w:color="000000"/>
            </w:tcBorders>
          </w:tcPr>
          <w:p w14:paraId="1FA08AD4" w14:textId="77777777" w:rsidR="00515598" w:rsidRPr="00515598" w:rsidRDefault="00515598" w:rsidP="0033026E">
            <w:pPr>
              <w:autoSpaceDE w:val="0"/>
              <w:autoSpaceDN w:val="0"/>
              <w:rPr>
                <w:sz w:val="10"/>
                <w:szCs w:val="14"/>
              </w:rPr>
            </w:pPr>
            <w:r w:rsidRPr="00515598">
              <w:rPr>
                <w:sz w:val="10"/>
                <w:szCs w:val="14"/>
              </w:rPr>
              <w:t>Выплата стипендий учащимся за отличную и хорошую учёбу, за успехи в спорте</w:t>
            </w:r>
          </w:p>
          <w:p w14:paraId="6CFAAC52" w14:textId="77777777" w:rsidR="00515598" w:rsidRPr="00515598" w:rsidRDefault="00515598" w:rsidP="0033026E">
            <w:pPr>
              <w:autoSpaceDE w:val="0"/>
              <w:autoSpaceDN w:val="0"/>
              <w:rPr>
                <w:sz w:val="10"/>
                <w:szCs w:val="14"/>
              </w:rPr>
            </w:pPr>
          </w:p>
        </w:tc>
        <w:tc>
          <w:tcPr>
            <w:tcW w:w="412" w:type="pct"/>
            <w:tcBorders>
              <w:top w:val="single" w:sz="4" w:space="0" w:color="000000"/>
              <w:left w:val="single" w:sz="4" w:space="0" w:color="000000"/>
              <w:bottom w:val="single" w:sz="4" w:space="0" w:color="000000"/>
            </w:tcBorders>
          </w:tcPr>
          <w:p w14:paraId="67B1C6AA"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2A1F51C8"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0E914053" w14:textId="77777777" w:rsidR="00515598" w:rsidRPr="00515598" w:rsidRDefault="00515598" w:rsidP="0033026E">
            <w:pPr>
              <w:autoSpaceDE w:val="0"/>
              <w:autoSpaceDN w:val="0"/>
              <w:jc w:val="center"/>
              <w:rPr>
                <w:sz w:val="10"/>
                <w:szCs w:val="14"/>
              </w:rPr>
            </w:pPr>
            <w:r w:rsidRPr="00515598">
              <w:rPr>
                <w:sz w:val="10"/>
                <w:szCs w:val="14"/>
              </w:rPr>
              <w:t>2.1</w:t>
            </w:r>
          </w:p>
        </w:tc>
        <w:tc>
          <w:tcPr>
            <w:tcW w:w="427" w:type="pct"/>
            <w:tcBorders>
              <w:top w:val="single" w:sz="4" w:space="0" w:color="000000"/>
              <w:left w:val="single" w:sz="4" w:space="0" w:color="000000"/>
              <w:bottom w:val="single" w:sz="4" w:space="0" w:color="000000"/>
            </w:tcBorders>
            <w:vAlign w:val="center"/>
          </w:tcPr>
          <w:p w14:paraId="755D5B62" w14:textId="77777777" w:rsidR="00515598" w:rsidRPr="00515598" w:rsidRDefault="00515598" w:rsidP="0033026E">
            <w:pPr>
              <w:autoSpaceDE w:val="0"/>
              <w:autoSpaceDN w:val="0"/>
              <w:jc w:val="center"/>
              <w:rPr>
                <w:sz w:val="10"/>
                <w:szCs w:val="14"/>
              </w:rPr>
            </w:pPr>
            <w:r w:rsidRPr="00515598">
              <w:rPr>
                <w:sz w:val="10"/>
                <w:szCs w:val="14"/>
              </w:rPr>
              <w:t>бюджет муниципального округа</w:t>
            </w:r>
          </w:p>
        </w:tc>
        <w:tc>
          <w:tcPr>
            <w:tcW w:w="501" w:type="pct"/>
            <w:gridSpan w:val="4"/>
            <w:tcBorders>
              <w:top w:val="single" w:sz="4" w:space="0" w:color="000000"/>
              <w:left w:val="single" w:sz="4" w:space="0" w:color="000000"/>
              <w:bottom w:val="single" w:sz="4" w:space="0" w:color="000000"/>
            </w:tcBorders>
            <w:vAlign w:val="center"/>
          </w:tcPr>
          <w:p w14:paraId="1987B763" w14:textId="77777777" w:rsidR="00515598" w:rsidRPr="00515598" w:rsidRDefault="00515598" w:rsidP="0033026E">
            <w:pPr>
              <w:autoSpaceDE w:val="0"/>
              <w:autoSpaceDN w:val="0"/>
              <w:jc w:val="center"/>
              <w:rPr>
                <w:sz w:val="10"/>
                <w:szCs w:val="14"/>
              </w:rPr>
            </w:pPr>
            <w:r w:rsidRPr="00515598">
              <w:rPr>
                <w:sz w:val="10"/>
                <w:szCs w:val="14"/>
              </w:rPr>
              <w:t>23,00000</w:t>
            </w:r>
          </w:p>
        </w:tc>
        <w:tc>
          <w:tcPr>
            <w:tcW w:w="409" w:type="pct"/>
            <w:gridSpan w:val="3"/>
            <w:tcBorders>
              <w:top w:val="single" w:sz="4" w:space="0" w:color="000000"/>
              <w:left w:val="single" w:sz="4" w:space="0" w:color="000000"/>
              <w:bottom w:val="single" w:sz="4" w:space="0" w:color="000000"/>
            </w:tcBorders>
            <w:vAlign w:val="center"/>
          </w:tcPr>
          <w:p w14:paraId="06932351" w14:textId="77777777" w:rsidR="00515598" w:rsidRPr="00515598" w:rsidRDefault="00515598" w:rsidP="0033026E">
            <w:pPr>
              <w:jc w:val="center"/>
              <w:rPr>
                <w:sz w:val="10"/>
                <w:szCs w:val="14"/>
              </w:rPr>
            </w:pPr>
            <w:r w:rsidRPr="00515598">
              <w:rPr>
                <w:sz w:val="10"/>
                <w:szCs w:val="14"/>
              </w:rPr>
              <w:t>23,00000</w:t>
            </w:r>
          </w:p>
        </w:tc>
        <w:tc>
          <w:tcPr>
            <w:tcW w:w="566" w:type="pct"/>
            <w:gridSpan w:val="2"/>
            <w:tcBorders>
              <w:top w:val="single" w:sz="4" w:space="0" w:color="000000"/>
              <w:left w:val="single" w:sz="4" w:space="0" w:color="000000"/>
              <w:bottom w:val="single" w:sz="4" w:space="0" w:color="000000"/>
            </w:tcBorders>
            <w:vAlign w:val="center"/>
          </w:tcPr>
          <w:p w14:paraId="55BE7F70" w14:textId="77777777" w:rsidR="00515598" w:rsidRPr="00515598" w:rsidRDefault="00515598" w:rsidP="0033026E">
            <w:pPr>
              <w:jc w:val="center"/>
              <w:rPr>
                <w:sz w:val="10"/>
                <w:szCs w:val="14"/>
              </w:rPr>
            </w:pPr>
            <w:r w:rsidRPr="00515598">
              <w:rPr>
                <w:sz w:val="10"/>
                <w:szCs w:val="14"/>
              </w:rPr>
              <w:t>23,00000</w:t>
            </w:r>
          </w:p>
        </w:tc>
        <w:tc>
          <w:tcPr>
            <w:tcW w:w="410" w:type="pct"/>
            <w:gridSpan w:val="3"/>
            <w:tcBorders>
              <w:top w:val="single" w:sz="4" w:space="0" w:color="000000"/>
              <w:left w:val="single" w:sz="4" w:space="0" w:color="000000"/>
              <w:bottom w:val="single" w:sz="4" w:space="0" w:color="000000"/>
            </w:tcBorders>
            <w:vAlign w:val="center"/>
          </w:tcPr>
          <w:p w14:paraId="082BE18E" w14:textId="77777777" w:rsidR="00515598" w:rsidRPr="00515598" w:rsidRDefault="00515598" w:rsidP="0033026E">
            <w:pPr>
              <w:jc w:val="center"/>
              <w:rPr>
                <w:sz w:val="10"/>
                <w:szCs w:val="14"/>
              </w:rPr>
            </w:pPr>
            <w:r w:rsidRPr="00515598">
              <w:rPr>
                <w:sz w:val="10"/>
                <w:szCs w:val="14"/>
              </w:rPr>
              <w:t>23,00000</w:t>
            </w:r>
          </w:p>
        </w:tc>
        <w:tc>
          <w:tcPr>
            <w:tcW w:w="307" w:type="pct"/>
            <w:tcBorders>
              <w:top w:val="single" w:sz="4" w:space="0" w:color="000000"/>
              <w:left w:val="single" w:sz="4" w:space="0" w:color="000000"/>
              <w:bottom w:val="single" w:sz="4" w:space="0" w:color="000000"/>
            </w:tcBorders>
            <w:vAlign w:val="center"/>
          </w:tcPr>
          <w:p w14:paraId="1678AD5A" w14:textId="77777777" w:rsidR="00515598" w:rsidRPr="00515598" w:rsidRDefault="00515598" w:rsidP="0033026E">
            <w:pPr>
              <w:jc w:val="center"/>
              <w:rPr>
                <w:sz w:val="10"/>
                <w:szCs w:val="14"/>
              </w:rPr>
            </w:pPr>
            <w:r w:rsidRPr="00515598">
              <w:rPr>
                <w:sz w:val="10"/>
                <w:szCs w:val="14"/>
              </w:rPr>
              <w:t>23,00000</w:t>
            </w:r>
          </w:p>
        </w:tc>
        <w:tc>
          <w:tcPr>
            <w:tcW w:w="326" w:type="pct"/>
            <w:gridSpan w:val="3"/>
            <w:tcBorders>
              <w:top w:val="single" w:sz="4" w:space="0" w:color="000000"/>
              <w:left w:val="single" w:sz="4" w:space="0" w:color="000000"/>
              <w:bottom w:val="single" w:sz="4" w:space="0" w:color="000000"/>
              <w:right w:val="single" w:sz="4" w:space="0" w:color="000000"/>
            </w:tcBorders>
            <w:vAlign w:val="center"/>
          </w:tcPr>
          <w:p w14:paraId="2E9F01FB" w14:textId="77777777" w:rsidR="00515598" w:rsidRPr="00515598" w:rsidRDefault="00515598" w:rsidP="0033026E">
            <w:pPr>
              <w:jc w:val="center"/>
              <w:rPr>
                <w:sz w:val="10"/>
                <w:szCs w:val="14"/>
              </w:rPr>
            </w:pPr>
            <w:r w:rsidRPr="00515598">
              <w:rPr>
                <w:sz w:val="10"/>
                <w:szCs w:val="14"/>
              </w:rPr>
              <w:t>23,00000</w:t>
            </w:r>
          </w:p>
        </w:tc>
      </w:tr>
      <w:tr w:rsidR="008939D7" w:rsidRPr="00515598" w14:paraId="2EAF9656" w14:textId="77777777" w:rsidTr="008939D7">
        <w:trPr>
          <w:gridAfter w:val="2"/>
          <w:wAfter w:w="210" w:type="pct"/>
          <w:cantSplit/>
          <w:trHeight w:val="20"/>
        </w:trPr>
        <w:tc>
          <w:tcPr>
            <w:tcW w:w="137" w:type="pct"/>
            <w:tcBorders>
              <w:top w:val="single" w:sz="4" w:space="0" w:color="000000"/>
              <w:left w:val="single" w:sz="4" w:space="0" w:color="000000"/>
              <w:bottom w:val="single" w:sz="4" w:space="0" w:color="000000"/>
            </w:tcBorders>
            <w:vAlign w:val="center"/>
          </w:tcPr>
          <w:p w14:paraId="33E486EB" w14:textId="77777777" w:rsidR="00515598" w:rsidRPr="00515598" w:rsidRDefault="00515598" w:rsidP="0033026E">
            <w:pPr>
              <w:autoSpaceDE w:val="0"/>
              <w:autoSpaceDN w:val="0"/>
              <w:jc w:val="center"/>
              <w:rPr>
                <w:sz w:val="10"/>
                <w:szCs w:val="14"/>
              </w:rPr>
            </w:pPr>
            <w:r w:rsidRPr="00515598">
              <w:rPr>
                <w:sz w:val="10"/>
                <w:szCs w:val="14"/>
              </w:rPr>
              <w:t>2.2</w:t>
            </w:r>
          </w:p>
        </w:tc>
        <w:tc>
          <w:tcPr>
            <w:tcW w:w="577" w:type="pct"/>
            <w:tcBorders>
              <w:top w:val="single" w:sz="4" w:space="0" w:color="000000"/>
              <w:left w:val="single" w:sz="4" w:space="0" w:color="000000"/>
              <w:bottom w:val="single" w:sz="4" w:space="0" w:color="000000"/>
            </w:tcBorders>
          </w:tcPr>
          <w:p w14:paraId="6118B5FE" w14:textId="77777777" w:rsidR="00515598" w:rsidRPr="00515598" w:rsidRDefault="00515598" w:rsidP="0033026E">
            <w:pPr>
              <w:autoSpaceDE w:val="0"/>
              <w:autoSpaceDN w:val="0"/>
              <w:rPr>
                <w:sz w:val="10"/>
                <w:szCs w:val="14"/>
              </w:rPr>
            </w:pPr>
            <w:r w:rsidRPr="00515598">
              <w:rPr>
                <w:sz w:val="10"/>
                <w:szCs w:val="14"/>
              </w:rPr>
              <w:t xml:space="preserve">Организация и проведение </w:t>
            </w:r>
            <w:r w:rsidRPr="00515598">
              <w:rPr>
                <w:sz w:val="10"/>
                <w:szCs w:val="14"/>
              </w:rPr>
              <w:br/>
              <w:t>церемонии чествования  выпускников-медалистов  и лучших спортсменов образовательных учреждений округа</w:t>
            </w:r>
          </w:p>
        </w:tc>
        <w:tc>
          <w:tcPr>
            <w:tcW w:w="412" w:type="pct"/>
            <w:tcBorders>
              <w:top w:val="single" w:sz="4" w:space="0" w:color="000000"/>
              <w:left w:val="single" w:sz="4" w:space="0" w:color="000000"/>
              <w:bottom w:val="single" w:sz="4" w:space="0" w:color="000000"/>
            </w:tcBorders>
          </w:tcPr>
          <w:p w14:paraId="0C0ABC33"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12E2ABB9"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1CE29EB8" w14:textId="77777777" w:rsidR="00515598" w:rsidRPr="00515598" w:rsidRDefault="00515598" w:rsidP="0033026E">
            <w:pPr>
              <w:autoSpaceDE w:val="0"/>
              <w:autoSpaceDN w:val="0"/>
              <w:jc w:val="center"/>
              <w:rPr>
                <w:sz w:val="10"/>
                <w:szCs w:val="14"/>
              </w:rPr>
            </w:pPr>
            <w:r w:rsidRPr="00515598">
              <w:rPr>
                <w:sz w:val="10"/>
                <w:szCs w:val="14"/>
              </w:rPr>
              <w:t>2.2</w:t>
            </w:r>
          </w:p>
        </w:tc>
        <w:tc>
          <w:tcPr>
            <w:tcW w:w="427" w:type="pct"/>
            <w:tcBorders>
              <w:top w:val="single" w:sz="4" w:space="0" w:color="000000"/>
              <w:left w:val="single" w:sz="4" w:space="0" w:color="000000"/>
              <w:bottom w:val="single" w:sz="4" w:space="0" w:color="000000"/>
            </w:tcBorders>
            <w:vAlign w:val="center"/>
          </w:tcPr>
          <w:p w14:paraId="3CEFA966" w14:textId="77777777" w:rsidR="00515598" w:rsidRPr="00515598" w:rsidRDefault="00515598" w:rsidP="0033026E">
            <w:pPr>
              <w:autoSpaceDE w:val="0"/>
              <w:autoSpaceDN w:val="0"/>
              <w:jc w:val="center"/>
              <w:rPr>
                <w:sz w:val="10"/>
                <w:szCs w:val="14"/>
              </w:rPr>
            </w:pPr>
            <w:r w:rsidRPr="00515598">
              <w:rPr>
                <w:sz w:val="10"/>
                <w:szCs w:val="14"/>
              </w:rPr>
              <w:t>бюджет муниципального округа</w:t>
            </w:r>
          </w:p>
        </w:tc>
        <w:tc>
          <w:tcPr>
            <w:tcW w:w="501" w:type="pct"/>
            <w:gridSpan w:val="4"/>
            <w:tcBorders>
              <w:top w:val="single" w:sz="4" w:space="0" w:color="000000"/>
              <w:left w:val="single" w:sz="4" w:space="0" w:color="000000"/>
              <w:bottom w:val="single" w:sz="4" w:space="0" w:color="000000"/>
            </w:tcBorders>
            <w:vAlign w:val="center"/>
          </w:tcPr>
          <w:p w14:paraId="51427C81" w14:textId="77777777" w:rsidR="00515598" w:rsidRPr="00515598" w:rsidRDefault="00515598" w:rsidP="0033026E">
            <w:pPr>
              <w:autoSpaceDE w:val="0"/>
              <w:autoSpaceDN w:val="0"/>
              <w:jc w:val="center"/>
              <w:rPr>
                <w:sz w:val="10"/>
                <w:szCs w:val="14"/>
              </w:rPr>
            </w:pPr>
            <w:r w:rsidRPr="00515598">
              <w:rPr>
                <w:sz w:val="10"/>
                <w:szCs w:val="14"/>
              </w:rPr>
              <w:t>7,40000</w:t>
            </w:r>
          </w:p>
        </w:tc>
        <w:tc>
          <w:tcPr>
            <w:tcW w:w="409" w:type="pct"/>
            <w:gridSpan w:val="3"/>
            <w:tcBorders>
              <w:top w:val="single" w:sz="4" w:space="0" w:color="000000"/>
              <w:left w:val="single" w:sz="4" w:space="0" w:color="000000"/>
              <w:bottom w:val="single" w:sz="4" w:space="0" w:color="000000"/>
            </w:tcBorders>
            <w:vAlign w:val="center"/>
          </w:tcPr>
          <w:p w14:paraId="7EAF4184" w14:textId="77777777" w:rsidR="00515598" w:rsidRPr="00515598" w:rsidRDefault="00515598" w:rsidP="0033026E">
            <w:pPr>
              <w:autoSpaceDE w:val="0"/>
              <w:autoSpaceDN w:val="0"/>
              <w:jc w:val="center"/>
              <w:rPr>
                <w:sz w:val="10"/>
                <w:szCs w:val="14"/>
              </w:rPr>
            </w:pPr>
            <w:r w:rsidRPr="00515598">
              <w:rPr>
                <w:sz w:val="10"/>
                <w:szCs w:val="14"/>
              </w:rPr>
              <w:t>10,00000</w:t>
            </w:r>
          </w:p>
        </w:tc>
        <w:tc>
          <w:tcPr>
            <w:tcW w:w="566" w:type="pct"/>
            <w:gridSpan w:val="2"/>
            <w:tcBorders>
              <w:top w:val="single" w:sz="4" w:space="0" w:color="000000"/>
              <w:left w:val="single" w:sz="4" w:space="0" w:color="000000"/>
              <w:bottom w:val="single" w:sz="4" w:space="0" w:color="000000"/>
            </w:tcBorders>
            <w:vAlign w:val="center"/>
          </w:tcPr>
          <w:p w14:paraId="2471714C" w14:textId="77777777" w:rsidR="00515598" w:rsidRPr="00515598" w:rsidRDefault="00515598" w:rsidP="0033026E">
            <w:pPr>
              <w:autoSpaceDE w:val="0"/>
              <w:autoSpaceDN w:val="0"/>
              <w:jc w:val="center"/>
              <w:rPr>
                <w:sz w:val="10"/>
                <w:szCs w:val="14"/>
              </w:rPr>
            </w:pPr>
            <w:r w:rsidRPr="00515598">
              <w:rPr>
                <w:sz w:val="10"/>
                <w:szCs w:val="14"/>
              </w:rPr>
              <w:t>10,00000</w:t>
            </w:r>
          </w:p>
        </w:tc>
        <w:tc>
          <w:tcPr>
            <w:tcW w:w="410" w:type="pct"/>
            <w:gridSpan w:val="3"/>
            <w:tcBorders>
              <w:top w:val="single" w:sz="4" w:space="0" w:color="000000"/>
              <w:left w:val="single" w:sz="4" w:space="0" w:color="000000"/>
              <w:bottom w:val="single" w:sz="4" w:space="0" w:color="000000"/>
            </w:tcBorders>
            <w:vAlign w:val="center"/>
          </w:tcPr>
          <w:p w14:paraId="2F142C54" w14:textId="77777777" w:rsidR="00515598" w:rsidRPr="00515598" w:rsidRDefault="00515598" w:rsidP="0033026E">
            <w:pPr>
              <w:autoSpaceDE w:val="0"/>
              <w:autoSpaceDN w:val="0"/>
              <w:jc w:val="center"/>
              <w:rPr>
                <w:sz w:val="10"/>
                <w:szCs w:val="14"/>
              </w:rPr>
            </w:pPr>
            <w:r w:rsidRPr="00515598">
              <w:rPr>
                <w:sz w:val="10"/>
                <w:szCs w:val="14"/>
              </w:rPr>
              <w:t>10,00000</w:t>
            </w:r>
          </w:p>
        </w:tc>
        <w:tc>
          <w:tcPr>
            <w:tcW w:w="307" w:type="pct"/>
            <w:tcBorders>
              <w:top w:val="single" w:sz="4" w:space="0" w:color="000000"/>
              <w:left w:val="single" w:sz="4" w:space="0" w:color="000000"/>
              <w:bottom w:val="single" w:sz="4" w:space="0" w:color="000000"/>
            </w:tcBorders>
            <w:vAlign w:val="center"/>
          </w:tcPr>
          <w:p w14:paraId="33F56370" w14:textId="77777777" w:rsidR="00515598" w:rsidRPr="00515598" w:rsidRDefault="00515598" w:rsidP="0033026E">
            <w:pPr>
              <w:autoSpaceDE w:val="0"/>
              <w:autoSpaceDN w:val="0"/>
              <w:jc w:val="center"/>
              <w:rPr>
                <w:sz w:val="10"/>
                <w:szCs w:val="14"/>
              </w:rPr>
            </w:pPr>
            <w:r w:rsidRPr="00515598">
              <w:rPr>
                <w:sz w:val="10"/>
                <w:szCs w:val="14"/>
              </w:rPr>
              <w:t>10,00000</w:t>
            </w:r>
          </w:p>
        </w:tc>
        <w:tc>
          <w:tcPr>
            <w:tcW w:w="326" w:type="pct"/>
            <w:gridSpan w:val="3"/>
            <w:tcBorders>
              <w:top w:val="single" w:sz="4" w:space="0" w:color="000000"/>
              <w:left w:val="single" w:sz="4" w:space="0" w:color="000000"/>
              <w:bottom w:val="single" w:sz="4" w:space="0" w:color="000000"/>
              <w:right w:val="single" w:sz="4" w:space="0" w:color="000000"/>
            </w:tcBorders>
            <w:vAlign w:val="center"/>
          </w:tcPr>
          <w:p w14:paraId="67F4A01E" w14:textId="77777777" w:rsidR="00515598" w:rsidRPr="00515598" w:rsidRDefault="00515598" w:rsidP="0033026E">
            <w:pPr>
              <w:autoSpaceDE w:val="0"/>
              <w:autoSpaceDN w:val="0"/>
              <w:jc w:val="center"/>
              <w:rPr>
                <w:sz w:val="10"/>
                <w:szCs w:val="14"/>
              </w:rPr>
            </w:pPr>
            <w:r w:rsidRPr="00515598">
              <w:rPr>
                <w:sz w:val="10"/>
                <w:szCs w:val="14"/>
              </w:rPr>
              <w:t>10,00000</w:t>
            </w:r>
          </w:p>
        </w:tc>
      </w:tr>
      <w:tr w:rsidR="008939D7" w:rsidRPr="00515598" w14:paraId="20A97B22" w14:textId="77777777" w:rsidTr="008939D7">
        <w:trPr>
          <w:gridAfter w:val="2"/>
          <w:wAfter w:w="210" w:type="pct"/>
          <w:cantSplit/>
          <w:trHeight w:val="20"/>
        </w:trPr>
        <w:tc>
          <w:tcPr>
            <w:tcW w:w="137" w:type="pct"/>
            <w:tcBorders>
              <w:top w:val="single" w:sz="4" w:space="0" w:color="000000"/>
              <w:left w:val="single" w:sz="4" w:space="0" w:color="000000"/>
              <w:bottom w:val="single" w:sz="4" w:space="0" w:color="000000"/>
            </w:tcBorders>
            <w:vAlign w:val="center"/>
          </w:tcPr>
          <w:p w14:paraId="21272940" w14:textId="77777777" w:rsidR="00515598" w:rsidRPr="00515598" w:rsidRDefault="00515598" w:rsidP="0033026E">
            <w:pPr>
              <w:autoSpaceDE w:val="0"/>
              <w:autoSpaceDN w:val="0"/>
              <w:jc w:val="center"/>
              <w:rPr>
                <w:sz w:val="10"/>
                <w:szCs w:val="14"/>
              </w:rPr>
            </w:pPr>
            <w:r w:rsidRPr="00515598">
              <w:rPr>
                <w:sz w:val="10"/>
                <w:szCs w:val="14"/>
              </w:rPr>
              <w:lastRenderedPageBreak/>
              <w:t>2.3</w:t>
            </w:r>
          </w:p>
        </w:tc>
        <w:tc>
          <w:tcPr>
            <w:tcW w:w="577" w:type="pct"/>
            <w:tcBorders>
              <w:top w:val="single" w:sz="4" w:space="0" w:color="000000"/>
              <w:left w:val="single" w:sz="4" w:space="0" w:color="000000"/>
              <w:bottom w:val="single" w:sz="4" w:space="0" w:color="000000"/>
            </w:tcBorders>
          </w:tcPr>
          <w:p w14:paraId="76664514" w14:textId="77777777" w:rsidR="00515598" w:rsidRPr="00515598" w:rsidRDefault="00515598" w:rsidP="0033026E">
            <w:pPr>
              <w:autoSpaceDE w:val="0"/>
              <w:autoSpaceDN w:val="0"/>
              <w:rPr>
                <w:sz w:val="10"/>
                <w:szCs w:val="14"/>
              </w:rPr>
            </w:pPr>
            <w:r w:rsidRPr="00515598">
              <w:rPr>
                <w:sz w:val="10"/>
                <w:szCs w:val="14"/>
              </w:rPr>
              <w:t xml:space="preserve">Направление способных и одаренных обучающихся  образовательных учреждений района  на Губернаторскую и Общероссийскую новогоднюю елку      </w:t>
            </w:r>
          </w:p>
        </w:tc>
        <w:tc>
          <w:tcPr>
            <w:tcW w:w="412" w:type="pct"/>
            <w:tcBorders>
              <w:top w:val="single" w:sz="4" w:space="0" w:color="000000"/>
              <w:left w:val="single" w:sz="4" w:space="0" w:color="000000"/>
              <w:bottom w:val="single" w:sz="4" w:space="0" w:color="000000"/>
            </w:tcBorders>
          </w:tcPr>
          <w:p w14:paraId="4C74FF62"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3F763AD4"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35BBA3E5" w14:textId="77777777" w:rsidR="00515598" w:rsidRPr="00515598" w:rsidRDefault="00515598" w:rsidP="0033026E">
            <w:pPr>
              <w:autoSpaceDE w:val="0"/>
              <w:autoSpaceDN w:val="0"/>
              <w:jc w:val="center"/>
              <w:rPr>
                <w:sz w:val="10"/>
                <w:szCs w:val="14"/>
              </w:rPr>
            </w:pPr>
            <w:r w:rsidRPr="00515598">
              <w:rPr>
                <w:sz w:val="10"/>
                <w:szCs w:val="14"/>
              </w:rPr>
              <w:t>1.1</w:t>
            </w:r>
          </w:p>
        </w:tc>
        <w:tc>
          <w:tcPr>
            <w:tcW w:w="427" w:type="pct"/>
            <w:tcBorders>
              <w:top w:val="single" w:sz="4" w:space="0" w:color="000000"/>
              <w:left w:val="single" w:sz="4" w:space="0" w:color="000000"/>
              <w:bottom w:val="single" w:sz="4" w:space="0" w:color="000000"/>
            </w:tcBorders>
            <w:vAlign w:val="center"/>
          </w:tcPr>
          <w:p w14:paraId="7A8B499A" w14:textId="77777777" w:rsidR="00515598" w:rsidRPr="00515598" w:rsidRDefault="00515598" w:rsidP="0033026E">
            <w:pPr>
              <w:autoSpaceDE w:val="0"/>
              <w:autoSpaceDN w:val="0"/>
              <w:jc w:val="center"/>
              <w:rPr>
                <w:sz w:val="10"/>
                <w:szCs w:val="14"/>
              </w:rPr>
            </w:pPr>
            <w:r w:rsidRPr="00515598">
              <w:rPr>
                <w:sz w:val="10"/>
                <w:szCs w:val="14"/>
              </w:rPr>
              <w:t>бюджет муниципального округа</w:t>
            </w:r>
          </w:p>
        </w:tc>
        <w:tc>
          <w:tcPr>
            <w:tcW w:w="501" w:type="pct"/>
            <w:gridSpan w:val="4"/>
            <w:tcBorders>
              <w:top w:val="single" w:sz="4" w:space="0" w:color="000000"/>
              <w:left w:val="single" w:sz="4" w:space="0" w:color="000000"/>
              <w:bottom w:val="single" w:sz="4" w:space="0" w:color="000000"/>
            </w:tcBorders>
            <w:vAlign w:val="center"/>
          </w:tcPr>
          <w:p w14:paraId="4C9388BD" w14:textId="77777777" w:rsidR="00515598" w:rsidRPr="00515598" w:rsidRDefault="00515598" w:rsidP="0033026E">
            <w:pPr>
              <w:autoSpaceDE w:val="0"/>
              <w:autoSpaceDN w:val="0"/>
              <w:jc w:val="center"/>
              <w:rPr>
                <w:sz w:val="10"/>
                <w:szCs w:val="14"/>
              </w:rPr>
            </w:pPr>
            <w:r w:rsidRPr="00515598">
              <w:rPr>
                <w:sz w:val="10"/>
                <w:szCs w:val="14"/>
              </w:rPr>
              <w:t>0</w:t>
            </w:r>
          </w:p>
        </w:tc>
        <w:tc>
          <w:tcPr>
            <w:tcW w:w="409" w:type="pct"/>
            <w:gridSpan w:val="3"/>
            <w:tcBorders>
              <w:top w:val="single" w:sz="4" w:space="0" w:color="000000"/>
              <w:left w:val="single" w:sz="4" w:space="0" w:color="000000"/>
              <w:bottom w:val="single" w:sz="4" w:space="0" w:color="000000"/>
            </w:tcBorders>
            <w:vAlign w:val="center"/>
          </w:tcPr>
          <w:p w14:paraId="52F194CC" w14:textId="77777777" w:rsidR="00515598" w:rsidRPr="00515598" w:rsidRDefault="00515598" w:rsidP="0033026E">
            <w:pPr>
              <w:autoSpaceDE w:val="0"/>
              <w:autoSpaceDN w:val="0"/>
              <w:jc w:val="center"/>
              <w:rPr>
                <w:sz w:val="10"/>
                <w:szCs w:val="14"/>
              </w:rPr>
            </w:pPr>
            <w:r w:rsidRPr="00515598">
              <w:rPr>
                <w:sz w:val="10"/>
                <w:szCs w:val="14"/>
              </w:rPr>
              <w:t>2,00000</w:t>
            </w:r>
          </w:p>
        </w:tc>
        <w:tc>
          <w:tcPr>
            <w:tcW w:w="566" w:type="pct"/>
            <w:gridSpan w:val="2"/>
            <w:tcBorders>
              <w:top w:val="single" w:sz="4" w:space="0" w:color="000000"/>
              <w:left w:val="single" w:sz="4" w:space="0" w:color="000000"/>
              <w:bottom w:val="single" w:sz="4" w:space="0" w:color="000000"/>
            </w:tcBorders>
            <w:vAlign w:val="center"/>
          </w:tcPr>
          <w:p w14:paraId="18E643A8" w14:textId="77777777" w:rsidR="00515598" w:rsidRPr="00515598" w:rsidRDefault="00515598" w:rsidP="0033026E">
            <w:pPr>
              <w:autoSpaceDE w:val="0"/>
              <w:autoSpaceDN w:val="0"/>
              <w:jc w:val="center"/>
              <w:rPr>
                <w:sz w:val="10"/>
                <w:szCs w:val="14"/>
              </w:rPr>
            </w:pPr>
            <w:r w:rsidRPr="00515598">
              <w:rPr>
                <w:sz w:val="10"/>
                <w:szCs w:val="14"/>
              </w:rPr>
              <w:t>2,00000</w:t>
            </w:r>
          </w:p>
        </w:tc>
        <w:tc>
          <w:tcPr>
            <w:tcW w:w="410" w:type="pct"/>
            <w:gridSpan w:val="3"/>
            <w:tcBorders>
              <w:top w:val="single" w:sz="4" w:space="0" w:color="000000"/>
              <w:left w:val="single" w:sz="4" w:space="0" w:color="000000"/>
              <w:bottom w:val="single" w:sz="4" w:space="0" w:color="000000"/>
            </w:tcBorders>
            <w:vAlign w:val="center"/>
          </w:tcPr>
          <w:p w14:paraId="54BE4CEF" w14:textId="77777777" w:rsidR="00515598" w:rsidRPr="00515598" w:rsidRDefault="00515598" w:rsidP="0033026E">
            <w:pPr>
              <w:autoSpaceDE w:val="0"/>
              <w:autoSpaceDN w:val="0"/>
              <w:jc w:val="center"/>
              <w:rPr>
                <w:sz w:val="10"/>
                <w:szCs w:val="14"/>
              </w:rPr>
            </w:pPr>
            <w:r w:rsidRPr="00515598">
              <w:rPr>
                <w:sz w:val="10"/>
                <w:szCs w:val="14"/>
              </w:rPr>
              <w:t>2,00000</w:t>
            </w:r>
          </w:p>
        </w:tc>
        <w:tc>
          <w:tcPr>
            <w:tcW w:w="307" w:type="pct"/>
            <w:tcBorders>
              <w:top w:val="single" w:sz="4" w:space="0" w:color="000000"/>
              <w:left w:val="single" w:sz="4" w:space="0" w:color="000000"/>
              <w:bottom w:val="single" w:sz="4" w:space="0" w:color="000000"/>
            </w:tcBorders>
            <w:vAlign w:val="center"/>
          </w:tcPr>
          <w:p w14:paraId="239A62EA" w14:textId="77777777" w:rsidR="00515598" w:rsidRPr="00515598" w:rsidRDefault="00515598" w:rsidP="0033026E">
            <w:pPr>
              <w:autoSpaceDE w:val="0"/>
              <w:autoSpaceDN w:val="0"/>
              <w:jc w:val="center"/>
              <w:rPr>
                <w:sz w:val="10"/>
                <w:szCs w:val="14"/>
              </w:rPr>
            </w:pPr>
            <w:r w:rsidRPr="00515598">
              <w:rPr>
                <w:sz w:val="10"/>
                <w:szCs w:val="14"/>
              </w:rPr>
              <w:t>2,00000</w:t>
            </w:r>
          </w:p>
        </w:tc>
        <w:tc>
          <w:tcPr>
            <w:tcW w:w="326" w:type="pct"/>
            <w:gridSpan w:val="3"/>
            <w:tcBorders>
              <w:top w:val="single" w:sz="4" w:space="0" w:color="000000"/>
              <w:left w:val="single" w:sz="4" w:space="0" w:color="000000"/>
              <w:bottom w:val="single" w:sz="4" w:space="0" w:color="000000"/>
              <w:right w:val="single" w:sz="4" w:space="0" w:color="000000"/>
            </w:tcBorders>
            <w:vAlign w:val="center"/>
          </w:tcPr>
          <w:p w14:paraId="74D168AC" w14:textId="77777777" w:rsidR="00515598" w:rsidRPr="00515598" w:rsidRDefault="00515598" w:rsidP="0033026E">
            <w:pPr>
              <w:autoSpaceDE w:val="0"/>
              <w:autoSpaceDN w:val="0"/>
              <w:jc w:val="center"/>
              <w:rPr>
                <w:sz w:val="10"/>
                <w:szCs w:val="14"/>
              </w:rPr>
            </w:pPr>
            <w:r w:rsidRPr="00515598">
              <w:rPr>
                <w:sz w:val="10"/>
                <w:szCs w:val="14"/>
              </w:rPr>
              <w:t>2,00000</w:t>
            </w:r>
          </w:p>
        </w:tc>
      </w:tr>
      <w:tr w:rsidR="00515598" w:rsidRPr="00515598" w14:paraId="4BC593E6" w14:textId="77777777" w:rsidTr="008939D7">
        <w:trPr>
          <w:cantSplit/>
          <w:trHeight w:val="20"/>
        </w:trPr>
        <w:tc>
          <w:tcPr>
            <w:tcW w:w="137" w:type="pct"/>
            <w:tcBorders>
              <w:left w:val="single" w:sz="4" w:space="0" w:color="000000"/>
              <w:bottom w:val="single" w:sz="4" w:space="0" w:color="000000"/>
            </w:tcBorders>
            <w:vAlign w:val="center"/>
          </w:tcPr>
          <w:p w14:paraId="20E58984" w14:textId="77777777" w:rsidR="00515598" w:rsidRPr="00515598" w:rsidRDefault="00515598" w:rsidP="00F1518A">
            <w:pPr>
              <w:numPr>
                <w:ilvl w:val="0"/>
                <w:numId w:val="24"/>
              </w:numPr>
              <w:suppressAutoHyphens/>
              <w:autoSpaceDE w:val="0"/>
              <w:snapToGrid w:val="0"/>
              <w:ind w:left="0" w:firstLine="0"/>
              <w:jc w:val="center"/>
              <w:rPr>
                <w:b/>
                <w:bCs/>
                <w:sz w:val="10"/>
                <w:szCs w:val="14"/>
              </w:rPr>
            </w:pPr>
          </w:p>
        </w:tc>
        <w:tc>
          <w:tcPr>
            <w:tcW w:w="4863" w:type="pct"/>
            <w:gridSpan w:val="23"/>
            <w:tcBorders>
              <w:top w:val="single" w:sz="4" w:space="0" w:color="000000"/>
              <w:left w:val="single" w:sz="4" w:space="0" w:color="000000"/>
              <w:bottom w:val="single" w:sz="4" w:space="0" w:color="000000"/>
              <w:right w:val="single" w:sz="4" w:space="0" w:color="000000"/>
            </w:tcBorders>
          </w:tcPr>
          <w:p w14:paraId="20D94F58" w14:textId="77777777" w:rsidR="00515598" w:rsidRPr="00515598" w:rsidRDefault="00515598" w:rsidP="0033026E">
            <w:pPr>
              <w:jc w:val="both"/>
              <w:rPr>
                <w:sz w:val="10"/>
                <w:szCs w:val="14"/>
              </w:rPr>
            </w:pPr>
            <w:r w:rsidRPr="00515598">
              <w:rPr>
                <w:b/>
                <w:bCs/>
                <w:sz w:val="10"/>
                <w:szCs w:val="14"/>
              </w:rPr>
              <w:t xml:space="preserve"> Задача 3. 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8939D7" w:rsidRPr="00515598" w14:paraId="7E2BA679" w14:textId="77777777" w:rsidTr="008939D7">
        <w:trPr>
          <w:gridAfter w:val="1"/>
          <w:wAfter w:w="148" w:type="pct"/>
          <w:cantSplit/>
          <w:trHeight w:val="20"/>
        </w:trPr>
        <w:tc>
          <w:tcPr>
            <w:tcW w:w="137" w:type="pct"/>
            <w:tcBorders>
              <w:top w:val="single" w:sz="4" w:space="0" w:color="000000"/>
              <w:left w:val="single" w:sz="4" w:space="0" w:color="000000"/>
              <w:bottom w:val="single" w:sz="4" w:space="0" w:color="000000"/>
            </w:tcBorders>
            <w:vAlign w:val="center"/>
          </w:tcPr>
          <w:p w14:paraId="75C7A97B" w14:textId="77777777" w:rsidR="00515598" w:rsidRPr="00515598" w:rsidRDefault="00515598" w:rsidP="0033026E">
            <w:pPr>
              <w:autoSpaceDE w:val="0"/>
              <w:autoSpaceDN w:val="0"/>
              <w:jc w:val="center"/>
              <w:rPr>
                <w:sz w:val="10"/>
                <w:szCs w:val="14"/>
              </w:rPr>
            </w:pPr>
            <w:r w:rsidRPr="00515598">
              <w:rPr>
                <w:sz w:val="10"/>
                <w:szCs w:val="14"/>
              </w:rPr>
              <w:t>3.1</w:t>
            </w:r>
          </w:p>
        </w:tc>
        <w:tc>
          <w:tcPr>
            <w:tcW w:w="577" w:type="pct"/>
            <w:tcBorders>
              <w:top w:val="single" w:sz="4" w:space="0" w:color="000000"/>
              <w:left w:val="single" w:sz="4" w:space="0" w:color="000000"/>
              <w:bottom w:val="single" w:sz="4" w:space="0" w:color="000000"/>
            </w:tcBorders>
          </w:tcPr>
          <w:p w14:paraId="07BDC61A" w14:textId="77777777" w:rsidR="00515598" w:rsidRPr="00515598" w:rsidRDefault="00515598" w:rsidP="0033026E">
            <w:pPr>
              <w:autoSpaceDE w:val="0"/>
              <w:autoSpaceDN w:val="0"/>
              <w:rPr>
                <w:sz w:val="10"/>
                <w:szCs w:val="14"/>
              </w:rPr>
            </w:pPr>
            <w:r w:rsidRPr="00515598">
              <w:rPr>
                <w:sz w:val="10"/>
                <w:szCs w:val="14"/>
              </w:rPr>
              <w:t>Организация и проведение системной подготовки  способных и одаренных детей и их руководителей к участию во всероссийской олимпиаде школьников (III-V этап),  в конкурсных мероприятиях областного и республиканского уровня</w:t>
            </w:r>
          </w:p>
        </w:tc>
        <w:tc>
          <w:tcPr>
            <w:tcW w:w="412" w:type="pct"/>
            <w:tcBorders>
              <w:top w:val="single" w:sz="4" w:space="0" w:color="000000"/>
              <w:left w:val="single" w:sz="4" w:space="0" w:color="000000"/>
              <w:bottom w:val="single" w:sz="4" w:space="0" w:color="000000"/>
            </w:tcBorders>
          </w:tcPr>
          <w:p w14:paraId="16659503"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52124518"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21F17B9E" w14:textId="77777777" w:rsidR="00515598" w:rsidRPr="00515598" w:rsidRDefault="00515598" w:rsidP="0033026E">
            <w:pPr>
              <w:autoSpaceDE w:val="0"/>
              <w:autoSpaceDN w:val="0"/>
              <w:jc w:val="center"/>
              <w:rPr>
                <w:sz w:val="10"/>
                <w:szCs w:val="14"/>
              </w:rPr>
            </w:pPr>
            <w:r w:rsidRPr="00515598">
              <w:rPr>
                <w:sz w:val="10"/>
                <w:szCs w:val="14"/>
              </w:rPr>
              <w:t>3.1</w:t>
            </w:r>
          </w:p>
          <w:p w14:paraId="48202454" w14:textId="77777777" w:rsidR="00515598" w:rsidRPr="00515598" w:rsidRDefault="00515598" w:rsidP="0033026E">
            <w:pPr>
              <w:autoSpaceDE w:val="0"/>
              <w:autoSpaceDN w:val="0"/>
              <w:jc w:val="center"/>
              <w:rPr>
                <w:sz w:val="10"/>
                <w:szCs w:val="14"/>
              </w:rPr>
            </w:pPr>
          </w:p>
        </w:tc>
        <w:tc>
          <w:tcPr>
            <w:tcW w:w="427" w:type="pct"/>
            <w:tcBorders>
              <w:top w:val="single" w:sz="4" w:space="0" w:color="000000"/>
              <w:left w:val="single" w:sz="4" w:space="0" w:color="000000"/>
              <w:bottom w:val="single" w:sz="4" w:space="0" w:color="000000"/>
            </w:tcBorders>
            <w:vAlign w:val="center"/>
          </w:tcPr>
          <w:p w14:paraId="141E92BE" w14:textId="77777777" w:rsidR="00515598" w:rsidRPr="00515598" w:rsidRDefault="00515598" w:rsidP="0033026E">
            <w:pPr>
              <w:autoSpaceDE w:val="0"/>
              <w:autoSpaceDN w:val="0"/>
              <w:jc w:val="center"/>
              <w:rPr>
                <w:sz w:val="10"/>
                <w:szCs w:val="14"/>
              </w:rPr>
            </w:pPr>
            <w:r w:rsidRPr="00515598">
              <w:rPr>
                <w:sz w:val="10"/>
                <w:szCs w:val="14"/>
              </w:rPr>
              <w:t>бюджет муниципального округа</w:t>
            </w:r>
          </w:p>
        </w:tc>
        <w:tc>
          <w:tcPr>
            <w:tcW w:w="365" w:type="pct"/>
            <w:gridSpan w:val="2"/>
            <w:tcBorders>
              <w:top w:val="single" w:sz="4" w:space="0" w:color="000000"/>
              <w:left w:val="single" w:sz="4" w:space="0" w:color="000000"/>
              <w:bottom w:val="single" w:sz="4" w:space="0" w:color="000000"/>
            </w:tcBorders>
            <w:vAlign w:val="center"/>
          </w:tcPr>
          <w:p w14:paraId="73F04FE6" w14:textId="77777777" w:rsidR="00515598" w:rsidRPr="00515598" w:rsidRDefault="00515598" w:rsidP="0033026E">
            <w:pPr>
              <w:autoSpaceDE w:val="0"/>
              <w:autoSpaceDN w:val="0"/>
              <w:rPr>
                <w:sz w:val="10"/>
                <w:szCs w:val="14"/>
              </w:rPr>
            </w:pPr>
            <w:r w:rsidRPr="00515598">
              <w:rPr>
                <w:sz w:val="10"/>
                <w:szCs w:val="14"/>
              </w:rPr>
              <w:t>70,00000</w:t>
            </w:r>
          </w:p>
        </w:tc>
        <w:tc>
          <w:tcPr>
            <w:tcW w:w="288" w:type="pct"/>
            <w:gridSpan w:val="3"/>
            <w:tcBorders>
              <w:top w:val="single" w:sz="4" w:space="0" w:color="000000"/>
              <w:left w:val="single" w:sz="4" w:space="0" w:color="000000"/>
              <w:bottom w:val="single" w:sz="4" w:space="0" w:color="000000"/>
            </w:tcBorders>
            <w:vAlign w:val="center"/>
          </w:tcPr>
          <w:p w14:paraId="65361254" w14:textId="77777777" w:rsidR="00515598" w:rsidRPr="00515598" w:rsidRDefault="00515598" w:rsidP="0033026E">
            <w:pPr>
              <w:autoSpaceDE w:val="0"/>
              <w:autoSpaceDN w:val="0"/>
              <w:rPr>
                <w:sz w:val="10"/>
                <w:szCs w:val="14"/>
              </w:rPr>
            </w:pPr>
            <w:r w:rsidRPr="00515598">
              <w:rPr>
                <w:sz w:val="10"/>
                <w:szCs w:val="14"/>
              </w:rPr>
              <w:t>70,00000</w:t>
            </w:r>
          </w:p>
        </w:tc>
        <w:tc>
          <w:tcPr>
            <w:tcW w:w="257" w:type="pct"/>
            <w:gridSpan w:val="2"/>
            <w:tcBorders>
              <w:top w:val="single" w:sz="4" w:space="0" w:color="000000"/>
              <w:left w:val="single" w:sz="4" w:space="0" w:color="000000"/>
              <w:bottom w:val="single" w:sz="4" w:space="0" w:color="000000"/>
            </w:tcBorders>
            <w:vAlign w:val="center"/>
          </w:tcPr>
          <w:p w14:paraId="666A1062" w14:textId="77777777" w:rsidR="00515598" w:rsidRPr="00515598" w:rsidRDefault="00515598" w:rsidP="0033026E">
            <w:pPr>
              <w:autoSpaceDE w:val="0"/>
              <w:autoSpaceDN w:val="0"/>
              <w:rPr>
                <w:sz w:val="10"/>
                <w:szCs w:val="14"/>
              </w:rPr>
            </w:pPr>
            <w:r w:rsidRPr="00515598">
              <w:rPr>
                <w:sz w:val="10"/>
                <w:szCs w:val="14"/>
              </w:rPr>
              <w:t>70,00000</w:t>
            </w:r>
          </w:p>
        </w:tc>
        <w:tc>
          <w:tcPr>
            <w:tcW w:w="720" w:type="pct"/>
            <w:gridSpan w:val="3"/>
            <w:tcBorders>
              <w:top w:val="single" w:sz="4" w:space="0" w:color="000000"/>
              <w:left w:val="single" w:sz="4" w:space="0" w:color="000000"/>
              <w:bottom w:val="single" w:sz="4" w:space="0" w:color="000000"/>
            </w:tcBorders>
            <w:vAlign w:val="center"/>
          </w:tcPr>
          <w:p w14:paraId="0E0360B6" w14:textId="77777777" w:rsidR="00515598" w:rsidRPr="00515598" w:rsidRDefault="00515598" w:rsidP="0033026E">
            <w:pPr>
              <w:autoSpaceDE w:val="0"/>
              <w:autoSpaceDN w:val="0"/>
              <w:rPr>
                <w:sz w:val="10"/>
                <w:szCs w:val="14"/>
              </w:rPr>
            </w:pPr>
            <w:r w:rsidRPr="00515598">
              <w:rPr>
                <w:sz w:val="10"/>
                <w:szCs w:val="14"/>
              </w:rPr>
              <w:t>70,00000</w:t>
            </w:r>
          </w:p>
        </w:tc>
        <w:tc>
          <w:tcPr>
            <w:tcW w:w="694" w:type="pct"/>
            <w:gridSpan w:val="4"/>
            <w:tcBorders>
              <w:top w:val="single" w:sz="4" w:space="0" w:color="000000"/>
              <w:left w:val="single" w:sz="4" w:space="0" w:color="000000"/>
              <w:bottom w:val="single" w:sz="4" w:space="0" w:color="000000"/>
            </w:tcBorders>
            <w:vAlign w:val="center"/>
          </w:tcPr>
          <w:p w14:paraId="32A1E92E" w14:textId="77777777" w:rsidR="00515598" w:rsidRPr="00515598" w:rsidRDefault="00515598" w:rsidP="0033026E">
            <w:pPr>
              <w:autoSpaceDE w:val="0"/>
              <w:autoSpaceDN w:val="0"/>
              <w:rPr>
                <w:sz w:val="10"/>
                <w:szCs w:val="14"/>
              </w:rPr>
            </w:pPr>
            <w:r w:rsidRPr="00515598">
              <w:rPr>
                <w:sz w:val="10"/>
                <w:szCs w:val="14"/>
              </w:rPr>
              <w:t>70,00000</w:t>
            </w:r>
          </w:p>
        </w:tc>
        <w:tc>
          <w:tcPr>
            <w:tcW w:w="257" w:type="pct"/>
            <w:gridSpan w:val="3"/>
            <w:tcBorders>
              <w:top w:val="single" w:sz="4" w:space="0" w:color="000000"/>
              <w:left w:val="single" w:sz="4" w:space="0" w:color="000000"/>
              <w:bottom w:val="single" w:sz="4" w:space="0" w:color="000000"/>
              <w:right w:val="single" w:sz="4" w:space="0" w:color="000000"/>
            </w:tcBorders>
            <w:vAlign w:val="center"/>
          </w:tcPr>
          <w:p w14:paraId="087B52FF" w14:textId="77777777" w:rsidR="00515598" w:rsidRPr="00515598" w:rsidRDefault="00515598" w:rsidP="0033026E">
            <w:pPr>
              <w:autoSpaceDE w:val="0"/>
              <w:autoSpaceDN w:val="0"/>
              <w:rPr>
                <w:sz w:val="10"/>
                <w:szCs w:val="14"/>
              </w:rPr>
            </w:pPr>
            <w:r w:rsidRPr="00515598">
              <w:rPr>
                <w:sz w:val="10"/>
                <w:szCs w:val="14"/>
              </w:rPr>
              <w:t>70,00000</w:t>
            </w:r>
          </w:p>
        </w:tc>
      </w:tr>
      <w:tr w:rsidR="008939D7" w:rsidRPr="00515598" w14:paraId="2575A8E6" w14:textId="77777777" w:rsidTr="008939D7">
        <w:trPr>
          <w:gridAfter w:val="1"/>
          <w:wAfter w:w="148" w:type="pct"/>
          <w:cantSplit/>
          <w:trHeight w:val="20"/>
        </w:trPr>
        <w:tc>
          <w:tcPr>
            <w:tcW w:w="137" w:type="pct"/>
            <w:tcBorders>
              <w:top w:val="single" w:sz="4" w:space="0" w:color="000000"/>
              <w:left w:val="single" w:sz="4" w:space="0" w:color="000000"/>
              <w:bottom w:val="single" w:sz="4" w:space="0" w:color="000000"/>
            </w:tcBorders>
            <w:vAlign w:val="center"/>
          </w:tcPr>
          <w:p w14:paraId="6B9E65BE" w14:textId="77777777" w:rsidR="00515598" w:rsidRPr="00515598" w:rsidRDefault="00515598" w:rsidP="0033026E">
            <w:pPr>
              <w:autoSpaceDE w:val="0"/>
              <w:autoSpaceDN w:val="0"/>
              <w:jc w:val="center"/>
              <w:rPr>
                <w:sz w:val="10"/>
                <w:szCs w:val="14"/>
              </w:rPr>
            </w:pPr>
            <w:r w:rsidRPr="00515598">
              <w:rPr>
                <w:sz w:val="10"/>
                <w:szCs w:val="14"/>
              </w:rPr>
              <w:t>3.2</w:t>
            </w:r>
          </w:p>
        </w:tc>
        <w:tc>
          <w:tcPr>
            <w:tcW w:w="577" w:type="pct"/>
            <w:tcBorders>
              <w:top w:val="single" w:sz="4" w:space="0" w:color="000000"/>
              <w:left w:val="single" w:sz="4" w:space="0" w:color="000000"/>
              <w:bottom w:val="single" w:sz="4" w:space="0" w:color="000000"/>
            </w:tcBorders>
            <w:vAlign w:val="center"/>
          </w:tcPr>
          <w:p w14:paraId="36B2188B" w14:textId="77777777" w:rsidR="00515598" w:rsidRPr="00515598" w:rsidRDefault="00515598" w:rsidP="0033026E">
            <w:pPr>
              <w:autoSpaceDE w:val="0"/>
              <w:autoSpaceDN w:val="0"/>
              <w:rPr>
                <w:sz w:val="10"/>
                <w:szCs w:val="14"/>
              </w:rPr>
            </w:pPr>
            <w:r w:rsidRPr="00515598">
              <w:rPr>
                <w:sz w:val="10"/>
                <w:szCs w:val="14"/>
              </w:rPr>
              <w:t>Организация и проведение Недели науки в рамках работы Детской Академии Наук</w:t>
            </w:r>
          </w:p>
        </w:tc>
        <w:tc>
          <w:tcPr>
            <w:tcW w:w="412" w:type="pct"/>
            <w:tcBorders>
              <w:top w:val="single" w:sz="4" w:space="0" w:color="000000"/>
              <w:left w:val="single" w:sz="4" w:space="0" w:color="000000"/>
              <w:bottom w:val="single" w:sz="4" w:space="0" w:color="000000"/>
            </w:tcBorders>
            <w:vAlign w:val="center"/>
          </w:tcPr>
          <w:p w14:paraId="69646356" w14:textId="77777777" w:rsidR="00515598" w:rsidRPr="00515598" w:rsidRDefault="00515598" w:rsidP="0033026E">
            <w:pPr>
              <w:autoSpaceDE w:val="0"/>
              <w:autoSpaceDN w:val="0"/>
              <w:jc w:val="center"/>
              <w:rPr>
                <w:sz w:val="10"/>
                <w:szCs w:val="14"/>
              </w:rPr>
            </w:pPr>
            <w:r w:rsidRPr="00515598">
              <w:rPr>
                <w:sz w:val="10"/>
                <w:szCs w:val="14"/>
              </w:rPr>
              <w:t>комитет,</w:t>
            </w:r>
          </w:p>
          <w:p w14:paraId="4B43C816" w14:textId="77777777" w:rsidR="00515598" w:rsidRPr="00515598" w:rsidRDefault="00515598" w:rsidP="0033026E">
            <w:pPr>
              <w:autoSpaceDE w:val="0"/>
              <w:autoSpaceDN w:val="0"/>
              <w:jc w:val="center"/>
              <w:rPr>
                <w:sz w:val="10"/>
                <w:szCs w:val="14"/>
              </w:rPr>
            </w:pPr>
            <w:r w:rsidRPr="00515598">
              <w:rPr>
                <w:sz w:val="10"/>
                <w:szCs w:val="14"/>
              </w:rPr>
              <w:t>МАУ ДО «Центр детского творчества»</w:t>
            </w:r>
          </w:p>
        </w:tc>
        <w:tc>
          <w:tcPr>
            <w:tcW w:w="313" w:type="pct"/>
            <w:tcBorders>
              <w:top w:val="single" w:sz="4" w:space="0" w:color="000000"/>
              <w:left w:val="single" w:sz="4" w:space="0" w:color="000000"/>
              <w:bottom w:val="single" w:sz="4" w:space="0" w:color="000000"/>
            </w:tcBorders>
            <w:vAlign w:val="center"/>
          </w:tcPr>
          <w:p w14:paraId="025FD8C6"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320BE32C" w14:textId="77777777" w:rsidR="00515598" w:rsidRPr="00515598" w:rsidRDefault="00515598" w:rsidP="0033026E">
            <w:pPr>
              <w:autoSpaceDE w:val="0"/>
              <w:autoSpaceDN w:val="0"/>
              <w:jc w:val="center"/>
              <w:rPr>
                <w:sz w:val="10"/>
                <w:szCs w:val="14"/>
              </w:rPr>
            </w:pPr>
            <w:r w:rsidRPr="00515598">
              <w:rPr>
                <w:sz w:val="10"/>
                <w:szCs w:val="14"/>
              </w:rPr>
              <w:t>3.1</w:t>
            </w:r>
          </w:p>
          <w:p w14:paraId="0D16CE28" w14:textId="77777777" w:rsidR="00515598" w:rsidRPr="00515598" w:rsidRDefault="00515598" w:rsidP="0033026E">
            <w:pPr>
              <w:autoSpaceDE w:val="0"/>
              <w:autoSpaceDN w:val="0"/>
              <w:jc w:val="center"/>
              <w:rPr>
                <w:sz w:val="10"/>
                <w:szCs w:val="14"/>
              </w:rPr>
            </w:pPr>
          </w:p>
        </w:tc>
        <w:tc>
          <w:tcPr>
            <w:tcW w:w="427" w:type="pct"/>
            <w:tcBorders>
              <w:top w:val="single" w:sz="4" w:space="0" w:color="000000"/>
              <w:left w:val="single" w:sz="4" w:space="0" w:color="000000"/>
              <w:bottom w:val="single" w:sz="4" w:space="0" w:color="000000"/>
            </w:tcBorders>
            <w:vAlign w:val="center"/>
          </w:tcPr>
          <w:p w14:paraId="3EEF7D5E" w14:textId="77777777" w:rsidR="00515598" w:rsidRPr="00515598" w:rsidRDefault="00515598" w:rsidP="0033026E">
            <w:pPr>
              <w:autoSpaceDE w:val="0"/>
              <w:autoSpaceDN w:val="0"/>
              <w:jc w:val="center"/>
              <w:rPr>
                <w:sz w:val="10"/>
                <w:szCs w:val="14"/>
              </w:rPr>
            </w:pPr>
            <w:r w:rsidRPr="00515598">
              <w:rPr>
                <w:sz w:val="10"/>
                <w:szCs w:val="14"/>
              </w:rPr>
              <w:t>бюджет муниципального округа</w:t>
            </w:r>
          </w:p>
        </w:tc>
        <w:tc>
          <w:tcPr>
            <w:tcW w:w="365" w:type="pct"/>
            <w:gridSpan w:val="2"/>
            <w:tcBorders>
              <w:top w:val="single" w:sz="4" w:space="0" w:color="000000"/>
              <w:left w:val="single" w:sz="4" w:space="0" w:color="000000"/>
              <w:bottom w:val="single" w:sz="4" w:space="0" w:color="000000"/>
            </w:tcBorders>
            <w:vAlign w:val="center"/>
          </w:tcPr>
          <w:p w14:paraId="04A958C4" w14:textId="77777777" w:rsidR="00515598" w:rsidRPr="00515598" w:rsidRDefault="00515598" w:rsidP="0033026E">
            <w:pPr>
              <w:autoSpaceDE w:val="0"/>
              <w:autoSpaceDN w:val="0"/>
              <w:jc w:val="center"/>
              <w:rPr>
                <w:sz w:val="10"/>
                <w:szCs w:val="14"/>
              </w:rPr>
            </w:pPr>
            <w:r w:rsidRPr="00515598">
              <w:rPr>
                <w:sz w:val="10"/>
                <w:szCs w:val="14"/>
              </w:rPr>
              <w:t>3,00000</w:t>
            </w:r>
          </w:p>
        </w:tc>
        <w:tc>
          <w:tcPr>
            <w:tcW w:w="288" w:type="pct"/>
            <w:gridSpan w:val="3"/>
            <w:tcBorders>
              <w:top w:val="single" w:sz="4" w:space="0" w:color="000000"/>
              <w:left w:val="single" w:sz="4" w:space="0" w:color="000000"/>
              <w:bottom w:val="single" w:sz="4" w:space="0" w:color="000000"/>
            </w:tcBorders>
            <w:vAlign w:val="center"/>
          </w:tcPr>
          <w:p w14:paraId="6FBF13F8" w14:textId="77777777" w:rsidR="00515598" w:rsidRPr="00515598" w:rsidRDefault="00515598" w:rsidP="0033026E">
            <w:pPr>
              <w:autoSpaceDE w:val="0"/>
              <w:autoSpaceDN w:val="0"/>
              <w:jc w:val="center"/>
              <w:rPr>
                <w:sz w:val="10"/>
                <w:szCs w:val="14"/>
              </w:rPr>
            </w:pPr>
            <w:r w:rsidRPr="00515598">
              <w:rPr>
                <w:sz w:val="10"/>
                <w:szCs w:val="14"/>
              </w:rPr>
              <w:t>3,00000</w:t>
            </w:r>
          </w:p>
        </w:tc>
        <w:tc>
          <w:tcPr>
            <w:tcW w:w="257" w:type="pct"/>
            <w:gridSpan w:val="2"/>
            <w:tcBorders>
              <w:top w:val="single" w:sz="4" w:space="0" w:color="000000"/>
              <w:left w:val="single" w:sz="4" w:space="0" w:color="000000"/>
              <w:bottom w:val="single" w:sz="4" w:space="0" w:color="000000"/>
            </w:tcBorders>
            <w:vAlign w:val="center"/>
          </w:tcPr>
          <w:p w14:paraId="106DF6DA" w14:textId="77777777" w:rsidR="00515598" w:rsidRPr="00515598" w:rsidRDefault="00515598" w:rsidP="0033026E">
            <w:pPr>
              <w:autoSpaceDE w:val="0"/>
              <w:autoSpaceDN w:val="0"/>
              <w:jc w:val="center"/>
              <w:rPr>
                <w:sz w:val="10"/>
                <w:szCs w:val="14"/>
              </w:rPr>
            </w:pPr>
            <w:r w:rsidRPr="00515598">
              <w:rPr>
                <w:sz w:val="10"/>
                <w:szCs w:val="14"/>
              </w:rPr>
              <w:t>3,00000</w:t>
            </w:r>
          </w:p>
        </w:tc>
        <w:tc>
          <w:tcPr>
            <w:tcW w:w="720" w:type="pct"/>
            <w:gridSpan w:val="3"/>
            <w:tcBorders>
              <w:top w:val="single" w:sz="4" w:space="0" w:color="000000"/>
              <w:left w:val="single" w:sz="4" w:space="0" w:color="000000"/>
              <w:bottom w:val="single" w:sz="4" w:space="0" w:color="000000"/>
            </w:tcBorders>
            <w:vAlign w:val="center"/>
          </w:tcPr>
          <w:p w14:paraId="65A3B015" w14:textId="77777777" w:rsidR="00515598" w:rsidRPr="00515598" w:rsidRDefault="00515598" w:rsidP="0033026E">
            <w:pPr>
              <w:autoSpaceDE w:val="0"/>
              <w:autoSpaceDN w:val="0"/>
              <w:jc w:val="center"/>
              <w:rPr>
                <w:sz w:val="10"/>
                <w:szCs w:val="14"/>
              </w:rPr>
            </w:pPr>
            <w:r w:rsidRPr="00515598">
              <w:rPr>
                <w:sz w:val="10"/>
                <w:szCs w:val="14"/>
              </w:rPr>
              <w:t>3,00000</w:t>
            </w:r>
          </w:p>
        </w:tc>
        <w:tc>
          <w:tcPr>
            <w:tcW w:w="694" w:type="pct"/>
            <w:gridSpan w:val="4"/>
            <w:tcBorders>
              <w:top w:val="single" w:sz="4" w:space="0" w:color="000000"/>
              <w:left w:val="single" w:sz="4" w:space="0" w:color="000000"/>
              <w:bottom w:val="single" w:sz="4" w:space="0" w:color="000000"/>
            </w:tcBorders>
            <w:vAlign w:val="center"/>
          </w:tcPr>
          <w:p w14:paraId="53A6F9E2" w14:textId="77777777" w:rsidR="00515598" w:rsidRPr="00515598" w:rsidRDefault="00515598" w:rsidP="0033026E">
            <w:pPr>
              <w:autoSpaceDE w:val="0"/>
              <w:autoSpaceDN w:val="0"/>
              <w:jc w:val="center"/>
              <w:rPr>
                <w:sz w:val="10"/>
                <w:szCs w:val="14"/>
              </w:rPr>
            </w:pPr>
            <w:r w:rsidRPr="00515598">
              <w:rPr>
                <w:sz w:val="10"/>
                <w:szCs w:val="14"/>
              </w:rPr>
              <w:t>3,00000</w:t>
            </w:r>
          </w:p>
        </w:tc>
        <w:tc>
          <w:tcPr>
            <w:tcW w:w="257" w:type="pct"/>
            <w:gridSpan w:val="3"/>
            <w:tcBorders>
              <w:top w:val="single" w:sz="4" w:space="0" w:color="000000"/>
              <w:left w:val="single" w:sz="4" w:space="0" w:color="000000"/>
              <w:bottom w:val="single" w:sz="4" w:space="0" w:color="000000"/>
              <w:right w:val="single" w:sz="4" w:space="0" w:color="000000"/>
            </w:tcBorders>
            <w:vAlign w:val="center"/>
          </w:tcPr>
          <w:p w14:paraId="47CD2E4A" w14:textId="77777777" w:rsidR="00515598" w:rsidRPr="00515598" w:rsidRDefault="00515598" w:rsidP="0033026E">
            <w:pPr>
              <w:autoSpaceDE w:val="0"/>
              <w:autoSpaceDN w:val="0"/>
              <w:jc w:val="center"/>
              <w:rPr>
                <w:sz w:val="10"/>
                <w:szCs w:val="14"/>
              </w:rPr>
            </w:pPr>
            <w:r w:rsidRPr="00515598">
              <w:rPr>
                <w:sz w:val="10"/>
                <w:szCs w:val="14"/>
              </w:rPr>
              <w:t>3,00000</w:t>
            </w:r>
          </w:p>
        </w:tc>
      </w:tr>
      <w:tr w:rsidR="008939D7" w:rsidRPr="00515598" w14:paraId="6401CDFC" w14:textId="77777777" w:rsidTr="008939D7">
        <w:trPr>
          <w:gridAfter w:val="1"/>
          <w:wAfter w:w="148" w:type="pct"/>
          <w:cantSplit/>
          <w:trHeight w:val="20"/>
        </w:trPr>
        <w:tc>
          <w:tcPr>
            <w:tcW w:w="137" w:type="pct"/>
            <w:tcBorders>
              <w:top w:val="single" w:sz="4" w:space="0" w:color="000000"/>
              <w:left w:val="single" w:sz="4" w:space="0" w:color="000000"/>
              <w:bottom w:val="single" w:sz="4" w:space="0" w:color="000000"/>
            </w:tcBorders>
            <w:vAlign w:val="center"/>
          </w:tcPr>
          <w:p w14:paraId="2DDD3521" w14:textId="77777777" w:rsidR="00515598" w:rsidRPr="00515598" w:rsidRDefault="00515598" w:rsidP="0033026E">
            <w:pPr>
              <w:autoSpaceDE w:val="0"/>
              <w:autoSpaceDN w:val="0"/>
              <w:jc w:val="center"/>
              <w:rPr>
                <w:sz w:val="10"/>
                <w:szCs w:val="14"/>
              </w:rPr>
            </w:pPr>
            <w:r w:rsidRPr="00515598">
              <w:rPr>
                <w:sz w:val="10"/>
                <w:szCs w:val="14"/>
              </w:rPr>
              <w:t>3.3</w:t>
            </w:r>
          </w:p>
        </w:tc>
        <w:tc>
          <w:tcPr>
            <w:tcW w:w="577" w:type="pct"/>
            <w:tcBorders>
              <w:top w:val="single" w:sz="4" w:space="0" w:color="000000"/>
              <w:left w:val="single" w:sz="4" w:space="0" w:color="000000"/>
              <w:bottom w:val="single" w:sz="4" w:space="0" w:color="000000"/>
            </w:tcBorders>
          </w:tcPr>
          <w:p w14:paraId="1A4C07F6" w14:textId="77777777" w:rsidR="00515598" w:rsidRPr="00515598" w:rsidRDefault="00515598" w:rsidP="0033026E">
            <w:pPr>
              <w:autoSpaceDE w:val="0"/>
              <w:autoSpaceDN w:val="0"/>
              <w:rPr>
                <w:sz w:val="10"/>
                <w:szCs w:val="14"/>
              </w:rPr>
            </w:pPr>
            <w:r w:rsidRPr="00515598">
              <w:rPr>
                <w:sz w:val="10"/>
                <w:szCs w:val="14"/>
              </w:rPr>
              <w:t>Организация участия школьников, их руководителей в обучающих семинарах,  тренингах для победителей муниципальных,</w:t>
            </w:r>
            <w:r w:rsidRPr="00515598">
              <w:rPr>
                <w:sz w:val="10"/>
                <w:szCs w:val="14"/>
              </w:rPr>
              <w:br/>
              <w:t xml:space="preserve">областных мероприятий    </w:t>
            </w:r>
          </w:p>
        </w:tc>
        <w:tc>
          <w:tcPr>
            <w:tcW w:w="412" w:type="pct"/>
            <w:tcBorders>
              <w:top w:val="single" w:sz="4" w:space="0" w:color="000000"/>
              <w:left w:val="single" w:sz="4" w:space="0" w:color="000000"/>
              <w:bottom w:val="single" w:sz="4" w:space="0" w:color="000000"/>
            </w:tcBorders>
          </w:tcPr>
          <w:p w14:paraId="71DA1B17"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000000"/>
            </w:tcBorders>
            <w:vAlign w:val="center"/>
          </w:tcPr>
          <w:p w14:paraId="574E406F"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000000"/>
            </w:tcBorders>
            <w:vAlign w:val="center"/>
          </w:tcPr>
          <w:p w14:paraId="700ABE8F" w14:textId="77777777" w:rsidR="00515598" w:rsidRPr="00515598" w:rsidRDefault="00515598" w:rsidP="0033026E">
            <w:pPr>
              <w:autoSpaceDE w:val="0"/>
              <w:autoSpaceDN w:val="0"/>
              <w:jc w:val="center"/>
              <w:rPr>
                <w:sz w:val="10"/>
                <w:szCs w:val="14"/>
              </w:rPr>
            </w:pPr>
            <w:r w:rsidRPr="00515598">
              <w:rPr>
                <w:sz w:val="10"/>
                <w:szCs w:val="14"/>
              </w:rPr>
              <w:t>3.1</w:t>
            </w:r>
          </w:p>
          <w:p w14:paraId="673D64CA" w14:textId="77777777" w:rsidR="00515598" w:rsidRPr="00515598" w:rsidRDefault="00515598" w:rsidP="0033026E">
            <w:pPr>
              <w:autoSpaceDE w:val="0"/>
              <w:autoSpaceDN w:val="0"/>
              <w:jc w:val="center"/>
              <w:rPr>
                <w:sz w:val="10"/>
                <w:szCs w:val="14"/>
              </w:rPr>
            </w:pPr>
          </w:p>
        </w:tc>
        <w:tc>
          <w:tcPr>
            <w:tcW w:w="427" w:type="pct"/>
            <w:tcBorders>
              <w:top w:val="single" w:sz="4" w:space="0" w:color="000000"/>
              <w:left w:val="single" w:sz="4" w:space="0" w:color="000000"/>
              <w:bottom w:val="single" w:sz="4" w:space="0" w:color="000000"/>
            </w:tcBorders>
            <w:vAlign w:val="center"/>
          </w:tcPr>
          <w:p w14:paraId="39508881" w14:textId="77777777" w:rsidR="00515598" w:rsidRPr="00515598" w:rsidRDefault="00515598" w:rsidP="0033026E">
            <w:pPr>
              <w:autoSpaceDE w:val="0"/>
              <w:autoSpaceDN w:val="0"/>
              <w:jc w:val="center"/>
              <w:rPr>
                <w:sz w:val="10"/>
                <w:szCs w:val="14"/>
              </w:rPr>
            </w:pPr>
            <w:r w:rsidRPr="00515598">
              <w:rPr>
                <w:sz w:val="10"/>
                <w:szCs w:val="14"/>
              </w:rPr>
              <w:t>бюджет муниципального округа</w:t>
            </w:r>
          </w:p>
        </w:tc>
        <w:tc>
          <w:tcPr>
            <w:tcW w:w="365" w:type="pct"/>
            <w:gridSpan w:val="2"/>
            <w:tcBorders>
              <w:top w:val="single" w:sz="4" w:space="0" w:color="000000"/>
              <w:left w:val="single" w:sz="4" w:space="0" w:color="000000"/>
              <w:bottom w:val="single" w:sz="4" w:space="0" w:color="000000"/>
            </w:tcBorders>
            <w:vAlign w:val="center"/>
          </w:tcPr>
          <w:p w14:paraId="61917EA6" w14:textId="77777777" w:rsidR="00515598" w:rsidRPr="00515598" w:rsidRDefault="00515598" w:rsidP="0033026E">
            <w:pPr>
              <w:autoSpaceDE w:val="0"/>
              <w:autoSpaceDN w:val="0"/>
              <w:jc w:val="center"/>
              <w:rPr>
                <w:sz w:val="10"/>
                <w:szCs w:val="14"/>
              </w:rPr>
            </w:pPr>
            <w:r w:rsidRPr="00515598">
              <w:rPr>
                <w:sz w:val="10"/>
                <w:szCs w:val="14"/>
              </w:rPr>
              <w:t>40,00000</w:t>
            </w:r>
          </w:p>
        </w:tc>
        <w:tc>
          <w:tcPr>
            <w:tcW w:w="288" w:type="pct"/>
            <w:gridSpan w:val="3"/>
            <w:tcBorders>
              <w:top w:val="single" w:sz="4" w:space="0" w:color="000000"/>
              <w:left w:val="single" w:sz="4" w:space="0" w:color="000000"/>
              <w:bottom w:val="single" w:sz="4" w:space="0" w:color="000000"/>
            </w:tcBorders>
            <w:vAlign w:val="center"/>
          </w:tcPr>
          <w:p w14:paraId="25B49294" w14:textId="77777777" w:rsidR="00515598" w:rsidRPr="00515598" w:rsidRDefault="00515598" w:rsidP="0033026E">
            <w:pPr>
              <w:jc w:val="center"/>
              <w:rPr>
                <w:sz w:val="10"/>
                <w:szCs w:val="14"/>
              </w:rPr>
            </w:pPr>
            <w:r w:rsidRPr="00515598">
              <w:rPr>
                <w:sz w:val="10"/>
                <w:szCs w:val="14"/>
              </w:rPr>
              <w:t>40,00000</w:t>
            </w:r>
          </w:p>
        </w:tc>
        <w:tc>
          <w:tcPr>
            <w:tcW w:w="257" w:type="pct"/>
            <w:gridSpan w:val="2"/>
            <w:tcBorders>
              <w:top w:val="single" w:sz="4" w:space="0" w:color="000000"/>
              <w:left w:val="single" w:sz="4" w:space="0" w:color="000000"/>
              <w:bottom w:val="single" w:sz="4" w:space="0" w:color="000000"/>
            </w:tcBorders>
            <w:vAlign w:val="center"/>
          </w:tcPr>
          <w:p w14:paraId="1B67FD4D" w14:textId="77777777" w:rsidR="00515598" w:rsidRPr="00515598" w:rsidRDefault="00515598" w:rsidP="0033026E">
            <w:pPr>
              <w:jc w:val="center"/>
              <w:rPr>
                <w:sz w:val="10"/>
                <w:szCs w:val="14"/>
              </w:rPr>
            </w:pPr>
            <w:r w:rsidRPr="00515598">
              <w:rPr>
                <w:sz w:val="10"/>
                <w:szCs w:val="14"/>
              </w:rPr>
              <w:t>40,00000</w:t>
            </w:r>
          </w:p>
        </w:tc>
        <w:tc>
          <w:tcPr>
            <w:tcW w:w="720" w:type="pct"/>
            <w:gridSpan w:val="3"/>
            <w:tcBorders>
              <w:top w:val="single" w:sz="4" w:space="0" w:color="000000"/>
              <w:left w:val="single" w:sz="4" w:space="0" w:color="000000"/>
              <w:bottom w:val="single" w:sz="4" w:space="0" w:color="000000"/>
            </w:tcBorders>
            <w:vAlign w:val="center"/>
          </w:tcPr>
          <w:p w14:paraId="7F6D3C06" w14:textId="77777777" w:rsidR="00515598" w:rsidRPr="00515598" w:rsidRDefault="00515598" w:rsidP="0033026E">
            <w:pPr>
              <w:jc w:val="center"/>
              <w:rPr>
                <w:sz w:val="10"/>
                <w:szCs w:val="14"/>
              </w:rPr>
            </w:pPr>
            <w:r w:rsidRPr="00515598">
              <w:rPr>
                <w:sz w:val="10"/>
                <w:szCs w:val="14"/>
              </w:rPr>
              <w:t>40,00000</w:t>
            </w:r>
          </w:p>
        </w:tc>
        <w:tc>
          <w:tcPr>
            <w:tcW w:w="694" w:type="pct"/>
            <w:gridSpan w:val="4"/>
            <w:tcBorders>
              <w:top w:val="single" w:sz="4" w:space="0" w:color="000000"/>
              <w:left w:val="single" w:sz="4" w:space="0" w:color="000000"/>
              <w:bottom w:val="single" w:sz="4" w:space="0" w:color="000000"/>
            </w:tcBorders>
            <w:vAlign w:val="center"/>
          </w:tcPr>
          <w:p w14:paraId="1CA4B635" w14:textId="77777777" w:rsidR="00515598" w:rsidRPr="00515598" w:rsidRDefault="00515598" w:rsidP="0033026E">
            <w:pPr>
              <w:jc w:val="center"/>
              <w:rPr>
                <w:sz w:val="10"/>
                <w:szCs w:val="14"/>
              </w:rPr>
            </w:pPr>
            <w:r w:rsidRPr="00515598">
              <w:rPr>
                <w:sz w:val="10"/>
                <w:szCs w:val="14"/>
              </w:rPr>
              <w:t>40,00000</w:t>
            </w:r>
          </w:p>
        </w:tc>
        <w:tc>
          <w:tcPr>
            <w:tcW w:w="257" w:type="pct"/>
            <w:gridSpan w:val="3"/>
            <w:tcBorders>
              <w:top w:val="single" w:sz="4" w:space="0" w:color="000000"/>
              <w:left w:val="single" w:sz="4" w:space="0" w:color="000000"/>
              <w:bottom w:val="single" w:sz="4" w:space="0" w:color="000000"/>
              <w:right w:val="single" w:sz="4" w:space="0" w:color="000000"/>
            </w:tcBorders>
            <w:vAlign w:val="center"/>
          </w:tcPr>
          <w:p w14:paraId="75EEC4D3" w14:textId="77777777" w:rsidR="00515598" w:rsidRPr="00515598" w:rsidRDefault="00515598" w:rsidP="0033026E">
            <w:pPr>
              <w:jc w:val="center"/>
              <w:rPr>
                <w:sz w:val="10"/>
                <w:szCs w:val="14"/>
              </w:rPr>
            </w:pPr>
            <w:r w:rsidRPr="00515598">
              <w:rPr>
                <w:sz w:val="10"/>
                <w:szCs w:val="14"/>
              </w:rPr>
              <w:t>40,00000</w:t>
            </w:r>
          </w:p>
        </w:tc>
      </w:tr>
      <w:tr w:rsidR="008939D7" w:rsidRPr="00515598" w14:paraId="1D34AEDB" w14:textId="77777777" w:rsidTr="008939D7">
        <w:trPr>
          <w:gridAfter w:val="1"/>
          <w:wAfter w:w="148" w:type="pct"/>
          <w:cantSplit/>
          <w:trHeight w:val="20"/>
        </w:trPr>
        <w:tc>
          <w:tcPr>
            <w:tcW w:w="137" w:type="pct"/>
            <w:tcBorders>
              <w:top w:val="single" w:sz="4" w:space="0" w:color="000000"/>
              <w:left w:val="single" w:sz="4" w:space="0" w:color="000000"/>
              <w:bottom w:val="single" w:sz="4" w:space="0" w:color="auto"/>
            </w:tcBorders>
            <w:vAlign w:val="center"/>
          </w:tcPr>
          <w:p w14:paraId="344815CA" w14:textId="77777777" w:rsidR="00515598" w:rsidRPr="00515598" w:rsidRDefault="00515598" w:rsidP="0033026E">
            <w:pPr>
              <w:autoSpaceDE w:val="0"/>
              <w:autoSpaceDN w:val="0"/>
              <w:jc w:val="center"/>
              <w:rPr>
                <w:sz w:val="10"/>
                <w:szCs w:val="14"/>
              </w:rPr>
            </w:pPr>
            <w:r w:rsidRPr="00515598">
              <w:rPr>
                <w:sz w:val="10"/>
                <w:szCs w:val="14"/>
              </w:rPr>
              <w:t>3.4</w:t>
            </w:r>
          </w:p>
        </w:tc>
        <w:tc>
          <w:tcPr>
            <w:tcW w:w="577" w:type="pct"/>
            <w:tcBorders>
              <w:top w:val="single" w:sz="4" w:space="0" w:color="000000"/>
              <w:left w:val="single" w:sz="4" w:space="0" w:color="000000"/>
              <w:bottom w:val="single" w:sz="4" w:space="0" w:color="auto"/>
            </w:tcBorders>
          </w:tcPr>
          <w:p w14:paraId="4C78A6AC" w14:textId="77777777" w:rsidR="00515598" w:rsidRPr="00515598" w:rsidRDefault="00515598" w:rsidP="0033026E">
            <w:pPr>
              <w:jc w:val="both"/>
              <w:rPr>
                <w:sz w:val="10"/>
                <w:szCs w:val="14"/>
              </w:rPr>
            </w:pPr>
            <w:r w:rsidRPr="00515598">
              <w:rPr>
                <w:sz w:val="10"/>
                <w:szCs w:val="14"/>
              </w:rPr>
              <w:t>Освещение в средствах массовой информации хода реализации муниципальной программы</w:t>
            </w:r>
          </w:p>
          <w:p w14:paraId="4B9EE87B" w14:textId="77777777" w:rsidR="00515598" w:rsidRPr="00515598" w:rsidRDefault="00515598" w:rsidP="0033026E">
            <w:pPr>
              <w:jc w:val="both"/>
              <w:rPr>
                <w:sz w:val="10"/>
                <w:szCs w:val="14"/>
              </w:rPr>
            </w:pPr>
          </w:p>
        </w:tc>
        <w:tc>
          <w:tcPr>
            <w:tcW w:w="412" w:type="pct"/>
            <w:tcBorders>
              <w:top w:val="single" w:sz="4" w:space="0" w:color="000000"/>
              <w:left w:val="single" w:sz="4" w:space="0" w:color="000000"/>
              <w:bottom w:val="single" w:sz="4" w:space="0" w:color="auto"/>
            </w:tcBorders>
          </w:tcPr>
          <w:p w14:paraId="2A4981EA" w14:textId="77777777" w:rsidR="00515598" w:rsidRPr="00515598" w:rsidRDefault="00515598" w:rsidP="0033026E">
            <w:pPr>
              <w:rPr>
                <w:sz w:val="10"/>
                <w:szCs w:val="14"/>
              </w:rPr>
            </w:pPr>
            <w:r w:rsidRPr="00515598">
              <w:rPr>
                <w:sz w:val="10"/>
                <w:szCs w:val="14"/>
              </w:rPr>
              <w:t>комитет</w:t>
            </w:r>
          </w:p>
        </w:tc>
        <w:tc>
          <w:tcPr>
            <w:tcW w:w="313" w:type="pct"/>
            <w:tcBorders>
              <w:top w:val="single" w:sz="4" w:space="0" w:color="000000"/>
              <w:left w:val="single" w:sz="4" w:space="0" w:color="000000"/>
              <w:bottom w:val="single" w:sz="4" w:space="0" w:color="auto"/>
            </w:tcBorders>
            <w:vAlign w:val="center"/>
          </w:tcPr>
          <w:p w14:paraId="6109AF92" w14:textId="77777777" w:rsidR="00515598" w:rsidRPr="00515598" w:rsidRDefault="00515598" w:rsidP="0033026E">
            <w:pPr>
              <w:autoSpaceDE w:val="0"/>
              <w:autoSpaceDN w:val="0"/>
              <w:jc w:val="center"/>
              <w:rPr>
                <w:sz w:val="10"/>
                <w:szCs w:val="14"/>
              </w:rPr>
            </w:pPr>
            <w:r w:rsidRPr="00515598">
              <w:rPr>
                <w:sz w:val="10"/>
                <w:szCs w:val="14"/>
              </w:rPr>
              <w:t>2021-2026 годы</w:t>
            </w:r>
          </w:p>
        </w:tc>
        <w:tc>
          <w:tcPr>
            <w:tcW w:w="405" w:type="pct"/>
            <w:tcBorders>
              <w:top w:val="single" w:sz="4" w:space="0" w:color="000000"/>
              <w:left w:val="single" w:sz="4" w:space="0" w:color="000000"/>
              <w:bottom w:val="single" w:sz="4" w:space="0" w:color="auto"/>
            </w:tcBorders>
            <w:vAlign w:val="center"/>
          </w:tcPr>
          <w:p w14:paraId="4BA14B68" w14:textId="77777777" w:rsidR="00515598" w:rsidRPr="00515598" w:rsidRDefault="00515598" w:rsidP="0033026E">
            <w:pPr>
              <w:autoSpaceDE w:val="0"/>
              <w:autoSpaceDN w:val="0"/>
              <w:jc w:val="center"/>
              <w:rPr>
                <w:sz w:val="10"/>
                <w:szCs w:val="14"/>
              </w:rPr>
            </w:pPr>
            <w:r w:rsidRPr="00515598">
              <w:rPr>
                <w:sz w:val="10"/>
                <w:szCs w:val="14"/>
              </w:rPr>
              <w:t>3.2</w:t>
            </w:r>
          </w:p>
        </w:tc>
        <w:tc>
          <w:tcPr>
            <w:tcW w:w="427" w:type="pct"/>
            <w:tcBorders>
              <w:top w:val="single" w:sz="4" w:space="0" w:color="000000"/>
              <w:left w:val="single" w:sz="4" w:space="0" w:color="000000"/>
              <w:bottom w:val="single" w:sz="4" w:space="0" w:color="auto"/>
            </w:tcBorders>
            <w:vAlign w:val="center"/>
          </w:tcPr>
          <w:p w14:paraId="05D6A6AF" w14:textId="77777777" w:rsidR="00515598" w:rsidRPr="00515598" w:rsidRDefault="00515598" w:rsidP="0033026E">
            <w:pPr>
              <w:autoSpaceDE w:val="0"/>
              <w:autoSpaceDN w:val="0"/>
              <w:jc w:val="center"/>
              <w:rPr>
                <w:sz w:val="10"/>
                <w:szCs w:val="14"/>
              </w:rPr>
            </w:pPr>
            <w:r w:rsidRPr="00515598">
              <w:rPr>
                <w:sz w:val="10"/>
                <w:szCs w:val="14"/>
              </w:rPr>
              <w:t>-</w:t>
            </w:r>
          </w:p>
        </w:tc>
        <w:tc>
          <w:tcPr>
            <w:tcW w:w="365" w:type="pct"/>
            <w:gridSpan w:val="2"/>
            <w:tcBorders>
              <w:top w:val="single" w:sz="4" w:space="0" w:color="000000"/>
              <w:left w:val="single" w:sz="4" w:space="0" w:color="000000"/>
              <w:bottom w:val="single" w:sz="4" w:space="0" w:color="auto"/>
            </w:tcBorders>
            <w:vAlign w:val="center"/>
          </w:tcPr>
          <w:p w14:paraId="16C52925" w14:textId="77777777" w:rsidR="00515598" w:rsidRPr="00515598" w:rsidRDefault="00515598" w:rsidP="0033026E">
            <w:pPr>
              <w:autoSpaceDE w:val="0"/>
              <w:autoSpaceDN w:val="0"/>
              <w:jc w:val="center"/>
              <w:rPr>
                <w:sz w:val="10"/>
                <w:szCs w:val="14"/>
              </w:rPr>
            </w:pPr>
            <w:r w:rsidRPr="00515598">
              <w:rPr>
                <w:sz w:val="10"/>
                <w:szCs w:val="14"/>
              </w:rPr>
              <w:t>-</w:t>
            </w:r>
          </w:p>
          <w:p w14:paraId="24C8324E" w14:textId="77777777" w:rsidR="00515598" w:rsidRPr="00515598" w:rsidRDefault="00515598" w:rsidP="0033026E">
            <w:pPr>
              <w:autoSpaceDE w:val="0"/>
              <w:autoSpaceDN w:val="0"/>
              <w:jc w:val="center"/>
              <w:rPr>
                <w:sz w:val="10"/>
                <w:szCs w:val="14"/>
              </w:rPr>
            </w:pPr>
          </w:p>
        </w:tc>
        <w:tc>
          <w:tcPr>
            <w:tcW w:w="288" w:type="pct"/>
            <w:gridSpan w:val="3"/>
            <w:tcBorders>
              <w:top w:val="single" w:sz="4" w:space="0" w:color="000000"/>
              <w:left w:val="single" w:sz="4" w:space="0" w:color="000000"/>
              <w:bottom w:val="single" w:sz="4" w:space="0" w:color="auto"/>
            </w:tcBorders>
            <w:vAlign w:val="center"/>
          </w:tcPr>
          <w:p w14:paraId="2F3EA737" w14:textId="77777777" w:rsidR="00515598" w:rsidRPr="00515598" w:rsidRDefault="00515598" w:rsidP="0033026E">
            <w:pPr>
              <w:autoSpaceDE w:val="0"/>
              <w:autoSpaceDN w:val="0"/>
              <w:jc w:val="center"/>
              <w:rPr>
                <w:sz w:val="10"/>
                <w:szCs w:val="14"/>
              </w:rPr>
            </w:pPr>
            <w:r w:rsidRPr="00515598">
              <w:rPr>
                <w:sz w:val="10"/>
                <w:szCs w:val="14"/>
              </w:rPr>
              <w:t>-</w:t>
            </w:r>
          </w:p>
        </w:tc>
        <w:tc>
          <w:tcPr>
            <w:tcW w:w="257" w:type="pct"/>
            <w:gridSpan w:val="2"/>
            <w:tcBorders>
              <w:top w:val="single" w:sz="4" w:space="0" w:color="000000"/>
              <w:left w:val="single" w:sz="4" w:space="0" w:color="000000"/>
              <w:bottom w:val="single" w:sz="4" w:space="0" w:color="auto"/>
            </w:tcBorders>
            <w:vAlign w:val="center"/>
          </w:tcPr>
          <w:p w14:paraId="11A1AA65" w14:textId="77777777" w:rsidR="00515598" w:rsidRPr="00515598" w:rsidRDefault="00515598" w:rsidP="0033026E">
            <w:pPr>
              <w:autoSpaceDE w:val="0"/>
              <w:autoSpaceDN w:val="0"/>
              <w:jc w:val="center"/>
              <w:rPr>
                <w:sz w:val="10"/>
                <w:szCs w:val="14"/>
              </w:rPr>
            </w:pPr>
            <w:r w:rsidRPr="00515598">
              <w:rPr>
                <w:sz w:val="10"/>
                <w:szCs w:val="14"/>
              </w:rPr>
              <w:t>-</w:t>
            </w:r>
          </w:p>
        </w:tc>
        <w:tc>
          <w:tcPr>
            <w:tcW w:w="720" w:type="pct"/>
            <w:gridSpan w:val="3"/>
            <w:tcBorders>
              <w:top w:val="single" w:sz="4" w:space="0" w:color="000000"/>
              <w:left w:val="single" w:sz="4" w:space="0" w:color="000000"/>
              <w:bottom w:val="single" w:sz="4" w:space="0" w:color="auto"/>
            </w:tcBorders>
            <w:vAlign w:val="center"/>
          </w:tcPr>
          <w:p w14:paraId="0212AE20" w14:textId="77777777" w:rsidR="00515598" w:rsidRPr="00515598" w:rsidRDefault="00515598" w:rsidP="0033026E">
            <w:pPr>
              <w:autoSpaceDE w:val="0"/>
              <w:autoSpaceDN w:val="0"/>
              <w:jc w:val="center"/>
              <w:rPr>
                <w:sz w:val="10"/>
                <w:szCs w:val="14"/>
              </w:rPr>
            </w:pPr>
            <w:r w:rsidRPr="00515598">
              <w:rPr>
                <w:sz w:val="10"/>
                <w:szCs w:val="14"/>
              </w:rPr>
              <w:t>-</w:t>
            </w:r>
          </w:p>
        </w:tc>
        <w:tc>
          <w:tcPr>
            <w:tcW w:w="694" w:type="pct"/>
            <w:gridSpan w:val="4"/>
            <w:tcBorders>
              <w:top w:val="single" w:sz="4" w:space="0" w:color="000000"/>
              <w:left w:val="single" w:sz="4" w:space="0" w:color="000000"/>
              <w:bottom w:val="single" w:sz="4" w:space="0" w:color="auto"/>
            </w:tcBorders>
            <w:vAlign w:val="center"/>
          </w:tcPr>
          <w:p w14:paraId="21AEB567" w14:textId="77777777" w:rsidR="00515598" w:rsidRPr="00515598" w:rsidRDefault="00515598" w:rsidP="0033026E">
            <w:pPr>
              <w:autoSpaceDE w:val="0"/>
              <w:autoSpaceDN w:val="0"/>
              <w:jc w:val="center"/>
              <w:rPr>
                <w:sz w:val="10"/>
                <w:szCs w:val="14"/>
              </w:rPr>
            </w:pPr>
            <w:r w:rsidRPr="00515598">
              <w:rPr>
                <w:sz w:val="10"/>
                <w:szCs w:val="14"/>
              </w:rPr>
              <w:t>-</w:t>
            </w:r>
          </w:p>
        </w:tc>
        <w:tc>
          <w:tcPr>
            <w:tcW w:w="257" w:type="pct"/>
            <w:gridSpan w:val="3"/>
            <w:tcBorders>
              <w:top w:val="single" w:sz="4" w:space="0" w:color="000000"/>
              <w:left w:val="single" w:sz="4" w:space="0" w:color="000000"/>
              <w:bottom w:val="single" w:sz="4" w:space="0" w:color="auto"/>
              <w:right w:val="single" w:sz="4" w:space="0" w:color="000000"/>
            </w:tcBorders>
            <w:vAlign w:val="center"/>
          </w:tcPr>
          <w:p w14:paraId="4671F79A" w14:textId="77777777" w:rsidR="00515598" w:rsidRPr="00515598" w:rsidRDefault="00515598" w:rsidP="0033026E">
            <w:pPr>
              <w:autoSpaceDE w:val="0"/>
              <w:autoSpaceDN w:val="0"/>
              <w:jc w:val="center"/>
              <w:rPr>
                <w:sz w:val="10"/>
                <w:szCs w:val="14"/>
              </w:rPr>
            </w:pPr>
            <w:r w:rsidRPr="00515598">
              <w:rPr>
                <w:sz w:val="10"/>
                <w:szCs w:val="14"/>
              </w:rPr>
              <w:t>-</w:t>
            </w:r>
          </w:p>
        </w:tc>
      </w:tr>
      <w:tr w:rsidR="00515598" w:rsidRPr="00515598" w14:paraId="20E1EFF4" w14:textId="77777777" w:rsidTr="008939D7">
        <w:trPr>
          <w:cantSplit/>
          <w:trHeight w:val="20"/>
        </w:trPr>
        <w:tc>
          <w:tcPr>
            <w:tcW w:w="137" w:type="pct"/>
            <w:tcBorders>
              <w:top w:val="single" w:sz="4" w:space="0" w:color="auto"/>
              <w:left w:val="single" w:sz="4" w:space="0" w:color="000000"/>
              <w:bottom w:val="single" w:sz="4" w:space="0" w:color="auto"/>
            </w:tcBorders>
            <w:vAlign w:val="center"/>
          </w:tcPr>
          <w:p w14:paraId="0924CE38" w14:textId="77777777" w:rsidR="00515598" w:rsidRPr="00515598" w:rsidRDefault="00515598" w:rsidP="0033026E">
            <w:pPr>
              <w:autoSpaceDE w:val="0"/>
              <w:autoSpaceDN w:val="0"/>
              <w:jc w:val="center"/>
              <w:rPr>
                <w:b/>
                <w:sz w:val="10"/>
                <w:szCs w:val="14"/>
              </w:rPr>
            </w:pPr>
            <w:r w:rsidRPr="00515598">
              <w:rPr>
                <w:b/>
                <w:sz w:val="10"/>
                <w:szCs w:val="14"/>
              </w:rPr>
              <w:t>4.</w:t>
            </w:r>
          </w:p>
        </w:tc>
        <w:tc>
          <w:tcPr>
            <w:tcW w:w="4863" w:type="pct"/>
            <w:gridSpan w:val="23"/>
            <w:tcBorders>
              <w:top w:val="single" w:sz="4" w:space="0" w:color="auto"/>
              <w:left w:val="single" w:sz="4" w:space="0" w:color="000000"/>
              <w:bottom w:val="single" w:sz="4" w:space="0" w:color="auto"/>
              <w:right w:val="single" w:sz="4" w:space="0" w:color="000000"/>
            </w:tcBorders>
          </w:tcPr>
          <w:p w14:paraId="6407F8D5" w14:textId="77777777" w:rsidR="00515598" w:rsidRPr="00515598" w:rsidRDefault="00515598" w:rsidP="0033026E">
            <w:pPr>
              <w:rPr>
                <w:sz w:val="10"/>
                <w:szCs w:val="14"/>
              </w:rPr>
            </w:pPr>
            <w:r w:rsidRPr="00515598">
              <w:rPr>
                <w:b/>
                <w:bCs/>
                <w:sz w:val="10"/>
                <w:szCs w:val="14"/>
              </w:rPr>
              <w:t xml:space="preserve">Задача 4. </w:t>
            </w:r>
            <w:r w:rsidRPr="00515598">
              <w:rPr>
                <w:sz w:val="10"/>
                <w:szCs w:val="14"/>
              </w:rPr>
              <w:t>Создание условий для обеспечения комплексной безопасности учреждений дополнительного образования</w:t>
            </w:r>
          </w:p>
        </w:tc>
      </w:tr>
      <w:tr w:rsidR="008939D7" w:rsidRPr="00515598" w14:paraId="22C241C9" w14:textId="77777777" w:rsidTr="008939D7">
        <w:trPr>
          <w:gridAfter w:val="1"/>
          <w:wAfter w:w="148" w:type="pct"/>
          <w:cantSplit/>
          <w:trHeight w:val="20"/>
        </w:trPr>
        <w:tc>
          <w:tcPr>
            <w:tcW w:w="137" w:type="pct"/>
            <w:vMerge w:val="restart"/>
            <w:tcBorders>
              <w:top w:val="single" w:sz="4" w:space="0" w:color="auto"/>
              <w:left w:val="single" w:sz="4" w:space="0" w:color="000000"/>
            </w:tcBorders>
            <w:vAlign w:val="center"/>
          </w:tcPr>
          <w:p w14:paraId="16BF1EB0" w14:textId="77777777" w:rsidR="00515598" w:rsidRPr="00515598" w:rsidRDefault="00515598" w:rsidP="0033026E">
            <w:pPr>
              <w:autoSpaceDE w:val="0"/>
              <w:autoSpaceDN w:val="0"/>
              <w:jc w:val="center"/>
              <w:rPr>
                <w:sz w:val="10"/>
                <w:szCs w:val="14"/>
              </w:rPr>
            </w:pPr>
            <w:r w:rsidRPr="00515598">
              <w:rPr>
                <w:sz w:val="10"/>
                <w:szCs w:val="14"/>
              </w:rPr>
              <w:t>4.1</w:t>
            </w:r>
          </w:p>
        </w:tc>
        <w:tc>
          <w:tcPr>
            <w:tcW w:w="577" w:type="pct"/>
            <w:vMerge w:val="restart"/>
            <w:tcBorders>
              <w:top w:val="single" w:sz="4" w:space="0" w:color="auto"/>
              <w:left w:val="single" w:sz="4" w:space="0" w:color="000000"/>
            </w:tcBorders>
          </w:tcPr>
          <w:p w14:paraId="3D08FE82" w14:textId="77777777" w:rsidR="00515598" w:rsidRPr="00515598" w:rsidRDefault="00515598" w:rsidP="0033026E">
            <w:pPr>
              <w:jc w:val="both"/>
              <w:rPr>
                <w:sz w:val="10"/>
                <w:szCs w:val="14"/>
              </w:rPr>
            </w:pPr>
            <w:r w:rsidRPr="00515598">
              <w:rPr>
                <w:sz w:val="10"/>
                <w:szCs w:val="14"/>
              </w:rPr>
              <w:t xml:space="preserve">Организация обеспечения пожарной безопасности, антитеррористической и антикриминальной безопасности учреждений дополнительного образования   </w:t>
            </w:r>
          </w:p>
        </w:tc>
        <w:tc>
          <w:tcPr>
            <w:tcW w:w="412" w:type="pct"/>
            <w:vMerge w:val="restart"/>
            <w:tcBorders>
              <w:top w:val="single" w:sz="4" w:space="0" w:color="auto"/>
              <w:left w:val="single" w:sz="4" w:space="0" w:color="000000"/>
            </w:tcBorders>
          </w:tcPr>
          <w:p w14:paraId="1D18A063" w14:textId="77777777" w:rsidR="00515598" w:rsidRPr="00515598" w:rsidRDefault="00515598" w:rsidP="0033026E">
            <w:pPr>
              <w:jc w:val="both"/>
              <w:rPr>
                <w:sz w:val="10"/>
                <w:szCs w:val="14"/>
              </w:rPr>
            </w:pPr>
            <w:r w:rsidRPr="00515598">
              <w:rPr>
                <w:sz w:val="10"/>
                <w:szCs w:val="14"/>
              </w:rPr>
              <w:t>муниципальные учреждения образования</w:t>
            </w:r>
          </w:p>
        </w:tc>
        <w:tc>
          <w:tcPr>
            <w:tcW w:w="313" w:type="pct"/>
            <w:vMerge w:val="restart"/>
            <w:tcBorders>
              <w:top w:val="single" w:sz="4" w:space="0" w:color="auto"/>
              <w:left w:val="single" w:sz="4" w:space="0" w:color="000000"/>
            </w:tcBorders>
          </w:tcPr>
          <w:p w14:paraId="54CDC3AA" w14:textId="77777777" w:rsidR="00515598" w:rsidRPr="00515598" w:rsidRDefault="00515598" w:rsidP="0033026E">
            <w:pPr>
              <w:rPr>
                <w:sz w:val="10"/>
                <w:szCs w:val="14"/>
              </w:rPr>
            </w:pPr>
            <w:r w:rsidRPr="00515598">
              <w:rPr>
                <w:sz w:val="10"/>
                <w:szCs w:val="14"/>
              </w:rPr>
              <w:t>2021 – 2026 годы</w:t>
            </w:r>
          </w:p>
        </w:tc>
        <w:tc>
          <w:tcPr>
            <w:tcW w:w="405" w:type="pct"/>
            <w:vMerge w:val="restart"/>
            <w:tcBorders>
              <w:top w:val="single" w:sz="4" w:space="0" w:color="auto"/>
              <w:left w:val="single" w:sz="4" w:space="0" w:color="000000"/>
            </w:tcBorders>
          </w:tcPr>
          <w:p w14:paraId="74D83875" w14:textId="77777777" w:rsidR="00515598" w:rsidRPr="00515598" w:rsidRDefault="00515598" w:rsidP="0033026E">
            <w:pPr>
              <w:jc w:val="center"/>
              <w:rPr>
                <w:sz w:val="10"/>
                <w:szCs w:val="14"/>
              </w:rPr>
            </w:pPr>
            <w:r w:rsidRPr="00515598">
              <w:rPr>
                <w:sz w:val="10"/>
                <w:szCs w:val="14"/>
              </w:rPr>
              <w:t>2.1</w:t>
            </w:r>
          </w:p>
          <w:p w14:paraId="25FAC955" w14:textId="77777777" w:rsidR="00515598" w:rsidRPr="00515598" w:rsidRDefault="00515598" w:rsidP="0033026E">
            <w:pPr>
              <w:jc w:val="both"/>
              <w:rPr>
                <w:sz w:val="10"/>
                <w:szCs w:val="14"/>
              </w:rPr>
            </w:pPr>
          </w:p>
        </w:tc>
        <w:tc>
          <w:tcPr>
            <w:tcW w:w="427" w:type="pct"/>
            <w:tcBorders>
              <w:top w:val="single" w:sz="4" w:space="0" w:color="auto"/>
              <w:left w:val="single" w:sz="4" w:space="0" w:color="000000"/>
              <w:bottom w:val="single" w:sz="4" w:space="0" w:color="auto"/>
            </w:tcBorders>
            <w:vAlign w:val="center"/>
          </w:tcPr>
          <w:p w14:paraId="210A79DA" w14:textId="77777777" w:rsidR="00515598" w:rsidRPr="00515598" w:rsidRDefault="00515598" w:rsidP="0033026E">
            <w:pPr>
              <w:jc w:val="center"/>
              <w:rPr>
                <w:sz w:val="10"/>
                <w:szCs w:val="14"/>
              </w:rPr>
            </w:pPr>
            <w:r w:rsidRPr="00515598">
              <w:rPr>
                <w:sz w:val="10"/>
                <w:szCs w:val="14"/>
              </w:rPr>
              <w:t>бюджет</w:t>
            </w:r>
          </w:p>
          <w:p w14:paraId="29F16DF9" w14:textId="77777777" w:rsidR="00515598" w:rsidRPr="00515598" w:rsidRDefault="00515598" w:rsidP="0033026E">
            <w:pPr>
              <w:jc w:val="center"/>
              <w:rPr>
                <w:sz w:val="10"/>
                <w:szCs w:val="14"/>
              </w:rPr>
            </w:pPr>
            <w:r w:rsidRPr="00515598">
              <w:rPr>
                <w:sz w:val="10"/>
                <w:szCs w:val="14"/>
              </w:rPr>
              <w:t>муниципального</w:t>
            </w:r>
          </w:p>
          <w:p w14:paraId="2E14B1C4" w14:textId="77777777" w:rsidR="00515598" w:rsidRPr="00515598" w:rsidRDefault="00515598" w:rsidP="0033026E">
            <w:pPr>
              <w:jc w:val="center"/>
              <w:rPr>
                <w:sz w:val="10"/>
                <w:szCs w:val="14"/>
              </w:rPr>
            </w:pPr>
            <w:r w:rsidRPr="00515598">
              <w:rPr>
                <w:sz w:val="10"/>
                <w:szCs w:val="14"/>
              </w:rPr>
              <w:t>района</w:t>
            </w:r>
          </w:p>
        </w:tc>
        <w:tc>
          <w:tcPr>
            <w:tcW w:w="365" w:type="pct"/>
            <w:gridSpan w:val="2"/>
            <w:tcBorders>
              <w:top w:val="single" w:sz="4" w:space="0" w:color="auto"/>
              <w:left w:val="single" w:sz="4" w:space="0" w:color="000000"/>
              <w:bottom w:val="single" w:sz="4" w:space="0" w:color="auto"/>
            </w:tcBorders>
            <w:vAlign w:val="center"/>
          </w:tcPr>
          <w:p w14:paraId="6AF46A8B" w14:textId="77777777" w:rsidR="00515598" w:rsidRPr="00515598" w:rsidRDefault="00515598" w:rsidP="0033026E">
            <w:pPr>
              <w:snapToGrid w:val="0"/>
              <w:jc w:val="center"/>
              <w:rPr>
                <w:sz w:val="10"/>
                <w:szCs w:val="14"/>
              </w:rPr>
            </w:pPr>
            <w:r w:rsidRPr="00515598">
              <w:rPr>
                <w:sz w:val="10"/>
                <w:szCs w:val="14"/>
              </w:rPr>
              <w:t>44,30000</w:t>
            </w:r>
          </w:p>
        </w:tc>
        <w:tc>
          <w:tcPr>
            <w:tcW w:w="288" w:type="pct"/>
            <w:gridSpan w:val="3"/>
            <w:tcBorders>
              <w:top w:val="single" w:sz="4" w:space="0" w:color="auto"/>
              <w:left w:val="single" w:sz="4" w:space="0" w:color="000000"/>
              <w:bottom w:val="single" w:sz="4" w:space="0" w:color="auto"/>
            </w:tcBorders>
            <w:vAlign w:val="center"/>
          </w:tcPr>
          <w:p w14:paraId="3DA83522" w14:textId="77777777" w:rsidR="00515598" w:rsidRPr="00515598" w:rsidRDefault="00515598" w:rsidP="0033026E">
            <w:pPr>
              <w:snapToGrid w:val="0"/>
              <w:jc w:val="center"/>
              <w:rPr>
                <w:sz w:val="10"/>
                <w:szCs w:val="14"/>
              </w:rPr>
            </w:pPr>
            <w:r w:rsidRPr="00515598">
              <w:rPr>
                <w:sz w:val="10"/>
                <w:szCs w:val="14"/>
              </w:rPr>
              <w:t>24,30000</w:t>
            </w:r>
          </w:p>
        </w:tc>
        <w:tc>
          <w:tcPr>
            <w:tcW w:w="257" w:type="pct"/>
            <w:gridSpan w:val="2"/>
            <w:tcBorders>
              <w:top w:val="single" w:sz="4" w:space="0" w:color="auto"/>
              <w:left w:val="single" w:sz="4" w:space="0" w:color="000000"/>
              <w:bottom w:val="single" w:sz="4" w:space="0" w:color="auto"/>
            </w:tcBorders>
            <w:vAlign w:val="center"/>
          </w:tcPr>
          <w:p w14:paraId="790B1CB5" w14:textId="77777777" w:rsidR="00515598" w:rsidRPr="00515598" w:rsidRDefault="00515598" w:rsidP="0033026E">
            <w:pPr>
              <w:jc w:val="center"/>
              <w:rPr>
                <w:sz w:val="10"/>
                <w:szCs w:val="14"/>
              </w:rPr>
            </w:pPr>
            <w:r w:rsidRPr="00515598">
              <w:rPr>
                <w:sz w:val="10"/>
                <w:szCs w:val="14"/>
              </w:rPr>
              <w:t>24,30000</w:t>
            </w:r>
          </w:p>
        </w:tc>
        <w:tc>
          <w:tcPr>
            <w:tcW w:w="720" w:type="pct"/>
            <w:gridSpan w:val="3"/>
            <w:tcBorders>
              <w:top w:val="single" w:sz="4" w:space="0" w:color="auto"/>
              <w:left w:val="single" w:sz="4" w:space="0" w:color="000000"/>
              <w:bottom w:val="single" w:sz="4" w:space="0" w:color="auto"/>
            </w:tcBorders>
            <w:vAlign w:val="center"/>
          </w:tcPr>
          <w:p w14:paraId="3A595745" w14:textId="77777777" w:rsidR="00515598" w:rsidRPr="00515598" w:rsidRDefault="00515598" w:rsidP="0033026E">
            <w:pPr>
              <w:snapToGrid w:val="0"/>
              <w:jc w:val="center"/>
              <w:rPr>
                <w:sz w:val="10"/>
                <w:szCs w:val="14"/>
              </w:rPr>
            </w:pPr>
            <w:r w:rsidRPr="00515598">
              <w:rPr>
                <w:sz w:val="10"/>
                <w:szCs w:val="14"/>
              </w:rPr>
              <w:t>24,30000</w:t>
            </w:r>
          </w:p>
        </w:tc>
        <w:tc>
          <w:tcPr>
            <w:tcW w:w="694" w:type="pct"/>
            <w:gridSpan w:val="4"/>
            <w:tcBorders>
              <w:top w:val="single" w:sz="4" w:space="0" w:color="auto"/>
              <w:left w:val="single" w:sz="4" w:space="0" w:color="000000"/>
              <w:bottom w:val="single" w:sz="4" w:space="0" w:color="auto"/>
            </w:tcBorders>
            <w:vAlign w:val="center"/>
          </w:tcPr>
          <w:p w14:paraId="1075D44D" w14:textId="77777777" w:rsidR="00515598" w:rsidRPr="00515598" w:rsidRDefault="00515598" w:rsidP="0033026E">
            <w:pPr>
              <w:snapToGrid w:val="0"/>
              <w:jc w:val="center"/>
              <w:rPr>
                <w:sz w:val="10"/>
                <w:szCs w:val="14"/>
              </w:rPr>
            </w:pPr>
            <w:r w:rsidRPr="00515598">
              <w:rPr>
                <w:sz w:val="10"/>
                <w:szCs w:val="14"/>
              </w:rPr>
              <w:t>24,30000</w:t>
            </w:r>
          </w:p>
        </w:tc>
        <w:tc>
          <w:tcPr>
            <w:tcW w:w="257" w:type="pct"/>
            <w:gridSpan w:val="3"/>
            <w:tcBorders>
              <w:top w:val="single" w:sz="4" w:space="0" w:color="auto"/>
              <w:left w:val="single" w:sz="4" w:space="0" w:color="000000"/>
              <w:bottom w:val="single" w:sz="4" w:space="0" w:color="auto"/>
              <w:right w:val="single" w:sz="4" w:space="0" w:color="000000"/>
            </w:tcBorders>
            <w:vAlign w:val="center"/>
          </w:tcPr>
          <w:p w14:paraId="135E4679" w14:textId="77777777" w:rsidR="00515598" w:rsidRPr="00515598" w:rsidRDefault="00515598" w:rsidP="0033026E">
            <w:pPr>
              <w:jc w:val="center"/>
              <w:rPr>
                <w:sz w:val="10"/>
                <w:szCs w:val="14"/>
              </w:rPr>
            </w:pPr>
            <w:r w:rsidRPr="00515598">
              <w:rPr>
                <w:sz w:val="10"/>
                <w:szCs w:val="14"/>
              </w:rPr>
              <w:t>24,30000</w:t>
            </w:r>
          </w:p>
        </w:tc>
      </w:tr>
      <w:tr w:rsidR="008939D7" w:rsidRPr="00515598" w14:paraId="6CD9CC00" w14:textId="77777777" w:rsidTr="008939D7">
        <w:trPr>
          <w:gridAfter w:val="1"/>
          <w:wAfter w:w="148" w:type="pct"/>
          <w:cantSplit/>
          <w:trHeight w:val="20"/>
        </w:trPr>
        <w:tc>
          <w:tcPr>
            <w:tcW w:w="137" w:type="pct"/>
            <w:vMerge/>
            <w:tcBorders>
              <w:left w:val="single" w:sz="4" w:space="0" w:color="000000"/>
              <w:bottom w:val="single" w:sz="4" w:space="0" w:color="000000"/>
            </w:tcBorders>
            <w:vAlign w:val="center"/>
          </w:tcPr>
          <w:p w14:paraId="11628DD8" w14:textId="77777777" w:rsidR="00515598" w:rsidRPr="00515598" w:rsidRDefault="00515598" w:rsidP="0033026E">
            <w:pPr>
              <w:autoSpaceDE w:val="0"/>
              <w:autoSpaceDN w:val="0"/>
              <w:jc w:val="center"/>
              <w:rPr>
                <w:sz w:val="10"/>
                <w:szCs w:val="14"/>
              </w:rPr>
            </w:pPr>
          </w:p>
        </w:tc>
        <w:tc>
          <w:tcPr>
            <w:tcW w:w="577" w:type="pct"/>
            <w:vMerge/>
            <w:tcBorders>
              <w:left w:val="single" w:sz="4" w:space="0" w:color="000000"/>
              <w:bottom w:val="single" w:sz="4" w:space="0" w:color="000000"/>
            </w:tcBorders>
          </w:tcPr>
          <w:p w14:paraId="0CE8586F" w14:textId="77777777" w:rsidR="00515598" w:rsidRPr="00515598" w:rsidRDefault="00515598" w:rsidP="0033026E">
            <w:pPr>
              <w:jc w:val="both"/>
              <w:rPr>
                <w:sz w:val="10"/>
                <w:szCs w:val="14"/>
              </w:rPr>
            </w:pPr>
          </w:p>
        </w:tc>
        <w:tc>
          <w:tcPr>
            <w:tcW w:w="412" w:type="pct"/>
            <w:vMerge/>
            <w:tcBorders>
              <w:left w:val="single" w:sz="4" w:space="0" w:color="000000"/>
              <w:bottom w:val="single" w:sz="4" w:space="0" w:color="000000"/>
            </w:tcBorders>
          </w:tcPr>
          <w:p w14:paraId="4895604F" w14:textId="77777777" w:rsidR="00515598" w:rsidRPr="00515598" w:rsidRDefault="00515598" w:rsidP="0033026E">
            <w:pPr>
              <w:jc w:val="both"/>
              <w:rPr>
                <w:sz w:val="10"/>
                <w:szCs w:val="14"/>
              </w:rPr>
            </w:pPr>
          </w:p>
        </w:tc>
        <w:tc>
          <w:tcPr>
            <w:tcW w:w="313" w:type="pct"/>
            <w:vMerge/>
            <w:tcBorders>
              <w:left w:val="single" w:sz="4" w:space="0" w:color="000000"/>
              <w:bottom w:val="single" w:sz="4" w:space="0" w:color="000000"/>
            </w:tcBorders>
          </w:tcPr>
          <w:p w14:paraId="259C8334" w14:textId="77777777" w:rsidR="00515598" w:rsidRPr="00515598" w:rsidRDefault="00515598" w:rsidP="0033026E">
            <w:pPr>
              <w:rPr>
                <w:sz w:val="10"/>
                <w:szCs w:val="14"/>
              </w:rPr>
            </w:pPr>
          </w:p>
        </w:tc>
        <w:tc>
          <w:tcPr>
            <w:tcW w:w="405" w:type="pct"/>
            <w:vMerge/>
            <w:tcBorders>
              <w:left w:val="single" w:sz="4" w:space="0" w:color="000000"/>
              <w:bottom w:val="single" w:sz="4" w:space="0" w:color="000000"/>
            </w:tcBorders>
          </w:tcPr>
          <w:p w14:paraId="006226D4" w14:textId="77777777" w:rsidR="00515598" w:rsidRPr="00515598" w:rsidRDefault="00515598" w:rsidP="0033026E">
            <w:pPr>
              <w:jc w:val="center"/>
              <w:rPr>
                <w:sz w:val="10"/>
                <w:szCs w:val="14"/>
              </w:rPr>
            </w:pPr>
          </w:p>
        </w:tc>
        <w:tc>
          <w:tcPr>
            <w:tcW w:w="427" w:type="pct"/>
            <w:tcBorders>
              <w:top w:val="single" w:sz="4" w:space="0" w:color="auto"/>
              <w:left w:val="single" w:sz="4" w:space="0" w:color="000000"/>
              <w:bottom w:val="single" w:sz="4" w:space="0" w:color="000000"/>
            </w:tcBorders>
            <w:vAlign w:val="center"/>
          </w:tcPr>
          <w:p w14:paraId="50784AB0" w14:textId="77777777" w:rsidR="00515598" w:rsidRPr="00515598" w:rsidRDefault="00515598" w:rsidP="0033026E">
            <w:pPr>
              <w:jc w:val="center"/>
              <w:rPr>
                <w:sz w:val="10"/>
                <w:szCs w:val="14"/>
              </w:rPr>
            </w:pPr>
            <w:r w:rsidRPr="00515598">
              <w:rPr>
                <w:sz w:val="10"/>
                <w:szCs w:val="14"/>
              </w:rPr>
              <w:t>областной</w:t>
            </w:r>
          </w:p>
          <w:p w14:paraId="31D61A35" w14:textId="77777777" w:rsidR="00515598" w:rsidRPr="00515598" w:rsidRDefault="00515598" w:rsidP="0033026E">
            <w:pPr>
              <w:jc w:val="center"/>
              <w:rPr>
                <w:sz w:val="10"/>
                <w:szCs w:val="14"/>
              </w:rPr>
            </w:pPr>
            <w:r w:rsidRPr="00515598">
              <w:rPr>
                <w:sz w:val="10"/>
                <w:szCs w:val="14"/>
              </w:rPr>
              <w:t>бюджет</w:t>
            </w:r>
          </w:p>
        </w:tc>
        <w:tc>
          <w:tcPr>
            <w:tcW w:w="365" w:type="pct"/>
            <w:gridSpan w:val="2"/>
            <w:tcBorders>
              <w:top w:val="single" w:sz="4" w:space="0" w:color="auto"/>
              <w:left w:val="single" w:sz="4" w:space="0" w:color="000000"/>
              <w:bottom w:val="single" w:sz="4" w:space="0" w:color="000000"/>
            </w:tcBorders>
            <w:vAlign w:val="center"/>
          </w:tcPr>
          <w:p w14:paraId="7DB82410" w14:textId="77777777" w:rsidR="00515598" w:rsidRPr="00515598" w:rsidRDefault="00515598" w:rsidP="0033026E">
            <w:pPr>
              <w:snapToGrid w:val="0"/>
              <w:jc w:val="center"/>
              <w:rPr>
                <w:sz w:val="10"/>
                <w:szCs w:val="14"/>
              </w:rPr>
            </w:pPr>
            <w:r w:rsidRPr="00515598">
              <w:rPr>
                <w:sz w:val="10"/>
                <w:szCs w:val="14"/>
              </w:rPr>
              <w:t>167,71400</w:t>
            </w:r>
          </w:p>
        </w:tc>
        <w:tc>
          <w:tcPr>
            <w:tcW w:w="288" w:type="pct"/>
            <w:gridSpan w:val="3"/>
            <w:tcBorders>
              <w:top w:val="single" w:sz="4" w:space="0" w:color="auto"/>
              <w:left w:val="single" w:sz="4" w:space="0" w:color="000000"/>
              <w:bottom w:val="single" w:sz="4" w:space="0" w:color="000000"/>
            </w:tcBorders>
            <w:vAlign w:val="center"/>
          </w:tcPr>
          <w:p w14:paraId="1C4C7E97" w14:textId="77777777" w:rsidR="00515598" w:rsidRPr="00515598" w:rsidRDefault="00515598" w:rsidP="0033026E">
            <w:pPr>
              <w:snapToGrid w:val="0"/>
              <w:jc w:val="center"/>
              <w:rPr>
                <w:sz w:val="10"/>
                <w:szCs w:val="14"/>
              </w:rPr>
            </w:pPr>
            <w:r w:rsidRPr="00515598">
              <w:rPr>
                <w:sz w:val="10"/>
                <w:szCs w:val="14"/>
              </w:rPr>
              <w:t>97,50000</w:t>
            </w:r>
          </w:p>
        </w:tc>
        <w:tc>
          <w:tcPr>
            <w:tcW w:w="257" w:type="pct"/>
            <w:gridSpan w:val="2"/>
            <w:tcBorders>
              <w:top w:val="single" w:sz="4" w:space="0" w:color="auto"/>
              <w:left w:val="single" w:sz="4" w:space="0" w:color="000000"/>
              <w:bottom w:val="single" w:sz="4" w:space="0" w:color="000000"/>
            </w:tcBorders>
            <w:vAlign w:val="center"/>
          </w:tcPr>
          <w:p w14:paraId="3DA1153D" w14:textId="77777777" w:rsidR="00515598" w:rsidRPr="00515598" w:rsidRDefault="00515598" w:rsidP="0033026E">
            <w:pPr>
              <w:snapToGrid w:val="0"/>
              <w:jc w:val="center"/>
              <w:rPr>
                <w:sz w:val="10"/>
                <w:szCs w:val="14"/>
              </w:rPr>
            </w:pPr>
            <w:r w:rsidRPr="00515598">
              <w:rPr>
                <w:sz w:val="10"/>
                <w:szCs w:val="14"/>
              </w:rPr>
              <w:t>97,50000</w:t>
            </w:r>
          </w:p>
        </w:tc>
        <w:tc>
          <w:tcPr>
            <w:tcW w:w="720" w:type="pct"/>
            <w:gridSpan w:val="3"/>
            <w:tcBorders>
              <w:top w:val="single" w:sz="4" w:space="0" w:color="auto"/>
              <w:left w:val="single" w:sz="4" w:space="0" w:color="000000"/>
              <w:bottom w:val="single" w:sz="4" w:space="0" w:color="000000"/>
            </w:tcBorders>
            <w:vAlign w:val="center"/>
          </w:tcPr>
          <w:p w14:paraId="67B88958" w14:textId="77777777" w:rsidR="00515598" w:rsidRPr="00515598" w:rsidRDefault="00515598" w:rsidP="0033026E">
            <w:pPr>
              <w:snapToGrid w:val="0"/>
              <w:jc w:val="center"/>
              <w:rPr>
                <w:sz w:val="10"/>
                <w:szCs w:val="14"/>
              </w:rPr>
            </w:pPr>
            <w:r w:rsidRPr="00515598">
              <w:rPr>
                <w:sz w:val="10"/>
                <w:szCs w:val="14"/>
              </w:rPr>
              <w:t>97,50000</w:t>
            </w:r>
          </w:p>
        </w:tc>
        <w:tc>
          <w:tcPr>
            <w:tcW w:w="694" w:type="pct"/>
            <w:gridSpan w:val="4"/>
            <w:tcBorders>
              <w:top w:val="single" w:sz="4" w:space="0" w:color="auto"/>
              <w:left w:val="single" w:sz="4" w:space="0" w:color="000000"/>
              <w:bottom w:val="single" w:sz="4" w:space="0" w:color="000000"/>
            </w:tcBorders>
            <w:vAlign w:val="center"/>
          </w:tcPr>
          <w:p w14:paraId="2D79DA0C" w14:textId="77777777" w:rsidR="00515598" w:rsidRPr="00515598" w:rsidRDefault="00515598" w:rsidP="0033026E">
            <w:pPr>
              <w:snapToGrid w:val="0"/>
              <w:jc w:val="center"/>
              <w:rPr>
                <w:sz w:val="10"/>
                <w:szCs w:val="14"/>
              </w:rPr>
            </w:pPr>
            <w:r w:rsidRPr="00515598">
              <w:rPr>
                <w:sz w:val="10"/>
                <w:szCs w:val="14"/>
              </w:rPr>
              <w:t>97,50000</w:t>
            </w:r>
          </w:p>
        </w:tc>
        <w:tc>
          <w:tcPr>
            <w:tcW w:w="257" w:type="pct"/>
            <w:gridSpan w:val="3"/>
            <w:tcBorders>
              <w:top w:val="single" w:sz="4" w:space="0" w:color="auto"/>
              <w:left w:val="single" w:sz="4" w:space="0" w:color="000000"/>
              <w:bottom w:val="single" w:sz="4" w:space="0" w:color="000000"/>
              <w:right w:val="single" w:sz="4" w:space="0" w:color="000000"/>
            </w:tcBorders>
            <w:vAlign w:val="center"/>
          </w:tcPr>
          <w:p w14:paraId="36AED979" w14:textId="77777777" w:rsidR="00515598" w:rsidRPr="00515598" w:rsidRDefault="00515598" w:rsidP="0033026E">
            <w:pPr>
              <w:snapToGrid w:val="0"/>
              <w:jc w:val="center"/>
              <w:rPr>
                <w:sz w:val="10"/>
                <w:szCs w:val="14"/>
              </w:rPr>
            </w:pPr>
            <w:r w:rsidRPr="00515598">
              <w:rPr>
                <w:sz w:val="10"/>
                <w:szCs w:val="14"/>
              </w:rPr>
              <w:t>97,50000</w:t>
            </w:r>
          </w:p>
        </w:tc>
      </w:tr>
      <w:tr w:rsidR="00515598" w:rsidRPr="00515598" w14:paraId="510562CD" w14:textId="77777777" w:rsidTr="008939D7">
        <w:trPr>
          <w:cantSplit/>
          <w:trHeight w:val="20"/>
        </w:trPr>
        <w:tc>
          <w:tcPr>
            <w:tcW w:w="137" w:type="pct"/>
            <w:tcBorders>
              <w:top w:val="single" w:sz="4" w:space="0" w:color="000000"/>
              <w:left w:val="single" w:sz="4" w:space="0" w:color="000000"/>
              <w:bottom w:val="single" w:sz="4" w:space="0" w:color="000000"/>
            </w:tcBorders>
            <w:vAlign w:val="center"/>
          </w:tcPr>
          <w:p w14:paraId="7A73FC0E" w14:textId="77777777" w:rsidR="00515598" w:rsidRPr="00515598" w:rsidRDefault="00515598" w:rsidP="0033026E">
            <w:pPr>
              <w:autoSpaceDE w:val="0"/>
              <w:autoSpaceDN w:val="0"/>
              <w:snapToGrid w:val="0"/>
              <w:jc w:val="center"/>
              <w:rPr>
                <w:sz w:val="10"/>
                <w:szCs w:val="14"/>
              </w:rPr>
            </w:pPr>
          </w:p>
        </w:tc>
        <w:tc>
          <w:tcPr>
            <w:tcW w:w="2275" w:type="pct"/>
            <w:gridSpan w:val="6"/>
            <w:tcBorders>
              <w:top w:val="single" w:sz="4" w:space="0" w:color="000000"/>
              <w:left w:val="single" w:sz="4" w:space="0" w:color="000000"/>
              <w:bottom w:val="single" w:sz="4" w:space="0" w:color="000000"/>
            </w:tcBorders>
          </w:tcPr>
          <w:p w14:paraId="4E99A031" w14:textId="77777777" w:rsidR="00515598" w:rsidRPr="00515598" w:rsidRDefault="00515598" w:rsidP="0033026E">
            <w:pPr>
              <w:autoSpaceDE w:val="0"/>
              <w:autoSpaceDN w:val="0"/>
              <w:rPr>
                <w:sz w:val="10"/>
                <w:szCs w:val="14"/>
              </w:rPr>
            </w:pPr>
            <w:r w:rsidRPr="00515598">
              <w:rPr>
                <w:sz w:val="10"/>
                <w:szCs w:val="14"/>
              </w:rPr>
              <w:t>Итого по подпрограмме:</w:t>
            </w:r>
          </w:p>
        </w:tc>
        <w:tc>
          <w:tcPr>
            <w:tcW w:w="307" w:type="pct"/>
            <w:gridSpan w:val="2"/>
            <w:tcBorders>
              <w:top w:val="single" w:sz="4" w:space="0" w:color="000000"/>
              <w:left w:val="single" w:sz="4" w:space="0" w:color="000000"/>
              <w:bottom w:val="single" w:sz="4" w:space="0" w:color="000000"/>
            </w:tcBorders>
            <w:vAlign w:val="center"/>
          </w:tcPr>
          <w:p w14:paraId="76A3626C" w14:textId="77777777" w:rsidR="00515598" w:rsidRPr="00515598" w:rsidRDefault="00515598" w:rsidP="0033026E">
            <w:pPr>
              <w:jc w:val="center"/>
              <w:rPr>
                <w:sz w:val="10"/>
                <w:szCs w:val="14"/>
              </w:rPr>
            </w:pPr>
            <w:r w:rsidRPr="00515598">
              <w:rPr>
                <w:sz w:val="10"/>
                <w:szCs w:val="14"/>
              </w:rPr>
              <w:t>7755,03600</w:t>
            </w:r>
          </w:p>
        </w:tc>
        <w:tc>
          <w:tcPr>
            <w:tcW w:w="336" w:type="pct"/>
            <w:gridSpan w:val="3"/>
            <w:tcBorders>
              <w:top w:val="single" w:sz="4" w:space="0" w:color="000000"/>
              <w:left w:val="single" w:sz="4" w:space="0" w:color="000000"/>
              <w:bottom w:val="single" w:sz="4" w:space="0" w:color="000000"/>
            </w:tcBorders>
            <w:vAlign w:val="center"/>
          </w:tcPr>
          <w:p w14:paraId="7503B547" w14:textId="77777777" w:rsidR="00515598" w:rsidRPr="00515598" w:rsidRDefault="00515598" w:rsidP="0033026E">
            <w:pPr>
              <w:jc w:val="center"/>
              <w:rPr>
                <w:sz w:val="10"/>
                <w:szCs w:val="14"/>
              </w:rPr>
            </w:pPr>
            <w:r w:rsidRPr="00515598">
              <w:rPr>
                <w:sz w:val="10"/>
                <w:szCs w:val="14"/>
              </w:rPr>
              <w:t>6445,80000</w:t>
            </w:r>
          </w:p>
        </w:tc>
        <w:tc>
          <w:tcPr>
            <w:tcW w:w="691" w:type="pct"/>
            <w:gridSpan w:val="3"/>
            <w:tcBorders>
              <w:top w:val="single" w:sz="4" w:space="0" w:color="000000"/>
              <w:left w:val="single" w:sz="4" w:space="0" w:color="000000"/>
              <w:bottom w:val="single" w:sz="4" w:space="0" w:color="000000"/>
            </w:tcBorders>
            <w:vAlign w:val="center"/>
          </w:tcPr>
          <w:p w14:paraId="2A4E624D" w14:textId="77777777" w:rsidR="00515598" w:rsidRPr="00515598" w:rsidRDefault="00515598" w:rsidP="0033026E">
            <w:pPr>
              <w:jc w:val="center"/>
              <w:rPr>
                <w:sz w:val="10"/>
                <w:szCs w:val="14"/>
              </w:rPr>
            </w:pPr>
            <w:r w:rsidRPr="00515598">
              <w:rPr>
                <w:sz w:val="10"/>
                <w:szCs w:val="14"/>
              </w:rPr>
              <w:t>6449,00000</w:t>
            </w:r>
          </w:p>
        </w:tc>
        <w:tc>
          <w:tcPr>
            <w:tcW w:w="307" w:type="pct"/>
            <w:gridSpan w:val="2"/>
            <w:tcBorders>
              <w:top w:val="single" w:sz="4" w:space="0" w:color="000000"/>
              <w:left w:val="single" w:sz="4" w:space="0" w:color="000000"/>
              <w:bottom w:val="single" w:sz="4" w:space="0" w:color="000000"/>
            </w:tcBorders>
            <w:vAlign w:val="center"/>
          </w:tcPr>
          <w:p w14:paraId="1C1DE10B" w14:textId="77777777" w:rsidR="00515598" w:rsidRPr="00515598" w:rsidRDefault="00515598" w:rsidP="0033026E">
            <w:pPr>
              <w:jc w:val="center"/>
              <w:rPr>
                <w:sz w:val="10"/>
                <w:szCs w:val="14"/>
              </w:rPr>
            </w:pPr>
            <w:r w:rsidRPr="00515598">
              <w:rPr>
                <w:sz w:val="10"/>
                <w:szCs w:val="14"/>
              </w:rPr>
              <w:t>5363,80000</w:t>
            </w:r>
          </w:p>
        </w:tc>
        <w:tc>
          <w:tcPr>
            <w:tcW w:w="638" w:type="pct"/>
            <w:gridSpan w:val="4"/>
            <w:tcBorders>
              <w:top w:val="single" w:sz="4" w:space="0" w:color="000000"/>
              <w:left w:val="single" w:sz="4" w:space="0" w:color="000000"/>
              <w:bottom w:val="single" w:sz="4" w:space="0" w:color="000000"/>
            </w:tcBorders>
            <w:vAlign w:val="center"/>
          </w:tcPr>
          <w:p w14:paraId="414F17E5" w14:textId="77777777" w:rsidR="00515598" w:rsidRPr="00515598" w:rsidRDefault="00515598" w:rsidP="0033026E">
            <w:pPr>
              <w:jc w:val="center"/>
              <w:rPr>
                <w:sz w:val="10"/>
                <w:szCs w:val="14"/>
              </w:rPr>
            </w:pPr>
            <w:r w:rsidRPr="00515598">
              <w:rPr>
                <w:sz w:val="10"/>
                <w:szCs w:val="14"/>
              </w:rPr>
              <w:t>5363,80000</w:t>
            </w:r>
          </w:p>
        </w:tc>
        <w:tc>
          <w:tcPr>
            <w:tcW w:w="307" w:type="pct"/>
            <w:gridSpan w:val="3"/>
            <w:tcBorders>
              <w:top w:val="single" w:sz="4" w:space="0" w:color="000000"/>
              <w:left w:val="single" w:sz="4" w:space="0" w:color="000000"/>
              <w:bottom w:val="single" w:sz="4" w:space="0" w:color="000000"/>
              <w:right w:val="single" w:sz="4" w:space="0" w:color="000000"/>
            </w:tcBorders>
            <w:vAlign w:val="center"/>
          </w:tcPr>
          <w:p w14:paraId="12548F2D" w14:textId="77777777" w:rsidR="00515598" w:rsidRPr="00515598" w:rsidRDefault="00515598" w:rsidP="0033026E">
            <w:pPr>
              <w:jc w:val="center"/>
              <w:rPr>
                <w:sz w:val="10"/>
                <w:szCs w:val="14"/>
              </w:rPr>
            </w:pPr>
            <w:r w:rsidRPr="00515598">
              <w:rPr>
                <w:sz w:val="10"/>
                <w:szCs w:val="14"/>
              </w:rPr>
              <w:t>5363,80000</w:t>
            </w:r>
          </w:p>
        </w:tc>
      </w:tr>
    </w:tbl>
    <w:p w14:paraId="56AC27D1" w14:textId="77777777" w:rsidR="00515598" w:rsidRPr="00515598" w:rsidRDefault="00515598" w:rsidP="00515598">
      <w:pPr>
        <w:jc w:val="right"/>
        <w:rPr>
          <w:sz w:val="14"/>
          <w:szCs w:val="14"/>
        </w:rPr>
      </w:pPr>
      <w:r w:rsidRPr="00515598">
        <w:rPr>
          <w:sz w:val="14"/>
          <w:szCs w:val="14"/>
        </w:rPr>
        <w:t>»</w:t>
      </w:r>
    </w:p>
    <w:p w14:paraId="2580527F" w14:textId="77777777" w:rsidR="00515598" w:rsidRPr="00515598" w:rsidRDefault="00515598" w:rsidP="00515598">
      <w:pPr>
        <w:widowControl w:val="0"/>
        <w:autoSpaceDE w:val="0"/>
        <w:autoSpaceDN w:val="0"/>
        <w:adjustRightInd w:val="0"/>
        <w:ind w:firstLine="284"/>
        <w:jc w:val="both"/>
        <w:rPr>
          <w:sz w:val="14"/>
          <w:szCs w:val="14"/>
        </w:rPr>
      </w:pPr>
      <w:r w:rsidRPr="00515598">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D0631DF" w14:textId="77777777" w:rsidR="00515598" w:rsidRPr="00515598" w:rsidRDefault="00515598" w:rsidP="00515598">
      <w:pPr>
        <w:jc w:val="center"/>
        <w:rPr>
          <w:b/>
          <w:sz w:val="14"/>
          <w:szCs w:val="14"/>
        </w:rPr>
      </w:pPr>
    </w:p>
    <w:p w14:paraId="01B40CAF" w14:textId="77777777" w:rsidR="00515598" w:rsidRPr="00515598" w:rsidRDefault="00515598" w:rsidP="00515598">
      <w:pPr>
        <w:suppressAutoHyphens/>
        <w:jc w:val="both"/>
        <w:outlineLvl w:val="0"/>
        <w:rPr>
          <w:b/>
          <w:sz w:val="14"/>
          <w:szCs w:val="14"/>
          <w:lang w:eastAsia="x-none"/>
        </w:rPr>
      </w:pPr>
      <w:r w:rsidRPr="00515598">
        <w:rPr>
          <w:b/>
          <w:sz w:val="14"/>
          <w:szCs w:val="14"/>
          <w:lang w:eastAsia="x-none"/>
        </w:rPr>
        <w:t>Заместитель Главы администрации   Ю.В. Михайлова</w:t>
      </w:r>
    </w:p>
    <w:p w14:paraId="1E551F74" w14:textId="77777777" w:rsidR="00515598" w:rsidRPr="00515598" w:rsidRDefault="00515598" w:rsidP="00515598">
      <w:pPr>
        <w:jc w:val="center"/>
        <w:rPr>
          <w:sz w:val="16"/>
          <w:szCs w:val="16"/>
        </w:rPr>
      </w:pPr>
    </w:p>
    <w:p w14:paraId="7A7FD275" w14:textId="14B9BC3B" w:rsidR="00515598" w:rsidRPr="00515598" w:rsidRDefault="00515598" w:rsidP="00515598">
      <w:pPr>
        <w:jc w:val="center"/>
        <w:rPr>
          <w:sz w:val="16"/>
          <w:szCs w:val="16"/>
        </w:rPr>
      </w:pPr>
    </w:p>
    <w:p w14:paraId="508A06DF" w14:textId="77777777" w:rsidR="00515598" w:rsidRPr="00515598" w:rsidRDefault="00515598" w:rsidP="00515598">
      <w:pPr>
        <w:jc w:val="center"/>
        <w:rPr>
          <w:b/>
          <w:sz w:val="16"/>
          <w:szCs w:val="16"/>
        </w:rPr>
      </w:pPr>
      <w:r w:rsidRPr="00515598">
        <w:rPr>
          <w:b/>
          <w:sz w:val="16"/>
          <w:szCs w:val="16"/>
        </w:rPr>
        <w:t>ПОСТАНОВЛЕНИЕ</w:t>
      </w:r>
    </w:p>
    <w:p w14:paraId="5A3681AF"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781A0D42" w14:textId="77777777" w:rsidR="00515598" w:rsidRPr="00515598" w:rsidRDefault="00515598" w:rsidP="00515598">
      <w:pPr>
        <w:jc w:val="center"/>
        <w:rPr>
          <w:sz w:val="16"/>
          <w:szCs w:val="16"/>
        </w:rPr>
      </w:pPr>
    </w:p>
    <w:p w14:paraId="1A7B9264" w14:textId="65CB3CAE" w:rsidR="00515598" w:rsidRPr="00515598" w:rsidRDefault="00515598" w:rsidP="00515598">
      <w:pPr>
        <w:jc w:val="center"/>
        <w:rPr>
          <w:sz w:val="16"/>
          <w:szCs w:val="16"/>
        </w:rPr>
      </w:pPr>
      <w:r w:rsidRPr="00515598">
        <w:rPr>
          <w:sz w:val="16"/>
          <w:szCs w:val="16"/>
        </w:rPr>
        <w:t>от 02.02.2022 № 205</w:t>
      </w:r>
    </w:p>
    <w:p w14:paraId="11ABD215" w14:textId="34BD36CD" w:rsidR="00515598" w:rsidRPr="00515598" w:rsidRDefault="00515598" w:rsidP="00515598">
      <w:pPr>
        <w:jc w:val="center"/>
        <w:rPr>
          <w:sz w:val="16"/>
          <w:szCs w:val="16"/>
        </w:rPr>
      </w:pPr>
      <w:r w:rsidRPr="00515598">
        <w:rPr>
          <w:sz w:val="16"/>
          <w:szCs w:val="16"/>
        </w:rPr>
        <w:t>г. Сольцы</w:t>
      </w:r>
    </w:p>
    <w:p w14:paraId="59EC1D21" w14:textId="18C47929" w:rsidR="00515598" w:rsidRPr="00515598" w:rsidRDefault="00515598" w:rsidP="00515598">
      <w:pPr>
        <w:jc w:val="center"/>
        <w:rPr>
          <w:sz w:val="16"/>
          <w:szCs w:val="16"/>
        </w:rPr>
      </w:pPr>
    </w:p>
    <w:tbl>
      <w:tblPr>
        <w:tblW w:w="0" w:type="auto"/>
        <w:tblInd w:w="-176" w:type="dxa"/>
        <w:tblLook w:val="0000" w:firstRow="0" w:lastRow="0" w:firstColumn="0" w:lastColumn="0" w:noHBand="0" w:noVBand="0"/>
      </w:tblPr>
      <w:tblGrid>
        <w:gridCol w:w="5307"/>
      </w:tblGrid>
      <w:tr w:rsidR="00515598" w:rsidRPr="00515598" w14:paraId="2D81DFD7" w14:textId="77777777" w:rsidTr="00515598">
        <w:tc>
          <w:tcPr>
            <w:tcW w:w="0" w:type="auto"/>
            <w:shd w:val="clear" w:color="auto" w:fill="auto"/>
          </w:tcPr>
          <w:p w14:paraId="3C356BAC"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О внесении изменений в административный регламент </w:t>
            </w:r>
          </w:p>
          <w:p w14:paraId="68707B5A"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предоставления  муниципальной услуги </w:t>
            </w:r>
          </w:p>
          <w:p w14:paraId="3E390BAE" w14:textId="77777777" w:rsidR="00515598" w:rsidRPr="00515598" w:rsidRDefault="00515598" w:rsidP="0033026E">
            <w:pPr>
              <w:suppressAutoHyphens/>
              <w:jc w:val="center"/>
              <w:rPr>
                <w:sz w:val="14"/>
                <w:szCs w:val="14"/>
                <w:lang w:eastAsia="zh-CN"/>
              </w:rPr>
            </w:pPr>
            <w:r w:rsidRPr="00515598">
              <w:rPr>
                <w:b/>
                <w:sz w:val="14"/>
                <w:szCs w:val="14"/>
                <w:lang w:eastAsia="zh-CN"/>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r>
    </w:tbl>
    <w:p w14:paraId="6A74F579" w14:textId="77777777" w:rsidR="00515598" w:rsidRPr="00515598" w:rsidRDefault="00515598" w:rsidP="00515598">
      <w:pPr>
        <w:suppressAutoHyphens/>
        <w:jc w:val="both"/>
        <w:rPr>
          <w:sz w:val="14"/>
          <w:szCs w:val="14"/>
          <w:lang w:eastAsia="zh-CN"/>
        </w:rPr>
      </w:pPr>
      <w:r w:rsidRPr="00515598">
        <w:rPr>
          <w:sz w:val="14"/>
          <w:szCs w:val="14"/>
          <w:lang w:eastAsia="zh-CN"/>
        </w:rPr>
        <w:t xml:space="preserve"> </w:t>
      </w:r>
    </w:p>
    <w:p w14:paraId="23FA0FE8" w14:textId="77777777" w:rsidR="00515598" w:rsidRPr="00515598" w:rsidRDefault="00515598" w:rsidP="00515598">
      <w:pPr>
        <w:suppressAutoHyphens/>
        <w:ind w:firstLine="284"/>
        <w:jc w:val="both"/>
        <w:rPr>
          <w:sz w:val="14"/>
          <w:szCs w:val="14"/>
          <w:lang w:val="x-none" w:eastAsia="zh-CN"/>
        </w:rPr>
      </w:pPr>
      <w:r w:rsidRPr="00515598">
        <w:rPr>
          <w:sz w:val="14"/>
          <w:szCs w:val="14"/>
          <w:lang w:val="x-none" w:eastAsia="zh-CN"/>
        </w:rPr>
        <w:t xml:space="preserve">В соответствии с </w:t>
      </w:r>
      <w:r w:rsidRPr="00515598">
        <w:rPr>
          <w:bCs/>
          <w:sz w:val="14"/>
          <w:szCs w:val="14"/>
          <w:lang w:val="x-none" w:eastAsia="zh-CN"/>
        </w:rPr>
        <w:t xml:space="preserve">Федеральным </w:t>
      </w:r>
      <w:hyperlink r:id="rId20" w:history="1">
        <w:r w:rsidRPr="00515598">
          <w:rPr>
            <w:bCs/>
            <w:sz w:val="14"/>
            <w:szCs w:val="14"/>
            <w:lang w:val="x-none" w:eastAsia="zh-CN"/>
          </w:rPr>
          <w:t>законом</w:t>
        </w:r>
      </w:hyperlink>
      <w:r w:rsidRPr="00515598">
        <w:rPr>
          <w:bCs/>
          <w:sz w:val="14"/>
          <w:szCs w:val="14"/>
          <w:lang w:val="x-none" w:eastAsia="zh-CN"/>
        </w:rPr>
        <w:t xml:space="preserve"> от 27 июля 2010 года № 210-ФЗ «Об организации предоставления государственных и муниципальных услуг»,</w:t>
      </w:r>
      <w:r w:rsidRPr="00515598">
        <w:rPr>
          <w:bCs/>
          <w:color w:val="FF0000"/>
          <w:sz w:val="14"/>
          <w:szCs w:val="14"/>
          <w:lang w:val="x-none" w:eastAsia="zh-CN"/>
        </w:rPr>
        <w:t xml:space="preserve"> </w:t>
      </w:r>
      <w:r w:rsidRPr="00515598">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15598">
        <w:rPr>
          <w:color w:val="FF0000"/>
          <w:sz w:val="14"/>
          <w:szCs w:val="14"/>
          <w:lang w:val="x-none" w:eastAsia="zh-CN"/>
        </w:rPr>
        <w:t xml:space="preserve"> </w:t>
      </w:r>
      <w:r w:rsidRPr="00515598">
        <w:rPr>
          <w:sz w:val="14"/>
          <w:szCs w:val="14"/>
          <w:lang w:val="x-none" w:eastAsia="zh-CN"/>
        </w:rPr>
        <w:t xml:space="preserve">Администрация Солецкого муниципального округа  </w:t>
      </w:r>
      <w:r w:rsidRPr="00515598">
        <w:rPr>
          <w:b/>
          <w:caps/>
          <w:sz w:val="14"/>
          <w:szCs w:val="14"/>
          <w:lang w:val="x-none" w:eastAsia="zh-CN"/>
        </w:rPr>
        <w:t>Постановляет:</w:t>
      </w:r>
    </w:p>
    <w:p w14:paraId="4B40EECE"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 Внести изменения в административный регламент предоставления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 утвержденный постановлением Администрации муниципального округа от 25.01.2021 № 88 (в редакции постановления от 25.05.2021 № 718):</w:t>
      </w:r>
    </w:p>
    <w:p w14:paraId="15161F2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1.1 заменить в подпункте 2.2.1 пункта 2.1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0CB66F4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1.2 изложить подпункт 4.1.1 пункта 4.1 раздела 4 в редакции:</w:t>
      </w:r>
    </w:p>
    <w:p w14:paraId="4DD84C57"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7DF57301"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4C49DF8E"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49121D88"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1.3 заменить в подпункте 4.2.2 пункта 4.2 раздела 4 слова «…заведующего отделом…» на «…начальника отдела…»;</w:t>
      </w:r>
    </w:p>
    <w:p w14:paraId="5703C72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1.4 изложить пункт 5.3 раздела 5 в редакции: </w:t>
      </w:r>
    </w:p>
    <w:p w14:paraId="46FC9184" w14:textId="77777777" w:rsidR="00515598" w:rsidRPr="00515598" w:rsidRDefault="00515598" w:rsidP="00515598">
      <w:pPr>
        <w:suppressAutoHyphens/>
        <w:autoSpaceDE w:val="0"/>
        <w:autoSpaceDN w:val="0"/>
        <w:adjustRightInd w:val="0"/>
        <w:ind w:firstLine="284"/>
        <w:jc w:val="both"/>
        <w:rPr>
          <w:b/>
          <w:sz w:val="14"/>
          <w:szCs w:val="14"/>
          <w:lang w:eastAsia="zh-CN"/>
        </w:rPr>
      </w:pPr>
      <w:r w:rsidRPr="00515598">
        <w:rPr>
          <w:sz w:val="14"/>
          <w:szCs w:val="14"/>
          <w:lang w:eastAsia="zh-CN"/>
        </w:rPr>
        <w:t>«</w:t>
      </w:r>
      <w:r w:rsidRPr="00515598">
        <w:rPr>
          <w:b/>
          <w:iCs/>
          <w:sz w:val="14"/>
          <w:szCs w:val="14"/>
          <w:lang w:eastAsia="zh-CN"/>
        </w:rPr>
        <w:t xml:space="preserve">5.3. </w:t>
      </w:r>
      <w:r w:rsidRPr="00515598">
        <w:rPr>
          <w:b/>
          <w:sz w:val="14"/>
          <w:szCs w:val="14"/>
          <w:lang w:eastAsia="zh-CN"/>
        </w:rPr>
        <w:t>Органы и уполномоченные на рассмотрение жалобы должностные лица, которым может быть направлена жалоба</w:t>
      </w:r>
    </w:p>
    <w:p w14:paraId="62674713"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2F1E80BD"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5.3.2. Жалобы на решения, принятые  начальником отдела при предоставлении муниципальной услуги, подаются </w:t>
      </w:r>
      <w:r w:rsidRPr="00515598">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w:t>
      </w:r>
    </w:p>
    <w:p w14:paraId="403DAE86"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5.3.3. Жалобы на решения, принятые  </w:t>
      </w:r>
      <w:r w:rsidRPr="00515598">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 xml:space="preserve"> при предоставлении муниципальной услуги, подаются </w:t>
      </w:r>
      <w:r w:rsidRPr="00515598">
        <w:rPr>
          <w:sz w:val="14"/>
          <w:szCs w:val="14"/>
          <w:shd w:val="clear" w:color="auto" w:fill="FFFFFF"/>
          <w:lang w:eastAsia="zh-CN"/>
        </w:rPr>
        <w:t xml:space="preserve">заместителю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координирующему деятельность комитета</w:t>
      </w:r>
      <w:r w:rsidRPr="00515598">
        <w:rPr>
          <w:sz w:val="14"/>
          <w:szCs w:val="14"/>
          <w:lang w:eastAsia="zh-CN"/>
        </w:rPr>
        <w:t>.</w:t>
      </w:r>
    </w:p>
    <w:p w14:paraId="195D18AF"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5.3.4. Жалобы на решения, принятые  </w:t>
      </w:r>
      <w:r w:rsidRPr="00515598">
        <w:rPr>
          <w:sz w:val="14"/>
          <w:szCs w:val="14"/>
          <w:shd w:val="clear" w:color="auto" w:fill="FFFFFF"/>
          <w:lang w:eastAsia="zh-CN"/>
        </w:rPr>
        <w:t xml:space="preserve">заместителем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координирующим деятельность комитета,</w:t>
      </w:r>
      <w:r w:rsidRPr="00515598">
        <w:rPr>
          <w:sz w:val="14"/>
          <w:szCs w:val="14"/>
          <w:lang w:eastAsia="zh-CN"/>
        </w:rPr>
        <w:t xml:space="preserve"> подаются Главе муниципального </w:t>
      </w:r>
      <w:r w:rsidRPr="00515598">
        <w:rPr>
          <w:sz w:val="14"/>
          <w:szCs w:val="14"/>
        </w:rPr>
        <w:t>округа</w:t>
      </w:r>
      <w:r w:rsidRPr="00515598">
        <w:rPr>
          <w:sz w:val="14"/>
          <w:szCs w:val="14"/>
          <w:lang w:eastAsia="zh-CN"/>
        </w:rPr>
        <w:t>.</w:t>
      </w:r>
    </w:p>
    <w:p w14:paraId="2388A86C"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CB20F93"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660C5A2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2. Настоящее постановление вступает в силу после официального опубликования.</w:t>
      </w:r>
    </w:p>
    <w:p w14:paraId="02EBB5F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FC8984F" w14:textId="77777777" w:rsidR="00515598" w:rsidRPr="00515598" w:rsidRDefault="00515598" w:rsidP="00515598">
      <w:pPr>
        <w:rPr>
          <w:b/>
          <w:sz w:val="14"/>
          <w:szCs w:val="14"/>
        </w:rPr>
      </w:pPr>
    </w:p>
    <w:p w14:paraId="0D87EAF0" w14:textId="6EC38DC5"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324CC3AB" w14:textId="77777777" w:rsidR="00515598" w:rsidRPr="00515598" w:rsidRDefault="00515598" w:rsidP="00515598">
      <w:pPr>
        <w:suppressAutoHyphens/>
        <w:jc w:val="both"/>
        <w:outlineLvl w:val="0"/>
        <w:rPr>
          <w:b/>
          <w:sz w:val="14"/>
          <w:szCs w:val="14"/>
        </w:rPr>
      </w:pPr>
    </w:p>
    <w:p w14:paraId="7DBB62A6" w14:textId="77777777" w:rsidR="00515598" w:rsidRPr="00515598" w:rsidRDefault="00515598" w:rsidP="00515598">
      <w:pPr>
        <w:jc w:val="center"/>
        <w:rPr>
          <w:sz w:val="16"/>
          <w:szCs w:val="16"/>
        </w:rPr>
      </w:pPr>
    </w:p>
    <w:p w14:paraId="07A73B9C" w14:textId="77777777" w:rsidR="00515598" w:rsidRPr="00515598" w:rsidRDefault="00515598" w:rsidP="00515598">
      <w:pPr>
        <w:jc w:val="center"/>
        <w:rPr>
          <w:b/>
          <w:sz w:val="16"/>
          <w:szCs w:val="16"/>
        </w:rPr>
      </w:pPr>
      <w:r w:rsidRPr="00515598">
        <w:rPr>
          <w:b/>
          <w:sz w:val="16"/>
          <w:szCs w:val="16"/>
        </w:rPr>
        <w:t>ПОСТАНОВЛЕНИЕ</w:t>
      </w:r>
    </w:p>
    <w:p w14:paraId="35A68A31"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51104E52" w14:textId="77777777" w:rsidR="00515598" w:rsidRPr="00515598" w:rsidRDefault="00515598" w:rsidP="00515598">
      <w:pPr>
        <w:jc w:val="center"/>
        <w:rPr>
          <w:sz w:val="16"/>
          <w:szCs w:val="16"/>
        </w:rPr>
      </w:pPr>
    </w:p>
    <w:p w14:paraId="7999756E" w14:textId="7D6CA04D" w:rsidR="00515598" w:rsidRPr="00515598" w:rsidRDefault="00515598" w:rsidP="00515598">
      <w:pPr>
        <w:jc w:val="center"/>
        <w:rPr>
          <w:sz w:val="16"/>
          <w:szCs w:val="16"/>
        </w:rPr>
      </w:pPr>
      <w:r w:rsidRPr="00515598">
        <w:rPr>
          <w:sz w:val="16"/>
          <w:szCs w:val="16"/>
        </w:rPr>
        <w:t>от 02.02.2022 № 206</w:t>
      </w:r>
    </w:p>
    <w:p w14:paraId="0F3AEE68" w14:textId="422FD6B4" w:rsidR="00515598" w:rsidRPr="00515598" w:rsidRDefault="00515598" w:rsidP="00515598">
      <w:pPr>
        <w:jc w:val="center"/>
        <w:rPr>
          <w:sz w:val="16"/>
          <w:szCs w:val="16"/>
        </w:rPr>
      </w:pPr>
      <w:r w:rsidRPr="00515598">
        <w:rPr>
          <w:sz w:val="16"/>
          <w:szCs w:val="16"/>
        </w:rPr>
        <w:t>г. Сольцы</w:t>
      </w:r>
    </w:p>
    <w:p w14:paraId="404C8D7C" w14:textId="72D6A1C8" w:rsidR="00515598" w:rsidRPr="00515598" w:rsidRDefault="00515598" w:rsidP="00515598">
      <w:pPr>
        <w:jc w:val="center"/>
        <w:rPr>
          <w:sz w:val="16"/>
          <w:szCs w:val="16"/>
        </w:rPr>
      </w:pPr>
    </w:p>
    <w:tbl>
      <w:tblPr>
        <w:tblW w:w="5279" w:type="dxa"/>
        <w:tblInd w:w="-176" w:type="dxa"/>
        <w:tblLayout w:type="fixed"/>
        <w:tblLook w:val="0000" w:firstRow="0" w:lastRow="0" w:firstColumn="0" w:lastColumn="0" w:noHBand="0" w:noVBand="0"/>
      </w:tblPr>
      <w:tblGrid>
        <w:gridCol w:w="5279"/>
      </w:tblGrid>
      <w:tr w:rsidR="00515598" w:rsidRPr="00515598" w14:paraId="6D246B3E" w14:textId="77777777" w:rsidTr="00515598">
        <w:tc>
          <w:tcPr>
            <w:tcW w:w="5279" w:type="dxa"/>
            <w:shd w:val="clear" w:color="auto" w:fill="auto"/>
          </w:tcPr>
          <w:p w14:paraId="20098549"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О внесении изменений в административный регламент </w:t>
            </w:r>
          </w:p>
          <w:p w14:paraId="284B0FAC"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предоставления  муниципальной услуги </w:t>
            </w:r>
          </w:p>
          <w:p w14:paraId="62A4FE44"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«Прекращение аренды земельного участка, находящегося </w:t>
            </w:r>
          </w:p>
          <w:p w14:paraId="6EBB6D2A"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в муниципальной собственности или государственная собственность </w:t>
            </w:r>
          </w:p>
          <w:p w14:paraId="2757C4C4" w14:textId="77777777" w:rsidR="00515598" w:rsidRPr="00515598" w:rsidRDefault="00515598" w:rsidP="0033026E">
            <w:pPr>
              <w:suppressAutoHyphens/>
              <w:jc w:val="center"/>
              <w:rPr>
                <w:b/>
                <w:sz w:val="14"/>
                <w:szCs w:val="14"/>
                <w:lang w:eastAsia="zh-CN"/>
              </w:rPr>
            </w:pPr>
            <w:r w:rsidRPr="00515598">
              <w:rPr>
                <w:b/>
                <w:sz w:val="14"/>
                <w:szCs w:val="14"/>
                <w:lang w:eastAsia="zh-CN"/>
              </w:rPr>
              <w:t>на который не разграничена»</w:t>
            </w:r>
          </w:p>
        </w:tc>
      </w:tr>
    </w:tbl>
    <w:p w14:paraId="293313C6" w14:textId="77777777" w:rsidR="00515598" w:rsidRPr="00515598" w:rsidRDefault="00515598" w:rsidP="00515598">
      <w:pPr>
        <w:suppressAutoHyphens/>
        <w:jc w:val="both"/>
        <w:rPr>
          <w:sz w:val="14"/>
          <w:szCs w:val="14"/>
          <w:lang w:val="x-none" w:eastAsia="zh-CN"/>
        </w:rPr>
      </w:pPr>
    </w:p>
    <w:p w14:paraId="278A5C49" w14:textId="77777777" w:rsidR="00515598" w:rsidRPr="00515598" w:rsidRDefault="00515598" w:rsidP="00515598">
      <w:pPr>
        <w:suppressAutoHyphens/>
        <w:ind w:firstLine="284"/>
        <w:jc w:val="both"/>
        <w:rPr>
          <w:sz w:val="14"/>
          <w:szCs w:val="14"/>
          <w:lang w:val="x-none" w:eastAsia="zh-CN"/>
        </w:rPr>
      </w:pPr>
      <w:r w:rsidRPr="00515598">
        <w:rPr>
          <w:sz w:val="14"/>
          <w:szCs w:val="14"/>
          <w:lang w:val="x-none" w:eastAsia="zh-CN"/>
        </w:rPr>
        <w:t xml:space="preserve">В соответствии с </w:t>
      </w:r>
      <w:r w:rsidRPr="00515598">
        <w:rPr>
          <w:bCs/>
          <w:sz w:val="14"/>
          <w:szCs w:val="14"/>
          <w:lang w:val="x-none" w:eastAsia="zh-CN"/>
        </w:rPr>
        <w:t xml:space="preserve">Федеральным </w:t>
      </w:r>
      <w:hyperlink r:id="rId21" w:history="1">
        <w:r w:rsidRPr="00515598">
          <w:rPr>
            <w:bCs/>
            <w:sz w:val="14"/>
            <w:szCs w:val="14"/>
            <w:lang w:val="x-none" w:eastAsia="zh-CN"/>
          </w:rPr>
          <w:t>законом</w:t>
        </w:r>
      </w:hyperlink>
      <w:r w:rsidRPr="00515598">
        <w:rPr>
          <w:bCs/>
          <w:sz w:val="14"/>
          <w:szCs w:val="14"/>
          <w:lang w:val="x-none" w:eastAsia="zh-CN"/>
        </w:rPr>
        <w:t xml:space="preserve"> от 27 июля 2010 года № 210-ФЗ «Об организации предоставления государственных и муниципальных услуг»,</w:t>
      </w:r>
      <w:r w:rsidRPr="00515598">
        <w:rPr>
          <w:bCs/>
          <w:color w:val="FF0000"/>
          <w:sz w:val="14"/>
          <w:szCs w:val="14"/>
          <w:lang w:val="x-none" w:eastAsia="zh-CN"/>
        </w:rPr>
        <w:t xml:space="preserve"> </w:t>
      </w:r>
      <w:r w:rsidRPr="00515598">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15598">
        <w:rPr>
          <w:color w:val="FF0000"/>
          <w:sz w:val="14"/>
          <w:szCs w:val="14"/>
          <w:lang w:val="x-none" w:eastAsia="zh-CN"/>
        </w:rPr>
        <w:t xml:space="preserve"> </w:t>
      </w:r>
      <w:r w:rsidRPr="00515598">
        <w:rPr>
          <w:sz w:val="14"/>
          <w:szCs w:val="14"/>
          <w:lang w:val="x-none" w:eastAsia="zh-CN"/>
        </w:rPr>
        <w:t xml:space="preserve">Администрация Солецкого муниципального округа  </w:t>
      </w:r>
      <w:r w:rsidRPr="00515598">
        <w:rPr>
          <w:b/>
          <w:caps/>
          <w:sz w:val="14"/>
          <w:szCs w:val="14"/>
          <w:lang w:val="x-none" w:eastAsia="zh-CN"/>
        </w:rPr>
        <w:t>Постановляет:</w:t>
      </w:r>
    </w:p>
    <w:p w14:paraId="02032FB2"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 Внести изменения в административный регламент предоставления  муниципальной услуги «Прекращение аренды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муниципального округа от 25.01.2021 № 87 (в редакции постановлений от 25.05.2021 № 717):</w:t>
      </w:r>
    </w:p>
    <w:p w14:paraId="4F49649A"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1.1 заменить в подпункте 2.2.1 пункта 2.1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4DA556D7" w14:textId="77777777" w:rsidR="00515598" w:rsidRPr="00515598" w:rsidRDefault="00515598" w:rsidP="00515598">
      <w:pPr>
        <w:suppressAutoHyphens/>
        <w:ind w:firstLine="284"/>
        <w:jc w:val="both"/>
        <w:rPr>
          <w:bCs/>
          <w:sz w:val="14"/>
          <w:szCs w:val="14"/>
          <w:lang w:eastAsia="zh-CN"/>
        </w:rPr>
      </w:pPr>
      <w:r w:rsidRPr="00515598">
        <w:rPr>
          <w:bCs/>
          <w:sz w:val="14"/>
          <w:szCs w:val="14"/>
          <w:lang w:eastAsia="zh-CN"/>
        </w:rPr>
        <w:t>1.2 заменить в подпункте 3.4.4 пункта 3.1 раздела 3 слова «…</w:t>
      </w:r>
      <w:r w:rsidRPr="00515598">
        <w:rPr>
          <w:sz w:val="14"/>
          <w:szCs w:val="14"/>
          <w:lang w:eastAsia="zh-CN"/>
        </w:rPr>
        <w:t>Первым заместителем Главы администрации муниципального округа…» на «…заместителем Главы администрации муниципального округа, координирующим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w:t>
      </w:r>
    </w:p>
    <w:p w14:paraId="5B01605A"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1.3 заменить в подпункте 3.4.6 пункта 3.4 раздела 3 слова «…</w:t>
      </w:r>
      <w:r w:rsidRPr="00515598">
        <w:rPr>
          <w:sz w:val="14"/>
          <w:szCs w:val="14"/>
        </w:rPr>
        <w:t>Первым заместителем Главы администрации муниципального округа</w:t>
      </w:r>
      <w:r w:rsidRPr="00515598">
        <w:rPr>
          <w:sz w:val="14"/>
          <w:szCs w:val="14"/>
          <w:lang w:eastAsia="zh-CN"/>
        </w:rPr>
        <w:t>…» на «…</w:t>
      </w:r>
      <w:r w:rsidRPr="00515598">
        <w:rPr>
          <w:sz w:val="14"/>
          <w:szCs w:val="14"/>
        </w:rPr>
        <w:t>заместителем Главы администрации муниципального округа, координирующим деятельность комитета</w:t>
      </w:r>
      <w:r w:rsidRPr="00515598">
        <w:rPr>
          <w:sz w:val="14"/>
          <w:szCs w:val="14"/>
          <w:lang w:eastAsia="zh-CN"/>
        </w:rPr>
        <w:t xml:space="preserve"> …»;</w:t>
      </w:r>
    </w:p>
    <w:p w14:paraId="5EDA4C43"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1.4 изложить подпункт 4.1.1 пункта 4.1 раздела 4 в редакции:</w:t>
      </w:r>
    </w:p>
    <w:p w14:paraId="77AC91EF"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326777B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46692F27"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4C42CC6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1.5 заменить в подпункте 4.2.2 пункта 4.2 раздела 4 слова «…заведующего отделом…» на «…начальника отдела…»;</w:t>
      </w:r>
    </w:p>
    <w:p w14:paraId="39A9429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1.6 изложить пункт 5.3 раздела 5 в редакции: </w:t>
      </w:r>
    </w:p>
    <w:p w14:paraId="2D6CA89F" w14:textId="77777777" w:rsidR="00515598" w:rsidRPr="00515598" w:rsidRDefault="00515598" w:rsidP="00515598">
      <w:pPr>
        <w:suppressAutoHyphens/>
        <w:autoSpaceDE w:val="0"/>
        <w:autoSpaceDN w:val="0"/>
        <w:adjustRightInd w:val="0"/>
        <w:ind w:firstLine="284"/>
        <w:jc w:val="both"/>
        <w:rPr>
          <w:b/>
          <w:sz w:val="14"/>
          <w:szCs w:val="14"/>
          <w:lang w:eastAsia="zh-CN"/>
        </w:rPr>
      </w:pPr>
      <w:r w:rsidRPr="00515598">
        <w:rPr>
          <w:sz w:val="14"/>
          <w:szCs w:val="14"/>
          <w:lang w:eastAsia="zh-CN"/>
        </w:rPr>
        <w:t>«</w:t>
      </w:r>
      <w:r w:rsidRPr="00515598">
        <w:rPr>
          <w:b/>
          <w:iCs/>
          <w:sz w:val="14"/>
          <w:szCs w:val="14"/>
          <w:lang w:eastAsia="zh-CN"/>
        </w:rPr>
        <w:t xml:space="preserve">5.3. </w:t>
      </w:r>
      <w:r w:rsidRPr="00515598">
        <w:rPr>
          <w:b/>
          <w:sz w:val="14"/>
          <w:szCs w:val="14"/>
          <w:lang w:eastAsia="zh-CN"/>
        </w:rPr>
        <w:t>Органы и уполномоченные на рассмотрение жалобы должностные лица, которым может быть направлена жалоба</w:t>
      </w:r>
    </w:p>
    <w:p w14:paraId="3C8DA8B7"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218E3CDD"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5.3.2. Жалобы на решения, принятые  начальником отдела при предоставлении муниципальной услуги, подаются </w:t>
      </w:r>
      <w:r w:rsidRPr="00515598">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w:t>
      </w:r>
    </w:p>
    <w:p w14:paraId="68C1AF97"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5.3.3. Жалобы на решения, принятые  </w:t>
      </w:r>
      <w:r w:rsidRPr="00515598">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 xml:space="preserve"> при предоставлении муниципальной услуги, подаются </w:t>
      </w:r>
      <w:r w:rsidRPr="00515598">
        <w:rPr>
          <w:sz w:val="14"/>
          <w:szCs w:val="14"/>
          <w:shd w:val="clear" w:color="auto" w:fill="FFFFFF"/>
          <w:lang w:eastAsia="zh-CN"/>
        </w:rPr>
        <w:t xml:space="preserve">заместителю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координирующему деятельность комитета</w:t>
      </w:r>
      <w:r w:rsidRPr="00515598">
        <w:rPr>
          <w:sz w:val="14"/>
          <w:szCs w:val="14"/>
          <w:lang w:eastAsia="zh-CN"/>
        </w:rPr>
        <w:t>.</w:t>
      </w:r>
    </w:p>
    <w:p w14:paraId="697A34BB"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5.3.4. Жалобы на решения, принятые  </w:t>
      </w:r>
      <w:r w:rsidRPr="00515598">
        <w:rPr>
          <w:sz w:val="14"/>
          <w:szCs w:val="14"/>
          <w:shd w:val="clear" w:color="auto" w:fill="FFFFFF"/>
          <w:lang w:eastAsia="zh-CN"/>
        </w:rPr>
        <w:t xml:space="preserve">заместителем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координирующим деятельность комитета,</w:t>
      </w:r>
      <w:r w:rsidRPr="00515598">
        <w:rPr>
          <w:sz w:val="14"/>
          <w:szCs w:val="14"/>
          <w:lang w:eastAsia="zh-CN"/>
        </w:rPr>
        <w:t xml:space="preserve"> подаются Главе муниципального </w:t>
      </w:r>
      <w:r w:rsidRPr="00515598">
        <w:rPr>
          <w:sz w:val="14"/>
          <w:szCs w:val="14"/>
        </w:rPr>
        <w:t>округа</w:t>
      </w:r>
      <w:r w:rsidRPr="00515598">
        <w:rPr>
          <w:sz w:val="14"/>
          <w:szCs w:val="14"/>
          <w:lang w:eastAsia="zh-CN"/>
        </w:rPr>
        <w:t>.</w:t>
      </w:r>
    </w:p>
    <w:p w14:paraId="1045D3F6"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1E138AA"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1847C9B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2. Настоящее постановление вступает в силу после официального опубликования.</w:t>
      </w:r>
    </w:p>
    <w:p w14:paraId="15126A45"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7E83850C" w14:textId="77777777" w:rsidR="00515598" w:rsidRPr="00515598" w:rsidRDefault="00515598" w:rsidP="00515598">
      <w:pPr>
        <w:suppressAutoHyphens/>
        <w:ind w:firstLine="284"/>
        <w:jc w:val="both"/>
        <w:rPr>
          <w:sz w:val="14"/>
          <w:szCs w:val="14"/>
          <w:lang w:eastAsia="zh-CN"/>
        </w:rPr>
      </w:pPr>
    </w:p>
    <w:p w14:paraId="2552FDC8"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7BDEAC0F" w14:textId="77777777" w:rsidR="00515598" w:rsidRPr="00515598" w:rsidRDefault="00515598" w:rsidP="00515598">
      <w:pPr>
        <w:suppressAutoHyphens/>
        <w:jc w:val="both"/>
        <w:outlineLvl w:val="0"/>
        <w:rPr>
          <w:b/>
          <w:sz w:val="14"/>
          <w:szCs w:val="14"/>
        </w:rPr>
      </w:pPr>
    </w:p>
    <w:p w14:paraId="2F308121" w14:textId="77777777" w:rsidR="00515598" w:rsidRPr="00515598" w:rsidRDefault="00515598" w:rsidP="00515598">
      <w:pPr>
        <w:jc w:val="center"/>
        <w:rPr>
          <w:sz w:val="16"/>
          <w:szCs w:val="16"/>
        </w:rPr>
      </w:pPr>
    </w:p>
    <w:p w14:paraId="62D8BF8E" w14:textId="28AE4F95" w:rsidR="00515598" w:rsidRPr="00515598" w:rsidRDefault="00515598" w:rsidP="00515598">
      <w:pPr>
        <w:jc w:val="center"/>
        <w:rPr>
          <w:b/>
          <w:sz w:val="16"/>
          <w:szCs w:val="16"/>
        </w:rPr>
      </w:pPr>
      <w:r w:rsidRPr="00515598">
        <w:rPr>
          <w:b/>
          <w:sz w:val="16"/>
          <w:szCs w:val="16"/>
        </w:rPr>
        <w:t>ПОСТАНОВЛЕНИЕ</w:t>
      </w:r>
    </w:p>
    <w:p w14:paraId="30399822"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2C8E1942" w14:textId="77777777" w:rsidR="00515598" w:rsidRPr="00515598" w:rsidRDefault="00515598" w:rsidP="00515598">
      <w:pPr>
        <w:jc w:val="center"/>
        <w:rPr>
          <w:sz w:val="16"/>
          <w:szCs w:val="16"/>
        </w:rPr>
      </w:pPr>
    </w:p>
    <w:p w14:paraId="626BC8B3" w14:textId="24BDC845" w:rsidR="00515598" w:rsidRPr="00515598" w:rsidRDefault="00515598" w:rsidP="00515598">
      <w:pPr>
        <w:jc w:val="center"/>
        <w:rPr>
          <w:sz w:val="16"/>
          <w:szCs w:val="16"/>
        </w:rPr>
      </w:pPr>
      <w:r w:rsidRPr="00515598">
        <w:rPr>
          <w:sz w:val="16"/>
          <w:szCs w:val="16"/>
        </w:rPr>
        <w:t>от 02.02.2022 № 207</w:t>
      </w:r>
    </w:p>
    <w:p w14:paraId="5BFF5F0E" w14:textId="37D23C61" w:rsidR="00515598" w:rsidRPr="00515598" w:rsidRDefault="00515598" w:rsidP="00515598">
      <w:pPr>
        <w:jc w:val="center"/>
        <w:rPr>
          <w:sz w:val="16"/>
          <w:szCs w:val="16"/>
        </w:rPr>
      </w:pPr>
      <w:r w:rsidRPr="00515598">
        <w:rPr>
          <w:sz w:val="16"/>
          <w:szCs w:val="16"/>
        </w:rPr>
        <w:t>г. Сольцы</w:t>
      </w:r>
    </w:p>
    <w:p w14:paraId="17631DC6" w14:textId="4F382227" w:rsidR="00515598" w:rsidRPr="00515598" w:rsidRDefault="00515598" w:rsidP="00515598">
      <w:pPr>
        <w:jc w:val="center"/>
        <w:rPr>
          <w:sz w:val="16"/>
          <w:szCs w:val="16"/>
        </w:rPr>
      </w:pPr>
    </w:p>
    <w:tbl>
      <w:tblPr>
        <w:tblW w:w="0" w:type="auto"/>
        <w:jc w:val="center"/>
        <w:tblLook w:val="0000" w:firstRow="0" w:lastRow="0" w:firstColumn="0" w:lastColumn="0" w:noHBand="0" w:noVBand="0"/>
      </w:tblPr>
      <w:tblGrid>
        <w:gridCol w:w="4073"/>
      </w:tblGrid>
      <w:tr w:rsidR="00515598" w:rsidRPr="00515598" w14:paraId="1652AC1E" w14:textId="77777777" w:rsidTr="00515598">
        <w:trPr>
          <w:jc w:val="center"/>
        </w:trPr>
        <w:tc>
          <w:tcPr>
            <w:tcW w:w="0" w:type="auto"/>
            <w:shd w:val="clear" w:color="auto" w:fill="auto"/>
          </w:tcPr>
          <w:p w14:paraId="1ADCA66C"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О внесении изменений в административный регламент </w:t>
            </w:r>
          </w:p>
          <w:p w14:paraId="1DE92F97"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предоставления  муниципальной услуги </w:t>
            </w:r>
          </w:p>
          <w:p w14:paraId="15D369BB"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«Выдача разрешения (принятие решения) об использовании </w:t>
            </w:r>
          </w:p>
          <w:p w14:paraId="6A8BF569" w14:textId="77777777" w:rsidR="00515598" w:rsidRPr="00515598" w:rsidRDefault="00515598" w:rsidP="0033026E">
            <w:pPr>
              <w:suppressAutoHyphens/>
              <w:jc w:val="center"/>
              <w:rPr>
                <w:b/>
                <w:sz w:val="14"/>
                <w:szCs w:val="14"/>
                <w:lang w:eastAsia="zh-CN"/>
              </w:rPr>
            </w:pPr>
            <w:r w:rsidRPr="00515598">
              <w:rPr>
                <w:b/>
                <w:sz w:val="14"/>
                <w:szCs w:val="14"/>
                <w:lang w:eastAsia="zh-CN"/>
              </w:rPr>
              <w:t>земель или земельного участка»</w:t>
            </w:r>
          </w:p>
        </w:tc>
      </w:tr>
    </w:tbl>
    <w:p w14:paraId="7CA1AEBF" w14:textId="77777777" w:rsidR="00515598" w:rsidRPr="00515598" w:rsidRDefault="00515598" w:rsidP="00515598">
      <w:pPr>
        <w:suppressAutoHyphens/>
        <w:ind w:firstLine="284"/>
        <w:jc w:val="both"/>
        <w:rPr>
          <w:sz w:val="14"/>
          <w:szCs w:val="14"/>
          <w:lang w:val="x-none" w:eastAsia="zh-CN"/>
        </w:rPr>
      </w:pPr>
    </w:p>
    <w:p w14:paraId="61B9C9E6" w14:textId="77777777" w:rsidR="00515598" w:rsidRPr="00515598" w:rsidRDefault="00515598" w:rsidP="00515598">
      <w:pPr>
        <w:suppressAutoHyphens/>
        <w:ind w:firstLine="284"/>
        <w:jc w:val="both"/>
        <w:rPr>
          <w:sz w:val="14"/>
          <w:szCs w:val="14"/>
          <w:lang w:val="x-none" w:eastAsia="zh-CN"/>
        </w:rPr>
      </w:pPr>
      <w:r w:rsidRPr="00515598">
        <w:rPr>
          <w:sz w:val="14"/>
          <w:szCs w:val="14"/>
          <w:lang w:val="x-none" w:eastAsia="zh-CN"/>
        </w:rPr>
        <w:t xml:space="preserve">В соответствии с </w:t>
      </w:r>
      <w:r w:rsidRPr="00515598">
        <w:rPr>
          <w:bCs/>
          <w:sz w:val="14"/>
          <w:szCs w:val="14"/>
          <w:lang w:val="x-none" w:eastAsia="zh-CN"/>
        </w:rPr>
        <w:t xml:space="preserve">Федеральным </w:t>
      </w:r>
      <w:hyperlink r:id="rId22" w:history="1">
        <w:r w:rsidRPr="00515598">
          <w:rPr>
            <w:bCs/>
            <w:sz w:val="14"/>
            <w:szCs w:val="14"/>
            <w:lang w:val="x-none" w:eastAsia="zh-CN"/>
          </w:rPr>
          <w:t>законом</w:t>
        </w:r>
      </w:hyperlink>
      <w:r w:rsidRPr="00515598">
        <w:rPr>
          <w:bCs/>
          <w:sz w:val="14"/>
          <w:szCs w:val="14"/>
          <w:lang w:val="x-none" w:eastAsia="zh-CN"/>
        </w:rPr>
        <w:t xml:space="preserve"> от 27 июля 2010 года № 210-ФЗ «Об организации предоставления государственных и муниципальных услуг»,</w:t>
      </w:r>
      <w:r w:rsidRPr="00515598">
        <w:rPr>
          <w:bCs/>
          <w:color w:val="FF0000"/>
          <w:sz w:val="14"/>
          <w:szCs w:val="14"/>
          <w:lang w:val="x-none" w:eastAsia="zh-CN"/>
        </w:rPr>
        <w:t xml:space="preserve"> </w:t>
      </w:r>
      <w:r w:rsidRPr="00515598">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15598">
        <w:rPr>
          <w:color w:val="FF0000"/>
          <w:sz w:val="14"/>
          <w:szCs w:val="14"/>
          <w:lang w:val="x-none" w:eastAsia="zh-CN"/>
        </w:rPr>
        <w:t xml:space="preserve"> </w:t>
      </w:r>
      <w:r w:rsidRPr="00515598">
        <w:rPr>
          <w:sz w:val="14"/>
          <w:szCs w:val="14"/>
          <w:lang w:val="x-none" w:eastAsia="zh-CN"/>
        </w:rPr>
        <w:t xml:space="preserve">Администрация Солецкого муниципального округа  </w:t>
      </w:r>
      <w:r w:rsidRPr="00515598">
        <w:rPr>
          <w:b/>
          <w:caps/>
          <w:sz w:val="14"/>
          <w:szCs w:val="14"/>
          <w:lang w:val="x-none" w:eastAsia="zh-CN"/>
        </w:rPr>
        <w:t>Постановляет:</w:t>
      </w:r>
    </w:p>
    <w:p w14:paraId="2F8367C7"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 Внести изменения в административный регламент предоставления  муниципальной услуги «Выдача разрешения (принятие решения) об использовании земель или земельного участка», утвержденный постановлением Администрации муниципального округа от 25.01.2021 № 91 (в редакции постановлений от 25.05.2021 № 714):</w:t>
      </w:r>
    </w:p>
    <w:p w14:paraId="5F31145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1.1 заменить в подпункте 2.2.1 пункта 2.1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78E6E9CE" w14:textId="77777777" w:rsidR="00515598" w:rsidRPr="00515598" w:rsidRDefault="00515598" w:rsidP="00515598">
      <w:pPr>
        <w:suppressAutoHyphens/>
        <w:ind w:firstLine="284"/>
        <w:jc w:val="both"/>
        <w:rPr>
          <w:color w:val="FF0000"/>
          <w:sz w:val="14"/>
          <w:szCs w:val="14"/>
        </w:rPr>
      </w:pPr>
      <w:r w:rsidRPr="00515598">
        <w:rPr>
          <w:sz w:val="14"/>
          <w:szCs w:val="14"/>
          <w:lang w:eastAsia="zh-CN"/>
        </w:rPr>
        <w:lastRenderedPageBreak/>
        <w:t>1.2 изложить подпункт 3.2.3 пункта 3.2 раздела 3 в редакции:</w:t>
      </w:r>
    </w:p>
    <w:p w14:paraId="4DA4829D" w14:textId="77777777" w:rsidR="00515598" w:rsidRPr="00515598" w:rsidRDefault="00515598" w:rsidP="00515598">
      <w:pPr>
        <w:suppressAutoHyphens/>
        <w:ind w:firstLine="284"/>
        <w:jc w:val="both"/>
        <w:rPr>
          <w:bCs/>
          <w:sz w:val="14"/>
          <w:szCs w:val="14"/>
          <w:lang w:eastAsia="zh-CN"/>
        </w:rPr>
      </w:pPr>
      <w:r w:rsidRPr="00515598">
        <w:rPr>
          <w:sz w:val="14"/>
          <w:szCs w:val="14"/>
        </w:rPr>
        <w:t>«3.2.3. Заместитель Главы администрации муниципального округа, координирующий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 или лицо, его замещающее, в течение рабочего дня со дня регистрации заявления рассматривает его и направляет начальнику отдела. Начальник отдела определяет специалиста отдела ответственным исполнителем по данному обращению.»;</w:t>
      </w:r>
    </w:p>
    <w:p w14:paraId="3B33A7C3" w14:textId="77777777" w:rsidR="00515598" w:rsidRPr="00515598" w:rsidRDefault="00515598" w:rsidP="00515598">
      <w:pPr>
        <w:suppressAutoHyphens/>
        <w:ind w:firstLine="284"/>
        <w:jc w:val="both"/>
        <w:rPr>
          <w:sz w:val="14"/>
          <w:szCs w:val="14"/>
          <w:lang w:eastAsia="zh-CN"/>
        </w:rPr>
      </w:pPr>
      <w:r w:rsidRPr="00515598">
        <w:rPr>
          <w:bCs/>
          <w:sz w:val="14"/>
          <w:szCs w:val="14"/>
          <w:lang w:eastAsia="zh-CN"/>
        </w:rPr>
        <w:t xml:space="preserve">1.3 </w:t>
      </w:r>
      <w:r w:rsidRPr="00515598">
        <w:rPr>
          <w:sz w:val="14"/>
          <w:szCs w:val="14"/>
          <w:lang w:eastAsia="zh-CN"/>
        </w:rPr>
        <w:t>заменить в подпункте 3.3.1 пункта 3.3 раздела 3 слова «…заведующего отделом…» на «…начальника отдела…»;</w:t>
      </w:r>
    </w:p>
    <w:p w14:paraId="47B7BEC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1.4 заменить в подпункте 3.5.2 пункта 3.5 раздела 3 слова «…</w:t>
      </w:r>
      <w:r w:rsidRPr="00515598">
        <w:rPr>
          <w:sz w:val="14"/>
          <w:szCs w:val="14"/>
        </w:rPr>
        <w:t>первый заместитель Главы администрации муниципального округа</w:t>
      </w:r>
      <w:r w:rsidRPr="00515598">
        <w:rPr>
          <w:sz w:val="14"/>
          <w:szCs w:val="14"/>
          <w:lang w:eastAsia="zh-CN"/>
        </w:rPr>
        <w:t>…» на «…</w:t>
      </w:r>
      <w:r w:rsidRPr="00515598">
        <w:rPr>
          <w:sz w:val="14"/>
          <w:szCs w:val="14"/>
        </w:rPr>
        <w:t>заместитель Главы администрации муниципального округа, координирующий деятельность комитета</w:t>
      </w:r>
      <w:r w:rsidRPr="00515598">
        <w:rPr>
          <w:sz w:val="14"/>
          <w:szCs w:val="14"/>
          <w:lang w:eastAsia="zh-CN"/>
        </w:rPr>
        <w:t xml:space="preserve"> …»;</w:t>
      </w:r>
    </w:p>
    <w:p w14:paraId="6F1FABF1"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1.5 изложить подпункт 3.6.2 пункта 3.6 раздела 3 в редакции:</w:t>
      </w:r>
    </w:p>
    <w:p w14:paraId="2D1424DA" w14:textId="77777777" w:rsidR="00515598" w:rsidRPr="00515598" w:rsidRDefault="00515598" w:rsidP="00515598">
      <w:pPr>
        <w:suppressAutoHyphens/>
        <w:ind w:firstLine="284"/>
        <w:jc w:val="both"/>
        <w:rPr>
          <w:spacing w:val="-1"/>
          <w:sz w:val="14"/>
          <w:szCs w:val="14"/>
        </w:rPr>
      </w:pPr>
      <w:r w:rsidRPr="00515598">
        <w:rPr>
          <w:sz w:val="14"/>
          <w:szCs w:val="14"/>
        </w:rPr>
        <w:t xml:space="preserve">«3.6.2. Специалист отдела готовит проект постановления  Администрации муниципального округа о выдаче разрешения на использование земель или земельного участка либо постановления  Администрации муниципального округа об использовании земель или земельного участка, который </w:t>
      </w:r>
      <w:r w:rsidRPr="00515598">
        <w:rPr>
          <w:spacing w:val="-1"/>
          <w:sz w:val="14"/>
          <w:szCs w:val="14"/>
        </w:rPr>
        <w:t xml:space="preserve">передается на согласование начальнику отдела, в юридический отдел Администрации муниципального </w:t>
      </w:r>
      <w:r w:rsidRPr="00515598">
        <w:rPr>
          <w:sz w:val="14"/>
          <w:szCs w:val="14"/>
        </w:rPr>
        <w:t>округа</w:t>
      </w:r>
      <w:r w:rsidRPr="00515598">
        <w:rPr>
          <w:spacing w:val="-1"/>
          <w:sz w:val="14"/>
          <w:szCs w:val="14"/>
        </w:rPr>
        <w:t xml:space="preserve">, в управление Делами Администрации муниципального </w:t>
      </w:r>
      <w:r w:rsidRPr="00515598">
        <w:rPr>
          <w:sz w:val="14"/>
          <w:szCs w:val="14"/>
        </w:rPr>
        <w:t>округа</w:t>
      </w:r>
      <w:r w:rsidRPr="00515598">
        <w:rPr>
          <w:spacing w:val="-1"/>
          <w:sz w:val="14"/>
          <w:szCs w:val="14"/>
        </w:rPr>
        <w:t>.»;</w:t>
      </w:r>
    </w:p>
    <w:p w14:paraId="78D6930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1.6 заменить в подпункте 3.6.3 пункта 3.6 раздела 3 слова «…</w:t>
      </w:r>
      <w:r w:rsidRPr="00515598">
        <w:rPr>
          <w:sz w:val="14"/>
          <w:szCs w:val="14"/>
        </w:rPr>
        <w:t>первый заместитель Главы администрации муниципального округа</w:t>
      </w:r>
      <w:r w:rsidRPr="00515598">
        <w:rPr>
          <w:sz w:val="14"/>
          <w:szCs w:val="14"/>
          <w:lang w:eastAsia="zh-CN"/>
        </w:rPr>
        <w:t>…» на «…</w:t>
      </w:r>
      <w:r w:rsidRPr="00515598">
        <w:rPr>
          <w:sz w:val="14"/>
          <w:szCs w:val="14"/>
        </w:rPr>
        <w:t>заместитель Главы администрации муниципального округа, координирующий деятельность комитета</w:t>
      </w:r>
      <w:r w:rsidRPr="00515598">
        <w:rPr>
          <w:sz w:val="14"/>
          <w:szCs w:val="14"/>
          <w:lang w:eastAsia="zh-CN"/>
        </w:rPr>
        <w:t xml:space="preserve"> …»;</w:t>
      </w:r>
    </w:p>
    <w:p w14:paraId="5AD3CA4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1.7 изложить подпункт 4.1.1 пункта 4.1 раздела 4 в редакции:</w:t>
      </w:r>
    </w:p>
    <w:p w14:paraId="0A0442D7"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6084F04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6703644E"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082BF63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1.8 заменить в подпункте 4.2.2 пункта 4.2 раздела 4 слова «…заведующего отделом…» на «…начальника отдела…»;</w:t>
      </w:r>
    </w:p>
    <w:p w14:paraId="1991EC82"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1.9 изложить пункт 5.3 раздела 5 в редакции: </w:t>
      </w:r>
    </w:p>
    <w:p w14:paraId="0E2AFE1D" w14:textId="77777777" w:rsidR="00515598" w:rsidRPr="00515598" w:rsidRDefault="00515598" w:rsidP="00515598">
      <w:pPr>
        <w:suppressAutoHyphens/>
        <w:autoSpaceDE w:val="0"/>
        <w:autoSpaceDN w:val="0"/>
        <w:adjustRightInd w:val="0"/>
        <w:ind w:firstLine="284"/>
        <w:jc w:val="both"/>
        <w:rPr>
          <w:b/>
          <w:sz w:val="14"/>
          <w:szCs w:val="14"/>
          <w:lang w:eastAsia="zh-CN"/>
        </w:rPr>
      </w:pPr>
      <w:r w:rsidRPr="00515598">
        <w:rPr>
          <w:sz w:val="14"/>
          <w:szCs w:val="14"/>
          <w:lang w:eastAsia="zh-CN"/>
        </w:rPr>
        <w:t>«</w:t>
      </w:r>
      <w:r w:rsidRPr="00515598">
        <w:rPr>
          <w:b/>
          <w:iCs/>
          <w:sz w:val="14"/>
          <w:szCs w:val="14"/>
          <w:lang w:eastAsia="zh-CN"/>
        </w:rPr>
        <w:t xml:space="preserve">5.3. </w:t>
      </w:r>
      <w:r w:rsidRPr="00515598">
        <w:rPr>
          <w:b/>
          <w:sz w:val="14"/>
          <w:szCs w:val="14"/>
          <w:lang w:eastAsia="zh-CN"/>
        </w:rPr>
        <w:t>Органы и уполномоченные на рассмотрение жалобы должностные лица, которым может быть направлена жалоба</w:t>
      </w:r>
    </w:p>
    <w:p w14:paraId="22634B92"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5656D9E2"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5.3.2. Жалобы на решения, принятые  начальником отдела при предоставлении муниципальной услуги, подаются </w:t>
      </w:r>
      <w:r w:rsidRPr="00515598">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w:t>
      </w:r>
    </w:p>
    <w:p w14:paraId="5CF195A1"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5.3.3. Жалобы на решения, принятые  </w:t>
      </w:r>
      <w:r w:rsidRPr="00515598">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 xml:space="preserve"> при предоставлении муниципальной услуги, подаются </w:t>
      </w:r>
      <w:r w:rsidRPr="00515598">
        <w:rPr>
          <w:sz w:val="14"/>
          <w:szCs w:val="14"/>
          <w:shd w:val="clear" w:color="auto" w:fill="FFFFFF"/>
          <w:lang w:eastAsia="zh-CN"/>
        </w:rPr>
        <w:t xml:space="preserve">заместителю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координирующему деятельность комитета</w:t>
      </w:r>
      <w:r w:rsidRPr="00515598">
        <w:rPr>
          <w:sz w:val="14"/>
          <w:szCs w:val="14"/>
          <w:lang w:eastAsia="zh-CN"/>
        </w:rPr>
        <w:t>.</w:t>
      </w:r>
    </w:p>
    <w:p w14:paraId="3B063C39"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5.3.4. Жалобы на решения, принятые  </w:t>
      </w:r>
      <w:r w:rsidRPr="00515598">
        <w:rPr>
          <w:sz w:val="14"/>
          <w:szCs w:val="14"/>
          <w:shd w:val="clear" w:color="auto" w:fill="FFFFFF"/>
          <w:lang w:eastAsia="zh-CN"/>
        </w:rPr>
        <w:t xml:space="preserve">заместителем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координирующим деятельность комитета,</w:t>
      </w:r>
      <w:r w:rsidRPr="00515598">
        <w:rPr>
          <w:sz w:val="14"/>
          <w:szCs w:val="14"/>
          <w:lang w:eastAsia="zh-CN"/>
        </w:rPr>
        <w:t xml:space="preserve"> подаются Главе муниципального </w:t>
      </w:r>
      <w:r w:rsidRPr="00515598">
        <w:rPr>
          <w:sz w:val="14"/>
          <w:szCs w:val="14"/>
        </w:rPr>
        <w:t>округа</w:t>
      </w:r>
      <w:r w:rsidRPr="00515598">
        <w:rPr>
          <w:sz w:val="14"/>
          <w:szCs w:val="14"/>
          <w:lang w:eastAsia="zh-CN"/>
        </w:rPr>
        <w:t>.</w:t>
      </w:r>
    </w:p>
    <w:p w14:paraId="79411E69"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2389BD4"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60BEED41"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2. Настоящее постановление вступает в силу после официального опубликования.</w:t>
      </w:r>
    </w:p>
    <w:p w14:paraId="17A0BD45"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C89ADB4" w14:textId="77777777" w:rsidR="00515598" w:rsidRPr="00515598" w:rsidRDefault="00515598" w:rsidP="00515598">
      <w:pPr>
        <w:rPr>
          <w:b/>
          <w:sz w:val="14"/>
          <w:szCs w:val="14"/>
        </w:rPr>
      </w:pPr>
    </w:p>
    <w:p w14:paraId="2772E580" w14:textId="77777777" w:rsidR="00515598" w:rsidRPr="00515598" w:rsidRDefault="00515598" w:rsidP="00515598">
      <w:pPr>
        <w:rPr>
          <w:b/>
          <w:sz w:val="14"/>
          <w:szCs w:val="14"/>
        </w:rPr>
      </w:pPr>
    </w:p>
    <w:p w14:paraId="7DDB3165" w14:textId="6F15F570"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5D02DDFC" w14:textId="77777777" w:rsidR="00515598" w:rsidRPr="00515598" w:rsidRDefault="00515598" w:rsidP="00515598">
      <w:pPr>
        <w:suppressAutoHyphens/>
        <w:jc w:val="both"/>
        <w:outlineLvl w:val="0"/>
        <w:rPr>
          <w:b/>
          <w:sz w:val="14"/>
          <w:szCs w:val="14"/>
        </w:rPr>
      </w:pPr>
    </w:p>
    <w:p w14:paraId="520AF4C5" w14:textId="38C5E702" w:rsidR="00515598" w:rsidRDefault="00515598" w:rsidP="00515598">
      <w:pPr>
        <w:suppressAutoHyphens/>
        <w:jc w:val="both"/>
        <w:outlineLvl w:val="0"/>
        <w:rPr>
          <w:b/>
          <w:sz w:val="14"/>
          <w:szCs w:val="14"/>
        </w:rPr>
      </w:pPr>
    </w:p>
    <w:p w14:paraId="1B3BF6E5" w14:textId="667B6763" w:rsidR="008939D7" w:rsidRDefault="008939D7" w:rsidP="00515598">
      <w:pPr>
        <w:suppressAutoHyphens/>
        <w:jc w:val="both"/>
        <w:outlineLvl w:val="0"/>
        <w:rPr>
          <w:b/>
          <w:sz w:val="14"/>
          <w:szCs w:val="14"/>
        </w:rPr>
      </w:pPr>
    </w:p>
    <w:p w14:paraId="273A23A6" w14:textId="7C76533E" w:rsidR="008939D7" w:rsidRDefault="008939D7" w:rsidP="00515598">
      <w:pPr>
        <w:suppressAutoHyphens/>
        <w:jc w:val="both"/>
        <w:outlineLvl w:val="0"/>
        <w:rPr>
          <w:b/>
          <w:sz w:val="14"/>
          <w:szCs w:val="14"/>
        </w:rPr>
      </w:pPr>
    </w:p>
    <w:p w14:paraId="62647DB6" w14:textId="4437A9A0" w:rsidR="008939D7" w:rsidRDefault="008939D7" w:rsidP="00515598">
      <w:pPr>
        <w:suppressAutoHyphens/>
        <w:jc w:val="both"/>
        <w:outlineLvl w:val="0"/>
        <w:rPr>
          <w:b/>
          <w:sz w:val="14"/>
          <w:szCs w:val="14"/>
        </w:rPr>
      </w:pPr>
    </w:p>
    <w:p w14:paraId="2673384B" w14:textId="77777777" w:rsidR="008939D7" w:rsidRPr="00515598" w:rsidRDefault="008939D7" w:rsidP="00515598">
      <w:pPr>
        <w:suppressAutoHyphens/>
        <w:jc w:val="both"/>
        <w:outlineLvl w:val="0"/>
        <w:rPr>
          <w:b/>
          <w:sz w:val="14"/>
          <w:szCs w:val="14"/>
        </w:rPr>
      </w:pPr>
    </w:p>
    <w:p w14:paraId="6EEE88BB" w14:textId="77777777" w:rsidR="00515598" w:rsidRPr="00515598" w:rsidRDefault="00515598" w:rsidP="00515598">
      <w:pPr>
        <w:jc w:val="center"/>
        <w:rPr>
          <w:b/>
          <w:sz w:val="16"/>
          <w:szCs w:val="16"/>
        </w:rPr>
      </w:pPr>
      <w:r w:rsidRPr="00515598">
        <w:rPr>
          <w:b/>
          <w:sz w:val="16"/>
          <w:szCs w:val="16"/>
        </w:rPr>
        <w:t>ПОСТАНОВЛЕНИЕ</w:t>
      </w:r>
    </w:p>
    <w:p w14:paraId="5000564F"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37FBEF97" w14:textId="77777777" w:rsidR="00515598" w:rsidRPr="00515598" w:rsidRDefault="00515598" w:rsidP="00515598">
      <w:pPr>
        <w:jc w:val="center"/>
        <w:rPr>
          <w:sz w:val="16"/>
          <w:szCs w:val="16"/>
        </w:rPr>
      </w:pPr>
    </w:p>
    <w:p w14:paraId="572333FE" w14:textId="396B925C" w:rsidR="00515598" w:rsidRPr="00515598" w:rsidRDefault="00515598" w:rsidP="00515598">
      <w:pPr>
        <w:jc w:val="center"/>
        <w:rPr>
          <w:sz w:val="16"/>
          <w:szCs w:val="16"/>
        </w:rPr>
      </w:pPr>
      <w:r w:rsidRPr="00515598">
        <w:rPr>
          <w:sz w:val="16"/>
          <w:szCs w:val="16"/>
        </w:rPr>
        <w:t>от 02.02.2022 № 209</w:t>
      </w:r>
    </w:p>
    <w:p w14:paraId="7C8E83B1" w14:textId="3875BBA7" w:rsidR="00515598" w:rsidRPr="00515598" w:rsidRDefault="00515598" w:rsidP="00515598">
      <w:pPr>
        <w:jc w:val="center"/>
        <w:rPr>
          <w:sz w:val="16"/>
          <w:szCs w:val="16"/>
        </w:rPr>
      </w:pPr>
      <w:r w:rsidRPr="00515598">
        <w:rPr>
          <w:sz w:val="16"/>
          <w:szCs w:val="16"/>
        </w:rPr>
        <w:t>г. Сольцы</w:t>
      </w:r>
    </w:p>
    <w:p w14:paraId="17ACDA26" w14:textId="5D39AD88" w:rsidR="00515598" w:rsidRPr="00515598" w:rsidRDefault="00515598" w:rsidP="00515598">
      <w:pPr>
        <w:jc w:val="center"/>
        <w:rPr>
          <w:sz w:val="16"/>
          <w:szCs w:val="16"/>
        </w:rPr>
      </w:pPr>
    </w:p>
    <w:tbl>
      <w:tblPr>
        <w:tblW w:w="5103" w:type="dxa"/>
        <w:tblLayout w:type="fixed"/>
        <w:tblLook w:val="04A0" w:firstRow="1" w:lastRow="0" w:firstColumn="1" w:lastColumn="0" w:noHBand="0" w:noVBand="1"/>
      </w:tblPr>
      <w:tblGrid>
        <w:gridCol w:w="5103"/>
      </w:tblGrid>
      <w:tr w:rsidR="00515598" w:rsidRPr="00515598" w14:paraId="27D616C9" w14:textId="77777777" w:rsidTr="00515598">
        <w:tc>
          <w:tcPr>
            <w:tcW w:w="5103" w:type="dxa"/>
          </w:tcPr>
          <w:p w14:paraId="51DED523" w14:textId="77777777" w:rsidR="00515598" w:rsidRPr="00515598" w:rsidRDefault="00515598" w:rsidP="0033026E">
            <w:pPr>
              <w:overflowPunct w:val="0"/>
              <w:autoSpaceDE w:val="0"/>
              <w:autoSpaceDN w:val="0"/>
              <w:adjustRightInd w:val="0"/>
              <w:jc w:val="center"/>
              <w:rPr>
                <w:b/>
                <w:bCs/>
                <w:sz w:val="14"/>
                <w:szCs w:val="14"/>
              </w:rPr>
            </w:pPr>
            <w:r w:rsidRPr="00515598">
              <w:rPr>
                <w:b/>
                <w:bCs/>
                <w:sz w:val="14"/>
                <w:szCs w:val="14"/>
              </w:rPr>
              <w:t xml:space="preserve">Об утверждении формы проверочного листа, </w:t>
            </w:r>
          </w:p>
          <w:p w14:paraId="59D3A7B8" w14:textId="74C2B1D5" w:rsidR="00515598" w:rsidRPr="00515598" w:rsidRDefault="00515598" w:rsidP="00515598">
            <w:pPr>
              <w:overflowPunct w:val="0"/>
              <w:autoSpaceDE w:val="0"/>
              <w:autoSpaceDN w:val="0"/>
              <w:adjustRightInd w:val="0"/>
              <w:jc w:val="center"/>
              <w:rPr>
                <w:b/>
                <w:bCs/>
                <w:sz w:val="14"/>
                <w:szCs w:val="14"/>
              </w:rPr>
            </w:pPr>
            <w:r w:rsidRPr="00515598">
              <w:rPr>
                <w:b/>
                <w:bCs/>
                <w:sz w:val="14"/>
                <w:szCs w:val="14"/>
              </w:rPr>
              <w:t>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w:t>
            </w:r>
          </w:p>
        </w:tc>
      </w:tr>
    </w:tbl>
    <w:p w14:paraId="5B34E7CC" w14:textId="77777777" w:rsidR="00515598" w:rsidRPr="00515598" w:rsidRDefault="00515598" w:rsidP="00515598">
      <w:pPr>
        <w:overflowPunct w:val="0"/>
        <w:autoSpaceDE w:val="0"/>
        <w:autoSpaceDN w:val="0"/>
        <w:adjustRightInd w:val="0"/>
        <w:jc w:val="both"/>
        <w:rPr>
          <w:bCs/>
          <w:sz w:val="14"/>
          <w:szCs w:val="14"/>
        </w:rPr>
      </w:pPr>
    </w:p>
    <w:p w14:paraId="17AD6197" w14:textId="77777777" w:rsidR="00515598" w:rsidRPr="00515598" w:rsidRDefault="00515598" w:rsidP="00515598">
      <w:pPr>
        <w:suppressAutoHyphens/>
        <w:overflowPunct w:val="0"/>
        <w:autoSpaceDE w:val="0"/>
        <w:autoSpaceDN w:val="0"/>
        <w:adjustRightInd w:val="0"/>
        <w:ind w:firstLine="284"/>
        <w:jc w:val="both"/>
        <w:rPr>
          <w:bCs/>
          <w:sz w:val="14"/>
          <w:szCs w:val="14"/>
        </w:rPr>
      </w:pPr>
      <w:r w:rsidRPr="00515598">
        <w:rPr>
          <w:bCs/>
          <w:sz w:val="14"/>
          <w:szCs w:val="1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31 июля 2020 года № 248-ФЗ «О государственном контроле (надзоре) и муниципальном контроле в Российской Федерации», Администрация Солецкого муниципального округа </w:t>
      </w:r>
      <w:r w:rsidRPr="00515598">
        <w:rPr>
          <w:b/>
          <w:bCs/>
          <w:sz w:val="14"/>
          <w:szCs w:val="14"/>
        </w:rPr>
        <w:t>ПОСТАНОВЛЯЕТ</w:t>
      </w:r>
      <w:r w:rsidRPr="00515598">
        <w:rPr>
          <w:bCs/>
          <w:sz w:val="14"/>
          <w:szCs w:val="14"/>
        </w:rPr>
        <w:t>:</w:t>
      </w:r>
    </w:p>
    <w:p w14:paraId="7185A795" w14:textId="77777777" w:rsidR="00515598" w:rsidRPr="00515598" w:rsidRDefault="00515598" w:rsidP="00515598">
      <w:pPr>
        <w:shd w:val="clear" w:color="auto" w:fill="FFFFFF"/>
        <w:tabs>
          <w:tab w:val="left" w:pos="1018"/>
        </w:tabs>
        <w:suppressAutoHyphens/>
        <w:overflowPunct w:val="0"/>
        <w:autoSpaceDE w:val="0"/>
        <w:autoSpaceDN w:val="0"/>
        <w:adjustRightInd w:val="0"/>
        <w:ind w:firstLine="284"/>
        <w:jc w:val="both"/>
        <w:rPr>
          <w:rFonts w:eastAsiaTheme="minorHAnsi"/>
          <w:sz w:val="14"/>
          <w:szCs w:val="14"/>
        </w:rPr>
      </w:pPr>
      <w:r w:rsidRPr="00515598">
        <w:rPr>
          <w:rFonts w:eastAsiaTheme="minorHAnsi"/>
          <w:sz w:val="14"/>
          <w:szCs w:val="14"/>
        </w:rPr>
        <w:t xml:space="preserve">1. Утвердить прилагаемую форму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 </w:t>
      </w:r>
    </w:p>
    <w:p w14:paraId="2F7AF524" w14:textId="77777777" w:rsidR="00515598" w:rsidRPr="00515598" w:rsidRDefault="00515598" w:rsidP="00515598">
      <w:pPr>
        <w:shd w:val="clear" w:color="auto" w:fill="FFFFFF"/>
        <w:tabs>
          <w:tab w:val="left" w:pos="1018"/>
        </w:tabs>
        <w:suppressAutoHyphens/>
        <w:overflowPunct w:val="0"/>
        <w:autoSpaceDE w:val="0"/>
        <w:autoSpaceDN w:val="0"/>
        <w:adjustRightInd w:val="0"/>
        <w:ind w:firstLine="284"/>
        <w:jc w:val="both"/>
        <w:rPr>
          <w:rFonts w:eastAsiaTheme="minorHAnsi"/>
          <w:sz w:val="14"/>
          <w:szCs w:val="14"/>
        </w:rPr>
      </w:pPr>
      <w:r w:rsidRPr="00515598">
        <w:rPr>
          <w:rFonts w:eastAsiaTheme="minorHAnsi"/>
          <w:sz w:val="14"/>
          <w:szCs w:val="14"/>
        </w:rPr>
        <w:t>2. Настоящее постановление вступает в силу после его официального опубликования, но не ранее 01.03.2022 года.</w:t>
      </w:r>
    </w:p>
    <w:p w14:paraId="1B1B4337" w14:textId="77777777" w:rsidR="00515598" w:rsidRPr="00515598" w:rsidRDefault="00515598" w:rsidP="00515598">
      <w:pPr>
        <w:suppressAutoHyphens/>
        <w:overflowPunct w:val="0"/>
        <w:autoSpaceDE w:val="0"/>
        <w:autoSpaceDN w:val="0"/>
        <w:adjustRightInd w:val="0"/>
        <w:ind w:firstLine="284"/>
        <w:jc w:val="both"/>
        <w:rPr>
          <w:bCs/>
          <w:sz w:val="14"/>
          <w:szCs w:val="14"/>
        </w:rPr>
      </w:pPr>
      <w:r w:rsidRPr="00515598">
        <w:rPr>
          <w:bCs/>
          <w:kern w:val="20"/>
          <w:sz w:val="14"/>
          <w:szCs w:val="14"/>
        </w:rPr>
        <w:t xml:space="preserve">3. Опубликовать настоящее постановление в периодическом печатном издании </w:t>
      </w:r>
      <w:r w:rsidRPr="00515598">
        <w:rPr>
          <w:bCs/>
          <w:sz w:val="14"/>
          <w:szCs w:val="14"/>
        </w:rPr>
        <w:t>«Бюллетень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14:paraId="77D96E92" w14:textId="77777777" w:rsidR="00515598" w:rsidRPr="00515598" w:rsidRDefault="00515598" w:rsidP="00515598">
      <w:pPr>
        <w:rPr>
          <w:b/>
          <w:sz w:val="14"/>
          <w:szCs w:val="14"/>
        </w:rPr>
      </w:pPr>
    </w:p>
    <w:p w14:paraId="6B73DC2F" w14:textId="77777777" w:rsidR="00515598" w:rsidRPr="00515598" w:rsidRDefault="00515598" w:rsidP="00515598">
      <w:pPr>
        <w:suppressAutoHyphens/>
        <w:jc w:val="both"/>
        <w:outlineLvl w:val="0"/>
        <w:rPr>
          <w:b/>
          <w:sz w:val="14"/>
          <w:szCs w:val="14"/>
        </w:rPr>
      </w:pPr>
    </w:p>
    <w:p w14:paraId="56D2EEBC"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751D7F48" w14:textId="77777777" w:rsidR="00515598" w:rsidRPr="00515598" w:rsidRDefault="00515598" w:rsidP="00515598">
      <w:pPr>
        <w:suppressAutoHyphens/>
        <w:jc w:val="both"/>
        <w:outlineLvl w:val="0"/>
        <w:rPr>
          <w:b/>
          <w:sz w:val="14"/>
          <w:szCs w:val="14"/>
        </w:rPr>
      </w:pPr>
    </w:p>
    <w:p w14:paraId="07A8D6F5" w14:textId="77777777" w:rsidR="00515598" w:rsidRPr="00515598" w:rsidRDefault="00515598" w:rsidP="00515598">
      <w:pPr>
        <w:suppressAutoHyphens/>
        <w:jc w:val="both"/>
        <w:outlineLvl w:val="0"/>
        <w:rPr>
          <w:b/>
          <w:sz w:val="14"/>
          <w:szCs w:val="14"/>
        </w:rPr>
      </w:pPr>
    </w:p>
    <w:p w14:paraId="14684F39" w14:textId="77777777" w:rsidR="00515598" w:rsidRPr="00515598" w:rsidRDefault="00515598" w:rsidP="00515598">
      <w:pPr>
        <w:suppressAutoHyphens/>
        <w:jc w:val="both"/>
        <w:outlineLvl w:val="0"/>
        <w:rPr>
          <w:b/>
          <w:sz w:val="14"/>
          <w:szCs w:val="14"/>
        </w:rPr>
      </w:pPr>
    </w:p>
    <w:p w14:paraId="00B3F1F0" w14:textId="1995B9FA" w:rsidR="00515598" w:rsidRPr="00515598" w:rsidRDefault="00515598" w:rsidP="00515598">
      <w:pPr>
        <w:suppressAutoHyphens/>
        <w:jc w:val="both"/>
        <w:outlineLvl w:val="0"/>
        <w:rPr>
          <w:b/>
          <w:sz w:val="14"/>
          <w:szCs w:val="1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59"/>
      </w:tblGrid>
      <w:tr w:rsidR="00515598" w:rsidRPr="00515598" w14:paraId="04B52991" w14:textId="77777777" w:rsidTr="0033026E">
        <w:tc>
          <w:tcPr>
            <w:tcW w:w="5210" w:type="dxa"/>
          </w:tcPr>
          <w:p w14:paraId="12552875" w14:textId="77777777" w:rsidR="00515598" w:rsidRPr="00515598" w:rsidRDefault="00515598" w:rsidP="0033026E">
            <w:pPr>
              <w:jc w:val="center"/>
              <w:rPr>
                <w:b/>
                <w:sz w:val="14"/>
                <w:szCs w:val="14"/>
              </w:rPr>
            </w:pPr>
          </w:p>
        </w:tc>
        <w:tc>
          <w:tcPr>
            <w:tcW w:w="5210" w:type="dxa"/>
          </w:tcPr>
          <w:p w14:paraId="67FDC0AF" w14:textId="77777777" w:rsidR="00515598" w:rsidRPr="00515598" w:rsidRDefault="00515598" w:rsidP="0033026E">
            <w:pPr>
              <w:jc w:val="center"/>
              <w:rPr>
                <w:b/>
                <w:sz w:val="14"/>
                <w:szCs w:val="14"/>
              </w:rPr>
            </w:pPr>
            <w:r w:rsidRPr="00515598">
              <w:rPr>
                <w:sz w:val="14"/>
                <w:szCs w:val="14"/>
              </w:rPr>
              <w:t xml:space="preserve">Утверждена </w:t>
            </w:r>
          </w:p>
          <w:p w14:paraId="0CD5D70D" w14:textId="77777777" w:rsidR="00515598" w:rsidRPr="00515598" w:rsidRDefault="00515598" w:rsidP="0033026E">
            <w:pPr>
              <w:jc w:val="center"/>
              <w:rPr>
                <w:sz w:val="14"/>
                <w:szCs w:val="14"/>
              </w:rPr>
            </w:pPr>
            <w:r w:rsidRPr="00515598">
              <w:rPr>
                <w:sz w:val="14"/>
                <w:szCs w:val="14"/>
              </w:rPr>
              <w:t>постановлением Администрации</w:t>
            </w:r>
          </w:p>
          <w:p w14:paraId="02A7C4E0" w14:textId="77777777" w:rsidR="00515598" w:rsidRPr="00515598" w:rsidRDefault="00515598" w:rsidP="0033026E">
            <w:pPr>
              <w:jc w:val="center"/>
              <w:rPr>
                <w:b/>
                <w:sz w:val="14"/>
                <w:szCs w:val="14"/>
              </w:rPr>
            </w:pPr>
            <w:r w:rsidRPr="00515598">
              <w:rPr>
                <w:sz w:val="14"/>
                <w:szCs w:val="14"/>
              </w:rPr>
              <w:t xml:space="preserve"> муниципального округа </w:t>
            </w:r>
          </w:p>
          <w:p w14:paraId="79386CDC" w14:textId="03D7BBD6" w:rsidR="00515598" w:rsidRPr="00515598" w:rsidRDefault="00515598" w:rsidP="0033026E">
            <w:pPr>
              <w:jc w:val="center"/>
              <w:rPr>
                <w:b/>
                <w:sz w:val="14"/>
                <w:szCs w:val="14"/>
              </w:rPr>
            </w:pPr>
            <w:r w:rsidRPr="00515598">
              <w:rPr>
                <w:sz w:val="14"/>
                <w:szCs w:val="14"/>
              </w:rPr>
              <w:t>от 02.02.2022 № 209</w:t>
            </w:r>
          </w:p>
        </w:tc>
      </w:tr>
    </w:tbl>
    <w:p w14:paraId="35084A9C" w14:textId="4C0A9708" w:rsidR="00515598" w:rsidRPr="00515598" w:rsidRDefault="00515598" w:rsidP="00515598">
      <w:pPr>
        <w:jc w:val="center"/>
        <w:rPr>
          <w:b/>
          <w:sz w:val="14"/>
          <w:szCs w:val="14"/>
        </w:rPr>
      </w:pPr>
    </w:p>
    <w:p w14:paraId="1A231F96" w14:textId="77777777" w:rsidR="00515598" w:rsidRPr="00515598" w:rsidRDefault="00515598" w:rsidP="00515598">
      <w:pPr>
        <w:jc w:val="center"/>
        <w:rPr>
          <w:b/>
          <w:sz w:val="14"/>
          <w:szCs w:val="14"/>
        </w:rPr>
      </w:pPr>
      <w:r w:rsidRPr="00515598">
        <w:rPr>
          <w:sz w:val="14"/>
          <w:szCs w:val="14"/>
        </w:rPr>
        <w:t>ФОРМА ПРОВЕРОЧНОГО ЛИСТА, ПРИМЕНЯЕМОГО</w:t>
      </w:r>
    </w:p>
    <w:p w14:paraId="507F79F5" w14:textId="3F1AC7C3" w:rsidR="00515598" w:rsidRPr="00515598" w:rsidRDefault="00515598" w:rsidP="00515598">
      <w:pPr>
        <w:jc w:val="center"/>
        <w:rPr>
          <w:b/>
          <w:sz w:val="14"/>
          <w:szCs w:val="14"/>
        </w:rPr>
      </w:pPr>
      <w:r w:rsidRPr="00515598">
        <w:rPr>
          <w:sz w:val="14"/>
          <w:szCs w:val="14"/>
        </w:rPr>
        <w:t>ПРИ ОСУЩЕСТВЛЕНИИ МУНИЦИПАЛЬНОГО КОНТРОРЛЯ НА АВТОМОБИЛЬНОМ ТРАНСПОРТЕ, ГОРОДСКОМ НАЗЕМНОМ ЭЛЕКТРИЧЕСКИМ ТРАНСПОРТЕ И В ДОРОЖНОМ ХОЗЯЙСТВЕ СОЛЕЦКОГО МУНИЦИПАЛЬНОГО ОКРУГА</w:t>
      </w:r>
    </w:p>
    <w:p w14:paraId="45769C3F" w14:textId="71D1D9E7" w:rsidR="00515598" w:rsidRPr="00515598" w:rsidRDefault="008939D7" w:rsidP="00515598">
      <w:pPr>
        <w:jc w:val="center"/>
        <w:rPr>
          <w:sz w:val="14"/>
          <w:szCs w:val="14"/>
        </w:rPr>
      </w:pPr>
      <w:r w:rsidRPr="00515598">
        <w:rPr>
          <w:noProof/>
          <w:sz w:val="14"/>
          <w:szCs w:val="14"/>
          <w:lang w:eastAsia="ru-RU"/>
        </w:rPr>
        <mc:AlternateContent>
          <mc:Choice Requires="wps">
            <w:drawing>
              <wp:anchor distT="0" distB="0" distL="114300" distR="114300" simplePos="0" relativeHeight="251659264" behindDoc="0" locked="0" layoutInCell="1" allowOverlap="1" wp14:anchorId="43730915" wp14:editId="4288C1DE">
                <wp:simplePos x="0" y="0"/>
                <wp:positionH relativeFrom="margin">
                  <wp:posOffset>4972685</wp:posOffset>
                </wp:positionH>
                <wp:positionV relativeFrom="margin">
                  <wp:posOffset>4758207</wp:posOffset>
                </wp:positionV>
                <wp:extent cx="1752600" cy="876300"/>
                <wp:effectExtent l="0" t="0" r="1905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6300"/>
                        </a:xfrm>
                        <a:prstGeom prst="rect">
                          <a:avLst/>
                        </a:prstGeom>
                        <a:solidFill>
                          <a:srgbClr val="FFFFFF"/>
                        </a:solidFill>
                        <a:ln w="9525">
                          <a:solidFill>
                            <a:srgbClr val="000000"/>
                          </a:solidFill>
                          <a:miter lim="800000"/>
                          <a:headEnd/>
                          <a:tailEnd/>
                        </a:ln>
                      </wps:spPr>
                      <wps:txbx>
                        <w:txbxContent>
                          <w:p w14:paraId="2F713DE4" w14:textId="77777777" w:rsidR="008939D7" w:rsidRPr="00515598" w:rsidRDefault="008939D7" w:rsidP="00515598">
                            <w:pPr>
                              <w:jc w:val="both"/>
                              <w:rPr>
                                <w:sz w:val="18"/>
                              </w:rPr>
                            </w:pPr>
                            <w:r w:rsidRPr="00515598">
                              <w:rPr>
                                <w:rFonts w:ascii="Calibri" w:hAnsi="Calibri" w:cs="Calibri"/>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30915" id="_x0000_t202" coordsize="21600,21600" o:spt="202" path="m,l,21600r21600,l21600,xe">
                <v:stroke joinstyle="miter"/>
                <v:path gradientshapeok="t" o:connecttype="rect"/>
              </v:shapetype>
              <v:shape id="Надпись 3" o:spid="_x0000_s1026" type="#_x0000_t202" style="position:absolute;left:0;text-align:left;margin-left:391.55pt;margin-top:374.65pt;width:138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">
                <v:textbox>
                  <w:txbxContent>
                    <w:p w14:paraId="2F713DE4" w14:textId="77777777" w:rsidR="008939D7" w:rsidRPr="00515598" w:rsidRDefault="008939D7" w:rsidP="00515598">
                      <w:pPr>
                        <w:jc w:val="both"/>
                        <w:rPr>
                          <w:sz w:val="18"/>
                        </w:rPr>
                      </w:pPr>
                      <w:r w:rsidRPr="00515598">
                        <w:rPr>
                          <w:rFonts w:ascii="Calibri" w:hAnsi="Calibri" w:cs="Calibri"/>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v:textbox>
                <w10:wrap type="square" anchorx="margin" anchory="margin"/>
              </v:shape>
            </w:pict>
          </mc:Fallback>
        </mc:AlternateContent>
      </w:r>
    </w:p>
    <w:p w14:paraId="7254FA78" w14:textId="140A7FB4" w:rsidR="00515598" w:rsidRPr="00515598" w:rsidRDefault="00515598" w:rsidP="00515598">
      <w:pPr>
        <w:rPr>
          <w:sz w:val="14"/>
          <w:szCs w:val="14"/>
        </w:rPr>
      </w:pPr>
    </w:p>
    <w:p w14:paraId="4119C8C7" w14:textId="317D2D75" w:rsidR="00515598" w:rsidRPr="00515598" w:rsidRDefault="00515598" w:rsidP="00515598">
      <w:pPr>
        <w:jc w:val="center"/>
        <w:rPr>
          <w:sz w:val="14"/>
          <w:szCs w:val="14"/>
        </w:rPr>
      </w:pPr>
    </w:p>
    <w:p w14:paraId="15384573" w14:textId="48EA6333" w:rsidR="00515598" w:rsidRPr="00515598" w:rsidRDefault="00515598" w:rsidP="00515598">
      <w:pPr>
        <w:jc w:val="center"/>
        <w:rPr>
          <w:b/>
          <w:sz w:val="14"/>
          <w:szCs w:val="14"/>
        </w:rPr>
      </w:pPr>
    </w:p>
    <w:p w14:paraId="2ACD075F" w14:textId="66132372"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p>
    <w:p w14:paraId="16A0A301" w14:textId="1E899FB2"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p>
    <w:p w14:paraId="2B9A0886" w14:textId="2FB431D2"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p>
    <w:p w14:paraId="4F45C822" w14:textId="4EA0D22C"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p>
    <w:p w14:paraId="431B96D2" w14:textId="5D664743"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p>
    <w:p w14:paraId="1475C14C"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p>
    <w:p w14:paraId="04852D45"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p>
    <w:p w14:paraId="04266D70" w14:textId="77777777" w:rsidR="00515598" w:rsidRPr="00515598" w:rsidRDefault="00515598" w:rsidP="00515598">
      <w:pPr>
        <w:pStyle w:val="14"/>
        <w:suppressAutoHyphens/>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ПРОВЕРОЧНЫЙ ЛИСТ,</w:t>
      </w:r>
    </w:p>
    <w:p w14:paraId="51410C19" w14:textId="77777777" w:rsidR="00515598" w:rsidRPr="00515598" w:rsidRDefault="00515598" w:rsidP="00515598">
      <w:pPr>
        <w:pStyle w:val="14"/>
        <w:suppressAutoHyphens/>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применяемый при осуществлении 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w:t>
      </w:r>
    </w:p>
    <w:p w14:paraId="4779ED94" w14:textId="77777777" w:rsidR="00515598" w:rsidRPr="00515598" w:rsidRDefault="00515598" w:rsidP="00515598">
      <w:pPr>
        <w:pStyle w:val="14"/>
        <w:suppressAutoHyphens/>
        <w:autoSpaceDE w:val="0"/>
        <w:autoSpaceDN w:val="0"/>
        <w:adjustRightInd w:val="0"/>
        <w:spacing w:before="0" w:after="0"/>
        <w:jc w:val="center"/>
        <w:rPr>
          <w:rFonts w:ascii="Times New Roman" w:hAnsi="Times New Roman"/>
          <w:b w:val="0"/>
          <w:bCs w:val="0"/>
          <w:sz w:val="14"/>
          <w:szCs w:val="14"/>
        </w:rPr>
      </w:pPr>
    </w:p>
    <w:tbl>
      <w:tblPr>
        <w:tblStyle w:val="af"/>
        <w:tblW w:w="0" w:type="auto"/>
        <w:tblLook w:val="04A0" w:firstRow="1" w:lastRow="0" w:firstColumn="1" w:lastColumn="0" w:noHBand="0" w:noVBand="1"/>
      </w:tblPr>
      <w:tblGrid>
        <w:gridCol w:w="3565"/>
        <w:gridCol w:w="1556"/>
      </w:tblGrid>
      <w:tr w:rsidR="00515598" w:rsidRPr="00515598" w14:paraId="365DC536" w14:textId="77777777" w:rsidTr="0033026E">
        <w:tc>
          <w:tcPr>
            <w:tcW w:w="0" w:type="auto"/>
          </w:tcPr>
          <w:p w14:paraId="2B9C2015"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0" w:type="auto"/>
          </w:tcPr>
          <w:p w14:paraId="1F878CE3" w14:textId="77777777" w:rsidR="00515598" w:rsidRPr="00515598" w:rsidRDefault="00515598" w:rsidP="0033026E">
            <w:pPr>
              <w:pStyle w:val="14"/>
              <w:suppressAutoHyphens/>
              <w:spacing w:before="0" w:after="0"/>
              <w:rPr>
                <w:rFonts w:ascii="Times New Roman" w:hAnsi="Times New Roman"/>
                <w:b w:val="0"/>
                <w:bCs w:val="0"/>
                <w:sz w:val="10"/>
                <w:szCs w:val="14"/>
              </w:rPr>
            </w:pPr>
            <w:r w:rsidRPr="00515598">
              <w:rPr>
                <w:rFonts w:ascii="Times New Roman" w:hAnsi="Times New Roman"/>
                <w:sz w:val="10"/>
                <w:szCs w:val="14"/>
              </w:rPr>
              <w:t xml:space="preserve">Муниципальный контроль на автомобильном транспорте, городском наземном электрическом транспорте и в дорожном хозяйстве Солецкого </w:t>
            </w:r>
          </w:p>
          <w:p w14:paraId="2E34B057" w14:textId="77777777" w:rsidR="00515598" w:rsidRPr="00515598" w:rsidRDefault="00515598" w:rsidP="0033026E">
            <w:pPr>
              <w:pStyle w:val="14"/>
              <w:suppressAutoHyphens/>
              <w:autoSpaceDE w:val="0"/>
              <w:autoSpaceDN w:val="0"/>
              <w:adjustRightInd w:val="0"/>
              <w:spacing w:before="0" w:after="0"/>
              <w:jc w:val="center"/>
              <w:rPr>
                <w:rFonts w:ascii="Times New Roman" w:hAnsi="Times New Roman"/>
                <w:b w:val="0"/>
                <w:bCs w:val="0"/>
                <w:sz w:val="10"/>
                <w:szCs w:val="14"/>
              </w:rPr>
            </w:pPr>
            <w:r w:rsidRPr="00515598">
              <w:rPr>
                <w:rFonts w:ascii="Times New Roman" w:hAnsi="Times New Roman"/>
                <w:sz w:val="10"/>
                <w:szCs w:val="14"/>
              </w:rPr>
              <w:t>муниципального округа</w:t>
            </w:r>
          </w:p>
        </w:tc>
      </w:tr>
      <w:tr w:rsidR="00515598" w:rsidRPr="00515598" w14:paraId="5F85E64D" w14:textId="77777777" w:rsidTr="0033026E">
        <w:tc>
          <w:tcPr>
            <w:tcW w:w="0" w:type="auto"/>
            <w:vAlign w:val="center"/>
          </w:tcPr>
          <w:p w14:paraId="466366A8"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Наименование контрольного (надзорного) органа</w:t>
            </w:r>
          </w:p>
        </w:tc>
        <w:tc>
          <w:tcPr>
            <w:tcW w:w="0" w:type="auto"/>
          </w:tcPr>
          <w:p w14:paraId="6E662427" w14:textId="77777777" w:rsidR="00515598" w:rsidRPr="00515598" w:rsidRDefault="00515598" w:rsidP="0033026E">
            <w:pPr>
              <w:pStyle w:val="14"/>
              <w:suppressAutoHyphens/>
              <w:autoSpaceDE w:val="0"/>
              <w:autoSpaceDN w:val="0"/>
              <w:adjustRightInd w:val="0"/>
              <w:spacing w:before="0" w:after="0"/>
              <w:jc w:val="center"/>
              <w:rPr>
                <w:rFonts w:ascii="Times New Roman" w:hAnsi="Times New Roman"/>
                <w:b w:val="0"/>
                <w:bCs w:val="0"/>
                <w:sz w:val="10"/>
                <w:szCs w:val="14"/>
              </w:rPr>
            </w:pPr>
            <w:r w:rsidRPr="00515598">
              <w:rPr>
                <w:rFonts w:ascii="Times New Roman" w:hAnsi="Times New Roman"/>
                <w:sz w:val="10"/>
                <w:szCs w:val="14"/>
              </w:rPr>
              <w:t>Администрация Солецкого муниципального округа</w:t>
            </w:r>
          </w:p>
        </w:tc>
      </w:tr>
      <w:tr w:rsidR="00515598" w:rsidRPr="00515598" w14:paraId="6C2984CF" w14:textId="77777777" w:rsidTr="0033026E">
        <w:tc>
          <w:tcPr>
            <w:tcW w:w="0" w:type="auto"/>
            <w:vAlign w:val="center"/>
          </w:tcPr>
          <w:p w14:paraId="2EE0F4CF"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нормативного правового акта об утверждении формы проверочного листа</w:t>
            </w:r>
          </w:p>
        </w:tc>
        <w:tc>
          <w:tcPr>
            <w:tcW w:w="0" w:type="auto"/>
          </w:tcPr>
          <w:p w14:paraId="071C8511"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Постановление Администрации Солецкого муниципального округа  от _________  № _____</w:t>
            </w:r>
          </w:p>
        </w:tc>
      </w:tr>
      <w:tr w:rsidR="00515598" w:rsidRPr="00515598" w14:paraId="708B06D2" w14:textId="77777777" w:rsidTr="0033026E">
        <w:tc>
          <w:tcPr>
            <w:tcW w:w="0" w:type="auto"/>
            <w:vAlign w:val="center"/>
          </w:tcPr>
          <w:p w14:paraId="0FD8FCC7"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0" w:type="auto"/>
          </w:tcPr>
          <w:p w14:paraId="12661046"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r w:rsidR="00515598" w:rsidRPr="00515598" w14:paraId="45612005" w14:textId="77777777" w:rsidTr="0033026E">
        <w:tc>
          <w:tcPr>
            <w:tcW w:w="0" w:type="auto"/>
            <w:vAlign w:val="center"/>
          </w:tcPr>
          <w:p w14:paraId="2091ABBD"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Дата заполнения проверочного листа</w:t>
            </w:r>
          </w:p>
        </w:tc>
        <w:tc>
          <w:tcPr>
            <w:tcW w:w="0" w:type="auto"/>
          </w:tcPr>
          <w:p w14:paraId="0F763878"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r w:rsidR="00515598" w:rsidRPr="00515598" w14:paraId="74B2C278" w14:textId="77777777" w:rsidTr="0033026E">
        <w:tc>
          <w:tcPr>
            <w:tcW w:w="0" w:type="auto"/>
            <w:vAlign w:val="center"/>
          </w:tcPr>
          <w:p w14:paraId="3A164425"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0" w:type="auto"/>
          </w:tcPr>
          <w:p w14:paraId="0341219A"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r w:rsidR="00515598" w:rsidRPr="00515598" w14:paraId="69D8A49A" w14:textId="77777777" w:rsidTr="0033026E">
        <w:tc>
          <w:tcPr>
            <w:tcW w:w="0" w:type="auto"/>
            <w:vAlign w:val="center"/>
          </w:tcPr>
          <w:p w14:paraId="08DB7846"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0" w:type="auto"/>
          </w:tcPr>
          <w:p w14:paraId="66A1D797"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r w:rsidR="00515598" w:rsidRPr="00515598" w14:paraId="6663906D" w14:textId="77777777" w:rsidTr="0033026E">
        <w:tc>
          <w:tcPr>
            <w:tcW w:w="0" w:type="auto"/>
            <w:vAlign w:val="center"/>
          </w:tcPr>
          <w:p w14:paraId="372FA59A"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lastRenderedPageBreak/>
              <w:t>Место (места) проведения контрольного (надзорного) мероприятия с заполнением проверочного листа</w:t>
            </w:r>
          </w:p>
        </w:tc>
        <w:tc>
          <w:tcPr>
            <w:tcW w:w="0" w:type="auto"/>
          </w:tcPr>
          <w:p w14:paraId="39F0CFE0"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r w:rsidR="00515598" w:rsidRPr="00515598" w14:paraId="4635A55E" w14:textId="77777777" w:rsidTr="0033026E">
        <w:tc>
          <w:tcPr>
            <w:tcW w:w="0" w:type="auto"/>
            <w:vAlign w:val="center"/>
          </w:tcPr>
          <w:p w14:paraId="14A88D74"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0" w:type="auto"/>
          </w:tcPr>
          <w:p w14:paraId="2147452D"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r w:rsidR="00515598" w:rsidRPr="00515598" w14:paraId="2BC30F33" w14:textId="77777777" w:rsidTr="0033026E">
        <w:tc>
          <w:tcPr>
            <w:tcW w:w="0" w:type="auto"/>
            <w:vAlign w:val="center"/>
          </w:tcPr>
          <w:p w14:paraId="1315CEB5"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Учетный номер контрольного (надзорного) мероприятия</w:t>
            </w:r>
          </w:p>
        </w:tc>
        <w:tc>
          <w:tcPr>
            <w:tcW w:w="0" w:type="auto"/>
          </w:tcPr>
          <w:p w14:paraId="46A7BB23"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r w:rsidR="00515598" w:rsidRPr="00515598" w14:paraId="41554622" w14:textId="77777777" w:rsidTr="0033026E">
        <w:tc>
          <w:tcPr>
            <w:tcW w:w="0" w:type="auto"/>
            <w:vAlign w:val="center"/>
          </w:tcPr>
          <w:p w14:paraId="752AD710" w14:textId="77777777" w:rsidR="00515598" w:rsidRPr="00515598" w:rsidRDefault="00515598" w:rsidP="0033026E">
            <w:pPr>
              <w:pStyle w:val="ConsPlusNormal"/>
              <w:suppressAutoHyphens/>
              <w:ind w:firstLine="0"/>
              <w:jc w:val="both"/>
              <w:rPr>
                <w:rFonts w:ascii="Times New Roman" w:hAnsi="Times New Roman" w:cs="Times New Roman"/>
                <w:sz w:val="10"/>
                <w:szCs w:val="14"/>
              </w:rPr>
            </w:pPr>
            <w:r w:rsidRPr="00515598">
              <w:rPr>
                <w:rFonts w:ascii="Times New Roman" w:hAnsi="Times New Roman" w:cs="Times New Roman"/>
                <w:sz w:val="10"/>
                <w:szCs w:val="1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0" w:type="auto"/>
          </w:tcPr>
          <w:p w14:paraId="07898238" w14:textId="77777777" w:rsidR="00515598" w:rsidRPr="00515598" w:rsidRDefault="00515598" w:rsidP="0033026E">
            <w:pPr>
              <w:pStyle w:val="14"/>
              <w:suppressAutoHyphens/>
              <w:autoSpaceDE w:val="0"/>
              <w:autoSpaceDN w:val="0"/>
              <w:adjustRightInd w:val="0"/>
              <w:spacing w:before="0" w:after="0"/>
              <w:jc w:val="both"/>
              <w:rPr>
                <w:rFonts w:ascii="Times New Roman" w:hAnsi="Times New Roman"/>
                <w:b w:val="0"/>
                <w:bCs w:val="0"/>
                <w:sz w:val="10"/>
                <w:szCs w:val="14"/>
              </w:rPr>
            </w:pPr>
          </w:p>
        </w:tc>
      </w:tr>
    </w:tbl>
    <w:p w14:paraId="27D9FF5D" w14:textId="77777777" w:rsidR="00515598" w:rsidRPr="00515598" w:rsidRDefault="00515598" w:rsidP="00515598">
      <w:pPr>
        <w:pStyle w:val="14"/>
        <w:suppressAutoHyphens/>
        <w:autoSpaceDE w:val="0"/>
        <w:autoSpaceDN w:val="0"/>
        <w:adjustRightInd w:val="0"/>
        <w:spacing w:before="0" w:after="0"/>
        <w:jc w:val="center"/>
        <w:rPr>
          <w:rFonts w:ascii="Times New Roman" w:hAnsi="Times New Roman"/>
          <w:sz w:val="14"/>
          <w:szCs w:val="14"/>
        </w:rPr>
      </w:pPr>
    </w:p>
    <w:p w14:paraId="11FF4DD1" w14:textId="563AC665" w:rsidR="00515598" w:rsidRPr="00515598" w:rsidRDefault="00515598" w:rsidP="00515598">
      <w:pPr>
        <w:pStyle w:val="14"/>
        <w:suppressAutoHyphens/>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14:paraId="0A590526" w14:textId="77777777" w:rsidR="00515598" w:rsidRPr="00515598" w:rsidRDefault="00515598" w:rsidP="00515598">
      <w:pPr>
        <w:pStyle w:val="ConsPlusNonformat"/>
        <w:suppressAutoHyphens/>
        <w:jc w:val="both"/>
        <w:rPr>
          <w:rFonts w:ascii="Times New Roman" w:hAnsi="Times New Roman" w:cs="Times New Roman"/>
          <w:sz w:val="14"/>
          <w:szCs w:val="14"/>
        </w:rPr>
      </w:pPr>
      <w:r w:rsidRPr="00515598">
        <w:rPr>
          <w:rFonts w:ascii="Times New Roman" w:hAnsi="Times New Roman" w:cs="Times New Roman"/>
          <w:sz w:val="14"/>
          <w:szCs w:val="1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14:paraId="14273B74" w14:textId="5985090A" w:rsidR="00515598" w:rsidRPr="00515598" w:rsidRDefault="00515598" w:rsidP="00515598">
      <w:pPr>
        <w:pStyle w:val="ConsPlusNormal"/>
        <w:suppressAutoHyphens/>
        <w:ind w:firstLine="0"/>
        <w:jc w:val="both"/>
        <w:rPr>
          <w:rFonts w:ascii="Times New Roman" w:hAnsi="Times New Roman" w:cs="Times New Roman"/>
          <w:sz w:val="14"/>
          <w:szCs w:val="1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9"/>
        <w:gridCol w:w="1746"/>
        <w:gridCol w:w="1197"/>
        <w:gridCol w:w="220"/>
        <w:gridCol w:w="266"/>
        <w:gridCol w:w="717"/>
        <w:gridCol w:w="654"/>
      </w:tblGrid>
      <w:tr w:rsidR="00515598" w:rsidRPr="00515598" w14:paraId="3FC19FEF" w14:textId="77777777" w:rsidTr="00515598">
        <w:tc>
          <w:tcPr>
            <w:tcW w:w="0" w:type="auto"/>
            <w:vMerge w:val="restart"/>
            <w:tcBorders>
              <w:top w:val="single" w:sz="4" w:space="0" w:color="auto"/>
              <w:left w:val="single" w:sz="4" w:space="0" w:color="auto"/>
              <w:bottom w:val="single" w:sz="4" w:space="0" w:color="auto"/>
              <w:right w:val="single" w:sz="4" w:space="0" w:color="auto"/>
            </w:tcBorders>
          </w:tcPr>
          <w:p w14:paraId="402090E8"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w:t>
            </w:r>
          </w:p>
          <w:p w14:paraId="3C63DDDD"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п/п</w:t>
            </w:r>
          </w:p>
        </w:tc>
        <w:tc>
          <w:tcPr>
            <w:tcW w:w="0" w:type="auto"/>
            <w:vMerge w:val="restart"/>
            <w:tcBorders>
              <w:top w:val="single" w:sz="4" w:space="0" w:color="auto"/>
              <w:left w:val="single" w:sz="4" w:space="0" w:color="auto"/>
              <w:bottom w:val="single" w:sz="4" w:space="0" w:color="auto"/>
              <w:right w:val="single" w:sz="4" w:space="0" w:color="auto"/>
            </w:tcBorders>
          </w:tcPr>
          <w:p w14:paraId="5E4328FF"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tcPr>
          <w:p w14:paraId="5188A3F0"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Реквизиты нормативных       правовых актов, с указанием их структурных единиц, которыми установлены обязательные</w:t>
            </w:r>
          </w:p>
        </w:tc>
        <w:tc>
          <w:tcPr>
            <w:tcW w:w="0" w:type="auto"/>
            <w:gridSpan w:val="4"/>
            <w:tcBorders>
              <w:top w:val="single" w:sz="4" w:space="0" w:color="auto"/>
              <w:left w:val="single" w:sz="4" w:space="0" w:color="auto"/>
              <w:bottom w:val="single" w:sz="4" w:space="0" w:color="auto"/>
              <w:right w:val="single" w:sz="4" w:space="0" w:color="auto"/>
            </w:tcBorders>
          </w:tcPr>
          <w:p w14:paraId="02061E36" w14:textId="77777777" w:rsidR="00515598" w:rsidRPr="00515598" w:rsidRDefault="00515598" w:rsidP="0033026E">
            <w:pPr>
              <w:pStyle w:val="ConsPlusNormal"/>
              <w:suppressAutoHyphens/>
              <w:ind w:firstLine="0"/>
              <w:jc w:val="center"/>
              <w:rPr>
                <w:rFonts w:ascii="Times New Roman" w:hAnsi="Times New Roman" w:cs="Times New Roman"/>
                <w:sz w:val="10"/>
                <w:szCs w:val="10"/>
              </w:rPr>
            </w:pPr>
            <w:r w:rsidRPr="00515598">
              <w:rPr>
                <w:rFonts w:ascii="Times New Roman" w:hAnsi="Times New Roman" w:cs="Times New Roman"/>
                <w:sz w:val="10"/>
                <w:szCs w:val="10"/>
              </w:rPr>
              <w:t>Варианты ответа</w:t>
            </w:r>
          </w:p>
        </w:tc>
      </w:tr>
      <w:tr w:rsidR="008939D7" w:rsidRPr="00515598" w14:paraId="2F4A8A97" w14:textId="77777777" w:rsidTr="00515598">
        <w:tc>
          <w:tcPr>
            <w:tcW w:w="0" w:type="auto"/>
            <w:vMerge/>
            <w:tcBorders>
              <w:top w:val="single" w:sz="4" w:space="0" w:color="auto"/>
              <w:left w:val="single" w:sz="4" w:space="0" w:color="auto"/>
              <w:bottom w:val="single" w:sz="4" w:space="0" w:color="auto"/>
              <w:right w:val="single" w:sz="4" w:space="0" w:color="auto"/>
            </w:tcBorders>
          </w:tcPr>
          <w:p w14:paraId="02217503" w14:textId="77777777" w:rsidR="00515598" w:rsidRPr="00515598" w:rsidRDefault="00515598" w:rsidP="0033026E">
            <w:pPr>
              <w:pStyle w:val="ConsPlusNormal"/>
              <w:suppressAutoHyphens/>
              <w:ind w:firstLine="0"/>
              <w:jc w:val="both"/>
              <w:rPr>
                <w:rFonts w:ascii="Times New Roman" w:hAnsi="Times New Roman" w:cs="Times New Roman"/>
                <w:sz w:val="10"/>
                <w:szCs w:val="10"/>
              </w:rPr>
            </w:pPr>
          </w:p>
        </w:tc>
        <w:tc>
          <w:tcPr>
            <w:tcW w:w="0" w:type="auto"/>
            <w:vMerge/>
            <w:tcBorders>
              <w:top w:val="single" w:sz="4" w:space="0" w:color="auto"/>
              <w:left w:val="single" w:sz="4" w:space="0" w:color="auto"/>
              <w:bottom w:val="single" w:sz="4" w:space="0" w:color="auto"/>
              <w:right w:val="single" w:sz="4" w:space="0" w:color="auto"/>
            </w:tcBorders>
          </w:tcPr>
          <w:p w14:paraId="5892AEC2"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vMerge/>
            <w:tcBorders>
              <w:top w:val="single" w:sz="4" w:space="0" w:color="auto"/>
              <w:left w:val="single" w:sz="4" w:space="0" w:color="auto"/>
              <w:bottom w:val="single" w:sz="4" w:space="0" w:color="auto"/>
              <w:right w:val="single" w:sz="4" w:space="0" w:color="auto"/>
            </w:tcBorders>
          </w:tcPr>
          <w:p w14:paraId="0E472AF0"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5B46F73A" w14:textId="77777777" w:rsidR="00515598" w:rsidRPr="00515598" w:rsidRDefault="00515598" w:rsidP="0033026E">
            <w:pPr>
              <w:pStyle w:val="ConsPlusNormal"/>
              <w:suppressAutoHyphens/>
              <w:ind w:firstLine="0"/>
              <w:jc w:val="center"/>
              <w:rPr>
                <w:rFonts w:ascii="Times New Roman" w:hAnsi="Times New Roman" w:cs="Times New Roman"/>
                <w:sz w:val="10"/>
                <w:szCs w:val="10"/>
              </w:rPr>
            </w:pPr>
            <w:r w:rsidRPr="00515598">
              <w:rPr>
                <w:rFonts w:ascii="Times New Roman" w:hAnsi="Times New Roman" w:cs="Times New Roman"/>
                <w:sz w:val="10"/>
                <w:szCs w:val="10"/>
              </w:rPr>
              <w:t>да</w:t>
            </w:r>
          </w:p>
        </w:tc>
        <w:tc>
          <w:tcPr>
            <w:tcW w:w="0" w:type="auto"/>
            <w:tcBorders>
              <w:top w:val="single" w:sz="4" w:space="0" w:color="auto"/>
              <w:left w:val="single" w:sz="4" w:space="0" w:color="auto"/>
              <w:bottom w:val="single" w:sz="4" w:space="0" w:color="auto"/>
              <w:right w:val="single" w:sz="4" w:space="0" w:color="auto"/>
            </w:tcBorders>
          </w:tcPr>
          <w:p w14:paraId="4C875532" w14:textId="77777777" w:rsidR="00515598" w:rsidRPr="00515598" w:rsidRDefault="00515598" w:rsidP="0033026E">
            <w:pPr>
              <w:pStyle w:val="ConsPlusNormal"/>
              <w:suppressAutoHyphens/>
              <w:ind w:firstLine="0"/>
              <w:jc w:val="center"/>
              <w:rPr>
                <w:rFonts w:ascii="Times New Roman" w:hAnsi="Times New Roman" w:cs="Times New Roman"/>
                <w:sz w:val="10"/>
                <w:szCs w:val="10"/>
              </w:rPr>
            </w:pPr>
            <w:r w:rsidRPr="00515598">
              <w:rPr>
                <w:rFonts w:ascii="Times New Roman" w:hAnsi="Times New Roman" w:cs="Times New Roman"/>
                <w:sz w:val="10"/>
                <w:szCs w:val="10"/>
              </w:rPr>
              <w:t>нет</w:t>
            </w:r>
          </w:p>
        </w:tc>
        <w:tc>
          <w:tcPr>
            <w:tcW w:w="0" w:type="auto"/>
            <w:tcBorders>
              <w:top w:val="single" w:sz="4" w:space="0" w:color="auto"/>
              <w:left w:val="single" w:sz="4" w:space="0" w:color="auto"/>
              <w:bottom w:val="single" w:sz="4" w:space="0" w:color="auto"/>
              <w:right w:val="single" w:sz="4" w:space="0" w:color="auto"/>
            </w:tcBorders>
          </w:tcPr>
          <w:p w14:paraId="7EDC32EE"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неприминимо</w:t>
            </w:r>
          </w:p>
        </w:tc>
        <w:tc>
          <w:tcPr>
            <w:tcW w:w="0" w:type="auto"/>
            <w:tcBorders>
              <w:top w:val="single" w:sz="4" w:space="0" w:color="auto"/>
              <w:left w:val="single" w:sz="4" w:space="0" w:color="auto"/>
              <w:bottom w:val="single" w:sz="4" w:space="0" w:color="auto"/>
              <w:right w:val="single" w:sz="4" w:space="0" w:color="auto"/>
            </w:tcBorders>
          </w:tcPr>
          <w:p w14:paraId="609AD782"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Примечание</w:t>
            </w:r>
          </w:p>
        </w:tc>
      </w:tr>
      <w:tr w:rsidR="008939D7" w:rsidRPr="00515598" w14:paraId="49749110" w14:textId="77777777" w:rsidTr="00515598">
        <w:tc>
          <w:tcPr>
            <w:tcW w:w="0" w:type="auto"/>
            <w:tcBorders>
              <w:top w:val="single" w:sz="4" w:space="0" w:color="auto"/>
              <w:left w:val="single" w:sz="4" w:space="0" w:color="auto"/>
              <w:bottom w:val="single" w:sz="4" w:space="0" w:color="auto"/>
              <w:right w:val="single" w:sz="4" w:space="0" w:color="auto"/>
            </w:tcBorders>
          </w:tcPr>
          <w:p w14:paraId="59B3A011" w14:textId="77777777" w:rsidR="00515598" w:rsidRPr="00515598" w:rsidRDefault="00515598" w:rsidP="0033026E">
            <w:pPr>
              <w:pStyle w:val="ConsPlusNormal"/>
              <w:suppressAutoHyphens/>
              <w:ind w:firstLine="0"/>
              <w:jc w:val="center"/>
              <w:rPr>
                <w:rFonts w:ascii="Times New Roman" w:hAnsi="Times New Roman" w:cs="Times New Roman"/>
                <w:sz w:val="10"/>
                <w:szCs w:val="10"/>
              </w:rPr>
            </w:pPr>
            <w:r w:rsidRPr="00515598">
              <w:rPr>
                <w:rFonts w:ascii="Times New Roman" w:hAnsi="Times New Roman" w:cs="Times New Roman"/>
                <w:color w:val="000000" w:themeColor="text1"/>
                <w:sz w:val="10"/>
                <w:szCs w:val="10"/>
              </w:rPr>
              <w:t>1</w:t>
            </w:r>
          </w:p>
          <w:p w14:paraId="5B108484" w14:textId="77777777" w:rsidR="00515598" w:rsidRPr="00515598" w:rsidRDefault="00515598" w:rsidP="0033026E">
            <w:pPr>
              <w:suppressAutoHyphens/>
              <w:rPr>
                <w:sz w:val="10"/>
                <w:szCs w:val="10"/>
              </w:rPr>
            </w:pPr>
          </w:p>
          <w:p w14:paraId="23B89BB7" w14:textId="77777777" w:rsidR="00515598" w:rsidRPr="00515598" w:rsidRDefault="00515598" w:rsidP="0033026E">
            <w:pPr>
              <w:suppressAutoHyphens/>
              <w:rPr>
                <w:sz w:val="10"/>
                <w:szCs w:val="10"/>
              </w:rPr>
            </w:pPr>
          </w:p>
          <w:p w14:paraId="7C3A7433" w14:textId="77777777" w:rsidR="00515598" w:rsidRPr="00515598" w:rsidRDefault="00515598" w:rsidP="0033026E">
            <w:pPr>
              <w:suppressAutoHyphens/>
              <w:rPr>
                <w:sz w:val="10"/>
                <w:szCs w:val="10"/>
              </w:rPr>
            </w:pPr>
          </w:p>
          <w:p w14:paraId="6988B59F" w14:textId="77777777" w:rsidR="00515598" w:rsidRPr="00515598" w:rsidRDefault="00515598" w:rsidP="0033026E">
            <w:pPr>
              <w:suppressAutoHyphens/>
              <w:rPr>
                <w:sz w:val="10"/>
                <w:szCs w:val="10"/>
              </w:rPr>
            </w:pPr>
          </w:p>
          <w:p w14:paraId="3CAC8096" w14:textId="77777777" w:rsidR="00515598" w:rsidRPr="00515598" w:rsidRDefault="00515598" w:rsidP="0033026E">
            <w:pPr>
              <w:suppressAutoHyphens/>
              <w:rPr>
                <w:sz w:val="10"/>
                <w:szCs w:val="10"/>
              </w:rPr>
            </w:pPr>
          </w:p>
          <w:p w14:paraId="40CDBC94" w14:textId="77777777" w:rsidR="00515598" w:rsidRPr="00515598" w:rsidRDefault="00515598" w:rsidP="0033026E">
            <w:pPr>
              <w:suppressAutoHyphens/>
              <w:rPr>
                <w:sz w:val="10"/>
                <w:szCs w:val="10"/>
              </w:rPr>
            </w:pPr>
          </w:p>
          <w:p w14:paraId="2FC85B8C" w14:textId="77777777" w:rsidR="00515598" w:rsidRPr="00515598" w:rsidRDefault="00515598" w:rsidP="0033026E">
            <w:pPr>
              <w:suppressAutoHyphens/>
              <w:rPr>
                <w:sz w:val="10"/>
                <w:szCs w:val="10"/>
              </w:rPr>
            </w:pPr>
          </w:p>
          <w:p w14:paraId="346CE546" w14:textId="77777777" w:rsidR="00515598" w:rsidRPr="00515598" w:rsidRDefault="00515598" w:rsidP="0033026E">
            <w:pPr>
              <w:suppressAutoHyphens/>
              <w:rPr>
                <w:sz w:val="10"/>
                <w:szCs w:val="10"/>
              </w:rPr>
            </w:pPr>
          </w:p>
          <w:p w14:paraId="50A478FC" w14:textId="77777777" w:rsidR="00515598" w:rsidRPr="00515598" w:rsidRDefault="00515598" w:rsidP="0033026E">
            <w:pPr>
              <w:suppressAutoHyphens/>
              <w:rPr>
                <w:sz w:val="10"/>
                <w:szCs w:val="10"/>
              </w:rPr>
            </w:pPr>
          </w:p>
          <w:p w14:paraId="50C22B1F" w14:textId="77777777" w:rsidR="00515598" w:rsidRPr="00515598" w:rsidRDefault="00515598" w:rsidP="0033026E">
            <w:pPr>
              <w:suppressAutoHyphens/>
              <w:rPr>
                <w:sz w:val="10"/>
                <w:szCs w:val="10"/>
              </w:rPr>
            </w:pPr>
            <w:r w:rsidRPr="00515598">
              <w:rPr>
                <w:sz w:val="10"/>
                <w:szCs w:val="10"/>
              </w:rPr>
              <w:t>1</w:t>
            </w:r>
          </w:p>
        </w:tc>
        <w:tc>
          <w:tcPr>
            <w:tcW w:w="0" w:type="auto"/>
            <w:tcBorders>
              <w:top w:val="single" w:sz="4" w:space="0" w:color="auto"/>
              <w:left w:val="single" w:sz="4" w:space="0" w:color="auto"/>
              <w:bottom w:val="single" w:sz="4" w:space="0" w:color="auto"/>
              <w:right w:val="single" w:sz="4" w:space="0" w:color="auto"/>
            </w:tcBorders>
          </w:tcPr>
          <w:p w14:paraId="43FD1A5B"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color w:val="000000" w:themeColor="text1"/>
                <w:sz w:val="10"/>
                <w:szCs w:val="10"/>
              </w:rPr>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 так 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w:t>
            </w:r>
          </w:p>
        </w:tc>
        <w:tc>
          <w:tcPr>
            <w:tcW w:w="0" w:type="auto"/>
            <w:tcBorders>
              <w:top w:val="single" w:sz="4" w:space="0" w:color="auto"/>
              <w:left w:val="single" w:sz="4" w:space="0" w:color="auto"/>
              <w:bottom w:val="single" w:sz="4" w:space="0" w:color="auto"/>
              <w:right w:val="single" w:sz="4" w:space="0" w:color="auto"/>
            </w:tcBorders>
          </w:tcPr>
          <w:p w14:paraId="5FE8E395"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 xml:space="preserve">Часть 2 статьи 16 </w:t>
            </w:r>
            <w:r w:rsidRPr="00515598">
              <w:rPr>
                <w:rFonts w:ascii="Times New Roman" w:hAnsi="Times New Roman" w:cs="Times New Roman"/>
                <w:color w:val="000000" w:themeColor="text1"/>
                <w:sz w:val="10"/>
                <w:szCs w:val="1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046FB2C2"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4C2977F8"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6DEC4779"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1C7ED9C1" w14:textId="77777777" w:rsidR="00515598" w:rsidRPr="00515598" w:rsidRDefault="00515598" w:rsidP="0033026E">
            <w:pPr>
              <w:pStyle w:val="ConsPlusNormal"/>
              <w:suppressAutoHyphens/>
              <w:ind w:firstLine="0"/>
              <w:rPr>
                <w:rFonts w:ascii="Times New Roman" w:hAnsi="Times New Roman" w:cs="Times New Roman"/>
                <w:sz w:val="10"/>
                <w:szCs w:val="10"/>
              </w:rPr>
            </w:pPr>
          </w:p>
        </w:tc>
      </w:tr>
      <w:tr w:rsidR="008939D7" w:rsidRPr="00515598" w14:paraId="5E0E7A6F" w14:textId="77777777" w:rsidTr="00515598">
        <w:tc>
          <w:tcPr>
            <w:tcW w:w="0" w:type="auto"/>
            <w:tcBorders>
              <w:top w:val="single" w:sz="4" w:space="0" w:color="auto"/>
              <w:left w:val="single" w:sz="4" w:space="0" w:color="auto"/>
              <w:bottom w:val="single" w:sz="4" w:space="0" w:color="auto"/>
              <w:right w:val="single" w:sz="4" w:space="0" w:color="auto"/>
            </w:tcBorders>
          </w:tcPr>
          <w:p w14:paraId="17EDE563"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color w:val="000000" w:themeColor="text1"/>
                <w:sz w:val="10"/>
                <w:szCs w:val="10"/>
              </w:rPr>
              <w:t>2</w:t>
            </w:r>
          </w:p>
        </w:tc>
        <w:tc>
          <w:tcPr>
            <w:tcW w:w="0" w:type="auto"/>
            <w:tcBorders>
              <w:top w:val="single" w:sz="4" w:space="0" w:color="auto"/>
              <w:left w:val="single" w:sz="4" w:space="0" w:color="auto"/>
              <w:bottom w:val="single" w:sz="4" w:space="0" w:color="auto"/>
              <w:right w:val="single" w:sz="4" w:space="0" w:color="auto"/>
            </w:tcBorders>
          </w:tcPr>
          <w:p w14:paraId="1C85C0E3" w14:textId="36D41E61"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Согласовано ли разрешение на строительство, реконструкцию автомобильных дорог органом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14:paraId="5245879A"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 xml:space="preserve">Часть 3 статьи 16 </w:t>
            </w:r>
            <w:r w:rsidRPr="00515598">
              <w:rPr>
                <w:rFonts w:ascii="Times New Roman" w:hAnsi="Times New Roman" w:cs="Times New Roman"/>
                <w:color w:val="000000" w:themeColor="text1"/>
                <w:sz w:val="10"/>
                <w:szCs w:val="1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506FEF31"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7138193E"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102D55B0"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363D05A6" w14:textId="77777777" w:rsidR="00515598" w:rsidRPr="00515598" w:rsidRDefault="00515598" w:rsidP="0033026E">
            <w:pPr>
              <w:pStyle w:val="ConsPlusNormal"/>
              <w:suppressAutoHyphens/>
              <w:ind w:firstLine="0"/>
              <w:rPr>
                <w:rFonts w:ascii="Times New Roman" w:hAnsi="Times New Roman" w:cs="Times New Roman"/>
                <w:sz w:val="10"/>
                <w:szCs w:val="10"/>
              </w:rPr>
            </w:pPr>
          </w:p>
        </w:tc>
      </w:tr>
      <w:tr w:rsidR="008939D7" w:rsidRPr="00515598" w14:paraId="7B9B417A" w14:textId="77777777" w:rsidTr="00515598">
        <w:tc>
          <w:tcPr>
            <w:tcW w:w="0" w:type="auto"/>
            <w:tcBorders>
              <w:top w:val="single" w:sz="4" w:space="0" w:color="auto"/>
              <w:left w:val="single" w:sz="4" w:space="0" w:color="auto"/>
              <w:bottom w:val="single" w:sz="4" w:space="0" w:color="auto"/>
              <w:right w:val="single" w:sz="4" w:space="0" w:color="auto"/>
            </w:tcBorders>
          </w:tcPr>
          <w:p w14:paraId="6C7BD8F3"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color w:val="000000" w:themeColor="text1"/>
                <w:sz w:val="10"/>
                <w:szCs w:val="10"/>
              </w:rPr>
              <w:t>3</w:t>
            </w:r>
          </w:p>
        </w:tc>
        <w:tc>
          <w:tcPr>
            <w:tcW w:w="0" w:type="auto"/>
            <w:tcBorders>
              <w:top w:val="single" w:sz="4" w:space="0" w:color="auto"/>
              <w:left w:val="single" w:sz="4" w:space="0" w:color="auto"/>
              <w:bottom w:val="single" w:sz="4" w:space="0" w:color="auto"/>
              <w:right w:val="single" w:sz="4" w:space="0" w:color="auto"/>
            </w:tcBorders>
          </w:tcPr>
          <w:p w14:paraId="663EE04E" w14:textId="6032BC13"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Соблюдается ли состав работ по капитальному ремонту автомобильных дорог?</w:t>
            </w:r>
          </w:p>
        </w:tc>
        <w:tc>
          <w:tcPr>
            <w:tcW w:w="0" w:type="auto"/>
            <w:tcBorders>
              <w:top w:val="single" w:sz="4" w:space="0" w:color="auto"/>
              <w:left w:val="single" w:sz="4" w:space="0" w:color="auto"/>
              <w:bottom w:val="single" w:sz="4" w:space="0" w:color="auto"/>
              <w:right w:val="single" w:sz="4" w:space="0" w:color="auto"/>
            </w:tcBorders>
          </w:tcPr>
          <w:p w14:paraId="152FFE42" w14:textId="29F94728" w:rsidR="00515598" w:rsidRPr="00515598" w:rsidRDefault="00515598" w:rsidP="0033026E">
            <w:pPr>
              <w:pStyle w:val="ConsPlusNormal"/>
              <w:suppressAutoHyphens/>
              <w:ind w:firstLine="0"/>
              <w:rPr>
                <w:rFonts w:ascii="Times New Roman" w:hAnsi="Times New Roman" w:cs="Times New Roman"/>
                <w:color w:val="FF0000"/>
                <w:sz w:val="10"/>
                <w:szCs w:val="10"/>
              </w:rPr>
            </w:pPr>
            <w:r w:rsidRPr="00515598">
              <w:rPr>
                <w:rFonts w:ascii="Times New Roman" w:hAnsi="Times New Roman" w:cs="Times New Roman"/>
                <w:sz w:val="10"/>
                <w:szCs w:val="10"/>
              </w:rPr>
              <w:t xml:space="preserve">Часть 4 статьи 16 </w:t>
            </w:r>
            <w:r w:rsidRPr="00515598">
              <w:rPr>
                <w:rFonts w:ascii="Times New Roman" w:hAnsi="Times New Roman" w:cs="Times New Roman"/>
                <w:color w:val="000000" w:themeColor="text1"/>
                <w:sz w:val="10"/>
                <w:szCs w:val="1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6D39EF5C"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62A07DE7"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420AECE5" w14:textId="7CC40334"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382EEF33" w14:textId="513859A5" w:rsidR="00515598" w:rsidRPr="00515598" w:rsidRDefault="00515598" w:rsidP="0033026E">
            <w:pPr>
              <w:pStyle w:val="ConsPlusNormal"/>
              <w:suppressAutoHyphens/>
              <w:ind w:firstLine="0"/>
              <w:rPr>
                <w:rFonts w:ascii="Times New Roman" w:hAnsi="Times New Roman" w:cs="Times New Roman"/>
                <w:sz w:val="10"/>
                <w:szCs w:val="10"/>
              </w:rPr>
            </w:pPr>
          </w:p>
        </w:tc>
      </w:tr>
      <w:tr w:rsidR="008939D7" w:rsidRPr="00515598" w14:paraId="2C4973B6" w14:textId="77777777" w:rsidTr="00515598">
        <w:tc>
          <w:tcPr>
            <w:tcW w:w="0" w:type="auto"/>
            <w:tcBorders>
              <w:top w:val="single" w:sz="4" w:space="0" w:color="auto"/>
              <w:left w:val="single" w:sz="4" w:space="0" w:color="auto"/>
              <w:bottom w:val="single" w:sz="4" w:space="0" w:color="auto"/>
              <w:right w:val="single" w:sz="4" w:space="0" w:color="auto"/>
            </w:tcBorders>
          </w:tcPr>
          <w:p w14:paraId="0E2BF03E"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color w:val="000000" w:themeColor="text1"/>
                <w:sz w:val="10"/>
                <w:szCs w:val="10"/>
              </w:rPr>
              <w:t>4</w:t>
            </w:r>
          </w:p>
        </w:tc>
        <w:tc>
          <w:tcPr>
            <w:tcW w:w="0" w:type="auto"/>
            <w:tcBorders>
              <w:top w:val="single" w:sz="4" w:space="0" w:color="auto"/>
              <w:left w:val="single" w:sz="4" w:space="0" w:color="auto"/>
              <w:bottom w:val="single" w:sz="4" w:space="0" w:color="auto"/>
              <w:right w:val="single" w:sz="4" w:space="0" w:color="auto"/>
            </w:tcBorders>
          </w:tcPr>
          <w:p w14:paraId="46AC2502"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 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0" w:type="auto"/>
            <w:tcBorders>
              <w:top w:val="single" w:sz="4" w:space="0" w:color="auto"/>
              <w:left w:val="single" w:sz="4" w:space="0" w:color="auto"/>
              <w:bottom w:val="single" w:sz="4" w:space="0" w:color="auto"/>
              <w:right w:val="single" w:sz="4" w:space="0" w:color="auto"/>
            </w:tcBorders>
          </w:tcPr>
          <w:p w14:paraId="55149731"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 xml:space="preserve">Части 1-2 статьи 17 </w:t>
            </w:r>
            <w:r w:rsidRPr="00515598">
              <w:rPr>
                <w:rFonts w:ascii="Times New Roman" w:hAnsi="Times New Roman" w:cs="Times New Roman"/>
                <w:color w:val="000000" w:themeColor="text1"/>
                <w:sz w:val="10"/>
                <w:szCs w:val="1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11F907FF"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19B48945"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3E02E86B"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109B2E3C" w14:textId="77777777" w:rsidR="00515598" w:rsidRPr="00515598" w:rsidRDefault="00515598" w:rsidP="0033026E">
            <w:pPr>
              <w:pStyle w:val="ConsPlusNormal"/>
              <w:suppressAutoHyphens/>
              <w:ind w:firstLine="0"/>
              <w:rPr>
                <w:rFonts w:ascii="Times New Roman" w:hAnsi="Times New Roman" w:cs="Times New Roman"/>
                <w:sz w:val="10"/>
                <w:szCs w:val="10"/>
              </w:rPr>
            </w:pPr>
          </w:p>
        </w:tc>
      </w:tr>
      <w:tr w:rsidR="008939D7" w:rsidRPr="00515598" w14:paraId="64EAC9E3" w14:textId="77777777" w:rsidTr="00515598">
        <w:tc>
          <w:tcPr>
            <w:tcW w:w="0" w:type="auto"/>
            <w:tcBorders>
              <w:top w:val="single" w:sz="4" w:space="0" w:color="auto"/>
              <w:left w:val="single" w:sz="4" w:space="0" w:color="auto"/>
              <w:bottom w:val="single" w:sz="4" w:space="0" w:color="auto"/>
              <w:right w:val="single" w:sz="4" w:space="0" w:color="auto"/>
            </w:tcBorders>
          </w:tcPr>
          <w:p w14:paraId="18E8E4A3"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5</w:t>
            </w:r>
          </w:p>
        </w:tc>
        <w:tc>
          <w:tcPr>
            <w:tcW w:w="0" w:type="auto"/>
            <w:tcBorders>
              <w:top w:val="single" w:sz="4" w:space="0" w:color="auto"/>
              <w:left w:val="single" w:sz="4" w:space="0" w:color="auto"/>
              <w:bottom w:val="single" w:sz="4" w:space="0" w:color="auto"/>
              <w:right w:val="single" w:sz="4" w:space="0" w:color="auto"/>
            </w:tcBorders>
          </w:tcPr>
          <w:p w14:paraId="3997FAB0"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Соблюдается ли состав работ по содержанию автомобильных дорог?</w:t>
            </w:r>
          </w:p>
        </w:tc>
        <w:tc>
          <w:tcPr>
            <w:tcW w:w="0" w:type="auto"/>
            <w:tcBorders>
              <w:top w:val="single" w:sz="4" w:space="0" w:color="auto"/>
              <w:left w:val="single" w:sz="4" w:space="0" w:color="auto"/>
              <w:bottom w:val="single" w:sz="4" w:space="0" w:color="auto"/>
              <w:right w:val="single" w:sz="4" w:space="0" w:color="auto"/>
            </w:tcBorders>
          </w:tcPr>
          <w:p w14:paraId="1678F1A1"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 xml:space="preserve">Часть 3 статьи 17 </w:t>
            </w:r>
            <w:r w:rsidRPr="00515598">
              <w:rPr>
                <w:rFonts w:ascii="Times New Roman" w:hAnsi="Times New Roman" w:cs="Times New Roman"/>
                <w:color w:val="000000" w:themeColor="text1"/>
                <w:sz w:val="10"/>
                <w:szCs w:val="1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38DA701A"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2F0B5B48" w14:textId="5F441219"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61B997B8"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27FE6163" w14:textId="4CCF0BDE" w:rsidR="00515598" w:rsidRPr="00515598" w:rsidRDefault="00515598" w:rsidP="0033026E">
            <w:pPr>
              <w:pStyle w:val="ConsPlusNormal"/>
              <w:suppressAutoHyphens/>
              <w:ind w:firstLine="0"/>
              <w:rPr>
                <w:rFonts w:ascii="Times New Roman" w:hAnsi="Times New Roman" w:cs="Times New Roman"/>
                <w:sz w:val="10"/>
                <w:szCs w:val="10"/>
              </w:rPr>
            </w:pPr>
          </w:p>
        </w:tc>
      </w:tr>
      <w:tr w:rsidR="008939D7" w:rsidRPr="00515598" w14:paraId="175CE2EE" w14:textId="77777777" w:rsidTr="00515598">
        <w:tc>
          <w:tcPr>
            <w:tcW w:w="0" w:type="auto"/>
            <w:tcBorders>
              <w:top w:val="single" w:sz="4" w:space="0" w:color="auto"/>
              <w:left w:val="single" w:sz="4" w:space="0" w:color="auto"/>
              <w:bottom w:val="single" w:sz="4" w:space="0" w:color="auto"/>
              <w:right w:val="single" w:sz="4" w:space="0" w:color="auto"/>
            </w:tcBorders>
          </w:tcPr>
          <w:p w14:paraId="1E4FE8C7"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6</w:t>
            </w:r>
          </w:p>
        </w:tc>
        <w:tc>
          <w:tcPr>
            <w:tcW w:w="0" w:type="auto"/>
            <w:tcBorders>
              <w:top w:val="single" w:sz="4" w:space="0" w:color="auto"/>
              <w:left w:val="single" w:sz="4" w:space="0" w:color="auto"/>
              <w:bottom w:val="single" w:sz="4" w:space="0" w:color="auto"/>
              <w:right w:val="single" w:sz="4" w:space="0" w:color="auto"/>
            </w:tcBorders>
          </w:tcPr>
          <w:p w14:paraId="7AA1CF90"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w:t>
            </w:r>
            <w:r w:rsidRPr="00515598">
              <w:rPr>
                <w:rFonts w:ascii="Times New Roman" w:hAnsi="Times New Roman" w:cs="Times New Roman"/>
                <w:sz w:val="10"/>
                <w:szCs w:val="10"/>
              </w:rPr>
              <w:t>движения, а так же обеспечения сохранности автомобильных дорог?</w:t>
            </w:r>
          </w:p>
        </w:tc>
        <w:tc>
          <w:tcPr>
            <w:tcW w:w="0" w:type="auto"/>
            <w:tcBorders>
              <w:top w:val="single" w:sz="4" w:space="0" w:color="auto"/>
              <w:left w:val="single" w:sz="4" w:space="0" w:color="auto"/>
              <w:bottom w:val="single" w:sz="4" w:space="0" w:color="auto"/>
              <w:right w:val="single" w:sz="4" w:space="0" w:color="auto"/>
            </w:tcBorders>
          </w:tcPr>
          <w:p w14:paraId="2CA4CD23" w14:textId="77777777" w:rsidR="00515598" w:rsidRPr="00515598" w:rsidRDefault="00515598" w:rsidP="0033026E">
            <w:pPr>
              <w:suppressAutoHyphens/>
              <w:rPr>
                <w:b/>
                <w:color w:val="000000" w:themeColor="text1"/>
                <w:sz w:val="10"/>
                <w:szCs w:val="10"/>
              </w:rPr>
            </w:pPr>
            <w:r w:rsidRPr="00515598">
              <w:rPr>
                <w:sz w:val="10"/>
                <w:szCs w:val="10"/>
              </w:rPr>
              <w:t>Часть</w:t>
            </w:r>
            <w:r w:rsidRPr="00515598">
              <w:rPr>
                <w:color w:val="000000" w:themeColor="text1"/>
                <w:sz w:val="10"/>
                <w:szCs w:val="10"/>
              </w:rPr>
              <w:t xml:space="preserve"> 1 статьи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495E7B13"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48A46D0E" w14:textId="640B8D48"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66F8942A" w14:textId="028EEC9E"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6959068B" w14:textId="4B3E9BCB" w:rsidR="00515598" w:rsidRPr="00515598" w:rsidRDefault="00515598" w:rsidP="0033026E">
            <w:pPr>
              <w:pStyle w:val="ConsPlusNormal"/>
              <w:suppressAutoHyphens/>
              <w:ind w:firstLine="0"/>
              <w:rPr>
                <w:rFonts w:ascii="Times New Roman" w:hAnsi="Times New Roman" w:cs="Times New Roman"/>
                <w:sz w:val="10"/>
                <w:szCs w:val="10"/>
              </w:rPr>
            </w:pPr>
          </w:p>
        </w:tc>
      </w:tr>
      <w:tr w:rsidR="008939D7" w:rsidRPr="00515598" w14:paraId="5D2EE4B8" w14:textId="77777777" w:rsidTr="00515598">
        <w:tc>
          <w:tcPr>
            <w:tcW w:w="0" w:type="auto"/>
            <w:tcBorders>
              <w:top w:val="single" w:sz="4" w:space="0" w:color="auto"/>
              <w:left w:val="single" w:sz="4" w:space="0" w:color="auto"/>
              <w:bottom w:val="single" w:sz="4" w:space="0" w:color="auto"/>
              <w:right w:val="single" w:sz="4" w:space="0" w:color="auto"/>
            </w:tcBorders>
          </w:tcPr>
          <w:p w14:paraId="617A9588"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7</w:t>
            </w:r>
          </w:p>
        </w:tc>
        <w:tc>
          <w:tcPr>
            <w:tcW w:w="0" w:type="auto"/>
            <w:tcBorders>
              <w:top w:val="single" w:sz="4" w:space="0" w:color="auto"/>
              <w:left w:val="single" w:sz="4" w:space="0" w:color="auto"/>
              <w:bottom w:val="single" w:sz="4" w:space="0" w:color="auto"/>
              <w:right w:val="single" w:sz="4" w:space="0" w:color="auto"/>
            </w:tcBorders>
          </w:tcPr>
          <w:p w14:paraId="36C770C7"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Согласовано ли в посменной форме владельцем автомобильной дороги строительство, реконструкции в границах придорожных  полос автомобильной дороги объектов капитального строительства, объектов, предназначенных осуществления дорожной деятельности, объектов дорожного сервиса, установка рекламных конструкций , информационных щитов и указателей?</w:t>
            </w:r>
          </w:p>
        </w:tc>
        <w:tc>
          <w:tcPr>
            <w:tcW w:w="0" w:type="auto"/>
            <w:tcBorders>
              <w:top w:val="single" w:sz="4" w:space="0" w:color="auto"/>
              <w:left w:val="single" w:sz="4" w:space="0" w:color="auto"/>
              <w:bottom w:val="single" w:sz="4" w:space="0" w:color="auto"/>
              <w:right w:val="single" w:sz="4" w:space="0" w:color="auto"/>
            </w:tcBorders>
          </w:tcPr>
          <w:p w14:paraId="1C3E4B20" w14:textId="38D5E619"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 xml:space="preserve">Часть т 8 статьи 26 </w:t>
            </w:r>
            <w:r w:rsidRPr="00515598">
              <w:rPr>
                <w:rFonts w:ascii="Times New Roman" w:hAnsi="Times New Roman" w:cs="Times New Roman"/>
                <w:color w:val="000000" w:themeColor="text1"/>
                <w:sz w:val="10"/>
                <w:szCs w:val="1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1CD4D362"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2BBE1864"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36BA7A3D"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2AF03BB2" w14:textId="3C4DC737" w:rsidR="00515598" w:rsidRPr="00515598" w:rsidRDefault="00515598" w:rsidP="0033026E">
            <w:pPr>
              <w:pStyle w:val="ConsPlusNormal"/>
              <w:suppressAutoHyphens/>
              <w:ind w:firstLine="0"/>
              <w:rPr>
                <w:rFonts w:ascii="Times New Roman" w:hAnsi="Times New Roman" w:cs="Times New Roman"/>
                <w:sz w:val="10"/>
                <w:szCs w:val="10"/>
              </w:rPr>
            </w:pPr>
          </w:p>
        </w:tc>
      </w:tr>
      <w:tr w:rsidR="008939D7" w:rsidRPr="00515598" w14:paraId="17AE32C0" w14:textId="77777777" w:rsidTr="00515598">
        <w:tc>
          <w:tcPr>
            <w:tcW w:w="0" w:type="auto"/>
            <w:tcBorders>
              <w:top w:val="single" w:sz="4" w:space="0" w:color="auto"/>
              <w:left w:val="single" w:sz="4" w:space="0" w:color="auto"/>
              <w:bottom w:val="single" w:sz="4" w:space="0" w:color="auto"/>
              <w:right w:val="single" w:sz="4" w:space="0" w:color="auto"/>
            </w:tcBorders>
          </w:tcPr>
          <w:p w14:paraId="6B094480" w14:textId="77777777"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8</w:t>
            </w:r>
          </w:p>
        </w:tc>
        <w:tc>
          <w:tcPr>
            <w:tcW w:w="0" w:type="auto"/>
            <w:tcBorders>
              <w:top w:val="single" w:sz="4" w:space="0" w:color="auto"/>
              <w:left w:val="single" w:sz="4" w:space="0" w:color="auto"/>
              <w:bottom w:val="single" w:sz="4" w:space="0" w:color="auto"/>
              <w:right w:val="single" w:sz="4" w:space="0" w:color="auto"/>
            </w:tcBorders>
          </w:tcPr>
          <w:p w14:paraId="5D95E4A6" w14:textId="11AE28E3"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Соблюдаются ли правила перевозок пассажиров и багажа и багажа автомобильным транспортом и городским наземным электрическим транспортом?</w:t>
            </w:r>
          </w:p>
        </w:tc>
        <w:tc>
          <w:tcPr>
            <w:tcW w:w="0" w:type="auto"/>
            <w:tcBorders>
              <w:top w:val="single" w:sz="4" w:space="0" w:color="auto"/>
              <w:left w:val="single" w:sz="4" w:space="0" w:color="auto"/>
              <w:bottom w:val="single" w:sz="4" w:space="0" w:color="auto"/>
              <w:right w:val="single" w:sz="4" w:space="0" w:color="auto"/>
            </w:tcBorders>
          </w:tcPr>
          <w:p w14:paraId="5A71A1C6" w14:textId="6D2D5A68" w:rsidR="00515598" w:rsidRPr="00515598" w:rsidRDefault="00515598" w:rsidP="0033026E">
            <w:pPr>
              <w:pStyle w:val="ConsPlusNormal"/>
              <w:suppressAutoHyphens/>
              <w:ind w:firstLine="0"/>
              <w:rPr>
                <w:rFonts w:ascii="Times New Roman" w:hAnsi="Times New Roman" w:cs="Times New Roman"/>
                <w:sz w:val="10"/>
                <w:szCs w:val="10"/>
              </w:rPr>
            </w:pPr>
            <w:r w:rsidRPr="00515598">
              <w:rPr>
                <w:rFonts w:ascii="Times New Roman" w:hAnsi="Times New Roman" w:cs="Times New Roman"/>
                <w:sz w:val="10"/>
                <w:szCs w:val="10"/>
              </w:rPr>
              <w:t>Постановление Правительства РФ от 1 октября 2021г №1586 «Об утверждении Правил перевозок пассажиров и багажа автомобильном транспортом и городским наземным электрическим транспортом»</w:t>
            </w:r>
          </w:p>
        </w:tc>
        <w:tc>
          <w:tcPr>
            <w:tcW w:w="0" w:type="auto"/>
            <w:tcBorders>
              <w:top w:val="single" w:sz="4" w:space="0" w:color="auto"/>
              <w:left w:val="single" w:sz="4" w:space="0" w:color="auto"/>
              <w:bottom w:val="single" w:sz="4" w:space="0" w:color="auto"/>
              <w:right w:val="single" w:sz="4" w:space="0" w:color="auto"/>
            </w:tcBorders>
          </w:tcPr>
          <w:p w14:paraId="5458113B"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5199D847"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160AFF73" w14:textId="77777777" w:rsidR="00515598" w:rsidRPr="00515598" w:rsidRDefault="00515598" w:rsidP="0033026E">
            <w:pPr>
              <w:pStyle w:val="ConsPlusNormal"/>
              <w:suppressAutoHyphens/>
              <w:ind w:firstLine="0"/>
              <w:rPr>
                <w:rFonts w:ascii="Times New Roman" w:hAnsi="Times New Roman" w:cs="Times New Roman"/>
                <w:sz w:val="10"/>
                <w:szCs w:val="10"/>
              </w:rPr>
            </w:pPr>
          </w:p>
        </w:tc>
        <w:tc>
          <w:tcPr>
            <w:tcW w:w="0" w:type="auto"/>
            <w:tcBorders>
              <w:top w:val="single" w:sz="4" w:space="0" w:color="auto"/>
              <w:left w:val="single" w:sz="4" w:space="0" w:color="auto"/>
              <w:bottom w:val="single" w:sz="4" w:space="0" w:color="auto"/>
              <w:right w:val="single" w:sz="4" w:space="0" w:color="auto"/>
            </w:tcBorders>
          </w:tcPr>
          <w:p w14:paraId="3EF6A895" w14:textId="77777777" w:rsidR="00515598" w:rsidRPr="00515598" w:rsidRDefault="00515598" w:rsidP="0033026E">
            <w:pPr>
              <w:pStyle w:val="ConsPlusNormal"/>
              <w:suppressAutoHyphens/>
              <w:ind w:firstLine="0"/>
              <w:rPr>
                <w:rFonts w:ascii="Times New Roman" w:hAnsi="Times New Roman" w:cs="Times New Roman"/>
                <w:sz w:val="10"/>
                <w:szCs w:val="10"/>
              </w:rPr>
            </w:pPr>
          </w:p>
        </w:tc>
      </w:tr>
    </w:tbl>
    <w:p w14:paraId="21A93B4C" w14:textId="77777777" w:rsidR="00515598" w:rsidRPr="00515598" w:rsidRDefault="00515598" w:rsidP="00515598">
      <w:pPr>
        <w:rPr>
          <w:sz w:val="14"/>
          <w:szCs w:val="14"/>
        </w:rPr>
      </w:pPr>
    </w:p>
    <w:p w14:paraId="745490B9"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2"/>
          <w:szCs w:val="14"/>
        </w:rPr>
      </w:pPr>
      <w:r w:rsidRPr="00515598">
        <w:rPr>
          <w:rFonts w:ascii="Times New Roman" w:hAnsi="Times New Roman"/>
          <w:b w:val="0"/>
          <w:sz w:val="12"/>
          <w:szCs w:val="14"/>
        </w:rPr>
        <w:t>_____________________________________________________________________</w:t>
      </w:r>
    </w:p>
    <w:p w14:paraId="6B40F94C"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________________________  _____________               _____________________________</w:t>
      </w:r>
    </w:p>
    <w:p w14:paraId="36A8CE9F"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заполнившего              </w:t>
      </w:r>
    </w:p>
    <w:p w14:paraId="050B86E7"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p>
    <w:p w14:paraId="2642F6EE"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0"/>
          <w:szCs w:val="14"/>
        </w:rPr>
      </w:pPr>
    </w:p>
    <w:p w14:paraId="7207C5F9"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  _____________               _____________________________</w:t>
      </w:r>
    </w:p>
    <w:p w14:paraId="2F42E688"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w:t>
      </w:r>
    </w:p>
    <w:p w14:paraId="3492B9A9" w14:textId="77777777" w:rsidR="00515598" w:rsidRPr="00515598" w:rsidRDefault="00515598" w:rsidP="00515598">
      <w:pPr>
        <w:pStyle w:val="14"/>
        <w:suppressAutoHyphens/>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 xml:space="preserve">           заполнившего проверочный лист)</w:t>
      </w:r>
      <w:r w:rsidRPr="00515598">
        <w:rPr>
          <w:rFonts w:ascii="Times New Roman" w:hAnsi="Times New Roman"/>
          <w:b w:val="0"/>
          <w:sz w:val="10"/>
          <w:szCs w:val="14"/>
        </w:rPr>
        <w:tab/>
      </w:r>
    </w:p>
    <w:p w14:paraId="7BE96274" w14:textId="77777777" w:rsidR="00515598" w:rsidRPr="00515598" w:rsidRDefault="00515598" w:rsidP="00515598">
      <w:pPr>
        <w:suppressAutoHyphens/>
        <w:jc w:val="both"/>
        <w:outlineLvl w:val="0"/>
        <w:rPr>
          <w:sz w:val="14"/>
          <w:szCs w:val="14"/>
        </w:rPr>
      </w:pPr>
    </w:p>
    <w:p w14:paraId="7AA50486" w14:textId="27AB953F" w:rsidR="00515598" w:rsidRPr="00515598" w:rsidRDefault="00515598" w:rsidP="00515598">
      <w:pPr>
        <w:jc w:val="center"/>
        <w:rPr>
          <w:sz w:val="16"/>
          <w:szCs w:val="16"/>
        </w:rPr>
      </w:pPr>
    </w:p>
    <w:p w14:paraId="7C89626E" w14:textId="77777777" w:rsidR="00515598" w:rsidRPr="00515598" w:rsidRDefault="00515598" w:rsidP="00515598">
      <w:pPr>
        <w:jc w:val="center"/>
        <w:rPr>
          <w:sz w:val="16"/>
          <w:szCs w:val="16"/>
        </w:rPr>
      </w:pPr>
    </w:p>
    <w:p w14:paraId="025F1723" w14:textId="77777777" w:rsidR="00515598" w:rsidRPr="00515598" w:rsidRDefault="00515598" w:rsidP="00515598">
      <w:pPr>
        <w:jc w:val="center"/>
        <w:rPr>
          <w:b/>
          <w:sz w:val="16"/>
          <w:szCs w:val="16"/>
        </w:rPr>
      </w:pPr>
      <w:r w:rsidRPr="00515598">
        <w:rPr>
          <w:b/>
          <w:sz w:val="16"/>
          <w:szCs w:val="16"/>
        </w:rPr>
        <w:t>ПОСТАНОВЛЕНИЕ</w:t>
      </w:r>
    </w:p>
    <w:p w14:paraId="15075AAE"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562E8B32" w14:textId="77777777" w:rsidR="00515598" w:rsidRPr="00515598" w:rsidRDefault="00515598" w:rsidP="00515598">
      <w:pPr>
        <w:jc w:val="center"/>
        <w:rPr>
          <w:sz w:val="16"/>
          <w:szCs w:val="16"/>
        </w:rPr>
      </w:pPr>
    </w:p>
    <w:p w14:paraId="529EE0AB" w14:textId="2B99089D" w:rsidR="00515598" w:rsidRPr="00515598" w:rsidRDefault="00515598" w:rsidP="00515598">
      <w:pPr>
        <w:jc w:val="center"/>
        <w:rPr>
          <w:sz w:val="16"/>
          <w:szCs w:val="16"/>
        </w:rPr>
      </w:pPr>
      <w:r w:rsidRPr="00515598">
        <w:rPr>
          <w:sz w:val="16"/>
          <w:szCs w:val="16"/>
        </w:rPr>
        <w:t>от 02.02.2022 № 210</w:t>
      </w:r>
    </w:p>
    <w:p w14:paraId="341DE25A" w14:textId="7126511F" w:rsidR="00515598" w:rsidRPr="00515598" w:rsidRDefault="00515598" w:rsidP="00515598">
      <w:pPr>
        <w:jc w:val="center"/>
        <w:rPr>
          <w:sz w:val="16"/>
          <w:szCs w:val="16"/>
        </w:rPr>
      </w:pPr>
      <w:r w:rsidRPr="00515598">
        <w:rPr>
          <w:sz w:val="16"/>
          <w:szCs w:val="16"/>
        </w:rPr>
        <w:t>г. Сольцы</w:t>
      </w:r>
    </w:p>
    <w:p w14:paraId="66031742" w14:textId="1FA028B4" w:rsidR="00515598" w:rsidRPr="00515598" w:rsidRDefault="00515598" w:rsidP="00515598">
      <w:pPr>
        <w:jc w:val="center"/>
        <w:rPr>
          <w:sz w:val="16"/>
          <w:szCs w:val="16"/>
        </w:rPr>
      </w:pPr>
    </w:p>
    <w:tbl>
      <w:tblPr>
        <w:tblW w:w="0" w:type="auto"/>
        <w:tblLook w:val="04A0" w:firstRow="1" w:lastRow="0" w:firstColumn="1" w:lastColumn="0" w:noHBand="0" w:noVBand="1"/>
      </w:tblPr>
      <w:tblGrid>
        <w:gridCol w:w="5131"/>
      </w:tblGrid>
      <w:tr w:rsidR="00515598" w:rsidRPr="00515598" w14:paraId="5F6ED831" w14:textId="77777777" w:rsidTr="00515598">
        <w:tc>
          <w:tcPr>
            <w:tcW w:w="0" w:type="auto"/>
          </w:tcPr>
          <w:p w14:paraId="4D80C0BC" w14:textId="77777777" w:rsidR="00515598" w:rsidRPr="00515598" w:rsidRDefault="00515598" w:rsidP="0033026E">
            <w:pPr>
              <w:overflowPunct w:val="0"/>
              <w:autoSpaceDE w:val="0"/>
              <w:autoSpaceDN w:val="0"/>
              <w:adjustRightInd w:val="0"/>
              <w:jc w:val="center"/>
              <w:rPr>
                <w:b/>
                <w:bCs/>
                <w:sz w:val="14"/>
                <w:szCs w:val="14"/>
              </w:rPr>
            </w:pPr>
            <w:r w:rsidRPr="00515598">
              <w:rPr>
                <w:b/>
                <w:bCs/>
                <w:sz w:val="14"/>
                <w:szCs w:val="14"/>
              </w:rPr>
              <w:t xml:space="preserve">Об утверждении формы проверочного листа, применяемого при осуществлении муниципального жилищного контроля </w:t>
            </w:r>
            <w:r w:rsidRPr="00515598">
              <w:rPr>
                <w:rFonts w:eastAsiaTheme="minorHAnsi"/>
                <w:b/>
                <w:bCs/>
                <w:sz w:val="14"/>
                <w:szCs w:val="14"/>
              </w:rPr>
              <w:t>на территории Солецкого муниципального округа</w:t>
            </w:r>
          </w:p>
        </w:tc>
      </w:tr>
    </w:tbl>
    <w:p w14:paraId="3A68BF38" w14:textId="77777777" w:rsidR="00515598" w:rsidRPr="00515598" w:rsidRDefault="00515598" w:rsidP="00515598">
      <w:pPr>
        <w:overflowPunct w:val="0"/>
        <w:autoSpaceDE w:val="0"/>
        <w:autoSpaceDN w:val="0"/>
        <w:adjustRightInd w:val="0"/>
        <w:jc w:val="both"/>
        <w:rPr>
          <w:bCs/>
          <w:sz w:val="14"/>
          <w:szCs w:val="14"/>
        </w:rPr>
      </w:pPr>
    </w:p>
    <w:p w14:paraId="5F7CA501" w14:textId="77777777" w:rsidR="00515598" w:rsidRPr="00515598" w:rsidRDefault="00515598" w:rsidP="00515598">
      <w:pPr>
        <w:overflowPunct w:val="0"/>
        <w:autoSpaceDE w:val="0"/>
        <w:autoSpaceDN w:val="0"/>
        <w:adjustRightInd w:val="0"/>
        <w:ind w:firstLine="284"/>
        <w:jc w:val="both"/>
        <w:rPr>
          <w:bCs/>
          <w:sz w:val="14"/>
          <w:szCs w:val="14"/>
        </w:rPr>
      </w:pPr>
      <w:r w:rsidRPr="00515598">
        <w:rPr>
          <w:bCs/>
          <w:sz w:val="14"/>
          <w:szCs w:val="1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Солецкого муниципального округа </w:t>
      </w:r>
      <w:r w:rsidRPr="00515598">
        <w:rPr>
          <w:b/>
          <w:bCs/>
          <w:sz w:val="14"/>
          <w:szCs w:val="14"/>
        </w:rPr>
        <w:t>ПОСТАНОВЛЯЕТ</w:t>
      </w:r>
      <w:r w:rsidRPr="00515598">
        <w:rPr>
          <w:bCs/>
          <w:sz w:val="14"/>
          <w:szCs w:val="14"/>
        </w:rPr>
        <w:t>:</w:t>
      </w:r>
    </w:p>
    <w:p w14:paraId="4BD2F326" w14:textId="28F0983E" w:rsidR="00515598" w:rsidRPr="00515598" w:rsidRDefault="00515598" w:rsidP="00515598">
      <w:pPr>
        <w:shd w:val="clear" w:color="auto" w:fill="FFFFFF"/>
        <w:tabs>
          <w:tab w:val="left" w:pos="1018"/>
        </w:tabs>
        <w:overflowPunct w:val="0"/>
        <w:autoSpaceDE w:val="0"/>
        <w:autoSpaceDN w:val="0"/>
        <w:adjustRightInd w:val="0"/>
        <w:ind w:firstLine="284"/>
        <w:jc w:val="both"/>
        <w:rPr>
          <w:rFonts w:eastAsiaTheme="minorHAnsi"/>
          <w:sz w:val="14"/>
          <w:szCs w:val="14"/>
        </w:rPr>
      </w:pPr>
      <w:r w:rsidRPr="00515598">
        <w:rPr>
          <w:rFonts w:eastAsiaTheme="minorHAnsi"/>
          <w:sz w:val="14"/>
          <w:szCs w:val="14"/>
        </w:rPr>
        <w:t xml:space="preserve">Утвердить прилагаемую форму проверочного листа, применяемого при осуществлении </w:t>
      </w:r>
      <w:r w:rsidRPr="00515598">
        <w:rPr>
          <w:rFonts w:eastAsiaTheme="minorHAnsi"/>
          <w:bCs/>
          <w:sz w:val="14"/>
          <w:szCs w:val="14"/>
        </w:rPr>
        <w:t xml:space="preserve">муниципального жилищного </w:t>
      </w:r>
      <w:r w:rsidRPr="00515598">
        <w:rPr>
          <w:rFonts w:eastAsiaTheme="minorHAnsi"/>
          <w:sz w:val="14"/>
          <w:szCs w:val="14"/>
        </w:rPr>
        <w:t>контроля на территории Солецкого муниципального округа.</w:t>
      </w:r>
    </w:p>
    <w:p w14:paraId="76C6E632" w14:textId="295289AD" w:rsidR="00515598" w:rsidRPr="00515598" w:rsidRDefault="00515598" w:rsidP="00515598">
      <w:pPr>
        <w:overflowPunct w:val="0"/>
        <w:autoSpaceDE w:val="0"/>
        <w:autoSpaceDN w:val="0"/>
        <w:adjustRightInd w:val="0"/>
        <w:ind w:firstLine="284"/>
        <w:jc w:val="both"/>
        <w:rPr>
          <w:bCs/>
          <w:sz w:val="14"/>
          <w:szCs w:val="14"/>
        </w:rPr>
      </w:pPr>
      <w:r w:rsidRPr="00515598">
        <w:rPr>
          <w:bCs/>
          <w:sz w:val="14"/>
          <w:szCs w:val="14"/>
        </w:rPr>
        <w:t>2. Настоящее постановление вступает в силу после его официального опубликования, но не ранее 01.03.2022 года.</w:t>
      </w:r>
    </w:p>
    <w:p w14:paraId="477A13DC" w14:textId="609E3E1D" w:rsidR="00515598" w:rsidRPr="00515598" w:rsidRDefault="00515598" w:rsidP="00515598">
      <w:pPr>
        <w:overflowPunct w:val="0"/>
        <w:autoSpaceDE w:val="0"/>
        <w:autoSpaceDN w:val="0"/>
        <w:adjustRightInd w:val="0"/>
        <w:ind w:firstLine="284"/>
        <w:jc w:val="both"/>
        <w:rPr>
          <w:bCs/>
          <w:kern w:val="20"/>
          <w:sz w:val="14"/>
          <w:szCs w:val="14"/>
        </w:rPr>
      </w:pPr>
      <w:r w:rsidRPr="00515598">
        <w:rPr>
          <w:bCs/>
          <w:kern w:val="20"/>
          <w:sz w:val="14"/>
          <w:szCs w:val="14"/>
        </w:rPr>
        <w:t xml:space="preserve">3. Опубликовать настоящее постановление в периодическом печатном издании </w:t>
      </w:r>
      <w:r w:rsidRPr="00515598">
        <w:rPr>
          <w:bCs/>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158B6F7" w14:textId="785AD758" w:rsidR="00515598" w:rsidRPr="00515598" w:rsidRDefault="00515598" w:rsidP="00515598">
      <w:pPr>
        <w:rPr>
          <w:b/>
          <w:sz w:val="14"/>
          <w:szCs w:val="14"/>
        </w:rPr>
      </w:pPr>
    </w:p>
    <w:p w14:paraId="66C8A79A" w14:textId="7470CD53" w:rsidR="00515598" w:rsidRPr="00515598" w:rsidRDefault="00515598" w:rsidP="00515598">
      <w:pPr>
        <w:suppressAutoHyphens/>
        <w:jc w:val="both"/>
        <w:outlineLvl w:val="0"/>
        <w:rPr>
          <w:b/>
          <w:sz w:val="14"/>
          <w:szCs w:val="14"/>
        </w:rPr>
      </w:pPr>
    </w:p>
    <w:p w14:paraId="3AD2AA8B" w14:textId="269A268D"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3EE56A0B" w14:textId="729433A5" w:rsidR="00515598" w:rsidRPr="00515598" w:rsidRDefault="00515598" w:rsidP="00515598">
      <w:pPr>
        <w:suppressAutoHyphens/>
        <w:jc w:val="both"/>
        <w:outlineLvl w:val="0"/>
        <w:rPr>
          <w:b/>
          <w:sz w:val="14"/>
          <w:szCs w:val="14"/>
        </w:rPr>
      </w:pPr>
    </w:p>
    <w:p w14:paraId="2FF4A5EB" w14:textId="71184BAB" w:rsidR="00515598" w:rsidRPr="00515598" w:rsidRDefault="00515598" w:rsidP="00515598">
      <w:pPr>
        <w:suppressAutoHyphens/>
        <w:jc w:val="both"/>
        <w:outlineLvl w:val="0"/>
        <w:rPr>
          <w:b/>
          <w:sz w:val="14"/>
          <w:szCs w:val="1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59"/>
      </w:tblGrid>
      <w:tr w:rsidR="00515598" w:rsidRPr="00515598" w14:paraId="1A38E135" w14:textId="77777777" w:rsidTr="008939D7">
        <w:tc>
          <w:tcPr>
            <w:tcW w:w="2272" w:type="dxa"/>
          </w:tcPr>
          <w:p w14:paraId="7CE96F71" w14:textId="6F407D1D" w:rsidR="00515598" w:rsidRPr="00515598" w:rsidRDefault="00515598" w:rsidP="0033026E">
            <w:pPr>
              <w:jc w:val="center"/>
              <w:rPr>
                <w:b/>
                <w:sz w:val="14"/>
                <w:szCs w:val="14"/>
              </w:rPr>
            </w:pPr>
          </w:p>
        </w:tc>
        <w:tc>
          <w:tcPr>
            <w:tcW w:w="2859" w:type="dxa"/>
          </w:tcPr>
          <w:p w14:paraId="2265458D" w14:textId="77777777" w:rsidR="00515598" w:rsidRPr="00515598" w:rsidRDefault="00515598" w:rsidP="00515598">
            <w:pPr>
              <w:jc w:val="right"/>
              <w:rPr>
                <w:b/>
                <w:sz w:val="14"/>
                <w:szCs w:val="14"/>
              </w:rPr>
            </w:pPr>
            <w:r w:rsidRPr="00515598">
              <w:rPr>
                <w:sz w:val="14"/>
                <w:szCs w:val="14"/>
              </w:rPr>
              <w:t xml:space="preserve">Утверждена </w:t>
            </w:r>
          </w:p>
          <w:p w14:paraId="222A03AC" w14:textId="77777777" w:rsidR="00515598" w:rsidRPr="00515598" w:rsidRDefault="00515598" w:rsidP="00515598">
            <w:pPr>
              <w:jc w:val="right"/>
              <w:rPr>
                <w:sz w:val="14"/>
                <w:szCs w:val="14"/>
              </w:rPr>
            </w:pPr>
            <w:r w:rsidRPr="00515598">
              <w:rPr>
                <w:sz w:val="14"/>
                <w:szCs w:val="14"/>
              </w:rPr>
              <w:t xml:space="preserve">постановлением Администрации </w:t>
            </w:r>
          </w:p>
          <w:p w14:paraId="40DBA1F8" w14:textId="77777777" w:rsidR="00515598" w:rsidRPr="00515598" w:rsidRDefault="00515598" w:rsidP="00515598">
            <w:pPr>
              <w:jc w:val="right"/>
              <w:rPr>
                <w:b/>
                <w:sz w:val="14"/>
                <w:szCs w:val="14"/>
              </w:rPr>
            </w:pPr>
            <w:r w:rsidRPr="00515598">
              <w:rPr>
                <w:sz w:val="14"/>
                <w:szCs w:val="14"/>
              </w:rPr>
              <w:t xml:space="preserve">муниципального округа </w:t>
            </w:r>
          </w:p>
          <w:p w14:paraId="44E181AF" w14:textId="77777777" w:rsidR="00515598" w:rsidRPr="00515598" w:rsidRDefault="00515598" w:rsidP="00515598">
            <w:pPr>
              <w:jc w:val="right"/>
              <w:rPr>
                <w:b/>
                <w:sz w:val="14"/>
                <w:szCs w:val="14"/>
              </w:rPr>
            </w:pPr>
            <w:r w:rsidRPr="00515598">
              <w:rPr>
                <w:sz w:val="14"/>
                <w:szCs w:val="14"/>
              </w:rPr>
              <w:t>от 02.02.2022  № 210</w:t>
            </w:r>
          </w:p>
        </w:tc>
      </w:tr>
    </w:tbl>
    <w:p w14:paraId="13245E70" w14:textId="77777777" w:rsidR="00515598" w:rsidRPr="00515598" w:rsidRDefault="00515598" w:rsidP="00515598">
      <w:pPr>
        <w:jc w:val="center"/>
        <w:rPr>
          <w:b/>
          <w:sz w:val="14"/>
          <w:szCs w:val="14"/>
        </w:rPr>
      </w:pPr>
    </w:p>
    <w:p w14:paraId="75479A4B" w14:textId="765ACFE5" w:rsidR="00515598" w:rsidRPr="00515598" w:rsidRDefault="00515598" w:rsidP="00515598">
      <w:pPr>
        <w:jc w:val="center"/>
        <w:rPr>
          <w:b/>
          <w:sz w:val="14"/>
          <w:szCs w:val="14"/>
        </w:rPr>
      </w:pPr>
      <w:r w:rsidRPr="00515598">
        <w:rPr>
          <w:sz w:val="14"/>
          <w:szCs w:val="14"/>
        </w:rPr>
        <w:t>ФОРМА ПРОВЕРОЧНОГО ЛИСТА, ПРИМЕНЯЕМОГО</w:t>
      </w:r>
    </w:p>
    <w:p w14:paraId="56F72482" w14:textId="6F7B65F9" w:rsidR="00515598" w:rsidRPr="00515598" w:rsidRDefault="00515598" w:rsidP="00515598">
      <w:pPr>
        <w:jc w:val="center"/>
        <w:rPr>
          <w:b/>
          <w:sz w:val="14"/>
          <w:szCs w:val="14"/>
        </w:rPr>
      </w:pPr>
      <w:r w:rsidRPr="00515598">
        <w:rPr>
          <w:sz w:val="14"/>
          <w:szCs w:val="14"/>
        </w:rPr>
        <w:t>ПРИ ОСУЩЕСТВЛЕНИИ МУНИЦИПАЛЬНОГО ЖИЛИЩНОГО КОНТРОЛЯ НА ТЕРРИТОРИИ СОЛЕЦКОГО МУНИЦИПАЛЬНОГО ОКРУГА</w:t>
      </w:r>
      <w:r w:rsidRPr="00515598">
        <w:rPr>
          <w:b/>
          <w:noProof/>
          <w:sz w:val="14"/>
          <w:szCs w:val="14"/>
          <w:lang w:eastAsia="ru-RU"/>
        </w:rPr>
        <mc:AlternateContent>
          <mc:Choice Requires="wps">
            <w:drawing>
              <wp:anchor distT="0" distB="0" distL="114300" distR="114300" simplePos="0" relativeHeight="251662336" behindDoc="0" locked="0" layoutInCell="1" allowOverlap="1" wp14:anchorId="70CD3236" wp14:editId="0B0C2400">
                <wp:simplePos x="0" y="0"/>
                <wp:positionH relativeFrom="column">
                  <wp:posOffset>3907790</wp:posOffset>
                </wp:positionH>
                <wp:positionV relativeFrom="paragraph">
                  <wp:posOffset>577215</wp:posOffset>
                </wp:positionV>
                <wp:extent cx="1800225" cy="1524000"/>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24000"/>
                        </a:xfrm>
                        <a:prstGeom prst="rect">
                          <a:avLst/>
                        </a:prstGeom>
                        <a:solidFill>
                          <a:srgbClr val="FFFFFF"/>
                        </a:solidFill>
                        <a:ln w="9525">
                          <a:solidFill>
                            <a:srgbClr val="000000"/>
                          </a:solidFill>
                          <a:miter lim="800000"/>
                          <a:headEnd/>
                          <a:tailEnd/>
                        </a:ln>
                      </wps:spPr>
                      <wps:txbx>
                        <w:txbxContent>
                          <w:p w14:paraId="22896F47" w14:textId="77777777" w:rsidR="008939D7" w:rsidRDefault="008939D7" w:rsidP="00515598">
                            <w:pPr>
                              <w:jc w:val="both"/>
                            </w:pPr>
                            <w:r w:rsidRPr="00C113D5">
                              <w:rPr>
                                <w:rFonts w:ascii="Calibri" w:hAnsi="Calibri" w:cs="Calibri"/>
                                <w:sz w:val="16"/>
                                <w:szCs w:val="16"/>
                              </w:rPr>
                              <w:t xml:space="preserve">QR-код, предусмотренный </w:t>
                            </w:r>
                            <w:r w:rsidRPr="00E72A24">
                              <w:rPr>
                                <w:rFonts w:ascii="Calibri" w:hAnsi="Calibri" w:cs="Calibri"/>
                                <w:sz w:val="16"/>
                                <w:szCs w:val="16"/>
                              </w:rPr>
                              <w:t>постановлением</w:t>
                            </w:r>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sz w:val="16"/>
                                <w:szCs w:val="16"/>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sz w:val="16"/>
                                <w:szCs w:val="16"/>
                              </w:rPr>
                              <w:t xml:space="preserve"> </w:t>
                            </w:r>
                            <w:r w:rsidRPr="00C113D5">
                              <w:rPr>
                                <w:rFonts w:ascii="Calibri" w:hAnsi="Calibri" w:cs="Calibri"/>
                                <w:sz w:val="16"/>
                                <w:szCs w:val="16"/>
                              </w:rPr>
                              <w:t>Правительства Российской Федерации от 28 апреля 2015 г. N 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D3236" id="Надпись 4" o:spid="_x0000_s1027" type="#_x0000_t202" style="position:absolute;left:0;text-align:left;margin-left:307.7pt;margin-top:45.45pt;width:141.7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">
                <v:textbox>
                  <w:txbxContent>
                    <w:p w14:paraId="22896F47" w14:textId="77777777" w:rsidR="008939D7" w:rsidRDefault="008939D7" w:rsidP="00515598">
                      <w:pPr>
                        <w:jc w:val="both"/>
                      </w:pPr>
                      <w:r w:rsidRPr="00C113D5">
                        <w:rPr>
                          <w:rFonts w:ascii="Calibri" w:hAnsi="Calibri" w:cs="Calibri"/>
                          <w:sz w:val="16"/>
                          <w:szCs w:val="16"/>
                        </w:rPr>
                        <w:t xml:space="preserve">QR-код, предусмотренный </w:t>
                      </w:r>
                      <w:r w:rsidRPr="00E72A24">
                        <w:rPr>
                          <w:rFonts w:ascii="Calibri" w:hAnsi="Calibri" w:cs="Calibri"/>
                          <w:sz w:val="16"/>
                          <w:szCs w:val="16"/>
                        </w:rPr>
                        <w:t>постановлением</w:t>
                      </w:r>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sz w:val="16"/>
                          <w:szCs w:val="16"/>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sz w:val="16"/>
                          <w:szCs w:val="16"/>
                        </w:rPr>
                        <w:t xml:space="preserve"> </w:t>
                      </w:r>
                      <w:r w:rsidRPr="00C113D5">
                        <w:rPr>
                          <w:rFonts w:ascii="Calibri" w:hAnsi="Calibri" w:cs="Calibri"/>
                          <w:sz w:val="16"/>
                          <w:szCs w:val="16"/>
                        </w:rPr>
                        <w:t>Правительства Российской Федерации от 28 апреля 2015 г. N 415"</w:t>
                      </w:r>
                    </w:p>
                  </w:txbxContent>
                </v:textbox>
              </v:shape>
            </w:pict>
          </mc:Fallback>
        </mc:AlternateContent>
      </w:r>
    </w:p>
    <w:p w14:paraId="62407367" w14:textId="77777777" w:rsidR="00515598" w:rsidRPr="00515598" w:rsidRDefault="00515598" w:rsidP="00515598">
      <w:pPr>
        <w:rPr>
          <w:sz w:val="14"/>
          <w:szCs w:val="14"/>
        </w:rPr>
      </w:pPr>
    </w:p>
    <w:p w14:paraId="3FAACCEA" w14:textId="5F642821"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rPr>
      </w:pPr>
      <w:r w:rsidRPr="00515598">
        <w:rPr>
          <w:rFonts w:ascii="Times New Roman" w:hAnsi="Times New Roman"/>
          <w:b w:val="0"/>
          <w:bCs w:val="0"/>
          <w:noProof/>
          <w:sz w:val="14"/>
          <w:szCs w:val="14"/>
          <w:lang w:eastAsia="ru-RU"/>
        </w:rPr>
        <mc:AlternateContent>
          <mc:Choice Requires="wps">
            <w:drawing>
              <wp:anchor distT="0" distB="0" distL="114300" distR="114300" simplePos="0" relativeHeight="251661312" behindDoc="0" locked="0" layoutInCell="1" allowOverlap="1" wp14:anchorId="6BCDDA81" wp14:editId="1B9940C2">
                <wp:simplePos x="0" y="0"/>
                <wp:positionH relativeFrom="column">
                  <wp:posOffset>8810625</wp:posOffset>
                </wp:positionH>
                <wp:positionV relativeFrom="paragraph">
                  <wp:posOffset>95885</wp:posOffset>
                </wp:positionV>
                <wp:extent cx="1800225" cy="1524000"/>
                <wp:effectExtent l="0" t="0" r="2857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24000"/>
                        </a:xfrm>
                        <a:prstGeom prst="rect">
                          <a:avLst/>
                        </a:prstGeom>
                        <a:solidFill>
                          <a:srgbClr val="FFFFFF"/>
                        </a:solidFill>
                        <a:ln w="9525">
                          <a:solidFill>
                            <a:srgbClr val="000000"/>
                          </a:solidFill>
                          <a:miter lim="800000"/>
                          <a:headEnd/>
                          <a:tailEnd/>
                        </a:ln>
                      </wps:spPr>
                      <wps:txbx>
                        <w:txbxContent>
                          <w:p w14:paraId="528A25E1" w14:textId="77777777" w:rsidR="008939D7" w:rsidRPr="00E02BC6" w:rsidRDefault="008939D7" w:rsidP="00515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DDA81" id="Надпись 5" o:spid="_x0000_s1028" type="#_x0000_t202" style="position:absolute;left:0;text-align:left;margin-left:693.75pt;margin-top:7.55pt;width:141.7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">
                <v:textbox>
                  <w:txbxContent>
                    <w:p w14:paraId="528A25E1" w14:textId="77777777" w:rsidR="008939D7" w:rsidRPr="00E02BC6" w:rsidRDefault="008939D7" w:rsidP="00515598"/>
                  </w:txbxContent>
                </v:textbox>
              </v:shape>
            </w:pict>
          </mc:Fallback>
        </mc:AlternateContent>
      </w:r>
    </w:p>
    <w:p w14:paraId="16840580" w14:textId="74F27EA1"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61D3C6D4" w14:textId="53A21390" w:rsidR="00515598" w:rsidRPr="00515598" w:rsidRDefault="00515598" w:rsidP="00515598">
      <w:pPr>
        <w:pStyle w:val="14"/>
        <w:autoSpaceDE w:val="0"/>
        <w:autoSpaceDN w:val="0"/>
        <w:adjustRightInd w:val="0"/>
        <w:spacing w:before="0" w:after="0"/>
        <w:rPr>
          <w:rFonts w:ascii="Times New Roman" w:hAnsi="Times New Roman"/>
          <w:b w:val="0"/>
          <w:bCs w:val="0"/>
          <w:sz w:val="14"/>
          <w:szCs w:val="14"/>
          <w:u w:val="single"/>
        </w:rPr>
      </w:pPr>
    </w:p>
    <w:p w14:paraId="147FB039" w14:textId="4416C322" w:rsidR="00515598" w:rsidRPr="00515598" w:rsidRDefault="00515598" w:rsidP="00515598">
      <w:pPr>
        <w:rPr>
          <w:sz w:val="14"/>
          <w:szCs w:val="14"/>
        </w:rPr>
      </w:pPr>
    </w:p>
    <w:p w14:paraId="01984231" w14:textId="15F9EEF0" w:rsidR="00515598" w:rsidRPr="00515598" w:rsidRDefault="00515598" w:rsidP="00515598">
      <w:pPr>
        <w:rPr>
          <w:sz w:val="14"/>
          <w:szCs w:val="14"/>
        </w:rPr>
      </w:pPr>
    </w:p>
    <w:p w14:paraId="49301037" w14:textId="6B69CC43" w:rsidR="00515598" w:rsidRPr="00515598" w:rsidRDefault="00515598" w:rsidP="00515598">
      <w:pPr>
        <w:rPr>
          <w:sz w:val="14"/>
          <w:szCs w:val="14"/>
        </w:rPr>
      </w:pPr>
    </w:p>
    <w:p w14:paraId="53EAF395" w14:textId="5FB8A4D7" w:rsidR="00515598" w:rsidRPr="00515598" w:rsidRDefault="000C4338" w:rsidP="00515598">
      <w:pPr>
        <w:rPr>
          <w:sz w:val="14"/>
          <w:szCs w:val="14"/>
        </w:rPr>
      </w:pPr>
      <w:r w:rsidRPr="00515598">
        <w:rPr>
          <w:noProof/>
          <w:sz w:val="14"/>
          <w:szCs w:val="14"/>
          <w:lang w:eastAsia="ru-RU"/>
        </w:rPr>
        <mc:AlternateContent>
          <mc:Choice Requires="wps">
            <w:drawing>
              <wp:anchor distT="0" distB="0" distL="114300" distR="114300" simplePos="0" relativeHeight="251664384" behindDoc="0" locked="0" layoutInCell="1" allowOverlap="1" wp14:anchorId="3796C5CC" wp14:editId="46427DAC">
                <wp:simplePos x="0" y="0"/>
                <wp:positionH relativeFrom="margin">
                  <wp:posOffset>4767675</wp:posOffset>
                </wp:positionH>
                <wp:positionV relativeFrom="paragraph">
                  <wp:posOffset>-355675</wp:posOffset>
                </wp:positionV>
                <wp:extent cx="1610360" cy="654685"/>
                <wp:effectExtent l="0" t="0" r="27940" b="1206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654685"/>
                        </a:xfrm>
                        <a:prstGeom prst="rect">
                          <a:avLst/>
                        </a:prstGeom>
                        <a:solidFill>
                          <a:srgbClr val="FFFFFF"/>
                        </a:solidFill>
                        <a:ln w="9525">
                          <a:solidFill>
                            <a:srgbClr val="000000"/>
                          </a:solidFill>
                          <a:miter lim="800000"/>
                          <a:headEnd/>
                          <a:tailEnd/>
                        </a:ln>
                      </wps:spPr>
                      <wps:txbx>
                        <w:txbxContent>
                          <w:p w14:paraId="0BFACFDC" w14:textId="77777777" w:rsidR="008939D7" w:rsidRPr="008939D7" w:rsidRDefault="008939D7" w:rsidP="00515598">
                            <w:pPr>
                              <w:jc w:val="both"/>
                              <w:rPr>
                                <w:sz w:val="16"/>
                              </w:rPr>
                            </w:pPr>
                            <w:r w:rsidRPr="008939D7">
                              <w:rPr>
                                <w:rFonts w:ascii="Calibri" w:hAnsi="Calibri" w:cs="Calibri"/>
                                <w:sz w:val="10"/>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6C5CC" id="Надпись 6" o:spid="_x0000_s1029" type="#_x0000_t202" style="position:absolute;margin-left:375.4pt;margin-top:-28pt;width:126.8pt;height:5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">
                <v:textbox>
                  <w:txbxContent>
                    <w:p w14:paraId="0BFACFDC" w14:textId="77777777" w:rsidR="008939D7" w:rsidRPr="008939D7" w:rsidRDefault="008939D7" w:rsidP="00515598">
                      <w:pPr>
                        <w:jc w:val="both"/>
                        <w:rPr>
                          <w:sz w:val="16"/>
                        </w:rPr>
                      </w:pPr>
                      <w:r w:rsidRPr="008939D7">
                        <w:rPr>
                          <w:rFonts w:ascii="Calibri" w:hAnsi="Calibri" w:cs="Calibri"/>
                          <w:sz w:val="10"/>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v:textbox>
                <w10:wrap type="square" anchorx="margin"/>
              </v:shape>
            </w:pict>
          </mc:Fallback>
        </mc:AlternateContent>
      </w:r>
    </w:p>
    <w:p w14:paraId="778F8C1E" w14:textId="3F118BFD"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lastRenderedPageBreak/>
        <w:t>ПРОВЕРОЧНЫЙ ЛИСТ,</w:t>
      </w:r>
    </w:p>
    <w:p w14:paraId="58FF57CD" w14:textId="42CA2A07" w:rsidR="00515598" w:rsidRPr="00515598" w:rsidRDefault="00515598" w:rsidP="00515598">
      <w:pPr>
        <w:pStyle w:val="14"/>
        <w:autoSpaceDE w:val="0"/>
        <w:autoSpaceDN w:val="0"/>
        <w:adjustRightInd w:val="0"/>
        <w:spacing w:before="0" w:after="0"/>
        <w:jc w:val="center"/>
        <w:rPr>
          <w:rFonts w:ascii="Times New Roman" w:hAnsi="Times New Roman"/>
          <w:color w:val="000000" w:themeColor="text1"/>
          <w:sz w:val="14"/>
          <w:szCs w:val="14"/>
        </w:rPr>
      </w:pPr>
      <w:r w:rsidRPr="00515598">
        <w:rPr>
          <w:rFonts w:ascii="Times New Roman" w:hAnsi="Times New Roman"/>
          <w:sz w:val="14"/>
          <w:szCs w:val="14"/>
        </w:rPr>
        <w:t xml:space="preserve">применяемый при осуществлении </w:t>
      </w:r>
      <w:r w:rsidRPr="00515598">
        <w:rPr>
          <w:rFonts w:ascii="Times New Roman" w:hAnsi="Times New Roman"/>
          <w:color w:val="000000" w:themeColor="text1"/>
          <w:sz w:val="14"/>
          <w:szCs w:val="14"/>
        </w:rPr>
        <w:t xml:space="preserve">муниципального жилищного контроля </w:t>
      </w:r>
    </w:p>
    <w:p w14:paraId="56D84BE2"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eastAsiaTheme="minorHAnsi" w:hAnsi="Times New Roman"/>
          <w:color w:val="000000" w:themeColor="text1"/>
          <w:sz w:val="14"/>
          <w:szCs w:val="14"/>
        </w:rPr>
        <w:t>на территории Солецкого муниципального округа</w:t>
      </w:r>
    </w:p>
    <w:p w14:paraId="42E3F2F8"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rPr>
      </w:pPr>
    </w:p>
    <w:tbl>
      <w:tblPr>
        <w:tblStyle w:val="af"/>
        <w:tblW w:w="0" w:type="auto"/>
        <w:tblInd w:w="108" w:type="dxa"/>
        <w:tblLook w:val="04A0" w:firstRow="1" w:lastRow="0" w:firstColumn="1" w:lastColumn="0" w:noHBand="0" w:noVBand="1"/>
      </w:tblPr>
      <w:tblGrid>
        <w:gridCol w:w="3689"/>
        <w:gridCol w:w="1324"/>
      </w:tblGrid>
      <w:tr w:rsidR="00515598" w:rsidRPr="00515598" w14:paraId="6363BB8F" w14:textId="77777777" w:rsidTr="00515598">
        <w:tc>
          <w:tcPr>
            <w:tcW w:w="0" w:type="auto"/>
          </w:tcPr>
          <w:p w14:paraId="3DECF414"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0" w:type="auto"/>
          </w:tcPr>
          <w:p w14:paraId="465C70E4" w14:textId="0A57230D" w:rsidR="00515598" w:rsidRPr="00515598" w:rsidRDefault="00515598" w:rsidP="0033026E">
            <w:pPr>
              <w:pStyle w:val="14"/>
              <w:autoSpaceDE w:val="0"/>
              <w:autoSpaceDN w:val="0"/>
              <w:adjustRightInd w:val="0"/>
              <w:spacing w:before="0" w:after="0"/>
              <w:jc w:val="center"/>
              <w:rPr>
                <w:rFonts w:ascii="Times New Roman" w:hAnsi="Times New Roman"/>
                <w:b w:val="0"/>
                <w:bCs w:val="0"/>
                <w:color w:val="000000" w:themeColor="text1"/>
                <w:sz w:val="10"/>
                <w:szCs w:val="14"/>
              </w:rPr>
            </w:pPr>
            <w:r w:rsidRPr="00515598">
              <w:rPr>
                <w:rFonts w:ascii="Times New Roman" w:hAnsi="Times New Roman"/>
                <w:color w:val="000000" w:themeColor="text1"/>
                <w:sz w:val="10"/>
                <w:szCs w:val="14"/>
              </w:rPr>
              <w:t xml:space="preserve">муниципальный жилищный контроль </w:t>
            </w:r>
            <w:r w:rsidRPr="00515598">
              <w:rPr>
                <w:rFonts w:ascii="Times New Roman" w:eastAsiaTheme="minorHAnsi" w:hAnsi="Times New Roman"/>
                <w:color w:val="000000" w:themeColor="text1"/>
                <w:sz w:val="10"/>
                <w:szCs w:val="14"/>
              </w:rPr>
              <w:t>на территории Солецкого муниципального округа</w:t>
            </w:r>
          </w:p>
        </w:tc>
      </w:tr>
      <w:tr w:rsidR="00515598" w:rsidRPr="00515598" w14:paraId="48A32D98" w14:textId="77777777" w:rsidTr="00515598">
        <w:tc>
          <w:tcPr>
            <w:tcW w:w="0" w:type="auto"/>
            <w:vAlign w:val="center"/>
          </w:tcPr>
          <w:p w14:paraId="041F49E6"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Наименование контрольного (надзорного) органа</w:t>
            </w:r>
          </w:p>
        </w:tc>
        <w:tc>
          <w:tcPr>
            <w:tcW w:w="0" w:type="auto"/>
          </w:tcPr>
          <w:p w14:paraId="3F62B414" w14:textId="77777777" w:rsidR="00515598" w:rsidRPr="00515598" w:rsidRDefault="00515598" w:rsidP="0033026E">
            <w:pPr>
              <w:pStyle w:val="14"/>
              <w:autoSpaceDE w:val="0"/>
              <w:autoSpaceDN w:val="0"/>
              <w:adjustRightInd w:val="0"/>
              <w:spacing w:before="0" w:after="0"/>
              <w:jc w:val="center"/>
              <w:rPr>
                <w:rFonts w:ascii="Times New Roman" w:hAnsi="Times New Roman"/>
                <w:b w:val="0"/>
                <w:bCs w:val="0"/>
                <w:sz w:val="10"/>
                <w:szCs w:val="14"/>
              </w:rPr>
            </w:pPr>
            <w:r w:rsidRPr="00515598">
              <w:rPr>
                <w:rFonts w:ascii="Times New Roman" w:hAnsi="Times New Roman"/>
                <w:sz w:val="10"/>
                <w:szCs w:val="14"/>
              </w:rPr>
              <w:t>Администрация Солецкого муниципального округа</w:t>
            </w:r>
          </w:p>
        </w:tc>
      </w:tr>
      <w:tr w:rsidR="00515598" w:rsidRPr="00515598" w14:paraId="3FA6AB28" w14:textId="77777777" w:rsidTr="00515598">
        <w:tc>
          <w:tcPr>
            <w:tcW w:w="0" w:type="auto"/>
            <w:vAlign w:val="center"/>
          </w:tcPr>
          <w:p w14:paraId="37190140"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нормативного правового акта об утверждении формы проверочного листа</w:t>
            </w:r>
          </w:p>
        </w:tc>
        <w:tc>
          <w:tcPr>
            <w:tcW w:w="0" w:type="auto"/>
          </w:tcPr>
          <w:p w14:paraId="5551D6B4"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Постановление Администрации Солецкого муниципального округа от _________ № _____</w:t>
            </w:r>
          </w:p>
        </w:tc>
      </w:tr>
      <w:tr w:rsidR="00515598" w:rsidRPr="00515598" w14:paraId="22A98FFD" w14:textId="77777777" w:rsidTr="00515598">
        <w:tc>
          <w:tcPr>
            <w:tcW w:w="0" w:type="auto"/>
            <w:vAlign w:val="center"/>
          </w:tcPr>
          <w:p w14:paraId="7800E95B"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0" w:type="auto"/>
          </w:tcPr>
          <w:p w14:paraId="5605415E"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0E162CA8" w14:textId="77777777" w:rsidTr="00515598">
        <w:tc>
          <w:tcPr>
            <w:tcW w:w="0" w:type="auto"/>
            <w:vAlign w:val="center"/>
          </w:tcPr>
          <w:p w14:paraId="5E059268"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Дата заполнения проверочного листа</w:t>
            </w:r>
          </w:p>
        </w:tc>
        <w:tc>
          <w:tcPr>
            <w:tcW w:w="0" w:type="auto"/>
          </w:tcPr>
          <w:p w14:paraId="16CE9426"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679E6321" w14:textId="77777777" w:rsidTr="00515598">
        <w:tc>
          <w:tcPr>
            <w:tcW w:w="0" w:type="auto"/>
            <w:vAlign w:val="center"/>
          </w:tcPr>
          <w:p w14:paraId="03BBDB03"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0" w:type="auto"/>
          </w:tcPr>
          <w:p w14:paraId="58CDBB7C"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0295573B" w14:textId="77777777" w:rsidTr="00515598">
        <w:tc>
          <w:tcPr>
            <w:tcW w:w="0" w:type="auto"/>
            <w:vAlign w:val="center"/>
          </w:tcPr>
          <w:p w14:paraId="424DD616"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0" w:type="auto"/>
          </w:tcPr>
          <w:p w14:paraId="3F1ACF73"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492E453A" w14:textId="77777777" w:rsidTr="00515598">
        <w:tc>
          <w:tcPr>
            <w:tcW w:w="0" w:type="auto"/>
            <w:vAlign w:val="center"/>
          </w:tcPr>
          <w:p w14:paraId="36402DDA"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Место (места) проведения контрольного (надзорного) мероприятия с заполнением проверочного листа</w:t>
            </w:r>
          </w:p>
        </w:tc>
        <w:tc>
          <w:tcPr>
            <w:tcW w:w="0" w:type="auto"/>
          </w:tcPr>
          <w:p w14:paraId="572BDF9C"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0ED00C0C" w14:textId="77777777" w:rsidTr="00515598">
        <w:tc>
          <w:tcPr>
            <w:tcW w:w="0" w:type="auto"/>
            <w:vAlign w:val="center"/>
          </w:tcPr>
          <w:p w14:paraId="0F22AEF2"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0" w:type="auto"/>
          </w:tcPr>
          <w:p w14:paraId="409E2A78"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41B9C9F3" w14:textId="77777777" w:rsidTr="00515598">
        <w:tc>
          <w:tcPr>
            <w:tcW w:w="0" w:type="auto"/>
            <w:vAlign w:val="center"/>
          </w:tcPr>
          <w:p w14:paraId="5E6AE2A7"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Учетный номер контрольного (надзорного) мероприятия</w:t>
            </w:r>
          </w:p>
        </w:tc>
        <w:tc>
          <w:tcPr>
            <w:tcW w:w="0" w:type="auto"/>
          </w:tcPr>
          <w:p w14:paraId="458606A5"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3D886A9C" w14:textId="77777777" w:rsidTr="00515598">
        <w:tc>
          <w:tcPr>
            <w:tcW w:w="0" w:type="auto"/>
            <w:vAlign w:val="center"/>
          </w:tcPr>
          <w:p w14:paraId="0F85393C"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0" w:type="auto"/>
          </w:tcPr>
          <w:p w14:paraId="04F170FE"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bl>
    <w:p w14:paraId="356EAE33"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721DB7F6"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bl>
      <w:tblPr>
        <w:tblW w:w="0" w:type="auto"/>
        <w:tblCellMar>
          <w:top w:w="102" w:type="dxa"/>
          <w:left w:w="62" w:type="dxa"/>
          <w:bottom w:w="102" w:type="dxa"/>
          <w:right w:w="62" w:type="dxa"/>
        </w:tblCellMar>
        <w:tblLook w:val="0000" w:firstRow="0" w:lastRow="0" w:firstColumn="0" w:lastColumn="0" w:noHBand="0" w:noVBand="0"/>
      </w:tblPr>
      <w:tblGrid>
        <w:gridCol w:w="264"/>
        <w:gridCol w:w="1411"/>
        <w:gridCol w:w="1544"/>
        <w:gridCol w:w="237"/>
        <w:gridCol w:w="285"/>
        <w:gridCol w:w="726"/>
        <w:gridCol w:w="654"/>
      </w:tblGrid>
      <w:tr w:rsidR="00515598" w:rsidRPr="00515598" w14:paraId="22D7558B" w14:textId="77777777" w:rsidTr="0051559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927459C" w14:textId="77777777" w:rsidR="00515598" w:rsidRPr="00515598" w:rsidRDefault="00515598" w:rsidP="00515598">
            <w:pPr>
              <w:jc w:val="center"/>
              <w:rPr>
                <w:b/>
                <w:sz w:val="10"/>
                <w:szCs w:val="14"/>
              </w:rPr>
            </w:pPr>
            <w:r w:rsidRPr="00515598">
              <w:rPr>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2A66B94" w14:textId="77777777" w:rsidR="00515598" w:rsidRPr="00515598" w:rsidRDefault="00515598" w:rsidP="00515598">
            <w:pPr>
              <w:jc w:val="center"/>
              <w:rPr>
                <w:b/>
                <w:sz w:val="10"/>
                <w:szCs w:val="14"/>
              </w:rPr>
            </w:pPr>
            <w:r w:rsidRPr="00515598">
              <w:rPr>
                <w:sz w:val="10"/>
                <w:szCs w:val="14"/>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579FAFB" w14:textId="77777777" w:rsidR="00515598" w:rsidRPr="00515598" w:rsidRDefault="00515598" w:rsidP="00515598">
            <w:pPr>
              <w:jc w:val="center"/>
              <w:rPr>
                <w:b/>
                <w:sz w:val="10"/>
                <w:szCs w:val="14"/>
              </w:rPr>
            </w:pPr>
            <w:r w:rsidRPr="00515598">
              <w:rPr>
                <w:sz w:val="10"/>
                <w:szCs w:val="14"/>
              </w:rPr>
              <w:t xml:space="preserve">Реквизиты нормативных правовых актов, </w:t>
            </w:r>
            <w:r w:rsidRPr="00515598">
              <w:rPr>
                <w:sz w:val="10"/>
                <w:szCs w:val="14"/>
              </w:rPr>
              <w:br/>
              <w:t>с указанием их структурных единиц, которыми установлены обязательные требования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39E76E0" w14:textId="77777777" w:rsidR="00515598" w:rsidRPr="00515598" w:rsidRDefault="00515598" w:rsidP="00515598">
            <w:pPr>
              <w:jc w:val="center"/>
              <w:rPr>
                <w:b/>
                <w:sz w:val="10"/>
                <w:szCs w:val="14"/>
              </w:rPr>
            </w:pPr>
            <w:r w:rsidRPr="00515598">
              <w:rPr>
                <w:sz w:val="10"/>
                <w:szCs w:val="14"/>
              </w:rPr>
              <w:t>Ответы на вопросы</w:t>
            </w:r>
          </w:p>
        </w:tc>
        <w:tc>
          <w:tcPr>
            <w:tcW w:w="0" w:type="auto"/>
            <w:vMerge w:val="restart"/>
            <w:tcBorders>
              <w:top w:val="single" w:sz="4" w:space="0" w:color="auto"/>
              <w:left w:val="single" w:sz="4" w:space="0" w:color="auto"/>
              <w:right w:val="single" w:sz="4" w:space="0" w:color="auto"/>
            </w:tcBorders>
            <w:vAlign w:val="center"/>
          </w:tcPr>
          <w:p w14:paraId="51436DC7" w14:textId="77777777" w:rsidR="00515598" w:rsidRPr="00515598" w:rsidRDefault="00515598" w:rsidP="00515598">
            <w:pPr>
              <w:jc w:val="center"/>
              <w:rPr>
                <w:b/>
                <w:sz w:val="10"/>
                <w:szCs w:val="14"/>
              </w:rPr>
            </w:pPr>
            <w:r w:rsidRPr="00515598">
              <w:rPr>
                <w:sz w:val="10"/>
                <w:szCs w:val="14"/>
              </w:rPr>
              <w:t>Примечание</w:t>
            </w:r>
          </w:p>
        </w:tc>
      </w:tr>
      <w:tr w:rsidR="00515598" w:rsidRPr="00515598" w14:paraId="780C8487" w14:textId="77777777" w:rsidTr="0051559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9F97EB4" w14:textId="77777777" w:rsidR="00515598" w:rsidRPr="00515598" w:rsidRDefault="00515598" w:rsidP="00515598">
            <w:pPr>
              <w:jc w:val="both"/>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7E84A0" w14:textId="77777777" w:rsidR="00515598" w:rsidRPr="00515598" w:rsidRDefault="00515598" w:rsidP="00515598">
            <w:pPr>
              <w:jc w:val="both"/>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B2C1AC" w14:textId="77777777" w:rsidR="00515598" w:rsidRPr="00515598" w:rsidRDefault="00515598" w:rsidP="00515598">
            <w:pPr>
              <w:jc w:val="both"/>
              <w:rPr>
                <w:b/>
                <w:sz w:val="10"/>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3FBCAB44" w14:textId="77777777" w:rsidR="00515598" w:rsidRPr="00515598" w:rsidRDefault="00515598" w:rsidP="00515598">
            <w:pPr>
              <w:jc w:val="center"/>
              <w:rPr>
                <w:b/>
                <w:sz w:val="10"/>
                <w:szCs w:val="14"/>
              </w:rPr>
            </w:pPr>
            <w:r w:rsidRPr="00515598">
              <w:rPr>
                <w:sz w:val="10"/>
                <w:szCs w:val="14"/>
              </w:rPr>
              <w:t>Да</w:t>
            </w:r>
          </w:p>
        </w:tc>
        <w:tc>
          <w:tcPr>
            <w:tcW w:w="0" w:type="auto"/>
            <w:tcBorders>
              <w:top w:val="single" w:sz="4" w:space="0" w:color="auto"/>
              <w:left w:val="single" w:sz="4" w:space="0" w:color="auto"/>
              <w:bottom w:val="single" w:sz="4" w:space="0" w:color="auto"/>
              <w:right w:val="single" w:sz="4" w:space="0" w:color="auto"/>
            </w:tcBorders>
            <w:vAlign w:val="center"/>
          </w:tcPr>
          <w:p w14:paraId="440329FE" w14:textId="77777777" w:rsidR="00515598" w:rsidRPr="00515598" w:rsidRDefault="00515598" w:rsidP="00515598">
            <w:pPr>
              <w:jc w:val="center"/>
              <w:rPr>
                <w:b/>
                <w:sz w:val="10"/>
                <w:szCs w:val="14"/>
              </w:rPr>
            </w:pPr>
            <w:r w:rsidRPr="00515598">
              <w:rPr>
                <w:sz w:val="10"/>
                <w:szCs w:val="14"/>
              </w:rPr>
              <w:t>Нет</w:t>
            </w:r>
          </w:p>
        </w:tc>
        <w:tc>
          <w:tcPr>
            <w:tcW w:w="0" w:type="auto"/>
            <w:tcBorders>
              <w:top w:val="single" w:sz="4" w:space="0" w:color="auto"/>
              <w:left w:val="single" w:sz="4" w:space="0" w:color="auto"/>
              <w:bottom w:val="single" w:sz="4" w:space="0" w:color="auto"/>
              <w:right w:val="single" w:sz="4" w:space="0" w:color="auto"/>
            </w:tcBorders>
            <w:vAlign w:val="center"/>
          </w:tcPr>
          <w:p w14:paraId="486ECA64" w14:textId="77777777" w:rsidR="00515598" w:rsidRPr="00515598" w:rsidRDefault="00515598" w:rsidP="00515598">
            <w:pPr>
              <w:jc w:val="center"/>
              <w:rPr>
                <w:b/>
                <w:sz w:val="10"/>
                <w:szCs w:val="14"/>
              </w:rPr>
            </w:pPr>
            <w:r w:rsidRPr="00515598">
              <w:rPr>
                <w:sz w:val="10"/>
                <w:szCs w:val="14"/>
              </w:rPr>
              <w:t>Неприменимо</w:t>
            </w:r>
          </w:p>
        </w:tc>
        <w:tc>
          <w:tcPr>
            <w:tcW w:w="0" w:type="auto"/>
            <w:vMerge/>
            <w:tcBorders>
              <w:left w:val="single" w:sz="4" w:space="0" w:color="auto"/>
              <w:bottom w:val="single" w:sz="4" w:space="0" w:color="auto"/>
              <w:right w:val="single" w:sz="4" w:space="0" w:color="auto"/>
            </w:tcBorders>
          </w:tcPr>
          <w:p w14:paraId="5D57455A" w14:textId="77777777" w:rsidR="00515598" w:rsidRPr="00515598" w:rsidRDefault="00515598" w:rsidP="00515598">
            <w:pPr>
              <w:jc w:val="center"/>
              <w:rPr>
                <w:b/>
                <w:sz w:val="10"/>
                <w:szCs w:val="14"/>
              </w:rPr>
            </w:pPr>
          </w:p>
        </w:tc>
      </w:tr>
      <w:tr w:rsidR="00515598" w:rsidRPr="00515598" w14:paraId="4A589D80"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13453265" w14:textId="77777777" w:rsidR="00515598" w:rsidRPr="00515598" w:rsidRDefault="00515598" w:rsidP="00515598">
            <w:pPr>
              <w:jc w:val="center"/>
              <w:rPr>
                <w:b/>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60AB1033" w14:textId="77777777" w:rsidR="00515598" w:rsidRPr="00515598" w:rsidRDefault="00515598" w:rsidP="00515598">
            <w:pPr>
              <w:jc w:val="center"/>
              <w:rPr>
                <w:b/>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1D99679F" w14:textId="77777777" w:rsidR="00515598" w:rsidRPr="00515598" w:rsidRDefault="00515598" w:rsidP="00515598">
            <w:pPr>
              <w:jc w:val="center"/>
              <w:rPr>
                <w:b/>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2128F23D" w14:textId="77777777" w:rsidR="00515598" w:rsidRPr="00515598" w:rsidRDefault="00515598" w:rsidP="00515598">
            <w:pPr>
              <w:jc w:val="center"/>
              <w:rPr>
                <w:b/>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3AE1DFD5" w14:textId="77777777" w:rsidR="00515598" w:rsidRPr="00515598" w:rsidRDefault="00515598" w:rsidP="00515598">
            <w:pPr>
              <w:jc w:val="center"/>
              <w:rPr>
                <w:b/>
                <w:sz w:val="10"/>
                <w:szCs w:val="14"/>
              </w:rPr>
            </w:pPr>
            <w:r w:rsidRPr="00515598">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0654C7C6" w14:textId="77777777" w:rsidR="00515598" w:rsidRPr="00515598" w:rsidRDefault="00515598" w:rsidP="00515598">
            <w:pPr>
              <w:jc w:val="center"/>
              <w:rPr>
                <w:b/>
                <w:sz w:val="10"/>
                <w:szCs w:val="14"/>
              </w:rPr>
            </w:pPr>
            <w:r w:rsidRPr="00515598">
              <w:rPr>
                <w:sz w:val="10"/>
                <w:szCs w:val="14"/>
              </w:rPr>
              <w:t>6</w:t>
            </w:r>
          </w:p>
        </w:tc>
        <w:tc>
          <w:tcPr>
            <w:tcW w:w="0" w:type="auto"/>
            <w:tcBorders>
              <w:top w:val="single" w:sz="4" w:space="0" w:color="auto"/>
              <w:left w:val="single" w:sz="4" w:space="0" w:color="auto"/>
              <w:bottom w:val="single" w:sz="4" w:space="0" w:color="auto"/>
              <w:right w:val="single" w:sz="4" w:space="0" w:color="auto"/>
            </w:tcBorders>
          </w:tcPr>
          <w:p w14:paraId="7D809ECA" w14:textId="77777777" w:rsidR="00515598" w:rsidRPr="00515598" w:rsidRDefault="00515598" w:rsidP="00515598">
            <w:pPr>
              <w:jc w:val="center"/>
              <w:rPr>
                <w:b/>
                <w:sz w:val="10"/>
                <w:szCs w:val="14"/>
              </w:rPr>
            </w:pPr>
            <w:r w:rsidRPr="00515598">
              <w:rPr>
                <w:sz w:val="10"/>
                <w:szCs w:val="14"/>
              </w:rPr>
              <w:t>7</w:t>
            </w:r>
          </w:p>
        </w:tc>
      </w:tr>
      <w:tr w:rsidR="00515598" w:rsidRPr="00515598" w14:paraId="26D89296"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449F038D" w14:textId="77777777" w:rsidR="00515598" w:rsidRPr="00515598" w:rsidRDefault="00515598" w:rsidP="00515598">
            <w:pPr>
              <w:jc w:val="center"/>
              <w:rPr>
                <w:b/>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23582013" w14:textId="77777777" w:rsidR="00515598" w:rsidRPr="00515598" w:rsidRDefault="00515598" w:rsidP="00515598">
            <w:pPr>
              <w:jc w:val="both"/>
              <w:rPr>
                <w:b/>
                <w:sz w:val="10"/>
                <w:szCs w:val="14"/>
              </w:rPr>
            </w:pPr>
            <w:r w:rsidRPr="00515598">
              <w:rPr>
                <w:sz w:val="10"/>
                <w:szCs w:val="14"/>
              </w:rPr>
              <w:t>Утвержден ли  Устав организации?</w:t>
            </w:r>
          </w:p>
        </w:tc>
        <w:tc>
          <w:tcPr>
            <w:tcW w:w="0" w:type="auto"/>
            <w:tcBorders>
              <w:top w:val="single" w:sz="4" w:space="0" w:color="auto"/>
              <w:left w:val="single" w:sz="4" w:space="0" w:color="auto"/>
              <w:bottom w:val="single" w:sz="4" w:space="0" w:color="auto"/>
              <w:right w:val="single" w:sz="4" w:space="0" w:color="auto"/>
            </w:tcBorders>
          </w:tcPr>
          <w:p w14:paraId="06D3494E" w14:textId="77777777" w:rsidR="00515598" w:rsidRPr="00515598" w:rsidRDefault="00515598" w:rsidP="00515598">
            <w:pPr>
              <w:jc w:val="center"/>
              <w:rPr>
                <w:b/>
                <w:sz w:val="10"/>
                <w:szCs w:val="14"/>
              </w:rPr>
            </w:pPr>
            <w:r w:rsidRPr="00515598">
              <w:rPr>
                <w:sz w:val="10"/>
                <w:szCs w:val="14"/>
              </w:rPr>
              <w:t>ч. 3 ст. 136 Жилищного кодекса Российской Федерации, ч.1,4 ст. 52 Гражданского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72AFE4FD"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0F0ABD4"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0BFCCFD7"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CBE2D30" w14:textId="77777777" w:rsidR="00515598" w:rsidRPr="00515598" w:rsidRDefault="00515598" w:rsidP="00515598">
            <w:pPr>
              <w:rPr>
                <w:b/>
                <w:sz w:val="10"/>
                <w:szCs w:val="14"/>
              </w:rPr>
            </w:pPr>
          </w:p>
        </w:tc>
      </w:tr>
      <w:tr w:rsidR="00515598" w:rsidRPr="00515598" w14:paraId="7C7F6592"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5D7C399D" w14:textId="77777777" w:rsidR="00515598" w:rsidRPr="00515598" w:rsidRDefault="00515598" w:rsidP="00515598">
            <w:pPr>
              <w:jc w:val="center"/>
              <w:rPr>
                <w:b/>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01BB33ED" w14:textId="77777777" w:rsidR="00515598" w:rsidRPr="00515598" w:rsidRDefault="00515598" w:rsidP="00515598">
            <w:pPr>
              <w:jc w:val="both"/>
              <w:rPr>
                <w:b/>
                <w:sz w:val="10"/>
                <w:szCs w:val="14"/>
              </w:rPr>
            </w:pPr>
            <w:r w:rsidRPr="00515598">
              <w:rPr>
                <w:sz w:val="10"/>
                <w:szCs w:val="14"/>
              </w:rPr>
              <w:t>Заключены ли договора  управления многоквартирным(и) домом (ами),  одобренный протокольным решением общего собрания собственников помещений подписанного с собственниками помещений многоквартирного дома?</w:t>
            </w:r>
          </w:p>
        </w:tc>
        <w:tc>
          <w:tcPr>
            <w:tcW w:w="0" w:type="auto"/>
            <w:tcBorders>
              <w:top w:val="single" w:sz="4" w:space="0" w:color="auto"/>
              <w:left w:val="single" w:sz="4" w:space="0" w:color="auto"/>
              <w:bottom w:val="single" w:sz="4" w:space="0" w:color="auto"/>
              <w:right w:val="single" w:sz="4" w:space="0" w:color="auto"/>
            </w:tcBorders>
          </w:tcPr>
          <w:p w14:paraId="05C3B031" w14:textId="77777777" w:rsidR="00515598" w:rsidRPr="00515598" w:rsidRDefault="00515598" w:rsidP="00515598">
            <w:pPr>
              <w:jc w:val="center"/>
              <w:rPr>
                <w:b/>
                <w:sz w:val="10"/>
                <w:szCs w:val="14"/>
              </w:rPr>
            </w:pPr>
            <w:r w:rsidRPr="00515598">
              <w:rPr>
                <w:sz w:val="10"/>
                <w:szCs w:val="14"/>
              </w:rPr>
              <w:t>ч. 1 ст. 162 Жилищного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3F4AF7E8"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A156147"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141C1D3"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2B59E1C" w14:textId="77777777" w:rsidR="00515598" w:rsidRPr="00515598" w:rsidRDefault="00515598" w:rsidP="00515598">
            <w:pPr>
              <w:rPr>
                <w:b/>
                <w:sz w:val="10"/>
                <w:szCs w:val="14"/>
              </w:rPr>
            </w:pPr>
          </w:p>
        </w:tc>
      </w:tr>
      <w:tr w:rsidR="00515598" w:rsidRPr="00515598" w14:paraId="7631FDDE"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3E68843B" w14:textId="77777777" w:rsidR="00515598" w:rsidRPr="00515598" w:rsidRDefault="00515598" w:rsidP="00515598">
            <w:pPr>
              <w:jc w:val="center"/>
              <w:rPr>
                <w:b/>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4AA59E61" w14:textId="77777777" w:rsidR="00515598" w:rsidRPr="00515598" w:rsidRDefault="00515598" w:rsidP="00515598">
            <w:pPr>
              <w:jc w:val="both"/>
              <w:rPr>
                <w:b/>
                <w:sz w:val="10"/>
                <w:szCs w:val="14"/>
              </w:rPr>
            </w:pPr>
            <w:r w:rsidRPr="00515598">
              <w:rPr>
                <w:sz w:val="10"/>
                <w:szCs w:val="14"/>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0" w:type="auto"/>
            <w:tcBorders>
              <w:top w:val="single" w:sz="4" w:space="0" w:color="auto"/>
              <w:left w:val="single" w:sz="4" w:space="0" w:color="auto"/>
              <w:bottom w:val="single" w:sz="4" w:space="0" w:color="auto"/>
              <w:right w:val="single" w:sz="4" w:space="0" w:color="auto"/>
            </w:tcBorders>
          </w:tcPr>
          <w:p w14:paraId="4EB9CC00" w14:textId="77777777" w:rsidR="00515598" w:rsidRPr="00515598" w:rsidRDefault="00515598" w:rsidP="00515598">
            <w:pPr>
              <w:jc w:val="center"/>
              <w:rPr>
                <w:b/>
                <w:sz w:val="10"/>
                <w:szCs w:val="14"/>
              </w:rPr>
            </w:pPr>
            <w:r w:rsidRPr="00515598">
              <w:rPr>
                <w:sz w:val="10"/>
                <w:szCs w:val="14"/>
              </w:rPr>
              <w:t>ч. 1 ст. 192 Жилищного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48D3F0E5"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05CD5351"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10200E6"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4E9536B" w14:textId="77777777" w:rsidR="00515598" w:rsidRPr="00515598" w:rsidRDefault="00515598" w:rsidP="00515598">
            <w:pPr>
              <w:rPr>
                <w:b/>
                <w:sz w:val="10"/>
                <w:szCs w:val="14"/>
              </w:rPr>
            </w:pPr>
          </w:p>
        </w:tc>
      </w:tr>
      <w:tr w:rsidR="00515598" w:rsidRPr="00515598" w14:paraId="250ADED0"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76E53138" w14:textId="66708F31" w:rsidR="00515598" w:rsidRPr="00515598" w:rsidRDefault="00515598" w:rsidP="00515598">
            <w:pPr>
              <w:jc w:val="center"/>
              <w:rPr>
                <w:b/>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519E300C" w14:textId="77777777" w:rsidR="00515598" w:rsidRPr="00515598" w:rsidRDefault="00515598" w:rsidP="00515598">
            <w:pPr>
              <w:rPr>
                <w:b/>
                <w:sz w:val="10"/>
                <w:szCs w:val="14"/>
              </w:rPr>
            </w:pPr>
            <w:r w:rsidRPr="00515598">
              <w:rPr>
                <w:sz w:val="10"/>
                <w:szCs w:val="14"/>
              </w:rPr>
              <w:t>Имеются ли подтверждающие документы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p>
        </w:tc>
        <w:tc>
          <w:tcPr>
            <w:tcW w:w="0" w:type="auto"/>
            <w:tcBorders>
              <w:top w:val="single" w:sz="4" w:space="0" w:color="auto"/>
              <w:left w:val="single" w:sz="4" w:space="0" w:color="auto"/>
              <w:bottom w:val="single" w:sz="4" w:space="0" w:color="auto"/>
              <w:right w:val="single" w:sz="4" w:space="0" w:color="auto"/>
            </w:tcBorders>
          </w:tcPr>
          <w:p w14:paraId="3CA61C31" w14:textId="77777777" w:rsidR="00515598" w:rsidRPr="00515598" w:rsidRDefault="00515598" w:rsidP="00515598">
            <w:pPr>
              <w:jc w:val="center"/>
              <w:rPr>
                <w:b/>
                <w:sz w:val="10"/>
                <w:szCs w:val="14"/>
              </w:rPr>
            </w:pPr>
            <w:r w:rsidRPr="00515598">
              <w:rPr>
                <w:sz w:val="10"/>
                <w:szCs w:val="14"/>
              </w:rPr>
              <w:t>ч. 1, 1.1 ст. 161 Жилищного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4B9469DA"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17ADB92C"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EA592D0"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0FE40DB" w14:textId="77777777" w:rsidR="00515598" w:rsidRPr="00515598" w:rsidRDefault="00515598" w:rsidP="00515598">
            <w:pPr>
              <w:rPr>
                <w:b/>
                <w:sz w:val="10"/>
                <w:szCs w:val="14"/>
              </w:rPr>
            </w:pPr>
          </w:p>
        </w:tc>
      </w:tr>
      <w:tr w:rsidR="00515598" w:rsidRPr="00515598" w14:paraId="17DBA59D"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2D128F74" w14:textId="20AE663D" w:rsidR="00515598" w:rsidRPr="00515598" w:rsidRDefault="00515598" w:rsidP="00515598">
            <w:pPr>
              <w:jc w:val="center"/>
              <w:rPr>
                <w:b/>
                <w:sz w:val="10"/>
                <w:szCs w:val="14"/>
              </w:rPr>
            </w:pPr>
            <w:r w:rsidRPr="00515598">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3C163054" w14:textId="77777777" w:rsidR="00515598" w:rsidRPr="00515598" w:rsidRDefault="00515598" w:rsidP="00515598">
            <w:pPr>
              <w:jc w:val="both"/>
              <w:rPr>
                <w:b/>
                <w:sz w:val="10"/>
                <w:szCs w:val="14"/>
              </w:rPr>
            </w:pPr>
            <w:r w:rsidRPr="00515598">
              <w:rPr>
                <w:sz w:val="10"/>
                <w:szCs w:val="14"/>
              </w:rPr>
              <w:t>Имеется ли документация на выполнение работ по надлежащему содержанию общего имущества многоквартирного дома?</w:t>
            </w:r>
          </w:p>
        </w:tc>
        <w:tc>
          <w:tcPr>
            <w:tcW w:w="0" w:type="auto"/>
            <w:tcBorders>
              <w:top w:val="single" w:sz="4" w:space="0" w:color="auto"/>
              <w:left w:val="single" w:sz="4" w:space="0" w:color="auto"/>
              <w:bottom w:val="single" w:sz="4" w:space="0" w:color="auto"/>
              <w:right w:val="single" w:sz="4" w:space="0" w:color="auto"/>
            </w:tcBorders>
          </w:tcPr>
          <w:p w14:paraId="3A48E287" w14:textId="77777777" w:rsidR="00515598" w:rsidRPr="00515598" w:rsidRDefault="00515598" w:rsidP="00515598">
            <w:pPr>
              <w:pStyle w:val="Default"/>
              <w:jc w:val="center"/>
              <w:rPr>
                <w:sz w:val="10"/>
                <w:szCs w:val="14"/>
              </w:rPr>
            </w:pPr>
            <w:r w:rsidRPr="00515598">
              <w:rPr>
                <w:sz w:val="10"/>
                <w:szCs w:val="14"/>
              </w:rPr>
              <w:t xml:space="preserve">п. 3.2, 3.3, пп. 3.4.8 Правил и норм технической эксплуатации жилищного фонда, утверждённых постановлением Госстроя Российской Федерации от 27.09.2003 № 170, п. 6,7,8,9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Российской Федерации от 03.04.2013 </w:t>
            </w:r>
          </w:p>
          <w:p w14:paraId="192730FC" w14:textId="77777777" w:rsidR="00515598" w:rsidRPr="00515598" w:rsidRDefault="00515598" w:rsidP="00515598">
            <w:pPr>
              <w:jc w:val="center"/>
              <w:rPr>
                <w:b/>
                <w:sz w:val="10"/>
                <w:szCs w:val="14"/>
              </w:rPr>
            </w:pPr>
            <w:r w:rsidRPr="00515598">
              <w:rPr>
                <w:sz w:val="10"/>
                <w:szCs w:val="14"/>
              </w:rPr>
              <w:t>№ 290</w:t>
            </w:r>
          </w:p>
        </w:tc>
        <w:tc>
          <w:tcPr>
            <w:tcW w:w="0" w:type="auto"/>
            <w:tcBorders>
              <w:top w:val="single" w:sz="4" w:space="0" w:color="auto"/>
              <w:left w:val="single" w:sz="4" w:space="0" w:color="auto"/>
              <w:bottom w:val="single" w:sz="4" w:space="0" w:color="auto"/>
              <w:right w:val="single" w:sz="4" w:space="0" w:color="auto"/>
            </w:tcBorders>
          </w:tcPr>
          <w:p w14:paraId="0F8EE228"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786CB41"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09307BB2"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2406118A" w14:textId="77777777" w:rsidR="00515598" w:rsidRPr="00515598" w:rsidRDefault="00515598" w:rsidP="00515598">
            <w:pPr>
              <w:rPr>
                <w:b/>
                <w:sz w:val="10"/>
                <w:szCs w:val="14"/>
              </w:rPr>
            </w:pPr>
          </w:p>
        </w:tc>
      </w:tr>
      <w:tr w:rsidR="00515598" w:rsidRPr="00515598" w14:paraId="5F16A877"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606D40A4" w14:textId="096BAF38" w:rsidR="00515598" w:rsidRPr="00515598" w:rsidRDefault="00515598" w:rsidP="00515598">
            <w:pPr>
              <w:jc w:val="center"/>
              <w:rPr>
                <w:b/>
                <w:sz w:val="10"/>
                <w:szCs w:val="14"/>
              </w:rPr>
            </w:pPr>
            <w:r w:rsidRPr="00515598">
              <w:rPr>
                <w:sz w:val="10"/>
                <w:szCs w:val="14"/>
              </w:rPr>
              <w:t>6</w:t>
            </w:r>
          </w:p>
        </w:tc>
        <w:tc>
          <w:tcPr>
            <w:tcW w:w="0" w:type="auto"/>
            <w:tcBorders>
              <w:top w:val="single" w:sz="4" w:space="0" w:color="auto"/>
              <w:left w:val="single" w:sz="4" w:space="0" w:color="auto"/>
              <w:bottom w:val="single" w:sz="4" w:space="0" w:color="auto"/>
              <w:right w:val="single" w:sz="4" w:space="0" w:color="auto"/>
            </w:tcBorders>
          </w:tcPr>
          <w:p w14:paraId="5A55ADCA" w14:textId="7EC5EADB" w:rsidR="00515598" w:rsidRPr="00515598" w:rsidRDefault="00515598" w:rsidP="00515598">
            <w:pPr>
              <w:jc w:val="both"/>
              <w:rPr>
                <w:b/>
                <w:sz w:val="10"/>
                <w:szCs w:val="14"/>
              </w:rPr>
            </w:pPr>
            <w:r w:rsidRPr="00515598">
              <w:rPr>
                <w:sz w:val="10"/>
                <w:szCs w:val="14"/>
              </w:rPr>
              <w:t>Имеется ли план мероприятий по подготовке жилищного фонда к сезонной эксплуатации на предыдущий год и его исполнение?</w:t>
            </w:r>
          </w:p>
        </w:tc>
        <w:tc>
          <w:tcPr>
            <w:tcW w:w="0" w:type="auto"/>
            <w:tcBorders>
              <w:top w:val="single" w:sz="4" w:space="0" w:color="auto"/>
              <w:left w:val="single" w:sz="4" w:space="0" w:color="auto"/>
              <w:bottom w:val="single" w:sz="4" w:space="0" w:color="auto"/>
              <w:right w:val="single" w:sz="4" w:space="0" w:color="auto"/>
            </w:tcBorders>
          </w:tcPr>
          <w:p w14:paraId="23F912E6" w14:textId="77777777" w:rsidR="00515598" w:rsidRPr="00515598" w:rsidRDefault="00515598" w:rsidP="00515598">
            <w:pPr>
              <w:pStyle w:val="Default"/>
              <w:jc w:val="center"/>
              <w:rPr>
                <w:sz w:val="10"/>
                <w:szCs w:val="14"/>
              </w:rPr>
            </w:pPr>
            <w:r w:rsidRPr="00515598">
              <w:rPr>
                <w:sz w:val="10"/>
                <w:szCs w:val="14"/>
              </w:rPr>
              <w:t>пп. 2.1.1 Правил и норм технической эксплуатации жилищного фонда, утверждённых постановлением Госстроя Российской Федерации от 27.09.2003 № 170</w:t>
            </w:r>
          </w:p>
        </w:tc>
        <w:tc>
          <w:tcPr>
            <w:tcW w:w="0" w:type="auto"/>
            <w:tcBorders>
              <w:top w:val="single" w:sz="4" w:space="0" w:color="auto"/>
              <w:left w:val="single" w:sz="4" w:space="0" w:color="auto"/>
              <w:bottom w:val="single" w:sz="4" w:space="0" w:color="auto"/>
              <w:right w:val="single" w:sz="4" w:space="0" w:color="auto"/>
            </w:tcBorders>
          </w:tcPr>
          <w:p w14:paraId="2556C657"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0D03C7B5"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51124E5"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5DC16398" w14:textId="77777777" w:rsidR="00515598" w:rsidRPr="00515598" w:rsidRDefault="00515598" w:rsidP="00515598">
            <w:pPr>
              <w:rPr>
                <w:b/>
                <w:sz w:val="10"/>
                <w:szCs w:val="14"/>
              </w:rPr>
            </w:pPr>
          </w:p>
        </w:tc>
      </w:tr>
      <w:tr w:rsidR="00515598" w:rsidRPr="00515598" w14:paraId="441EE9DD"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0349CCCD" w14:textId="77777777" w:rsidR="00515598" w:rsidRPr="00515598" w:rsidRDefault="00515598" w:rsidP="00515598">
            <w:pPr>
              <w:jc w:val="center"/>
              <w:rPr>
                <w:b/>
                <w:sz w:val="10"/>
                <w:szCs w:val="14"/>
              </w:rPr>
            </w:pPr>
            <w:r w:rsidRPr="00515598">
              <w:rPr>
                <w:sz w:val="10"/>
                <w:szCs w:val="14"/>
              </w:rPr>
              <w:t>7</w:t>
            </w:r>
          </w:p>
        </w:tc>
        <w:tc>
          <w:tcPr>
            <w:tcW w:w="0" w:type="auto"/>
            <w:tcBorders>
              <w:top w:val="single" w:sz="4" w:space="0" w:color="auto"/>
              <w:left w:val="single" w:sz="4" w:space="0" w:color="auto"/>
              <w:bottom w:val="single" w:sz="4" w:space="0" w:color="auto"/>
              <w:right w:val="single" w:sz="4" w:space="0" w:color="auto"/>
            </w:tcBorders>
          </w:tcPr>
          <w:p w14:paraId="414299B5" w14:textId="77777777" w:rsidR="00515598" w:rsidRPr="00515598" w:rsidRDefault="00515598" w:rsidP="00515598">
            <w:pPr>
              <w:jc w:val="both"/>
              <w:rPr>
                <w:b/>
                <w:sz w:val="10"/>
                <w:szCs w:val="14"/>
              </w:rPr>
            </w:pPr>
            <w:r w:rsidRPr="00515598">
              <w:rPr>
                <w:sz w:val="10"/>
                <w:szCs w:val="14"/>
              </w:rPr>
              <w:t>Имеются ли паспорта готовности многоквартирных домов к эксплуатации в зимний период?</w:t>
            </w:r>
          </w:p>
        </w:tc>
        <w:tc>
          <w:tcPr>
            <w:tcW w:w="0" w:type="auto"/>
            <w:tcBorders>
              <w:top w:val="single" w:sz="4" w:space="0" w:color="auto"/>
              <w:left w:val="single" w:sz="4" w:space="0" w:color="auto"/>
              <w:bottom w:val="single" w:sz="4" w:space="0" w:color="auto"/>
              <w:right w:val="single" w:sz="4" w:space="0" w:color="auto"/>
            </w:tcBorders>
          </w:tcPr>
          <w:p w14:paraId="330F884D" w14:textId="480DB6BA" w:rsidR="00515598" w:rsidRPr="00515598" w:rsidRDefault="00515598" w:rsidP="00515598">
            <w:pPr>
              <w:pStyle w:val="Default"/>
              <w:jc w:val="center"/>
              <w:rPr>
                <w:sz w:val="10"/>
                <w:szCs w:val="14"/>
              </w:rPr>
            </w:pPr>
            <w:r w:rsidRPr="00515598">
              <w:rPr>
                <w:sz w:val="10"/>
                <w:szCs w:val="14"/>
              </w:rPr>
              <w:t>п. 10 Правил оценки готовности к отопительному периоду, утверждённых приказом Минэнерго России от 12.03.2013 № 103, пп. 2.6.10 п. 2.6 Правил и норм технической эксплуатации жилищного фонда, утверждённых постановлением Госстроя Российской Федерации от 27.09.2003 № 170</w:t>
            </w:r>
          </w:p>
        </w:tc>
        <w:tc>
          <w:tcPr>
            <w:tcW w:w="0" w:type="auto"/>
            <w:tcBorders>
              <w:top w:val="single" w:sz="4" w:space="0" w:color="auto"/>
              <w:left w:val="single" w:sz="4" w:space="0" w:color="auto"/>
              <w:bottom w:val="single" w:sz="4" w:space="0" w:color="auto"/>
              <w:right w:val="single" w:sz="4" w:space="0" w:color="auto"/>
            </w:tcBorders>
          </w:tcPr>
          <w:p w14:paraId="75ECD0C1"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191173B4"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D906FF8"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924640C" w14:textId="77777777" w:rsidR="00515598" w:rsidRPr="00515598" w:rsidRDefault="00515598" w:rsidP="00515598">
            <w:pPr>
              <w:rPr>
                <w:b/>
                <w:sz w:val="10"/>
                <w:szCs w:val="14"/>
              </w:rPr>
            </w:pPr>
          </w:p>
        </w:tc>
      </w:tr>
      <w:tr w:rsidR="00515598" w:rsidRPr="00515598" w14:paraId="214A70B8"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70FEA464" w14:textId="77777777" w:rsidR="00515598" w:rsidRPr="00515598" w:rsidRDefault="00515598" w:rsidP="00515598">
            <w:pPr>
              <w:jc w:val="center"/>
              <w:rPr>
                <w:b/>
                <w:sz w:val="10"/>
                <w:szCs w:val="14"/>
              </w:rPr>
            </w:pPr>
            <w:r w:rsidRPr="00515598">
              <w:rPr>
                <w:sz w:val="10"/>
                <w:szCs w:val="14"/>
              </w:rPr>
              <w:t>8</w:t>
            </w:r>
          </w:p>
        </w:tc>
        <w:tc>
          <w:tcPr>
            <w:tcW w:w="0" w:type="auto"/>
            <w:tcBorders>
              <w:top w:val="single" w:sz="4" w:space="0" w:color="auto"/>
              <w:left w:val="single" w:sz="4" w:space="0" w:color="auto"/>
              <w:bottom w:val="single" w:sz="4" w:space="0" w:color="auto"/>
              <w:right w:val="single" w:sz="4" w:space="0" w:color="auto"/>
            </w:tcBorders>
          </w:tcPr>
          <w:p w14:paraId="73F579C0" w14:textId="77777777" w:rsidR="00515598" w:rsidRPr="00515598" w:rsidRDefault="00515598" w:rsidP="00515598">
            <w:pPr>
              <w:jc w:val="both"/>
              <w:rPr>
                <w:b/>
                <w:sz w:val="10"/>
                <w:szCs w:val="14"/>
              </w:rPr>
            </w:pPr>
            <w:r w:rsidRPr="00515598">
              <w:rPr>
                <w:sz w:val="10"/>
                <w:szCs w:val="14"/>
              </w:rPr>
              <w:t>Осуществляется ли отчета перед собственниками помещений многоквартирных домов?</w:t>
            </w:r>
          </w:p>
        </w:tc>
        <w:tc>
          <w:tcPr>
            <w:tcW w:w="0" w:type="auto"/>
            <w:tcBorders>
              <w:top w:val="single" w:sz="4" w:space="0" w:color="auto"/>
              <w:left w:val="single" w:sz="4" w:space="0" w:color="auto"/>
              <w:bottom w:val="single" w:sz="4" w:space="0" w:color="auto"/>
              <w:right w:val="single" w:sz="4" w:space="0" w:color="auto"/>
            </w:tcBorders>
          </w:tcPr>
          <w:p w14:paraId="2B4CAA78" w14:textId="12744F5E" w:rsidR="00515598" w:rsidRPr="00515598" w:rsidRDefault="00515598" w:rsidP="00515598">
            <w:pPr>
              <w:pStyle w:val="Default"/>
              <w:jc w:val="center"/>
              <w:rPr>
                <w:sz w:val="10"/>
                <w:szCs w:val="14"/>
              </w:rPr>
            </w:pPr>
            <w:r w:rsidRPr="00515598">
              <w:rPr>
                <w:sz w:val="10"/>
                <w:szCs w:val="14"/>
              </w:rPr>
              <w:t>ч. 11 ст. 162 Жилищного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373490D7"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6A55A60"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088FFA6"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2C456FF" w14:textId="77777777" w:rsidR="00515598" w:rsidRPr="00515598" w:rsidRDefault="00515598" w:rsidP="00515598">
            <w:pPr>
              <w:rPr>
                <w:b/>
                <w:sz w:val="10"/>
                <w:szCs w:val="14"/>
              </w:rPr>
            </w:pPr>
          </w:p>
        </w:tc>
      </w:tr>
      <w:tr w:rsidR="00515598" w:rsidRPr="00515598" w14:paraId="1C3D48C3"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3FD314E4" w14:textId="77777777" w:rsidR="00515598" w:rsidRPr="00515598" w:rsidRDefault="00515598" w:rsidP="00515598">
            <w:pPr>
              <w:jc w:val="center"/>
              <w:rPr>
                <w:b/>
                <w:sz w:val="10"/>
                <w:szCs w:val="14"/>
              </w:rPr>
            </w:pPr>
            <w:r w:rsidRPr="00515598">
              <w:rPr>
                <w:sz w:val="10"/>
                <w:szCs w:val="14"/>
              </w:rPr>
              <w:t>9</w:t>
            </w:r>
          </w:p>
        </w:tc>
        <w:tc>
          <w:tcPr>
            <w:tcW w:w="0" w:type="auto"/>
            <w:tcBorders>
              <w:top w:val="single" w:sz="4" w:space="0" w:color="auto"/>
              <w:left w:val="single" w:sz="4" w:space="0" w:color="auto"/>
              <w:bottom w:val="single" w:sz="4" w:space="0" w:color="auto"/>
              <w:right w:val="single" w:sz="4" w:space="0" w:color="auto"/>
            </w:tcBorders>
          </w:tcPr>
          <w:p w14:paraId="1FD544B3" w14:textId="77777777" w:rsidR="00515598" w:rsidRPr="00515598" w:rsidRDefault="00515598" w:rsidP="00515598">
            <w:pPr>
              <w:jc w:val="both"/>
              <w:rPr>
                <w:b/>
                <w:sz w:val="10"/>
                <w:szCs w:val="14"/>
              </w:rPr>
            </w:pPr>
            <w:r w:rsidRPr="00515598">
              <w:rPr>
                <w:sz w:val="10"/>
                <w:szCs w:val="14"/>
              </w:rPr>
              <w:t>Имеется ли план (перечень работ) по текущему ремонту общего имущества жилищного фонда на текущий год?</w:t>
            </w:r>
          </w:p>
        </w:tc>
        <w:tc>
          <w:tcPr>
            <w:tcW w:w="0" w:type="auto"/>
            <w:tcBorders>
              <w:top w:val="single" w:sz="4" w:space="0" w:color="auto"/>
              <w:left w:val="single" w:sz="4" w:space="0" w:color="auto"/>
              <w:bottom w:val="single" w:sz="4" w:space="0" w:color="auto"/>
              <w:right w:val="single" w:sz="4" w:space="0" w:color="auto"/>
            </w:tcBorders>
          </w:tcPr>
          <w:p w14:paraId="53B940A5" w14:textId="654490C5" w:rsidR="00515598" w:rsidRPr="00515598" w:rsidRDefault="00515598" w:rsidP="00515598">
            <w:pPr>
              <w:pStyle w:val="Default"/>
              <w:jc w:val="center"/>
              <w:rPr>
                <w:sz w:val="10"/>
                <w:szCs w:val="14"/>
              </w:rPr>
            </w:pPr>
            <w:r w:rsidRPr="00515598">
              <w:rPr>
                <w:sz w:val="10"/>
                <w:szCs w:val="14"/>
              </w:rPr>
              <w:t>пп. 2.1.1, 2.1.5, 2.2.2, п. 2.3 Правил и норм технической эксплуатации жилищного фонда, утверждённых постановлением Госстроя Российской Федерации от 27.09.2003 № 170</w:t>
            </w:r>
          </w:p>
        </w:tc>
        <w:tc>
          <w:tcPr>
            <w:tcW w:w="0" w:type="auto"/>
            <w:tcBorders>
              <w:top w:val="single" w:sz="4" w:space="0" w:color="auto"/>
              <w:left w:val="single" w:sz="4" w:space="0" w:color="auto"/>
              <w:bottom w:val="single" w:sz="4" w:space="0" w:color="auto"/>
              <w:right w:val="single" w:sz="4" w:space="0" w:color="auto"/>
            </w:tcBorders>
          </w:tcPr>
          <w:p w14:paraId="04F1EDEF"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5041A431"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0144D8C0"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93BF546" w14:textId="77777777" w:rsidR="00515598" w:rsidRPr="00515598" w:rsidRDefault="00515598" w:rsidP="00515598">
            <w:pPr>
              <w:rPr>
                <w:b/>
                <w:sz w:val="10"/>
                <w:szCs w:val="14"/>
              </w:rPr>
            </w:pPr>
          </w:p>
        </w:tc>
      </w:tr>
      <w:tr w:rsidR="00515598" w:rsidRPr="00515598" w14:paraId="6FBD4BCF"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761D26F8" w14:textId="77777777" w:rsidR="00515598" w:rsidRPr="00515598" w:rsidRDefault="00515598" w:rsidP="00515598">
            <w:pPr>
              <w:jc w:val="center"/>
              <w:rPr>
                <w:b/>
                <w:sz w:val="10"/>
                <w:szCs w:val="14"/>
              </w:rPr>
            </w:pPr>
            <w:r w:rsidRPr="00515598">
              <w:rPr>
                <w:sz w:val="10"/>
                <w:szCs w:val="14"/>
              </w:rPr>
              <w:t>10</w:t>
            </w:r>
          </w:p>
        </w:tc>
        <w:tc>
          <w:tcPr>
            <w:tcW w:w="0" w:type="auto"/>
            <w:tcBorders>
              <w:top w:val="single" w:sz="4" w:space="0" w:color="auto"/>
              <w:left w:val="single" w:sz="4" w:space="0" w:color="auto"/>
              <w:bottom w:val="single" w:sz="4" w:space="0" w:color="auto"/>
              <w:right w:val="single" w:sz="4" w:space="0" w:color="auto"/>
            </w:tcBorders>
          </w:tcPr>
          <w:p w14:paraId="576CF8E5" w14:textId="77777777" w:rsidR="00515598" w:rsidRPr="00515598" w:rsidRDefault="00515598" w:rsidP="00515598">
            <w:pPr>
              <w:jc w:val="both"/>
              <w:rPr>
                <w:b/>
                <w:sz w:val="10"/>
                <w:szCs w:val="14"/>
              </w:rPr>
            </w:pPr>
            <w:r w:rsidRPr="00515598">
              <w:rPr>
                <w:sz w:val="10"/>
                <w:szCs w:val="14"/>
              </w:rPr>
              <w:t>Имеется ли план (перечень работ) по текущему ремонту общего имущества жилищного фонда за предыдущий год и его исполнение?</w:t>
            </w:r>
          </w:p>
        </w:tc>
        <w:tc>
          <w:tcPr>
            <w:tcW w:w="0" w:type="auto"/>
            <w:tcBorders>
              <w:top w:val="single" w:sz="4" w:space="0" w:color="auto"/>
              <w:left w:val="single" w:sz="4" w:space="0" w:color="auto"/>
              <w:bottom w:val="single" w:sz="4" w:space="0" w:color="auto"/>
              <w:right w:val="single" w:sz="4" w:space="0" w:color="auto"/>
            </w:tcBorders>
          </w:tcPr>
          <w:p w14:paraId="0A954C53" w14:textId="77777777" w:rsidR="00515598" w:rsidRPr="00515598" w:rsidRDefault="00515598" w:rsidP="00515598">
            <w:pPr>
              <w:pStyle w:val="Default"/>
              <w:jc w:val="center"/>
              <w:rPr>
                <w:sz w:val="10"/>
                <w:szCs w:val="14"/>
              </w:rPr>
            </w:pPr>
            <w:r w:rsidRPr="00515598">
              <w:rPr>
                <w:sz w:val="10"/>
                <w:szCs w:val="14"/>
              </w:rPr>
              <w:t>пп. 2.1.1, 2.1.5, 2.2.2, п. 2.3 Правил и норм технической эксплуатации жилищного фонда, утверждённых постановлением Госстроя Российской Федерации от 27.09.2003 № 170</w:t>
            </w:r>
          </w:p>
        </w:tc>
        <w:tc>
          <w:tcPr>
            <w:tcW w:w="0" w:type="auto"/>
            <w:tcBorders>
              <w:top w:val="single" w:sz="4" w:space="0" w:color="auto"/>
              <w:left w:val="single" w:sz="4" w:space="0" w:color="auto"/>
              <w:bottom w:val="single" w:sz="4" w:space="0" w:color="auto"/>
              <w:right w:val="single" w:sz="4" w:space="0" w:color="auto"/>
            </w:tcBorders>
          </w:tcPr>
          <w:p w14:paraId="1C9DCB8B"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C966098"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004A3E6"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2D1091FC" w14:textId="77777777" w:rsidR="00515598" w:rsidRPr="00515598" w:rsidRDefault="00515598" w:rsidP="00515598">
            <w:pPr>
              <w:rPr>
                <w:b/>
                <w:sz w:val="10"/>
                <w:szCs w:val="14"/>
              </w:rPr>
            </w:pPr>
          </w:p>
        </w:tc>
      </w:tr>
      <w:tr w:rsidR="00515598" w:rsidRPr="00515598" w14:paraId="0E3EE301"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4C12272E" w14:textId="77777777" w:rsidR="00515598" w:rsidRPr="00515598" w:rsidRDefault="00515598" w:rsidP="00515598">
            <w:pPr>
              <w:jc w:val="center"/>
              <w:rPr>
                <w:b/>
                <w:sz w:val="10"/>
                <w:szCs w:val="14"/>
              </w:rPr>
            </w:pPr>
            <w:r w:rsidRPr="00515598">
              <w:rPr>
                <w:sz w:val="10"/>
                <w:szCs w:val="14"/>
              </w:rPr>
              <w:t>11</w:t>
            </w:r>
          </w:p>
        </w:tc>
        <w:tc>
          <w:tcPr>
            <w:tcW w:w="0" w:type="auto"/>
            <w:tcBorders>
              <w:top w:val="single" w:sz="4" w:space="0" w:color="auto"/>
              <w:left w:val="single" w:sz="4" w:space="0" w:color="auto"/>
              <w:bottom w:val="single" w:sz="4" w:space="0" w:color="auto"/>
              <w:right w:val="single" w:sz="4" w:space="0" w:color="auto"/>
            </w:tcBorders>
          </w:tcPr>
          <w:p w14:paraId="6F75E799" w14:textId="77777777" w:rsidR="00515598" w:rsidRPr="00515598" w:rsidRDefault="00515598" w:rsidP="00515598">
            <w:pPr>
              <w:jc w:val="both"/>
              <w:rPr>
                <w:b/>
                <w:sz w:val="10"/>
                <w:szCs w:val="14"/>
              </w:rPr>
            </w:pPr>
            <w:r w:rsidRPr="00515598">
              <w:rPr>
                <w:sz w:val="10"/>
                <w:szCs w:val="14"/>
              </w:rPr>
              <w:t>Имеется ли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0" w:type="auto"/>
            <w:tcBorders>
              <w:top w:val="single" w:sz="4" w:space="0" w:color="auto"/>
              <w:left w:val="single" w:sz="4" w:space="0" w:color="auto"/>
              <w:bottom w:val="single" w:sz="4" w:space="0" w:color="auto"/>
              <w:right w:val="single" w:sz="4" w:space="0" w:color="auto"/>
            </w:tcBorders>
          </w:tcPr>
          <w:p w14:paraId="1942DB42" w14:textId="77777777" w:rsidR="00515598" w:rsidRPr="00515598" w:rsidRDefault="00515598" w:rsidP="00515598">
            <w:pPr>
              <w:pStyle w:val="Default"/>
              <w:jc w:val="center"/>
              <w:rPr>
                <w:sz w:val="10"/>
                <w:szCs w:val="14"/>
              </w:rPr>
            </w:pPr>
            <w:r w:rsidRPr="00515598">
              <w:rPr>
                <w:sz w:val="10"/>
                <w:szCs w:val="14"/>
              </w:rPr>
              <w:t>пп. 2.2.3, п. 2.2 Правил и норм технической эксплуатации жилищного фонда, утверждённых постановлением Госстроя Российской Федерации от 27.09.2003 № 170</w:t>
            </w:r>
          </w:p>
        </w:tc>
        <w:tc>
          <w:tcPr>
            <w:tcW w:w="0" w:type="auto"/>
            <w:tcBorders>
              <w:top w:val="single" w:sz="4" w:space="0" w:color="auto"/>
              <w:left w:val="single" w:sz="4" w:space="0" w:color="auto"/>
              <w:bottom w:val="single" w:sz="4" w:space="0" w:color="auto"/>
              <w:right w:val="single" w:sz="4" w:space="0" w:color="auto"/>
            </w:tcBorders>
          </w:tcPr>
          <w:p w14:paraId="34E2446D"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767CE14"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1459D638"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557BECF9" w14:textId="77777777" w:rsidR="00515598" w:rsidRPr="00515598" w:rsidRDefault="00515598" w:rsidP="00515598">
            <w:pPr>
              <w:rPr>
                <w:b/>
                <w:sz w:val="10"/>
                <w:szCs w:val="14"/>
              </w:rPr>
            </w:pPr>
          </w:p>
        </w:tc>
      </w:tr>
      <w:tr w:rsidR="00515598" w:rsidRPr="00515598" w14:paraId="66EB0EE5"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1D9748F9" w14:textId="77777777" w:rsidR="00515598" w:rsidRPr="00515598" w:rsidRDefault="00515598" w:rsidP="00515598">
            <w:pPr>
              <w:jc w:val="center"/>
              <w:rPr>
                <w:b/>
                <w:sz w:val="10"/>
                <w:szCs w:val="14"/>
              </w:rPr>
            </w:pPr>
            <w:r w:rsidRPr="00515598">
              <w:rPr>
                <w:sz w:val="10"/>
                <w:szCs w:val="14"/>
              </w:rPr>
              <w:t>12</w:t>
            </w:r>
          </w:p>
        </w:tc>
        <w:tc>
          <w:tcPr>
            <w:tcW w:w="0" w:type="auto"/>
            <w:tcBorders>
              <w:top w:val="single" w:sz="4" w:space="0" w:color="auto"/>
              <w:left w:val="single" w:sz="4" w:space="0" w:color="auto"/>
              <w:bottom w:val="single" w:sz="4" w:space="0" w:color="auto"/>
              <w:right w:val="single" w:sz="4" w:space="0" w:color="auto"/>
            </w:tcBorders>
          </w:tcPr>
          <w:p w14:paraId="4FD7475B" w14:textId="77777777" w:rsidR="00515598" w:rsidRPr="00515598" w:rsidRDefault="00515598" w:rsidP="00515598">
            <w:pPr>
              <w:jc w:val="both"/>
              <w:rPr>
                <w:b/>
                <w:sz w:val="10"/>
                <w:szCs w:val="14"/>
              </w:rPr>
            </w:pPr>
            <w:r w:rsidRPr="00515598">
              <w:rPr>
                <w:sz w:val="10"/>
                <w:szCs w:val="14"/>
              </w:rPr>
              <w:t>Соблюдаются ли сроки полномочий правления ТСН (ТСЖ), определенных уставом проверяемого субъекта?</w:t>
            </w:r>
          </w:p>
        </w:tc>
        <w:tc>
          <w:tcPr>
            <w:tcW w:w="0" w:type="auto"/>
            <w:tcBorders>
              <w:top w:val="single" w:sz="4" w:space="0" w:color="auto"/>
              <w:left w:val="single" w:sz="4" w:space="0" w:color="auto"/>
              <w:bottom w:val="single" w:sz="4" w:space="0" w:color="auto"/>
              <w:right w:val="single" w:sz="4" w:space="0" w:color="auto"/>
            </w:tcBorders>
          </w:tcPr>
          <w:p w14:paraId="10D9522A" w14:textId="77777777" w:rsidR="00515598" w:rsidRPr="00515598" w:rsidRDefault="00515598" w:rsidP="00515598">
            <w:pPr>
              <w:pStyle w:val="Default"/>
              <w:jc w:val="center"/>
              <w:rPr>
                <w:sz w:val="10"/>
                <w:szCs w:val="14"/>
              </w:rPr>
            </w:pPr>
            <w:r w:rsidRPr="00515598">
              <w:rPr>
                <w:sz w:val="10"/>
                <w:szCs w:val="14"/>
              </w:rPr>
              <w:t>ч. 2 ст. 147 Жилищного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7C31E281"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20CB797C"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9003F06"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597E8CC4" w14:textId="77777777" w:rsidR="00515598" w:rsidRPr="00515598" w:rsidRDefault="00515598" w:rsidP="00515598">
            <w:pPr>
              <w:rPr>
                <w:b/>
                <w:sz w:val="10"/>
                <w:szCs w:val="14"/>
              </w:rPr>
            </w:pPr>
          </w:p>
        </w:tc>
      </w:tr>
      <w:tr w:rsidR="00515598" w:rsidRPr="00515598" w14:paraId="29BD63CE"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62A76345" w14:textId="77777777" w:rsidR="00515598" w:rsidRPr="00515598" w:rsidRDefault="00515598" w:rsidP="00515598">
            <w:pPr>
              <w:jc w:val="center"/>
              <w:rPr>
                <w:b/>
                <w:sz w:val="10"/>
                <w:szCs w:val="14"/>
              </w:rPr>
            </w:pPr>
            <w:r w:rsidRPr="00515598">
              <w:rPr>
                <w:sz w:val="10"/>
                <w:szCs w:val="14"/>
              </w:rPr>
              <w:t>13</w:t>
            </w:r>
          </w:p>
        </w:tc>
        <w:tc>
          <w:tcPr>
            <w:tcW w:w="0" w:type="auto"/>
            <w:tcBorders>
              <w:top w:val="single" w:sz="4" w:space="0" w:color="auto"/>
              <w:left w:val="single" w:sz="4" w:space="0" w:color="auto"/>
              <w:bottom w:val="single" w:sz="4" w:space="0" w:color="auto"/>
              <w:right w:val="single" w:sz="4" w:space="0" w:color="auto"/>
            </w:tcBorders>
          </w:tcPr>
          <w:p w14:paraId="4A98467A" w14:textId="77777777" w:rsidR="00515598" w:rsidRPr="00515598" w:rsidRDefault="00515598" w:rsidP="00515598">
            <w:pPr>
              <w:jc w:val="both"/>
              <w:rPr>
                <w:b/>
                <w:sz w:val="10"/>
                <w:szCs w:val="14"/>
              </w:rPr>
            </w:pPr>
            <w:r w:rsidRPr="00515598">
              <w:rPr>
                <w:sz w:val="10"/>
                <w:szCs w:val="14"/>
              </w:rPr>
              <w:t>Осуществляется ли техническое обслуживание систем отопления, водоснабжения, водоотведения, электроснабжения общего имущества многоквартирного дома?</w:t>
            </w:r>
          </w:p>
        </w:tc>
        <w:tc>
          <w:tcPr>
            <w:tcW w:w="0" w:type="auto"/>
            <w:tcBorders>
              <w:top w:val="single" w:sz="4" w:space="0" w:color="auto"/>
              <w:left w:val="single" w:sz="4" w:space="0" w:color="auto"/>
              <w:bottom w:val="single" w:sz="4" w:space="0" w:color="auto"/>
              <w:right w:val="single" w:sz="4" w:space="0" w:color="auto"/>
            </w:tcBorders>
          </w:tcPr>
          <w:p w14:paraId="4ED48C30" w14:textId="5D150F95" w:rsidR="00515598" w:rsidRPr="00515598" w:rsidRDefault="00515598" w:rsidP="00515598">
            <w:pPr>
              <w:jc w:val="center"/>
              <w:rPr>
                <w:b/>
                <w:color w:val="000000"/>
                <w:sz w:val="10"/>
                <w:szCs w:val="14"/>
              </w:rPr>
            </w:pPr>
            <w:r w:rsidRPr="00515598">
              <w:rPr>
                <w:color w:val="000000"/>
                <w:sz w:val="10"/>
                <w:szCs w:val="14"/>
              </w:rPr>
              <w:t xml:space="preserve">п.5.2, 5.3, 5.6, 5.8 Правил и норм технической эксплуатации жилищного фонда, утверждённых постановлением Госстроя Российской Федерации от 27.09.2003 № 170, п. 17,18,19,20 п. 6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Российской Федерации от 03.04.2013 </w:t>
            </w:r>
          </w:p>
          <w:p w14:paraId="4B12ED6C" w14:textId="77777777" w:rsidR="00515598" w:rsidRPr="00515598" w:rsidRDefault="00515598" w:rsidP="00515598">
            <w:pPr>
              <w:pStyle w:val="Default"/>
              <w:jc w:val="center"/>
              <w:rPr>
                <w:sz w:val="10"/>
                <w:szCs w:val="14"/>
              </w:rPr>
            </w:pPr>
            <w:r w:rsidRPr="00515598">
              <w:rPr>
                <w:sz w:val="10"/>
                <w:szCs w:val="14"/>
              </w:rPr>
              <w:t>№ 290</w:t>
            </w:r>
          </w:p>
        </w:tc>
        <w:tc>
          <w:tcPr>
            <w:tcW w:w="0" w:type="auto"/>
            <w:tcBorders>
              <w:top w:val="single" w:sz="4" w:space="0" w:color="auto"/>
              <w:left w:val="single" w:sz="4" w:space="0" w:color="auto"/>
              <w:bottom w:val="single" w:sz="4" w:space="0" w:color="auto"/>
              <w:right w:val="single" w:sz="4" w:space="0" w:color="auto"/>
            </w:tcBorders>
          </w:tcPr>
          <w:p w14:paraId="302B15DD"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FF279A7"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1431E89E"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59B5AD12" w14:textId="77777777" w:rsidR="00515598" w:rsidRPr="00515598" w:rsidRDefault="00515598" w:rsidP="00515598">
            <w:pPr>
              <w:rPr>
                <w:b/>
                <w:sz w:val="10"/>
                <w:szCs w:val="14"/>
              </w:rPr>
            </w:pPr>
          </w:p>
        </w:tc>
      </w:tr>
    </w:tbl>
    <w:p w14:paraId="6BFA1354" w14:textId="77777777" w:rsidR="00515598" w:rsidRPr="00515598" w:rsidRDefault="00515598" w:rsidP="00515598">
      <w:pPr>
        <w:pStyle w:val="14"/>
        <w:autoSpaceDE w:val="0"/>
        <w:autoSpaceDN w:val="0"/>
        <w:adjustRightInd w:val="0"/>
        <w:spacing w:before="0" w:after="0"/>
        <w:jc w:val="both"/>
        <w:rPr>
          <w:rFonts w:ascii="Times New Roman" w:hAnsi="Times New Roman"/>
          <w:sz w:val="14"/>
          <w:szCs w:val="14"/>
        </w:rPr>
      </w:pPr>
    </w:p>
    <w:p w14:paraId="73C46A3C" w14:textId="77777777" w:rsidR="00515598" w:rsidRPr="00515598" w:rsidRDefault="00515598" w:rsidP="00515598">
      <w:pPr>
        <w:pStyle w:val="14"/>
        <w:autoSpaceDE w:val="0"/>
        <w:autoSpaceDN w:val="0"/>
        <w:adjustRightInd w:val="0"/>
        <w:spacing w:before="0" w:after="0"/>
        <w:jc w:val="both"/>
        <w:rPr>
          <w:rFonts w:ascii="Times New Roman" w:hAnsi="Times New Roman"/>
          <w:b w:val="0"/>
          <w:sz w:val="10"/>
          <w:szCs w:val="14"/>
        </w:rPr>
      </w:pPr>
    </w:p>
    <w:p w14:paraId="512C6F37"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________________________  _____________               _____________________________</w:t>
      </w:r>
    </w:p>
    <w:p w14:paraId="30B36EB8"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заполнившего              </w:t>
      </w:r>
    </w:p>
    <w:p w14:paraId="6EAB453C"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проверочный лист) </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p>
    <w:p w14:paraId="3B8BF812"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p>
    <w:p w14:paraId="03B8AC53"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  _____________               _____________________________</w:t>
      </w:r>
    </w:p>
    <w:p w14:paraId="5EB7A133"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w:t>
      </w:r>
    </w:p>
    <w:p w14:paraId="45B01272"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проверочный лист) </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 xml:space="preserve">           заполнившего проверочный лист)</w:t>
      </w:r>
      <w:r w:rsidRPr="00515598">
        <w:rPr>
          <w:rFonts w:ascii="Times New Roman" w:hAnsi="Times New Roman"/>
          <w:b w:val="0"/>
          <w:sz w:val="10"/>
          <w:szCs w:val="14"/>
        </w:rPr>
        <w:tab/>
      </w:r>
    </w:p>
    <w:p w14:paraId="0EC06EFE" w14:textId="77777777" w:rsidR="00515598" w:rsidRPr="00515598" w:rsidRDefault="00515598" w:rsidP="00515598">
      <w:pPr>
        <w:pStyle w:val="formattexttopleveltext"/>
        <w:spacing w:before="0" w:beforeAutospacing="0" w:after="0" w:afterAutospacing="0"/>
        <w:jc w:val="both"/>
        <w:rPr>
          <w:sz w:val="14"/>
          <w:szCs w:val="14"/>
        </w:rPr>
      </w:pPr>
    </w:p>
    <w:p w14:paraId="076EB602" w14:textId="77777777" w:rsidR="00515598" w:rsidRPr="00515598" w:rsidRDefault="00515598" w:rsidP="00515598">
      <w:pPr>
        <w:pStyle w:val="formattexttopleveltext"/>
        <w:spacing w:before="0" w:beforeAutospacing="0" w:after="0" w:afterAutospacing="0"/>
        <w:jc w:val="center"/>
        <w:rPr>
          <w:sz w:val="14"/>
          <w:szCs w:val="14"/>
        </w:rPr>
      </w:pPr>
    </w:p>
    <w:p w14:paraId="182DC206" w14:textId="77777777" w:rsidR="00515598" w:rsidRPr="00515598" w:rsidRDefault="00515598" w:rsidP="00515598">
      <w:pPr>
        <w:jc w:val="center"/>
        <w:rPr>
          <w:sz w:val="16"/>
          <w:szCs w:val="16"/>
        </w:rPr>
      </w:pPr>
    </w:p>
    <w:p w14:paraId="7981758D" w14:textId="77777777" w:rsidR="00515598" w:rsidRPr="00515598" w:rsidRDefault="00515598" w:rsidP="00515598">
      <w:pPr>
        <w:jc w:val="center"/>
        <w:rPr>
          <w:b/>
          <w:sz w:val="16"/>
          <w:szCs w:val="16"/>
        </w:rPr>
      </w:pPr>
      <w:r w:rsidRPr="00515598">
        <w:rPr>
          <w:b/>
          <w:sz w:val="16"/>
          <w:szCs w:val="16"/>
        </w:rPr>
        <w:t>ПОСТАНОВЛЕНИЕ</w:t>
      </w:r>
    </w:p>
    <w:p w14:paraId="7687A0C6"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4C2FC430" w14:textId="77777777" w:rsidR="00515598" w:rsidRPr="00515598" w:rsidRDefault="00515598" w:rsidP="00515598">
      <w:pPr>
        <w:jc w:val="center"/>
        <w:rPr>
          <w:sz w:val="16"/>
          <w:szCs w:val="16"/>
        </w:rPr>
      </w:pPr>
    </w:p>
    <w:p w14:paraId="5F8653CE" w14:textId="0B4FEF94" w:rsidR="00515598" w:rsidRPr="00515598" w:rsidRDefault="00515598" w:rsidP="00515598">
      <w:pPr>
        <w:jc w:val="center"/>
        <w:rPr>
          <w:sz w:val="16"/>
          <w:szCs w:val="16"/>
        </w:rPr>
      </w:pPr>
      <w:r w:rsidRPr="00515598">
        <w:rPr>
          <w:sz w:val="16"/>
          <w:szCs w:val="16"/>
        </w:rPr>
        <w:t>от 02.02.2022 № 211</w:t>
      </w:r>
    </w:p>
    <w:p w14:paraId="3F49F508" w14:textId="0CD60B3E" w:rsidR="00515598" w:rsidRPr="00515598" w:rsidRDefault="00515598" w:rsidP="00515598">
      <w:pPr>
        <w:jc w:val="center"/>
        <w:rPr>
          <w:sz w:val="16"/>
          <w:szCs w:val="16"/>
        </w:rPr>
      </w:pPr>
      <w:r w:rsidRPr="00515598">
        <w:rPr>
          <w:sz w:val="16"/>
          <w:szCs w:val="16"/>
        </w:rPr>
        <w:t>г. Сольцы</w:t>
      </w:r>
    </w:p>
    <w:p w14:paraId="0A79F97B" w14:textId="44347312" w:rsidR="00515598" w:rsidRPr="00515598" w:rsidRDefault="00515598" w:rsidP="00515598">
      <w:pPr>
        <w:jc w:val="center"/>
        <w:rPr>
          <w:sz w:val="16"/>
          <w:szCs w:val="16"/>
        </w:rPr>
      </w:pPr>
    </w:p>
    <w:tbl>
      <w:tblPr>
        <w:tblW w:w="0" w:type="auto"/>
        <w:tblLook w:val="04A0" w:firstRow="1" w:lastRow="0" w:firstColumn="1" w:lastColumn="0" w:noHBand="0" w:noVBand="1"/>
      </w:tblPr>
      <w:tblGrid>
        <w:gridCol w:w="5131"/>
      </w:tblGrid>
      <w:tr w:rsidR="00515598" w:rsidRPr="00515598" w14:paraId="5D2A8F48" w14:textId="77777777" w:rsidTr="00515598">
        <w:tc>
          <w:tcPr>
            <w:tcW w:w="0" w:type="auto"/>
          </w:tcPr>
          <w:p w14:paraId="60DEC4A3" w14:textId="77777777" w:rsidR="00515598" w:rsidRPr="00515598" w:rsidRDefault="00515598" w:rsidP="0033026E">
            <w:pPr>
              <w:overflowPunct w:val="0"/>
              <w:autoSpaceDE w:val="0"/>
              <w:autoSpaceDN w:val="0"/>
              <w:adjustRightInd w:val="0"/>
              <w:jc w:val="center"/>
              <w:rPr>
                <w:b/>
                <w:bCs/>
                <w:sz w:val="14"/>
                <w:szCs w:val="14"/>
              </w:rPr>
            </w:pPr>
            <w:r w:rsidRPr="00515598">
              <w:rPr>
                <w:b/>
                <w:bCs/>
                <w:sz w:val="14"/>
                <w:szCs w:val="14"/>
              </w:rPr>
              <w:t xml:space="preserve">Об утверждении формы проверочного листа, применяемого при осуществлении муниципального контроля </w:t>
            </w:r>
            <w:r w:rsidRPr="00515598">
              <w:rPr>
                <w:rFonts w:eastAsiaTheme="minorHAnsi"/>
                <w:b/>
                <w:bCs/>
                <w:sz w:val="14"/>
                <w:szCs w:val="14"/>
              </w:rPr>
              <w:t>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r w:rsidRPr="00515598">
              <w:rPr>
                <w:b/>
                <w:sz w:val="14"/>
                <w:szCs w:val="14"/>
              </w:rPr>
              <w:t>»</w:t>
            </w:r>
          </w:p>
        </w:tc>
      </w:tr>
    </w:tbl>
    <w:p w14:paraId="3CBE2F58" w14:textId="77777777" w:rsidR="00515598" w:rsidRPr="00515598" w:rsidRDefault="00515598" w:rsidP="00515598">
      <w:pPr>
        <w:overflowPunct w:val="0"/>
        <w:autoSpaceDE w:val="0"/>
        <w:autoSpaceDN w:val="0"/>
        <w:adjustRightInd w:val="0"/>
        <w:jc w:val="both"/>
        <w:rPr>
          <w:bCs/>
          <w:sz w:val="14"/>
          <w:szCs w:val="14"/>
        </w:rPr>
      </w:pPr>
    </w:p>
    <w:p w14:paraId="672B299E" w14:textId="77777777" w:rsidR="00515598" w:rsidRPr="00515598" w:rsidRDefault="00515598" w:rsidP="00515598">
      <w:pPr>
        <w:overflowPunct w:val="0"/>
        <w:autoSpaceDE w:val="0"/>
        <w:autoSpaceDN w:val="0"/>
        <w:adjustRightInd w:val="0"/>
        <w:ind w:firstLine="284"/>
        <w:jc w:val="both"/>
        <w:rPr>
          <w:bCs/>
          <w:sz w:val="14"/>
          <w:szCs w:val="14"/>
        </w:rPr>
      </w:pPr>
      <w:r w:rsidRPr="00515598">
        <w:rPr>
          <w:bCs/>
          <w:sz w:val="14"/>
          <w:szCs w:val="1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Солецкого муниципального округа </w:t>
      </w:r>
      <w:r w:rsidRPr="00515598">
        <w:rPr>
          <w:b/>
          <w:bCs/>
          <w:sz w:val="14"/>
          <w:szCs w:val="14"/>
        </w:rPr>
        <w:t>ПОСТАНОВЛЯЕТ</w:t>
      </w:r>
      <w:r w:rsidRPr="00515598">
        <w:rPr>
          <w:bCs/>
          <w:sz w:val="14"/>
          <w:szCs w:val="14"/>
        </w:rPr>
        <w:t>:</w:t>
      </w:r>
    </w:p>
    <w:p w14:paraId="7DE88CC1" w14:textId="77777777" w:rsidR="00515598" w:rsidRPr="00515598" w:rsidRDefault="00515598" w:rsidP="00515598">
      <w:pPr>
        <w:shd w:val="clear" w:color="auto" w:fill="FFFFFF"/>
        <w:tabs>
          <w:tab w:val="left" w:pos="1018"/>
        </w:tabs>
        <w:overflowPunct w:val="0"/>
        <w:autoSpaceDE w:val="0"/>
        <w:autoSpaceDN w:val="0"/>
        <w:adjustRightInd w:val="0"/>
        <w:ind w:firstLine="284"/>
        <w:jc w:val="both"/>
        <w:rPr>
          <w:rFonts w:eastAsiaTheme="minorHAnsi"/>
          <w:sz w:val="14"/>
          <w:szCs w:val="14"/>
        </w:rPr>
      </w:pPr>
      <w:r w:rsidRPr="00515598">
        <w:rPr>
          <w:rFonts w:eastAsiaTheme="minorHAnsi"/>
          <w:sz w:val="14"/>
          <w:szCs w:val="14"/>
        </w:rPr>
        <w:lastRenderedPageBreak/>
        <w:t xml:space="preserve">1. Утвердить прилагаемую форму проверочного листа, применяемого при осуществлении </w:t>
      </w:r>
      <w:r w:rsidRPr="00515598">
        <w:rPr>
          <w:rFonts w:eastAsiaTheme="minorHAnsi"/>
          <w:bCs/>
          <w:sz w:val="14"/>
          <w:szCs w:val="14"/>
        </w:rPr>
        <w:t xml:space="preserve">муниципального </w:t>
      </w:r>
      <w:r w:rsidRPr="00515598">
        <w:rPr>
          <w:rFonts w:eastAsiaTheme="minorHAnsi"/>
          <w:sz w:val="14"/>
          <w:szCs w:val="14"/>
        </w:rPr>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p>
    <w:p w14:paraId="5D6CB9B4" w14:textId="77777777" w:rsidR="00515598" w:rsidRPr="00515598" w:rsidRDefault="00515598" w:rsidP="00515598">
      <w:pPr>
        <w:overflowPunct w:val="0"/>
        <w:autoSpaceDE w:val="0"/>
        <w:autoSpaceDN w:val="0"/>
        <w:adjustRightInd w:val="0"/>
        <w:ind w:firstLine="284"/>
        <w:jc w:val="both"/>
        <w:rPr>
          <w:bCs/>
          <w:sz w:val="14"/>
          <w:szCs w:val="14"/>
        </w:rPr>
      </w:pPr>
      <w:r w:rsidRPr="00515598">
        <w:rPr>
          <w:bCs/>
          <w:sz w:val="14"/>
          <w:szCs w:val="14"/>
        </w:rPr>
        <w:t>2. Настоящее постановление вступает в силу после его официального опубликования, но не ранее 01.03.2022 года.</w:t>
      </w:r>
    </w:p>
    <w:p w14:paraId="2F1D1651" w14:textId="77777777" w:rsidR="00515598" w:rsidRPr="00515598" w:rsidRDefault="00515598" w:rsidP="00515598">
      <w:pPr>
        <w:overflowPunct w:val="0"/>
        <w:autoSpaceDE w:val="0"/>
        <w:autoSpaceDN w:val="0"/>
        <w:adjustRightInd w:val="0"/>
        <w:ind w:firstLine="284"/>
        <w:jc w:val="both"/>
        <w:rPr>
          <w:bCs/>
          <w:kern w:val="20"/>
          <w:sz w:val="14"/>
          <w:szCs w:val="14"/>
        </w:rPr>
      </w:pPr>
      <w:r w:rsidRPr="00515598">
        <w:rPr>
          <w:bCs/>
          <w:kern w:val="20"/>
          <w:sz w:val="14"/>
          <w:szCs w:val="14"/>
        </w:rPr>
        <w:t>3. Опубликовать настоящее постановление в периодическом печатном издании</w:t>
      </w:r>
      <w:r w:rsidRPr="00515598">
        <w:rPr>
          <w:bCs/>
          <w:sz w:val="14"/>
          <w:szCs w:val="14"/>
        </w:rPr>
        <w:t xml:space="preserve"> «Бюллетень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14:paraId="09EDF8CC" w14:textId="77777777" w:rsidR="00515598" w:rsidRPr="00515598" w:rsidRDefault="00515598" w:rsidP="00515598">
      <w:pPr>
        <w:ind w:firstLine="284"/>
        <w:rPr>
          <w:b/>
          <w:sz w:val="14"/>
          <w:szCs w:val="14"/>
        </w:rPr>
      </w:pPr>
    </w:p>
    <w:p w14:paraId="096E55A5" w14:textId="77777777" w:rsidR="00515598" w:rsidRPr="00515598" w:rsidRDefault="00515598" w:rsidP="00515598">
      <w:pPr>
        <w:rPr>
          <w:b/>
          <w:sz w:val="14"/>
          <w:szCs w:val="14"/>
        </w:rPr>
      </w:pPr>
    </w:p>
    <w:p w14:paraId="68D862DF" w14:textId="77777777" w:rsidR="00515598" w:rsidRPr="00515598" w:rsidRDefault="00515598" w:rsidP="00515598">
      <w:pPr>
        <w:suppressAutoHyphens/>
        <w:jc w:val="both"/>
        <w:outlineLvl w:val="0"/>
        <w:rPr>
          <w:b/>
          <w:sz w:val="14"/>
          <w:szCs w:val="14"/>
        </w:rPr>
      </w:pPr>
    </w:p>
    <w:p w14:paraId="5055ED3C"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0B7B0A0A" w14:textId="77777777" w:rsidR="00515598" w:rsidRPr="00515598" w:rsidRDefault="00515598" w:rsidP="00515598">
      <w:pPr>
        <w:suppressAutoHyphens/>
        <w:jc w:val="both"/>
        <w:outlineLvl w:val="0"/>
        <w:rPr>
          <w:b/>
          <w:sz w:val="14"/>
          <w:szCs w:val="14"/>
        </w:rPr>
      </w:pPr>
    </w:p>
    <w:p w14:paraId="6B618ADC" w14:textId="77777777" w:rsidR="00515598" w:rsidRPr="00515598" w:rsidRDefault="00515598" w:rsidP="00515598">
      <w:pPr>
        <w:suppressAutoHyphens/>
        <w:jc w:val="both"/>
        <w:outlineLvl w:val="0"/>
        <w:rPr>
          <w:b/>
          <w:sz w:val="14"/>
          <w:szCs w:val="14"/>
        </w:rPr>
      </w:pPr>
    </w:p>
    <w:p w14:paraId="18190958" w14:textId="77777777" w:rsidR="00515598" w:rsidRPr="00515598" w:rsidRDefault="00515598" w:rsidP="00515598">
      <w:pPr>
        <w:suppressAutoHyphens/>
        <w:jc w:val="both"/>
        <w:outlineLvl w:val="0"/>
        <w:rPr>
          <w:b/>
          <w:sz w:val="14"/>
          <w:szCs w:val="1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59"/>
      </w:tblGrid>
      <w:tr w:rsidR="00515598" w:rsidRPr="00515598" w14:paraId="145EB5C2" w14:textId="77777777" w:rsidTr="0033026E">
        <w:tc>
          <w:tcPr>
            <w:tcW w:w="5210" w:type="dxa"/>
          </w:tcPr>
          <w:p w14:paraId="13882C58" w14:textId="77777777" w:rsidR="00515598" w:rsidRPr="00515598" w:rsidRDefault="00515598" w:rsidP="0033026E">
            <w:pPr>
              <w:jc w:val="center"/>
              <w:rPr>
                <w:b/>
                <w:sz w:val="14"/>
                <w:szCs w:val="14"/>
              </w:rPr>
            </w:pPr>
          </w:p>
        </w:tc>
        <w:tc>
          <w:tcPr>
            <w:tcW w:w="5210" w:type="dxa"/>
          </w:tcPr>
          <w:p w14:paraId="6A19E85C" w14:textId="77777777" w:rsidR="00515598" w:rsidRPr="00515598" w:rsidRDefault="00515598" w:rsidP="0033026E">
            <w:pPr>
              <w:jc w:val="center"/>
              <w:rPr>
                <w:b/>
                <w:sz w:val="14"/>
                <w:szCs w:val="14"/>
              </w:rPr>
            </w:pPr>
            <w:r w:rsidRPr="00515598">
              <w:rPr>
                <w:sz w:val="14"/>
                <w:szCs w:val="14"/>
              </w:rPr>
              <w:t xml:space="preserve">Утверждена </w:t>
            </w:r>
          </w:p>
          <w:p w14:paraId="7EF3FAB1" w14:textId="77777777" w:rsidR="00515598" w:rsidRPr="00515598" w:rsidRDefault="00515598" w:rsidP="0033026E">
            <w:pPr>
              <w:jc w:val="center"/>
              <w:rPr>
                <w:sz w:val="14"/>
                <w:szCs w:val="14"/>
              </w:rPr>
            </w:pPr>
            <w:r w:rsidRPr="00515598">
              <w:rPr>
                <w:sz w:val="14"/>
                <w:szCs w:val="14"/>
              </w:rPr>
              <w:t>постановлением Администрации</w:t>
            </w:r>
          </w:p>
          <w:p w14:paraId="70E5605E" w14:textId="77777777" w:rsidR="00515598" w:rsidRPr="00515598" w:rsidRDefault="00515598" w:rsidP="0033026E">
            <w:pPr>
              <w:jc w:val="center"/>
              <w:rPr>
                <w:b/>
                <w:sz w:val="14"/>
                <w:szCs w:val="14"/>
              </w:rPr>
            </w:pPr>
            <w:r w:rsidRPr="00515598">
              <w:rPr>
                <w:sz w:val="14"/>
                <w:szCs w:val="14"/>
              </w:rPr>
              <w:t xml:space="preserve"> муниципального округа </w:t>
            </w:r>
          </w:p>
          <w:p w14:paraId="2AAEF0F5" w14:textId="77777777" w:rsidR="00515598" w:rsidRPr="00515598" w:rsidRDefault="00515598" w:rsidP="0033026E">
            <w:pPr>
              <w:jc w:val="center"/>
              <w:rPr>
                <w:b/>
                <w:sz w:val="14"/>
                <w:szCs w:val="14"/>
              </w:rPr>
            </w:pPr>
            <w:r w:rsidRPr="00515598">
              <w:rPr>
                <w:sz w:val="14"/>
                <w:szCs w:val="14"/>
              </w:rPr>
              <w:t>от 02.02.2022  № 211</w:t>
            </w:r>
          </w:p>
        </w:tc>
      </w:tr>
    </w:tbl>
    <w:p w14:paraId="106F8349" w14:textId="77777777" w:rsidR="00515598" w:rsidRPr="00515598" w:rsidRDefault="00515598" w:rsidP="00515598">
      <w:pPr>
        <w:jc w:val="center"/>
        <w:rPr>
          <w:b/>
          <w:sz w:val="14"/>
          <w:szCs w:val="14"/>
        </w:rPr>
      </w:pPr>
    </w:p>
    <w:p w14:paraId="210C36A7" w14:textId="77777777" w:rsidR="00515598" w:rsidRPr="00515598" w:rsidRDefault="00515598" w:rsidP="00515598">
      <w:pPr>
        <w:jc w:val="center"/>
        <w:rPr>
          <w:b/>
          <w:sz w:val="14"/>
          <w:szCs w:val="14"/>
        </w:rPr>
      </w:pPr>
      <w:r w:rsidRPr="00515598">
        <w:rPr>
          <w:sz w:val="14"/>
          <w:szCs w:val="14"/>
        </w:rPr>
        <w:t>ФОРМА ПРОВЕРОЧНОГО ЛИСТА, ПРИМЕНЯЕМОГО</w:t>
      </w:r>
    </w:p>
    <w:p w14:paraId="6C9961CF" w14:textId="43778E65" w:rsidR="00515598" w:rsidRPr="00515598" w:rsidRDefault="00515598" w:rsidP="00515598">
      <w:pPr>
        <w:jc w:val="center"/>
        <w:rPr>
          <w:sz w:val="14"/>
          <w:szCs w:val="14"/>
        </w:rPr>
      </w:pPr>
      <w:r w:rsidRPr="00515598">
        <w:rPr>
          <w:sz w:val="14"/>
          <w:szCs w:val="14"/>
        </w:rPr>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 ОБРАЗОВАНИЯ «СОЛЕЦКОГО МУНИЦИПАЛЬНОГО ОКРУГА»</w:t>
      </w:r>
    </w:p>
    <w:p w14:paraId="5C9E9A79" w14:textId="77777777" w:rsidR="00515598" w:rsidRPr="00515598" w:rsidRDefault="00515598" w:rsidP="00515598">
      <w:pPr>
        <w:jc w:val="center"/>
        <w:rPr>
          <w:b/>
          <w:sz w:val="14"/>
          <w:szCs w:val="14"/>
        </w:rPr>
      </w:pPr>
    </w:p>
    <w:p w14:paraId="534A246E" w14:textId="1E6E2358"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rPr>
      </w:pPr>
      <w:r w:rsidRPr="00515598">
        <w:rPr>
          <w:rFonts w:ascii="Times New Roman" w:hAnsi="Times New Roman"/>
          <w:b w:val="0"/>
          <w:bCs w:val="0"/>
          <w:noProof/>
          <w:sz w:val="14"/>
          <w:szCs w:val="14"/>
          <w:lang w:eastAsia="ru-RU"/>
        </w:rPr>
        <mc:AlternateContent>
          <mc:Choice Requires="wps">
            <w:drawing>
              <wp:anchor distT="0" distB="0" distL="114300" distR="114300" simplePos="0" relativeHeight="251666432" behindDoc="0" locked="0" layoutInCell="1" allowOverlap="1" wp14:anchorId="322097B0" wp14:editId="6BDAC9AB">
                <wp:simplePos x="0" y="0"/>
                <wp:positionH relativeFrom="column">
                  <wp:posOffset>1696085</wp:posOffset>
                </wp:positionH>
                <wp:positionV relativeFrom="paragraph">
                  <wp:posOffset>5715</wp:posOffset>
                </wp:positionV>
                <wp:extent cx="1651000" cy="850900"/>
                <wp:effectExtent l="0" t="0" r="25400" b="2540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50900"/>
                        </a:xfrm>
                        <a:prstGeom prst="rect">
                          <a:avLst/>
                        </a:prstGeom>
                        <a:solidFill>
                          <a:srgbClr val="FFFFFF"/>
                        </a:solidFill>
                        <a:ln w="9525">
                          <a:solidFill>
                            <a:srgbClr val="000000"/>
                          </a:solidFill>
                          <a:miter lim="800000"/>
                          <a:headEnd/>
                          <a:tailEnd/>
                        </a:ln>
                      </wps:spPr>
                      <wps:txbx>
                        <w:txbxContent>
                          <w:p w14:paraId="5F4FF875" w14:textId="77777777" w:rsidR="008939D7" w:rsidRPr="00515598" w:rsidRDefault="008939D7" w:rsidP="00515598">
                            <w:pPr>
                              <w:jc w:val="both"/>
                              <w:rPr>
                                <w:sz w:val="18"/>
                              </w:rPr>
                            </w:pPr>
                            <w:r w:rsidRPr="00515598">
                              <w:rPr>
                                <w:rFonts w:ascii="Calibri" w:hAnsi="Calibri" w:cs="Calibri"/>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097B0" id="Надпись 307" o:spid="_x0000_s1030" type="#_x0000_t202" style="position:absolute;left:0;text-align:left;margin-left:133.55pt;margin-top:.45pt;width:130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">
                <v:textbox>
                  <w:txbxContent>
                    <w:p w14:paraId="5F4FF875" w14:textId="77777777" w:rsidR="008939D7" w:rsidRPr="00515598" w:rsidRDefault="008939D7" w:rsidP="00515598">
                      <w:pPr>
                        <w:jc w:val="both"/>
                        <w:rPr>
                          <w:sz w:val="18"/>
                        </w:rPr>
                      </w:pPr>
                      <w:r w:rsidRPr="00515598">
                        <w:rPr>
                          <w:rFonts w:ascii="Calibri" w:hAnsi="Calibri" w:cs="Calibri"/>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v:textbox>
              </v:shape>
            </w:pict>
          </mc:Fallback>
        </mc:AlternateContent>
      </w:r>
    </w:p>
    <w:p w14:paraId="5E646EE5" w14:textId="152097D9"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4DFF265A"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506F1865"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5107C264"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u w:val="single"/>
        </w:rPr>
      </w:pPr>
    </w:p>
    <w:p w14:paraId="31B95F27"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u w:val="single"/>
        </w:rPr>
      </w:pPr>
    </w:p>
    <w:p w14:paraId="2F84396E"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u w:val="single"/>
        </w:rPr>
      </w:pPr>
    </w:p>
    <w:p w14:paraId="7E9BF7C4"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u w:val="single"/>
        </w:rPr>
      </w:pPr>
    </w:p>
    <w:p w14:paraId="4523DA11" w14:textId="77777777" w:rsidR="00515598" w:rsidRPr="00515598" w:rsidRDefault="00515598" w:rsidP="00515598">
      <w:pPr>
        <w:pStyle w:val="14"/>
        <w:autoSpaceDE w:val="0"/>
        <w:autoSpaceDN w:val="0"/>
        <w:adjustRightInd w:val="0"/>
        <w:spacing w:before="0" w:after="0"/>
        <w:jc w:val="center"/>
        <w:rPr>
          <w:rFonts w:ascii="Times New Roman" w:hAnsi="Times New Roman"/>
          <w:sz w:val="14"/>
          <w:szCs w:val="14"/>
        </w:rPr>
      </w:pPr>
    </w:p>
    <w:p w14:paraId="61674B7A" w14:textId="77777777" w:rsidR="00515598" w:rsidRPr="00515598" w:rsidRDefault="00515598" w:rsidP="00515598">
      <w:pPr>
        <w:pStyle w:val="14"/>
        <w:autoSpaceDE w:val="0"/>
        <w:autoSpaceDN w:val="0"/>
        <w:adjustRightInd w:val="0"/>
        <w:spacing w:before="0" w:after="0"/>
        <w:jc w:val="center"/>
        <w:rPr>
          <w:rFonts w:ascii="Times New Roman" w:hAnsi="Times New Roman"/>
          <w:sz w:val="14"/>
          <w:szCs w:val="14"/>
        </w:rPr>
      </w:pPr>
    </w:p>
    <w:p w14:paraId="407D0CFE" w14:textId="7926D286"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ПРОВЕРОЧНЫЙ ЛИСТ,</w:t>
      </w:r>
    </w:p>
    <w:p w14:paraId="1868509B" w14:textId="77777777" w:rsidR="00515598" w:rsidRPr="00515598" w:rsidRDefault="00515598" w:rsidP="00515598">
      <w:pPr>
        <w:pStyle w:val="14"/>
        <w:autoSpaceDE w:val="0"/>
        <w:autoSpaceDN w:val="0"/>
        <w:adjustRightInd w:val="0"/>
        <w:spacing w:before="0" w:after="0"/>
        <w:jc w:val="center"/>
        <w:rPr>
          <w:rFonts w:ascii="Times New Roman" w:eastAsiaTheme="minorHAnsi" w:hAnsi="Times New Roman"/>
          <w:color w:val="000000" w:themeColor="text1"/>
          <w:sz w:val="14"/>
          <w:szCs w:val="14"/>
        </w:rPr>
      </w:pPr>
      <w:r w:rsidRPr="00515598">
        <w:rPr>
          <w:rFonts w:ascii="Times New Roman" w:hAnsi="Times New Roman"/>
          <w:sz w:val="14"/>
          <w:szCs w:val="14"/>
        </w:rPr>
        <w:t xml:space="preserve">применяемый при осуществлении </w:t>
      </w:r>
      <w:r w:rsidRPr="00515598">
        <w:rPr>
          <w:rFonts w:ascii="Times New Roman" w:hAnsi="Times New Roman"/>
          <w:color w:val="000000" w:themeColor="text1"/>
          <w:sz w:val="14"/>
          <w:szCs w:val="14"/>
        </w:rPr>
        <w:t xml:space="preserve">муниципального контроля </w:t>
      </w:r>
      <w:r w:rsidRPr="00515598">
        <w:rPr>
          <w:rFonts w:ascii="Times New Roman" w:eastAsiaTheme="minorHAnsi" w:hAnsi="Times New Roman"/>
          <w:color w:val="000000" w:themeColor="text1"/>
          <w:sz w:val="14"/>
          <w:szCs w:val="1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p>
    <w:p w14:paraId="74E90619"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eastAsiaTheme="minorHAnsi" w:hAnsi="Times New Roman"/>
          <w:color w:val="000000" w:themeColor="text1"/>
          <w:sz w:val="14"/>
          <w:szCs w:val="14"/>
        </w:rPr>
        <w:t>«Солецкого муниципального округа</w:t>
      </w:r>
      <w:r w:rsidRPr="00515598">
        <w:rPr>
          <w:rFonts w:ascii="Times New Roman" w:hAnsi="Times New Roman"/>
          <w:color w:val="000000" w:themeColor="text1"/>
          <w:sz w:val="14"/>
          <w:szCs w:val="14"/>
        </w:rPr>
        <w:t>»</w:t>
      </w:r>
    </w:p>
    <w:p w14:paraId="2A9BEB56"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rPr>
      </w:pPr>
    </w:p>
    <w:tbl>
      <w:tblPr>
        <w:tblStyle w:val="af"/>
        <w:tblW w:w="0" w:type="auto"/>
        <w:tblInd w:w="108" w:type="dxa"/>
        <w:tblLook w:val="04A0" w:firstRow="1" w:lastRow="0" w:firstColumn="1" w:lastColumn="0" w:noHBand="0" w:noVBand="1"/>
      </w:tblPr>
      <w:tblGrid>
        <w:gridCol w:w="3089"/>
        <w:gridCol w:w="1924"/>
      </w:tblGrid>
      <w:tr w:rsidR="00515598" w:rsidRPr="00515598" w14:paraId="144B2AA6" w14:textId="77777777" w:rsidTr="00515598">
        <w:tc>
          <w:tcPr>
            <w:tcW w:w="0" w:type="auto"/>
          </w:tcPr>
          <w:p w14:paraId="3AA01EA1"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0" w:type="auto"/>
          </w:tcPr>
          <w:p w14:paraId="2BC3DEE8" w14:textId="77777777" w:rsidR="00515598" w:rsidRPr="00515598" w:rsidRDefault="00515598" w:rsidP="0033026E">
            <w:pPr>
              <w:pStyle w:val="14"/>
              <w:autoSpaceDE w:val="0"/>
              <w:autoSpaceDN w:val="0"/>
              <w:adjustRightInd w:val="0"/>
              <w:spacing w:before="0" w:after="0"/>
              <w:jc w:val="center"/>
              <w:rPr>
                <w:rFonts w:ascii="Times New Roman" w:hAnsi="Times New Roman"/>
                <w:b w:val="0"/>
                <w:bCs w:val="0"/>
                <w:color w:val="000000" w:themeColor="text1"/>
                <w:sz w:val="10"/>
                <w:szCs w:val="14"/>
              </w:rPr>
            </w:pPr>
            <w:r w:rsidRPr="00515598">
              <w:rPr>
                <w:rFonts w:ascii="Times New Roman" w:hAnsi="Times New Roman"/>
                <w:color w:val="000000" w:themeColor="text1"/>
                <w:sz w:val="10"/>
                <w:szCs w:val="14"/>
              </w:rPr>
              <w:t xml:space="preserve">муниципальный контроль </w:t>
            </w:r>
            <w:r w:rsidRPr="00515598">
              <w:rPr>
                <w:rFonts w:ascii="Times New Roman" w:eastAsiaTheme="minorHAnsi" w:hAnsi="Times New Roman"/>
                <w:color w:val="000000" w:themeColor="text1"/>
                <w:sz w:val="10"/>
                <w:szCs w:val="14"/>
              </w:rPr>
              <w:t>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r w:rsidRPr="00515598">
              <w:rPr>
                <w:rFonts w:ascii="Times New Roman" w:hAnsi="Times New Roman"/>
                <w:color w:val="000000" w:themeColor="text1"/>
                <w:sz w:val="10"/>
                <w:szCs w:val="14"/>
              </w:rPr>
              <w:t>»</w:t>
            </w:r>
          </w:p>
        </w:tc>
      </w:tr>
      <w:tr w:rsidR="00515598" w:rsidRPr="00515598" w14:paraId="41104344" w14:textId="77777777" w:rsidTr="00515598">
        <w:tc>
          <w:tcPr>
            <w:tcW w:w="0" w:type="auto"/>
            <w:vAlign w:val="center"/>
          </w:tcPr>
          <w:p w14:paraId="22AFD6E8"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Наименование контрольного (надзорного) органа</w:t>
            </w:r>
          </w:p>
        </w:tc>
        <w:tc>
          <w:tcPr>
            <w:tcW w:w="0" w:type="auto"/>
          </w:tcPr>
          <w:p w14:paraId="4ED44963" w14:textId="77777777" w:rsidR="00515598" w:rsidRPr="00515598" w:rsidRDefault="00515598" w:rsidP="0033026E">
            <w:pPr>
              <w:pStyle w:val="14"/>
              <w:autoSpaceDE w:val="0"/>
              <w:autoSpaceDN w:val="0"/>
              <w:adjustRightInd w:val="0"/>
              <w:spacing w:before="0" w:after="0"/>
              <w:jc w:val="center"/>
              <w:rPr>
                <w:rFonts w:ascii="Times New Roman" w:hAnsi="Times New Roman"/>
                <w:b w:val="0"/>
                <w:bCs w:val="0"/>
                <w:sz w:val="10"/>
                <w:szCs w:val="14"/>
              </w:rPr>
            </w:pPr>
            <w:r w:rsidRPr="00515598">
              <w:rPr>
                <w:rFonts w:ascii="Times New Roman" w:hAnsi="Times New Roman"/>
                <w:sz w:val="10"/>
                <w:szCs w:val="14"/>
              </w:rPr>
              <w:t>Администрация Солецкого муниципального округа</w:t>
            </w:r>
          </w:p>
        </w:tc>
      </w:tr>
      <w:tr w:rsidR="00515598" w:rsidRPr="00515598" w14:paraId="6F11AAC1" w14:textId="77777777" w:rsidTr="00515598">
        <w:tc>
          <w:tcPr>
            <w:tcW w:w="0" w:type="auto"/>
            <w:vAlign w:val="center"/>
          </w:tcPr>
          <w:p w14:paraId="27F15B8D"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нормативного правового акта об утверждении формы проверочного листа</w:t>
            </w:r>
          </w:p>
        </w:tc>
        <w:tc>
          <w:tcPr>
            <w:tcW w:w="0" w:type="auto"/>
          </w:tcPr>
          <w:p w14:paraId="7151ED83"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Постановление Администрации Солецкого муниципального округа от _________ № _____</w:t>
            </w:r>
          </w:p>
        </w:tc>
      </w:tr>
      <w:tr w:rsidR="00515598" w:rsidRPr="00515598" w14:paraId="0143B7F0" w14:textId="77777777" w:rsidTr="00515598">
        <w:tc>
          <w:tcPr>
            <w:tcW w:w="0" w:type="auto"/>
            <w:vAlign w:val="center"/>
          </w:tcPr>
          <w:p w14:paraId="13D0AB2C"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0" w:type="auto"/>
          </w:tcPr>
          <w:p w14:paraId="4743709B"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2778BACB" w14:textId="77777777" w:rsidTr="00515598">
        <w:tc>
          <w:tcPr>
            <w:tcW w:w="0" w:type="auto"/>
            <w:vAlign w:val="center"/>
          </w:tcPr>
          <w:p w14:paraId="1DF42C8F"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Дата заполнения проверочного листа</w:t>
            </w:r>
          </w:p>
        </w:tc>
        <w:tc>
          <w:tcPr>
            <w:tcW w:w="0" w:type="auto"/>
          </w:tcPr>
          <w:p w14:paraId="3B5E3089"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1DBD02DA" w14:textId="77777777" w:rsidTr="00515598">
        <w:tc>
          <w:tcPr>
            <w:tcW w:w="0" w:type="auto"/>
            <w:vAlign w:val="center"/>
          </w:tcPr>
          <w:p w14:paraId="5DA2D6C2"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0" w:type="auto"/>
          </w:tcPr>
          <w:p w14:paraId="4B15C896"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24FED2E7" w14:textId="77777777" w:rsidTr="00515598">
        <w:tc>
          <w:tcPr>
            <w:tcW w:w="0" w:type="auto"/>
            <w:vAlign w:val="center"/>
          </w:tcPr>
          <w:p w14:paraId="77232F4C"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0" w:type="auto"/>
          </w:tcPr>
          <w:p w14:paraId="1BDA691A"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488309FC" w14:textId="77777777" w:rsidTr="00515598">
        <w:tc>
          <w:tcPr>
            <w:tcW w:w="0" w:type="auto"/>
            <w:vAlign w:val="center"/>
          </w:tcPr>
          <w:p w14:paraId="5EEDB432"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Место (места) проведения контрольного (надзорного) мероприятия с заполнением проверочного листа</w:t>
            </w:r>
          </w:p>
        </w:tc>
        <w:tc>
          <w:tcPr>
            <w:tcW w:w="0" w:type="auto"/>
          </w:tcPr>
          <w:p w14:paraId="6026B88E"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1D517F8B" w14:textId="77777777" w:rsidTr="00515598">
        <w:tc>
          <w:tcPr>
            <w:tcW w:w="0" w:type="auto"/>
            <w:vAlign w:val="center"/>
          </w:tcPr>
          <w:p w14:paraId="6622DFB0"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0" w:type="auto"/>
          </w:tcPr>
          <w:p w14:paraId="62EC464A"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5DD0D606" w14:textId="77777777" w:rsidTr="00515598">
        <w:tc>
          <w:tcPr>
            <w:tcW w:w="0" w:type="auto"/>
            <w:vAlign w:val="center"/>
          </w:tcPr>
          <w:p w14:paraId="5A96B83C"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Учетный номер контрольного (надзорного) мероприятия</w:t>
            </w:r>
          </w:p>
        </w:tc>
        <w:tc>
          <w:tcPr>
            <w:tcW w:w="0" w:type="auto"/>
          </w:tcPr>
          <w:p w14:paraId="6326AD3D"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5D595BF6" w14:textId="77777777" w:rsidTr="00515598">
        <w:tc>
          <w:tcPr>
            <w:tcW w:w="0" w:type="auto"/>
            <w:vAlign w:val="center"/>
          </w:tcPr>
          <w:p w14:paraId="2FAF8E5B"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0" w:type="auto"/>
          </w:tcPr>
          <w:p w14:paraId="7CF4FB4B"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bl>
    <w:p w14:paraId="4829E5FA"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0A687A18"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bl>
      <w:tblPr>
        <w:tblW w:w="0" w:type="auto"/>
        <w:tblCellMar>
          <w:top w:w="102" w:type="dxa"/>
          <w:left w:w="62" w:type="dxa"/>
          <w:bottom w:w="102" w:type="dxa"/>
          <w:right w:w="62" w:type="dxa"/>
        </w:tblCellMar>
        <w:tblLook w:val="0000" w:firstRow="0" w:lastRow="0" w:firstColumn="0" w:lastColumn="0" w:noHBand="0" w:noVBand="0"/>
      </w:tblPr>
      <w:tblGrid>
        <w:gridCol w:w="263"/>
        <w:gridCol w:w="1662"/>
        <w:gridCol w:w="1294"/>
        <w:gridCol w:w="237"/>
        <w:gridCol w:w="285"/>
        <w:gridCol w:w="726"/>
        <w:gridCol w:w="654"/>
      </w:tblGrid>
      <w:tr w:rsidR="00515598" w:rsidRPr="00515598" w14:paraId="12FE323A" w14:textId="77777777" w:rsidTr="0051559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520AF20" w14:textId="77777777" w:rsidR="00515598" w:rsidRPr="00515598" w:rsidRDefault="00515598" w:rsidP="00515598">
            <w:pPr>
              <w:jc w:val="center"/>
              <w:rPr>
                <w:b/>
                <w:sz w:val="10"/>
                <w:szCs w:val="14"/>
              </w:rPr>
            </w:pPr>
            <w:r w:rsidRPr="00515598">
              <w:rPr>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1EB589C" w14:textId="77777777" w:rsidR="00515598" w:rsidRPr="00515598" w:rsidRDefault="00515598" w:rsidP="00515598">
            <w:pPr>
              <w:jc w:val="center"/>
              <w:rPr>
                <w:b/>
                <w:sz w:val="10"/>
                <w:szCs w:val="14"/>
              </w:rPr>
            </w:pPr>
            <w:r w:rsidRPr="00515598">
              <w:rPr>
                <w:sz w:val="10"/>
                <w:szCs w:val="14"/>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CB3276C" w14:textId="77777777" w:rsidR="00515598" w:rsidRPr="00515598" w:rsidRDefault="00515598" w:rsidP="00515598">
            <w:pPr>
              <w:jc w:val="center"/>
              <w:rPr>
                <w:b/>
                <w:sz w:val="10"/>
                <w:szCs w:val="14"/>
              </w:rPr>
            </w:pPr>
            <w:r w:rsidRPr="00515598">
              <w:rPr>
                <w:sz w:val="10"/>
                <w:szCs w:val="14"/>
              </w:rPr>
              <w:t xml:space="preserve">Реквизиты нормативных правовых актов, </w:t>
            </w:r>
            <w:r w:rsidRPr="00515598">
              <w:rPr>
                <w:sz w:val="10"/>
                <w:szCs w:val="14"/>
              </w:rPr>
              <w:br/>
              <w:t>с указанием их структурных единиц, которыми установлены обязательные требования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FFC3066" w14:textId="77777777" w:rsidR="00515598" w:rsidRPr="00515598" w:rsidRDefault="00515598" w:rsidP="00515598">
            <w:pPr>
              <w:jc w:val="center"/>
              <w:rPr>
                <w:b/>
                <w:sz w:val="10"/>
                <w:szCs w:val="14"/>
              </w:rPr>
            </w:pPr>
            <w:r w:rsidRPr="00515598">
              <w:rPr>
                <w:sz w:val="10"/>
                <w:szCs w:val="14"/>
              </w:rPr>
              <w:t>Ответы на вопросы</w:t>
            </w:r>
          </w:p>
        </w:tc>
        <w:tc>
          <w:tcPr>
            <w:tcW w:w="0" w:type="auto"/>
            <w:vMerge w:val="restart"/>
            <w:tcBorders>
              <w:top w:val="single" w:sz="4" w:space="0" w:color="auto"/>
              <w:left w:val="single" w:sz="4" w:space="0" w:color="auto"/>
              <w:right w:val="single" w:sz="4" w:space="0" w:color="auto"/>
            </w:tcBorders>
            <w:vAlign w:val="center"/>
          </w:tcPr>
          <w:p w14:paraId="38D9B4E9" w14:textId="77777777" w:rsidR="00515598" w:rsidRPr="00515598" w:rsidRDefault="00515598" w:rsidP="00515598">
            <w:pPr>
              <w:jc w:val="center"/>
              <w:rPr>
                <w:b/>
                <w:sz w:val="10"/>
                <w:szCs w:val="14"/>
              </w:rPr>
            </w:pPr>
            <w:r w:rsidRPr="00515598">
              <w:rPr>
                <w:sz w:val="10"/>
                <w:szCs w:val="14"/>
              </w:rPr>
              <w:t>Примечание</w:t>
            </w:r>
          </w:p>
        </w:tc>
      </w:tr>
      <w:tr w:rsidR="00515598" w:rsidRPr="00515598" w14:paraId="48538C20" w14:textId="77777777" w:rsidTr="0051559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CD99DE8" w14:textId="77777777" w:rsidR="00515598" w:rsidRPr="00515598" w:rsidRDefault="00515598" w:rsidP="00515598">
            <w:pPr>
              <w:jc w:val="both"/>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8BA806" w14:textId="77777777" w:rsidR="00515598" w:rsidRPr="00515598" w:rsidRDefault="00515598" w:rsidP="00515598">
            <w:pPr>
              <w:jc w:val="both"/>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B9A062" w14:textId="77777777" w:rsidR="00515598" w:rsidRPr="00515598" w:rsidRDefault="00515598" w:rsidP="00515598">
            <w:pPr>
              <w:jc w:val="both"/>
              <w:rPr>
                <w:b/>
                <w:sz w:val="10"/>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2F4A9DE7" w14:textId="77777777" w:rsidR="00515598" w:rsidRPr="00515598" w:rsidRDefault="00515598" w:rsidP="00515598">
            <w:pPr>
              <w:jc w:val="center"/>
              <w:rPr>
                <w:b/>
                <w:sz w:val="10"/>
                <w:szCs w:val="14"/>
              </w:rPr>
            </w:pPr>
            <w:r w:rsidRPr="00515598">
              <w:rPr>
                <w:sz w:val="10"/>
                <w:szCs w:val="14"/>
              </w:rPr>
              <w:t>Да</w:t>
            </w:r>
          </w:p>
        </w:tc>
        <w:tc>
          <w:tcPr>
            <w:tcW w:w="0" w:type="auto"/>
            <w:tcBorders>
              <w:top w:val="single" w:sz="4" w:space="0" w:color="auto"/>
              <w:left w:val="single" w:sz="4" w:space="0" w:color="auto"/>
              <w:bottom w:val="single" w:sz="4" w:space="0" w:color="auto"/>
              <w:right w:val="single" w:sz="4" w:space="0" w:color="auto"/>
            </w:tcBorders>
            <w:vAlign w:val="center"/>
          </w:tcPr>
          <w:p w14:paraId="5C9879A3" w14:textId="77777777" w:rsidR="00515598" w:rsidRPr="00515598" w:rsidRDefault="00515598" w:rsidP="00515598">
            <w:pPr>
              <w:jc w:val="center"/>
              <w:rPr>
                <w:b/>
                <w:sz w:val="10"/>
                <w:szCs w:val="14"/>
              </w:rPr>
            </w:pPr>
            <w:r w:rsidRPr="00515598">
              <w:rPr>
                <w:sz w:val="10"/>
                <w:szCs w:val="14"/>
              </w:rPr>
              <w:t>Нет</w:t>
            </w:r>
          </w:p>
        </w:tc>
        <w:tc>
          <w:tcPr>
            <w:tcW w:w="0" w:type="auto"/>
            <w:tcBorders>
              <w:top w:val="single" w:sz="4" w:space="0" w:color="auto"/>
              <w:left w:val="single" w:sz="4" w:space="0" w:color="auto"/>
              <w:bottom w:val="single" w:sz="4" w:space="0" w:color="auto"/>
              <w:right w:val="single" w:sz="4" w:space="0" w:color="auto"/>
            </w:tcBorders>
            <w:vAlign w:val="center"/>
          </w:tcPr>
          <w:p w14:paraId="607F506F" w14:textId="77777777" w:rsidR="00515598" w:rsidRPr="00515598" w:rsidRDefault="00515598" w:rsidP="00515598">
            <w:pPr>
              <w:jc w:val="center"/>
              <w:rPr>
                <w:b/>
                <w:sz w:val="10"/>
                <w:szCs w:val="14"/>
              </w:rPr>
            </w:pPr>
            <w:r w:rsidRPr="00515598">
              <w:rPr>
                <w:sz w:val="10"/>
                <w:szCs w:val="14"/>
              </w:rPr>
              <w:t>Неприменимо</w:t>
            </w:r>
          </w:p>
        </w:tc>
        <w:tc>
          <w:tcPr>
            <w:tcW w:w="0" w:type="auto"/>
            <w:vMerge/>
            <w:tcBorders>
              <w:left w:val="single" w:sz="4" w:space="0" w:color="auto"/>
              <w:bottom w:val="single" w:sz="4" w:space="0" w:color="auto"/>
              <w:right w:val="single" w:sz="4" w:space="0" w:color="auto"/>
            </w:tcBorders>
          </w:tcPr>
          <w:p w14:paraId="0F3D9396" w14:textId="77777777" w:rsidR="00515598" w:rsidRPr="00515598" w:rsidRDefault="00515598" w:rsidP="00515598">
            <w:pPr>
              <w:jc w:val="center"/>
              <w:rPr>
                <w:b/>
                <w:sz w:val="10"/>
                <w:szCs w:val="14"/>
              </w:rPr>
            </w:pPr>
          </w:p>
        </w:tc>
      </w:tr>
      <w:tr w:rsidR="00515598" w:rsidRPr="00515598" w14:paraId="1840C731"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48338F07" w14:textId="77777777" w:rsidR="00515598" w:rsidRPr="00515598" w:rsidRDefault="00515598" w:rsidP="00515598">
            <w:pPr>
              <w:jc w:val="center"/>
              <w:rPr>
                <w:b/>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7D02CC7E" w14:textId="77777777" w:rsidR="00515598" w:rsidRPr="00515598" w:rsidRDefault="00515598" w:rsidP="00515598">
            <w:pPr>
              <w:jc w:val="center"/>
              <w:rPr>
                <w:b/>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6F6BEC84" w14:textId="77777777" w:rsidR="00515598" w:rsidRPr="00515598" w:rsidRDefault="00515598" w:rsidP="00515598">
            <w:pPr>
              <w:jc w:val="center"/>
              <w:rPr>
                <w:b/>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1A5D6FC7" w14:textId="77777777" w:rsidR="00515598" w:rsidRPr="00515598" w:rsidRDefault="00515598" w:rsidP="00515598">
            <w:pPr>
              <w:jc w:val="center"/>
              <w:rPr>
                <w:b/>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0D95E775" w14:textId="77777777" w:rsidR="00515598" w:rsidRPr="00515598" w:rsidRDefault="00515598" w:rsidP="00515598">
            <w:pPr>
              <w:jc w:val="center"/>
              <w:rPr>
                <w:b/>
                <w:sz w:val="10"/>
                <w:szCs w:val="14"/>
              </w:rPr>
            </w:pPr>
            <w:r w:rsidRPr="00515598">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4ADD35E4" w14:textId="77777777" w:rsidR="00515598" w:rsidRPr="00515598" w:rsidRDefault="00515598" w:rsidP="00515598">
            <w:pPr>
              <w:jc w:val="center"/>
              <w:rPr>
                <w:b/>
                <w:sz w:val="10"/>
                <w:szCs w:val="14"/>
              </w:rPr>
            </w:pPr>
            <w:r w:rsidRPr="00515598">
              <w:rPr>
                <w:sz w:val="10"/>
                <w:szCs w:val="14"/>
              </w:rPr>
              <w:t>6</w:t>
            </w:r>
          </w:p>
        </w:tc>
        <w:tc>
          <w:tcPr>
            <w:tcW w:w="0" w:type="auto"/>
            <w:tcBorders>
              <w:top w:val="single" w:sz="4" w:space="0" w:color="auto"/>
              <w:left w:val="single" w:sz="4" w:space="0" w:color="auto"/>
              <w:bottom w:val="single" w:sz="4" w:space="0" w:color="auto"/>
              <w:right w:val="single" w:sz="4" w:space="0" w:color="auto"/>
            </w:tcBorders>
          </w:tcPr>
          <w:p w14:paraId="2369431F" w14:textId="77777777" w:rsidR="00515598" w:rsidRPr="00515598" w:rsidRDefault="00515598" w:rsidP="00515598">
            <w:pPr>
              <w:jc w:val="center"/>
              <w:rPr>
                <w:b/>
                <w:sz w:val="10"/>
                <w:szCs w:val="14"/>
              </w:rPr>
            </w:pPr>
            <w:r w:rsidRPr="00515598">
              <w:rPr>
                <w:sz w:val="10"/>
                <w:szCs w:val="14"/>
              </w:rPr>
              <w:t>7</w:t>
            </w:r>
          </w:p>
        </w:tc>
      </w:tr>
      <w:tr w:rsidR="00515598" w:rsidRPr="00515598" w14:paraId="084AB916"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08266EDB" w14:textId="77777777" w:rsidR="00515598" w:rsidRPr="00515598" w:rsidRDefault="00515598" w:rsidP="00515598">
            <w:pPr>
              <w:jc w:val="center"/>
              <w:rPr>
                <w:b/>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4577890C" w14:textId="77777777" w:rsidR="00515598" w:rsidRPr="00515598" w:rsidRDefault="00515598" w:rsidP="00515598">
            <w:pPr>
              <w:jc w:val="both"/>
              <w:rPr>
                <w:b/>
                <w:sz w:val="10"/>
                <w:szCs w:val="14"/>
              </w:rPr>
            </w:pPr>
            <w:r w:rsidRPr="00515598">
              <w:rPr>
                <w:sz w:val="10"/>
                <w:szCs w:val="14"/>
              </w:rPr>
              <w:t>Осуществлялась ли организация обеспечения надежного теплоснабжения потребителей на территории Солецкого муниципального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tc>
        <w:tc>
          <w:tcPr>
            <w:tcW w:w="0" w:type="auto"/>
            <w:tcBorders>
              <w:top w:val="single" w:sz="4" w:space="0" w:color="auto"/>
              <w:left w:val="single" w:sz="4" w:space="0" w:color="auto"/>
              <w:bottom w:val="single" w:sz="4" w:space="0" w:color="auto"/>
              <w:right w:val="single" w:sz="4" w:space="0" w:color="auto"/>
            </w:tcBorders>
          </w:tcPr>
          <w:p w14:paraId="15D161C3" w14:textId="77777777" w:rsidR="00515598" w:rsidRPr="00515598" w:rsidRDefault="00515598" w:rsidP="00515598">
            <w:pPr>
              <w:jc w:val="center"/>
              <w:rPr>
                <w:b/>
                <w:sz w:val="10"/>
                <w:szCs w:val="14"/>
              </w:rPr>
            </w:pPr>
            <w:r w:rsidRPr="00515598">
              <w:rPr>
                <w:sz w:val="10"/>
                <w:szCs w:val="14"/>
              </w:rPr>
              <w:t>Пункт 1 части 1 статьи 6 Федерального закона от 27.07.2010 № 190 «О теплоснабжении»</w:t>
            </w:r>
          </w:p>
        </w:tc>
        <w:tc>
          <w:tcPr>
            <w:tcW w:w="0" w:type="auto"/>
            <w:tcBorders>
              <w:top w:val="single" w:sz="4" w:space="0" w:color="auto"/>
              <w:left w:val="single" w:sz="4" w:space="0" w:color="auto"/>
              <w:bottom w:val="single" w:sz="4" w:space="0" w:color="auto"/>
              <w:right w:val="single" w:sz="4" w:space="0" w:color="auto"/>
            </w:tcBorders>
          </w:tcPr>
          <w:p w14:paraId="1CA0257F"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6CB40B1"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E7DB20B"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72457D8" w14:textId="77777777" w:rsidR="00515598" w:rsidRPr="00515598" w:rsidRDefault="00515598" w:rsidP="00515598">
            <w:pPr>
              <w:rPr>
                <w:b/>
                <w:sz w:val="10"/>
                <w:szCs w:val="14"/>
              </w:rPr>
            </w:pPr>
          </w:p>
        </w:tc>
      </w:tr>
      <w:tr w:rsidR="00515598" w:rsidRPr="00515598" w14:paraId="7FD923DD"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35AB3CA3" w14:textId="77777777" w:rsidR="00515598" w:rsidRPr="00515598" w:rsidRDefault="00515598" w:rsidP="00515598">
            <w:pPr>
              <w:jc w:val="center"/>
              <w:rPr>
                <w:b/>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0542032C" w14:textId="77777777" w:rsidR="00515598" w:rsidRPr="00515598" w:rsidRDefault="00515598" w:rsidP="00515598">
            <w:pPr>
              <w:jc w:val="both"/>
              <w:rPr>
                <w:b/>
                <w:sz w:val="10"/>
                <w:szCs w:val="14"/>
              </w:rPr>
            </w:pPr>
            <w:r w:rsidRPr="00515598">
              <w:rPr>
                <w:sz w:val="10"/>
                <w:szCs w:val="14"/>
              </w:rPr>
              <w:t>Рассматривались ли обращения потребителей по вопросам надежности теплоснабжения в порядке, установленном правилами организации теплоснабжения, утверждёнными Правительством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50806D2D" w14:textId="77777777" w:rsidR="00515598" w:rsidRPr="00515598" w:rsidRDefault="00515598" w:rsidP="00515598">
            <w:pPr>
              <w:jc w:val="center"/>
              <w:rPr>
                <w:b/>
                <w:sz w:val="10"/>
                <w:szCs w:val="14"/>
              </w:rPr>
            </w:pPr>
            <w:r w:rsidRPr="00515598">
              <w:rPr>
                <w:sz w:val="10"/>
                <w:szCs w:val="14"/>
              </w:rPr>
              <w:t>Постановление Правительства РФ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 пункт 1 части 1 статьи 6 Федерального закона от 27 июля 2010 года № 190 «О теплоснабжении»</w:t>
            </w:r>
          </w:p>
        </w:tc>
        <w:tc>
          <w:tcPr>
            <w:tcW w:w="0" w:type="auto"/>
            <w:tcBorders>
              <w:top w:val="single" w:sz="4" w:space="0" w:color="auto"/>
              <w:left w:val="single" w:sz="4" w:space="0" w:color="auto"/>
              <w:bottom w:val="single" w:sz="4" w:space="0" w:color="auto"/>
              <w:right w:val="single" w:sz="4" w:space="0" w:color="auto"/>
            </w:tcBorders>
          </w:tcPr>
          <w:p w14:paraId="69E9280B"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0B21FE3"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C7E24E7"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E5A78CD" w14:textId="77777777" w:rsidR="00515598" w:rsidRPr="00515598" w:rsidRDefault="00515598" w:rsidP="00515598">
            <w:pPr>
              <w:rPr>
                <w:b/>
                <w:sz w:val="10"/>
                <w:szCs w:val="14"/>
              </w:rPr>
            </w:pPr>
          </w:p>
        </w:tc>
      </w:tr>
      <w:tr w:rsidR="00515598" w:rsidRPr="00515598" w14:paraId="06636A61"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4841DBDB" w14:textId="77777777" w:rsidR="00515598" w:rsidRPr="00515598" w:rsidRDefault="00515598" w:rsidP="00515598">
            <w:pPr>
              <w:jc w:val="center"/>
              <w:rPr>
                <w:b/>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219C4317" w14:textId="77777777" w:rsidR="00515598" w:rsidRPr="00515598" w:rsidRDefault="00515598" w:rsidP="00515598">
            <w:pPr>
              <w:jc w:val="both"/>
              <w:rPr>
                <w:b/>
                <w:sz w:val="10"/>
                <w:szCs w:val="14"/>
              </w:rPr>
            </w:pPr>
            <w:r w:rsidRPr="00515598">
              <w:rPr>
                <w:sz w:val="10"/>
                <w:szCs w:val="14"/>
              </w:rPr>
              <w:t>Выполнены ли требования, установленные правилами оценки готовности муниципального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tc>
        <w:tc>
          <w:tcPr>
            <w:tcW w:w="0" w:type="auto"/>
            <w:tcBorders>
              <w:top w:val="single" w:sz="4" w:space="0" w:color="auto"/>
              <w:left w:val="single" w:sz="4" w:space="0" w:color="auto"/>
              <w:bottom w:val="single" w:sz="4" w:space="0" w:color="auto"/>
              <w:right w:val="single" w:sz="4" w:space="0" w:color="auto"/>
            </w:tcBorders>
          </w:tcPr>
          <w:p w14:paraId="02C69DBB" w14:textId="77777777" w:rsidR="00515598" w:rsidRPr="00515598" w:rsidRDefault="00515598" w:rsidP="00515598">
            <w:pPr>
              <w:jc w:val="center"/>
              <w:rPr>
                <w:b/>
                <w:sz w:val="10"/>
                <w:szCs w:val="14"/>
              </w:rPr>
            </w:pPr>
            <w:r w:rsidRPr="00515598">
              <w:rPr>
                <w:sz w:val="10"/>
                <w:szCs w:val="14"/>
              </w:rPr>
              <w:t>Постановление Правительства Российской Федерации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 статья 6 Федерального закона от 27 июля 2010 года № 190 «О теплоснабжении»</w:t>
            </w:r>
          </w:p>
        </w:tc>
        <w:tc>
          <w:tcPr>
            <w:tcW w:w="0" w:type="auto"/>
            <w:tcBorders>
              <w:top w:val="single" w:sz="4" w:space="0" w:color="auto"/>
              <w:left w:val="single" w:sz="4" w:space="0" w:color="auto"/>
              <w:bottom w:val="single" w:sz="4" w:space="0" w:color="auto"/>
              <w:right w:val="single" w:sz="4" w:space="0" w:color="auto"/>
            </w:tcBorders>
          </w:tcPr>
          <w:p w14:paraId="189DB048"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480671D"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D00B3C6"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1EFDB708" w14:textId="77777777" w:rsidR="00515598" w:rsidRPr="00515598" w:rsidRDefault="00515598" w:rsidP="00515598">
            <w:pPr>
              <w:rPr>
                <w:b/>
                <w:sz w:val="10"/>
                <w:szCs w:val="14"/>
              </w:rPr>
            </w:pPr>
          </w:p>
        </w:tc>
      </w:tr>
      <w:tr w:rsidR="00515598" w:rsidRPr="00515598" w14:paraId="1E0AD120"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2EF4AEC1" w14:textId="77777777" w:rsidR="00515598" w:rsidRPr="00515598" w:rsidRDefault="00515598" w:rsidP="00515598">
            <w:pPr>
              <w:jc w:val="center"/>
              <w:rPr>
                <w:b/>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7BE0FFB2" w14:textId="77777777" w:rsidR="00515598" w:rsidRPr="00515598" w:rsidRDefault="00515598" w:rsidP="00515598">
            <w:pPr>
              <w:rPr>
                <w:b/>
                <w:sz w:val="10"/>
                <w:szCs w:val="14"/>
              </w:rPr>
            </w:pPr>
            <w:r w:rsidRPr="00515598">
              <w:rPr>
                <w:sz w:val="10"/>
                <w:szCs w:val="14"/>
              </w:rPr>
              <w:t>Имеется ли утвержденная схема теплоснабжения на территории муниципального округа, в том числе присвоение статуса единой теплоснабжающей организации?</w:t>
            </w:r>
          </w:p>
        </w:tc>
        <w:tc>
          <w:tcPr>
            <w:tcW w:w="0" w:type="auto"/>
            <w:tcBorders>
              <w:top w:val="single" w:sz="4" w:space="0" w:color="auto"/>
              <w:left w:val="single" w:sz="4" w:space="0" w:color="auto"/>
              <w:bottom w:val="single" w:sz="4" w:space="0" w:color="auto"/>
              <w:right w:val="single" w:sz="4" w:space="0" w:color="auto"/>
            </w:tcBorders>
          </w:tcPr>
          <w:p w14:paraId="01BE4ADA" w14:textId="77777777" w:rsidR="00515598" w:rsidRPr="00515598" w:rsidRDefault="00515598" w:rsidP="00515598">
            <w:pPr>
              <w:jc w:val="center"/>
              <w:rPr>
                <w:b/>
                <w:sz w:val="10"/>
                <w:szCs w:val="14"/>
              </w:rPr>
            </w:pPr>
            <w:r w:rsidRPr="00515598">
              <w:rPr>
                <w:sz w:val="10"/>
                <w:szCs w:val="14"/>
              </w:rPr>
              <w:t>Статья 23.13 Федерального закона от 27 июля 2010 № 190 «О теплоснабжении»</w:t>
            </w:r>
          </w:p>
        </w:tc>
        <w:tc>
          <w:tcPr>
            <w:tcW w:w="0" w:type="auto"/>
            <w:tcBorders>
              <w:top w:val="single" w:sz="4" w:space="0" w:color="auto"/>
              <w:left w:val="single" w:sz="4" w:space="0" w:color="auto"/>
              <w:bottom w:val="single" w:sz="4" w:space="0" w:color="auto"/>
              <w:right w:val="single" w:sz="4" w:space="0" w:color="auto"/>
            </w:tcBorders>
          </w:tcPr>
          <w:p w14:paraId="7C4A31FB"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56C7182"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C4B546D"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20F2CF63" w14:textId="77777777" w:rsidR="00515598" w:rsidRPr="00515598" w:rsidRDefault="00515598" w:rsidP="00515598">
            <w:pPr>
              <w:rPr>
                <w:b/>
                <w:sz w:val="10"/>
                <w:szCs w:val="14"/>
              </w:rPr>
            </w:pPr>
          </w:p>
        </w:tc>
      </w:tr>
      <w:tr w:rsidR="00515598" w:rsidRPr="00515598" w14:paraId="49CE19EF"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20056908" w14:textId="77777777" w:rsidR="00515598" w:rsidRPr="00515598" w:rsidRDefault="00515598" w:rsidP="00515598">
            <w:pPr>
              <w:jc w:val="center"/>
              <w:rPr>
                <w:b/>
                <w:sz w:val="10"/>
                <w:szCs w:val="14"/>
              </w:rPr>
            </w:pPr>
            <w:r w:rsidRPr="00515598">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0A9B186C" w14:textId="77777777" w:rsidR="00515598" w:rsidRPr="00515598" w:rsidRDefault="00515598" w:rsidP="00515598">
            <w:pPr>
              <w:jc w:val="both"/>
              <w:rPr>
                <w:b/>
                <w:sz w:val="10"/>
                <w:szCs w:val="14"/>
              </w:rPr>
            </w:pPr>
            <w:r w:rsidRPr="00515598">
              <w:rPr>
                <w:sz w:val="10"/>
                <w:szCs w:val="14"/>
              </w:rPr>
              <w:t>Имеются ли разногласия, возникающие межу единой теплоснабжающей организацией и потребителями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tc>
        <w:tc>
          <w:tcPr>
            <w:tcW w:w="0" w:type="auto"/>
            <w:tcBorders>
              <w:top w:val="single" w:sz="4" w:space="0" w:color="auto"/>
              <w:left w:val="single" w:sz="4" w:space="0" w:color="auto"/>
              <w:bottom w:val="single" w:sz="4" w:space="0" w:color="auto"/>
              <w:right w:val="single" w:sz="4" w:space="0" w:color="auto"/>
            </w:tcBorders>
          </w:tcPr>
          <w:p w14:paraId="7B04A9C4" w14:textId="77777777" w:rsidR="00515598" w:rsidRPr="00515598" w:rsidRDefault="00515598" w:rsidP="00515598">
            <w:pPr>
              <w:jc w:val="center"/>
              <w:rPr>
                <w:b/>
                <w:sz w:val="10"/>
                <w:szCs w:val="14"/>
              </w:rPr>
            </w:pPr>
            <w:r w:rsidRPr="00515598">
              <w:rPr>
                <w:sz w:val="10"/>
                <w:szCs w:val="14"/>
              </w:rPr>
              <w:t>Статья 15 Федерального закона от 27 июля 2010 года № 190 «О теплоснабжении»</w:t>
            </w:r>
          </w:p>
        </w:tc>
        <w:tc>
          <w:tcPr>
            <w:tcW w:w="0" w:type="auto"/>
            <w:tcBorders>
              <w:top w:val="single" w:sz="4" w:space="0" w:color="auto"/>
              <w:left w:val="single" w:sz="4" w:space="0" w:color="auto"/>
              <w:bottom w:val="single" w:sz="4" w:space="0" w:color="auto"/>
              <w:right w:val="single" w:sz="4" w:space="0" w:color="auto"/>
            </w:tcBorders>
          </w:tcPr>
          <w:p w14:paraId="7CF1CFCB"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3BD87DE"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791249DA" w14:textId="77777777" w:rsidR="00515598" w:rsidRPr="00515598" w:rsidRDefault="00515598" w:rsidP="00515598">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DA83A36" w14:textId="77777777" w:rsidR="00515598" w:rsidRPr="00515598" w:rsidRDefault="00515598" w:rsidP="00515598">
            <w:pPr>
              <w:rPr>
                <w:b/>
                <w:sz w:val="10"/>
                <w:szCs w:val="14"/>
              </w:rPr>
            </w:pPr>
          </w:p>
        </w:tc>
      </w:tr>
    </w:tbl>
    <w:p w14:paraId="02C5CA62"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78F1BBEF" w14:textId="77777777" w:rsidR="00515598" w:rsidRPr="00515598" w:rsidRDefault="00515598" w:rsidP="00515598">
      <w:pPr>
        <w:rPr>
          <w:sz w:val="14"/>
          <w:szCs w:val="14"/>
        </w:rPr>
      </w:pPr>
    </w:p>
    <w:p w14:paraId="6CC3B1B7"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________________________  _____________               _____________________________</w:t>
      </w:r>
    </w:p>
    <w:p w14:paraId="2A85ADFF"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заполнившего              </w:t>
      </w:r>
    </w:p>
    <w:p w14:paraId="6570D47E"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проверочный лист) </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p>
    <w:p w14:paraId="3494E334"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p>
    <w:p w14:paraId="4EDD1E47"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  _____________               _____________________________</w:t>
      </w:r>
    </w:p>
    <w:p w14:paraId="13DF6236"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w:t>
      </w:r>
    </w:p>
    <w:p w14:paraId="7BC771FA"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проверочный лист) </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 xml:space="preserve">           заполнившего проверочный лист)</w:t>
      </w:r>
      <w:r w:rsidRPr="00515598">
        <w:rPr>
          <w:rFonts w:ascii="Times New Roman" w:hAnsi="Times New Roman"/>
          <w:b w:val="0"/>
          <w:sz w:val="10"/>
          <w:szCs w:val="14"/>
        </w:rPr>
        <w:tab/>
      </w:r>
    </w:p>
    <w:p w14:paraId="2D6C8526" w14:textId="77777777" w:rsidR="00515598" w:rsidRPr="00515598" w:rsidRDefault="00515598" w:rsidP="00515598">
      <w:pPr>
        <w:suppressAutoHyphens/>
        <w:jc w:val="both"/>
        <w:outlineLvl w:val="0"/>
        <w:rPr>
          <w:b/>
          <w:sz w:val="14"/>
          <w:szCs w:val="14"/>
        </w:rPr>
      </w:pPr>
    </w:p>
    <w:p w14:paraId="373CCA10" w14:textId="77777777" w:rsidR="00515598" w:rsidRPr="00515598" w:rsidRDefault="00515598" w:rsidP="00515598">
      <w:pPr>
        <w:suppressAutoHyphens/>
        <w:jc w:val="both"/>
        <w:outlineLvl w:val="0"/>
        <w:rPr>
          <w:b/>
          <w:sz w:val="14"/>
          <w:szCs w:val="14"/>
        </w:rPr>
      </w:pPr>
    </w:p>
    <w:p w14:paraId="2B2F515B" w14:textId="77777777" w:rsidR="00515598" w:rsidRPr="00515598" w:rsidRDefault="00515598" w:rsidP="00515598">
      <w:pPr>
        <w:jc w:val="center"/>
        <w:rPr>
          <w:sz w:val="16"/>
          <w:szCs w:val="16"/>
        </w:rPr>
      </w:pPr>
    </w:p>
    <w:p w14:paraId="29194D01" w14:textId="47C36636" w:rsidR="00515598" w:rsidRPr="00515598" w:rsidRDefault="00515598" w:rsidP="00515598"/>
    <w:p w14:paraId="2E34FD0F" w14:textId="41DD0150" w:rsidR="00515598" w:rsidRPr="00515598" w:rsidRDefault="00515598" w:rsidP="00515598"/>
    <w:p w14:paraId="5688443C" w14:textId="77777777" w:rsidR="00515598" w:rsidRPr="00515598" w:rsidRDefault="00515598" w:rsidP="00515598"/>
    <w:p w14:paraId="2938B805" w14:textId="00250093" w:rsidR="00515598" w:rsidRPr="00515598" w:rsidRDefault="00515598" w:rsidP="00515598"/>
    <w:p w14:paraId="74407BFE" w14:textId="77777777" w:rsidR="00515598" w:rsidRPr="00515598" w:rsidRDefault="00515598" w:rsidP="00515598">
      <w:pPr>
        <w:jc w:val="center"/>
        <w:rPr>
          <w:b/>
          <w:sz w:val="16"/>
          <w:szCs w:val="16"/>
        </w:rPr>
      </w:pPr>
      <w:r w:rsidRPr="00515598">
        <w:rPr>
          <w:b/>
          <w:sz w:val="16"/>
          <w:szCs w:val="16"/>
        </w:rPr>
        <w:lastRenderedPageBreak/>
        <w:t>ПОСТАНОВЛЕНИЕ</w:t>
      </w:r>
    </w:p>
    <w:p w14:paraId="68E1A240"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331A6F81" w14:textId="77777777" w:rsidR="00515598" w:rsidRPr="00515598" w:rsidRDefault="00515598" w:rsidP="00515598">
      <w:pPr>
        <w:jc w:val="center"/>
        <w:rPr>
          <w:sz w:val="16"/>
          <w:szCs w:val="16"/>
        </w:rPr>
      </w:pPr>
    </w:p>
    <w:p w14:paraId="1834842D" w14:textId="1A2AA52C" w:rsidR="00515598" w:rsidRPr="00515598" w:rsidRDefault="00515598" w:rsidP="00515598">
      <w:pPr>
        <w:jc w:val="center"/>
        <w:rPr>
          <w:sz w:val="16"/>
          <w:szCs w:val="16"/>
        </w:rPr>
      </w:pPr>
      <w:r w:rsidRPr="00515598">
        <w:rPr>
          <w:sz w:val="16"/>
          <w:szCs w:val="16"/>
        </w:rPr>
        <w:t>от 02.02.2022 № 217</w:t>
      </w:r>
    </w:p>
    <w:p w14:paraId="31BF83CC" w14:textId="52C76E59" w:rsidR="00515598" w:rsidRPr="00515598" w:rsidRDefault="00515598" w:rsidP="00515598">
      <w:pPr>
        <w:jc w:val="center"/>
        <w:rPr>
          <w:sz w:val="16"/>
          <w:szCs w:val="16"/>
        </w:rPr>
      </w:pPr>
      <w:r w:rsidRPr="00515598">
        <w:rPr>
          <w:sz w:val="16"/>
          <w:szCs w:val="16"/>
        </w:rPr>
        <w:t>г. Сольцы</w:t>
      </w:r>
    </w:p>
    <w:p w14:paraId="05B40B1A" w14:textId="77777777" w:rsidR="00515598" w:rsidRPr="00515598" w:rsidRDefault="00515598" w:rsidP="00515598">
      <w:pPr>
        <w:suppressAutoHyphens/>
        <w:jc w:val="both"/>
        <w:rPr>
          <w:sz w:val="14"/>
          <w:szCs w:val="14"/>
          <w:lang w:eastAsia="zh-CN"/>
        </w:rPr>
      </w:pPr>
    </w:p>
    <w:tbl>
      <w:tblPr>
        <w:tblW w:w="5279" w:type="dxa"/>
        <w:tblInd w:w="-176" w:type="dxa"/>
        <w:tblLayout w:type="fixed"/>
        <w:tblLook w:val="0000" w:firstRow="0" w:lastRow="0" w:firstColumn="0" w:lastColumn="0" w:noHBand="0" w:noVBand="0"/>
      </w:tblPr>
      <w:tblGrid>
        <w:gridCol w:w="5279"/>
      </w:tblGrid>
      <w:tr w:rsidR="00515598" w:rsidRPr="00515598" w14:paraId="4353AE40" w14:textId="77777777" w:rsidTr="00515598">
        <w:tc>
          <w:tcPr>
            <w:tcW w:w="5279" w:type="dxa"/>
            <w:shd w:val="clear" w:color="auto" w:fill="auto"/>
          </w:tcPr>
          <w:p w14:paraId="671A9B4A"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О внесении изменений в административный регламент </w:t>
            </w:r>
          </w:p>
          <w:p w14:paraId="02C46497" w14:textId="77777777" w:rsidR="00515598" w:rsidRPr="00515598" w:rsidRDefault="00515598" w:rsidP="0033026E">
            <w:pPr>
              <w:suppressAutoHyphens/>
              <w:jc w:val="center"/>
              <w:rPr>
                <w:b/>
                <w:sz w:val="14"/>
                <w:szCs w:val="14"/>
                <w:lang w:eastAsia="zh-CN"/>
              </w:rPr>
            </w:pPr>
            <w:r w:rsidRPr="00515598">
              <w:rPr>
                <w:b/>
                <w:sz w:val="14"/>
                <w:szCs w:val="14"/>
                <w:lang w:eastAsia="zh-CN"/>
              </w:rPr>
              <w:t>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tc>
      </w:tr>
    </w:tbl>
    <w:p w14:paraId="7C50AC55" w14:textId="77777777" w:rsidR="00515598" w:rsidRPr="00515598" w:rsidRDefault="00515598" w:rsidP="00515598">
      <w:pPr>
        <w:suppressAutoHyphens/>
        <w:jc w:val="both"/>
        <w:rPr>
          <w:sz w:val="14"/>
          <w:szCs w:val="14"/>
          <w:lang w:val="x-none" w:eastAsia="zh-CN"/>
        </w:rPr>
      </w:pPr>
    </w:p>
    <w:p w14:paraId="3DF03CFA" w14:textId="77777777" w:rsidR="00515598" w:rsidRPr="00515598" w:rsidRDefault="00515598" w:rsidP="00515598">
      <w:pPr>
        <w:suppressAutoHyphens/>
        <w:ind w:firstLine="284"/>
        <w:jc w:val="both"/>
        <w:rPr>
          <w:sz w:val="14"/>
          <w:szCs w:val="14"/>
          <w:lang w:val="x-none" w:eastAsia="zh-CN"/>
        </w:rPr>
      </w:pPr>
      <w:r w:rsidRPr="00515598">
        <w:rPr>
          <w:sz w:val="14"/>
          <w:szCs w:val="14"/>
          <w:lang w:val="x-none" w:eastAsia="zh-CN"/>
        </w:rPr>
        <w:t xml:space="preserve">В соответствии с </w:t>
      </w:r>
      <w:r w:rsidRPr="00515598">
        <w:rPr>
          <w:bCs/>
          <w:sz w:val="14"/>
          <w:szCs w:val="14"/>
          <w:lang w:val="x-none" w:eastAsia="zh-CN"/>
        </w:rPr>
        <w:t xml:space="preserve">Федеральным </w:t>
      </w:r>
      <w:hyperlink r:id="rId23" w:history="1">
        <w:r w:rsidRPr="00515598">
          <w:rPr>
            <w:bCs/>
            <w:sz w:val="14"/>
            <w:szCs w:val="14"/>
            <w:lang w:val="x-none" w:eastAsia="zh-CN"/>
          </w:rPr>
          <w:t>законом</w:t>
        </w:r>
      </w:hyperlink>
      <w:r w:rsidRPr="00515598">
        <w:rPr>
          <w:bCs/>
          <w:sz w:val="14"/>
          <w:szCs w:val="14"/>
          <w:lang w:val="x-none" w:eastAsia="zh-CN"/>
        </w:rPr>
        <w:t xml:space="preserve"> от 27 июля 2010 года № 210-ФЗ «Об организации предоставления государственных и муниципальных услуг»,</w:t>
      </w:r>
      <w:r w:rsidRPr="00515598">
        <w:rPr>
          <w:bCs/>
          <w:color w:val="FF0000"/>
          <w:sz w:val="14"/>
          <w:szCs w:val="14"/>
          <w:lang w:val="x-none" w:eastAsia="zh-CN"/>
        </w:rPr>
        <w:t xml:space="preserve"> </w:t>
      </w:r>
      <w:r w:rsidRPr="00515598">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15598">
        <w:rPr>
          <w:color w:val="FF0000"/>
          <w:sz w:val="14"/>
          <w:szCs w:val="14"/>
          <w:lang w:val="x-none" w:eastAsia="zh-CN"/>
        </w:rPr>
        <w:t xml:space="preserve"> </w:t>
      </w:r>
      <w:r w:rsidRPr="00515598">
        <w:rPr>
          <w:sz w:val="14"/>
          <w:szCs w:val="14"/>
          <w:lang w:val="x-none" w:eastAsia="zh-CN"/>
        </w:rPr>
        <w:t xml:space="preserve">Администрация Солецкого муниципального округа  </w:t>
      </w:r>
      <w:r w:rsidRPr="00515598">
        <w:rPr>
          <w:b/>
          <w:caps/>
          <w:sz w:val="14"/>
          <w:szCs w:val="14"/>
          <w:lang w:val="x-none" w:eastAsia="zh-CN"/>
        </w:rPr>
        <w:t>Постановляет:</w:t>
      </w:r>
    </w:p>
    <w:p w14:paraId="446025A7"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 Внести изменения в административный регламент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утвержденный постановлением Администрации муниципального округа от 25.01.2021 № 94 (в редакции постановлений от 25.05.2021 № 713):</w:t>
      </w:r>
    </w:p>
    <w:p w14:paraId="3791418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1.1 заменить в подпункте 2.2.1 пункта 2.1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5A8C7572" w14:textId="77777777" w:rsidR="00515598" w:rsidRPr="00515598" w:rsidRDefault="00515598" w:rsidP="00515598">
      <w:pPr>
        <w:suppressAutoHyphens/>
        <w:ind w:firstLine="284"/>
        <w:jc w:val="both"/>
        <w:rPr>
          <w:bCs/>
          <w:sz w:val="14"/>
          <w:szCs w:val="14"/>
          <w:lang w:eastAsia="zh-CN"/>
        </w:rPr>
      </w:pPr>
      <w:r w:rsidRPr="00515598">
        <w:rPr>
          <w:bCs/>
          <w:sz w:val="14"/>
          <w:szCs w:val="14"/>
          <w:lang w:eastAsia="zh-CN"/>
        </w:rPr>
        <w:t>1.2 заменить в подпункте 3.4.4 пункта 3.1 раздела 3 слова «…</w:t>
      </w:r>
      <w:r w:rsidRPr="00515598">
        <w:rPr>
          <w:sz w:val="14"/>
          <w:szCs w:val="14"/>
          <w:lang w:eastAsia="zh-CN"/>
        </w:rPr>
        <w:t>Первым заместителем Главы администрации муниципального округа…» на «…заместителем Главы администрации муниципального округа, координирующим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w:t>
      </w:r>
    </w:p>
    <w:p w14:paraId="59826B3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1.3 заменить в подпункте 3.4.6 пункта 3.4 раздела 3 слова «…</w:t>
      </w:r>
      <w:r w:rsidRPr="00515598">
        <w:rPr>
          <w:sz w:val="14"/>
          <w:szCs w:val="14"/>
        </w:rPr>
        <w:t>Первым заместителем Главы администрации муниципального округа</w:t>
      </w:r>
      <w:r w:rsidRPr="00515598">
        <w:rPr>
          <w:sz w:val="14"/>
          <w:szCs w:val="14"/>
          <w:lang w:eastAsia="zh-CN"/>
        </w:rPr>
        <w:t>…» на «…</w:t>
      </w:r>
      <w:r w:rsidRPr="00515598">
        <w:rPr>
          <w:sz w:val="14"/>
          <w:szCs w:val="14"/>
        </w:rPr>
        <w:t>заместителем Главы администрации муниципального округа, координирующим деятельность комитета</w:t>
      </w:r>
      <w:r w:rsidRPr="00515598">
        <w:rPr>
          <w:sz w:val="14"/>
          <w:szCs w:val="14"/>
          <w:lang w:eastAsia="zh-CN"/>
        </w:rPr>
        <w:t xml:space="preserve"> …»;</w:t>
      </w:r>
    </w:p>
    <w:p w14:paraId="7B58A7F2"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1.4 изложить подпункт 4.1.1 пункта 4.1 раздела 4 в редакции:</w:t>
      </w:r>
    </w:p>
    <w:p w14:paraId="132FF63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3206376F"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33897CC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3C84EE3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1.5 заменить в подпункте 4.2.2 пункта 4.2 раздела 4 слова «…заведующего отделом…» на «…начальника отдела…»;</w:t>
      </w:r>
    </w:p>
    <w:p w14:paraId="52B424A6"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1.6 изложить пункт 5.3 раздела 5 в редакции: </w:t>
      </w:r>
    </w:p>
    <w:p w14:paraId="63EEDEA0" w14:textId="77777777" w:rsidR="00515598" w:rsidRPr="00515598" w:rsidRDefault="00515598" w:rsidP="00515598">
      <w:pPr>
        <w:suppressAutoHyphens/>
        <w:autoSpaceDE w:val="0"/>
        <w:autoSpaceDN w:val="0"/>
        <w:adjustRightInd w:val="0"/>
        <w:ind w:firstLine="284"/>
        <w:jc w:val="both"/>
        <w:rPr>
          <w:b/>
          <w:sz w:val="14"/>
          <w:szCs w:val="14"/>
          <w:lang w:eastAsia="zh-CN"/>
        </w:rPr>
      </w:pPr>
      <w:r w:rsidRPr="00515598">
        <w:rPr>
          <w:sz w:val="14"/>
          <w:szCs w:val="14"/>
          <w:lang w:eastAsia="zh-CN"/>
        </w:rPr>
        <w:t>«</w:t>
      </w:r>
      <w:r w:rsidRPr="00515598">
        <w:rPr>
          <w:b/>
          <w:iCs/>
          <w:sz w:val="14"/>
          <w:szCs w:val="14"/>
          <w:lang w:eastAsia="zh-CN"/>
        </w:rPr>
        <w:t xml:space="preserve">5.3. </w:t>
      </w:r>
      <w:r w:rsidRPr="00515598">
        <w:rPr>
          <w:b/>
          <w:sz w:val="14"/>
          <w:szCs w:val="14"/>
          <w:lang w:eastAsia="zh-CN"/>
        </w:rPr>
        <w:t>Органы и уполномоченные на рассмотрение жалобы должностные лица, которым может быть направлена жалоба</w:t>
      </w:r>
    </w:p>
    <w:p w14:paraId="5DDF96A9"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65A3B8DE"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5.3.2. Жалобы на решения, принятые  начальником отдела при предоставлении муниципальной услуги, подаются </w:t>
      </w:r>
      <w:r w:rsidRPr="00515598">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w:t>
      </w:r>
    </w:p>
    <w:p w14:paraId="54F816EE"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5.3.3. Жалобы на решения, принятые  </w:t>
      </w:r>
      <w:r w:rsidRPr="00515598">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 xml:space="preserve"> при предоставлении муниципальной услуги, подаются </w:t>
      </w:r>
      <w:r w:rsidRPr="00515598">
        <w:rPr>
          <w:sz w:val="14"/>
          <w:szCs w:val="14"/>
          <w:shd w:val="clear" w:color="auto" w:fill="FFFFFF"/>
          <w:lang w:eastAsia="zh-CN"/>
        </w:rPr>
        <w:t xml:space="preserve">заместителю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координирующему деятельность комитета</w:t>
      </w:r>
      <w:r w:rsidRPr="00515598">
        <w:rPr>
          <w:sz w:val="14"/>
          <w:szCs w:val="14"/>
          <w:lang w:eastAsia="zh-CN"/>
        </w:rPr>
        <w:t>.</w:t>
      </w:r>
    </w:p>
    <w:p w14:paraId="4C949315"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5.3.4. Жалобы на решения, принятые  </w:t>
      </w:r>
      <w:r w:rsidRPr="00515598">
        <w:rPr>
          <w:sz w:val="14"/>
          <w:szCs w:val="14"/>
          <w:shd w:val="clear" w:color="auto" w:fill="FFFFFF"/>
          <w:lang w:eastAsia="zh-CN"/>
        </w:rPr>
        <w:t xml:space="preserve">заместителем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координирующим деятельность комитета,</w:t>
      </w:r>
      <w:r w:rsidRPr="00515598">
        <w:rPr>
          <w:sz w:val="14"/>
          <w:szCs w:val="14"/>
          <w:lang w:eastAsia="zh-CN"/>
        </w:rPr>
        <w:t xml:space="preserve"> подаются Главе муниципального </w:t>
      </w:r>
      <w:r w:rsidRPr="00515598">
        <w:rPr>
          <w:sz w:val="14"/>
          <w:szCs w:val="14"/>
        </w:rPr>
        <w:t>округа</w:t>
      </w:r>
      <w:r w:rsidRPr="00515598">
        <w:rPr>
          <w:sz w:val="14"/>
          <w:szCs w:val="14"/>
          <w:lang w:eastAsia="zh-CN"/>
        </w:rPr>
        <w:t>.</w:t>
      </w:r>
    </w:p>
    <w:p w14:paraId="7ADB78AC"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0B15BD7"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5.3.6. Жалобы на решения и действия (бездействие) специалиста МФЦ подаются руководителю этого МФЦ. Жалобы на решения и действия (бездействие) </w:t>
      </w:r>
      <w:r w:rsidRPr="00515598">
        <w:rPr>
          <w:sz w:val="14"/>
          <w:szCs w:val="14"/>
          <w:lang w:eastAsia="zh-CN"/>
        </w:rPr>
        <w:t>руководителя МФЦ подаются учредителю МФЦ или должностному лицу, уполномоченному нормативным правовым актом Новгородской области.»</w:t>
      </w:r>
    </w:p>
    <w:p w14:paraId="3F1D1C9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2. Настоящее постановление вступает в силу после официального опубликования.</w:t>
      </w:r>
    </w:p>
    <w:p w14:paraId="5ADEFD16"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7A01739" w14:textId="77777777" w:rsidR="00515598" w:rsidRPr="00515598" w:rsidRDefault="00515598" w:rsidP="00515598">
      <w:pPr>
        <w:suppressAutoHyphens/>
        <w:jc w:val="both"/>
        <w:rPr>
          <w:sz w:val="14"/>
          <w:szCs w:val="14"/>
          <w:lang w:eastAsia="zh-CN"/>
        </w:rPr>
      </w:pPr>
    </w:p>
    <w:p w14:paraId="262CC6DE" w14:textId="77777777" w:rsidR="00515598" w:rsidRPr="00515598" w:rsidRDefault="00515598" w:rsidP="00515598">
      <w:pPr>
        <w:rPr>
          <w:b/>
          <w:sz w:val="14"/>
          <w:szCs w:val="14"/>
        </w:rPr>
      </w:pPr>
    </w:p>
    <w:p w14:paraId="1ED60479"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137656EC" w14:textId="77777777" w:rsidR="00515598" w:rsidRPr="00515598" w:rsidRDefault="00515598" w:rsidP="00515598">
      <w:pPr>
        <w:suppressAutoHyphens/>
        <w:jc w:val="both"/>
        <w:outlineLvl w:val="0"/>
        <w:rPr>
          <w:b/>
          <w:sz w:val="14"/>
          <w:szCs w:val="14"/>
        </w:rPr>
      </w:pPr>
    </w:p>
    <w:p w14:paraId="010CA47B" w14:textId="5D0EC12C" w:rsidR="00515598" w:rsidRPr="00515598" w:rsidRDefault="00515598" w:rsidP="00515598">
      <w:pPr>
        <w:jc w:val="center"/>
        <w:rPr>
          <w:sz w:val="16"/>
          <w:szCs w:val="16"/>
        </w:rPr>
      </w:pPr>
    </w:p>
    <w:p w14:paraId="1C1BAC6C" w14:textId="77777777" w:rsidR="00515598" w:rsidRPr="00515598" w:rsidRDefault="00515598" w:rsidP="00515598">
      <w:pPr>
        <w:jc w:val="center"/>
        <w:rPr>
          <w:sz w:val="16"/>
          <w:szCs w:val="16"/>
        </w:rPr>
      </w:pPr>
    </w:p>
    <w:p w14:paraId="1B2FED99" w14:textId="77777777" w:rsidR="00515598" w:rsidRPr="00515598" w:rsidRDefault="00515598" w:rsidP="00515598">
      <w:pPr>
        <w:jc w:val="center"/>
        <w:rPr>
          <w:b/>
          <w:sz w:val="16"/>
          <w:szCs w:val="16"/>
        </w:rPr>
      </w:pPr>
      <w:r w:rsidRPr="00515598">
        <w:rPr>
          <w:b/>
          <w:sz w:val="16"/>
          <w:szCs w:val="16"/>
        </w:rPr>
        <w:t>ПОСТАНОВЛЕНИЕ</w:t>
      </w:r>
    </w:p>
    <w:p w14:paraId="18BABACF"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4E9D61D4" w14:textId="77777777" w:rsidR="00515598" w:rsidRPr="00515598" w:rsidRDefault="00515598" w:rsidP="00515598">
      <w:pPr>
        <w:jc w:val="center"/>
        <w:rPr>
          <w:sz w:val="16"/>
          <w:szCs w:val="16"/>
        </w:rPr>
      </w:pPr>
    </w:p>
    <w:p w14:paraId="06BED890" w14:textId="724718C0" w:rsidR="00515598" w:rsidRPr="00515598" w:rsidRDefault="00515598" w:rsidP="00515598">
      <w:pPr>
        <w:jc w:val="center"/>
        <w:rPr>
          <w:sz w:val="16"/>
          <w:szCs w:val="16"/>
        </w:rPr>
      </w:pPr>
      <w:r w:rsidRPr="00515598">
        <w:rPr>
          <w:sz w:val="16"/>
          <w:szCs w:val="16"/>
        </w:rPr>
        <w:t>от 02.02.2022 № 218</w:t>
      </w:r>
    </w:p>
    <w:p w14:paraId="6286B7EB" w14:textId="3CF1EB2E" w:rsidR="00515598" w:rsidRPr="00515598" w:rsidRDefault="00515598" w:rsidP="00515598">
      <w:pPr>
        <w:jc w:val="center"/>
        <w:rPr>
          <w:sz w:val="16"/>
          <w:szCs w:val="16"/>
        </w:rPr>
      </w:pPr>
      <w:r w:rsidRPr="00515598">
        <w:rPr>
          <w:sz w:val="16"/>
          <w:szCs w:val="16"/>
        </w:rPr>
        <w:t>г. Сольцы</w:t>
      </w:r>
    </w:p>
    <w:p w14:paraId="40185EF8" w14:textId="77777777" w:rsidR="00515598" w:rsidRPr="00515598" w:rsidRDefault="00515598" w:rsidP="00515598">
      <w:pPr>
        <w:suppressAutoHyphens/>
        <w:rPr>
          <w:sz w:val="14"/>
          <w:szCs w:val="14"/>
          <w:lang w:eastAsia="zh-CN"/>
        </w:rPr>
      </w:pPr>
    </w:p>
    <w:p w14:paraId="02002BBC" w14:textId="77777777" w:rsidR="00515598" w:rsidRPr="00515598" w:rsidRDefault="00515598" w:rsidP="00515598">
      <w:pPr>
        <w:rPr>
          <w:b/>
          <w:sz w:val="14"/>
          <w:szCs w:val="14"/>
        </w:rPr>
      </w:pPr>
    </w:p>
    <w:tbl>
      <w:tblPr>
        <w:tblW w:w="0" w:type="auto"/>
        <w:jc w:val="center"/>
        <w:tblLook w:val="04A0" w:firstRow="1" w:lastRow="0" w:firstColumn="1" w:lastColumn="0" w:noHBand="0" w:noVBand="1"/>
      </w:tblPr>
      <w:tblGrid>
        <w:gridCol w:w="4159"/>
      </w:tblGrid>
      <w:tr w:rsidR="00515598" w:rsidRPr="00515598" w14:paraId="133C5CFA" w14:textId="77777777" w:rsidTr="00515598">
        <w:trPr>
          <w:jc w:val="center"/>
        </w:trPr>
        <w:tc>
          <w:tcPr>
            <w:tcW w:w="0" w:type="auto"/>
          </w:tcPr>
          <w:p w14:paraId="5B9A8464" w14:textId="77777777" w:rsidR="00515598" w:rsidRPr="00515598" w:rsidRDefault="00515598" w:rsidP="0033026E">
            <w:pPr>
              <w:jc w:val="center"/>
              <w:rPr>
                <w:b/>
                <w:sz w:val="14"/>
                <w:szCs w:val="14"/>
              </w:rPr>
            </w:pPr>
            <w:r w:rsidRPr="00515598">
              <w:rPr>
                <w:b/>
                <w:sz w:val="14"/>
                <w:szCs w:val="14"/>
              </w:rPr>
              <w:t xml:space="preserve">Об утверждении формы проверочного листа, </w:t>
            </w:r>
          </w:p>
          <w:p w14:paraId="51D5D9E7" w14:textId="77777777" w:rsidR="00515598" w:rsidRPr="00515598" w:rsidRDefault="00515598" w:rsidP="0033026E">
            <w:pPr>
              <w:jc w:val="center"/>
              <w:rPr>
                <w:b/>
                <w:sz w:val="14"/>
                <w:szCs w:val="14"/>
              </w:rPr>
            </w:pPr>
            <w:r w:rsidRPr="00515598">
              <w:rPr>
                <w:b/>
                <w:sz w:val="14"/>
                <w:szCs w:val="14"/>
              </w:rPr>
              <w:t xml:space="preserve">применяемого при осуществлении муниципального контроля </w:t>
            </w:r>
          </w:p>
          <w:p w14:paraId="14156124" w14:textId="77777777" w:rsidR="00515598" w:rsidRPr="00515598" w:rsidRDefault="00515598" w:rsidP="0033026E">
            <w:pPr>
              <w:jc w:val="center"/>
              <w:rPr>
                <w:sz w:val="14"/>
                <w:szCs w:val="14"/>
              </w:rPr>
            </w:pPr>
            <w:r w:rsidRPr="00515598">
              <w:rPr>
                <w:b/>
                <w:sz w:val="14"/>
                <w:szCs w:val="14"/>
              </w:rPr>
              <w:t>в сфере благоустройства</w:t>
            </w:r>
          </w:p>
        </w:tc>
      </w:tr>
    </w:tbl>
    <w:p w14:paraId="0DC78D75" w14:textId="77777777" w:rsidR="00515598" w:rsidRPr="00515598" w:rsidRDefault="00515598" w:rsidP="00515598">
      <w:pPr>
        <w:jc w:val="both"/>
        <w:rPr>
          <w:b/>
          <w:sz w:val="14"/>
          <w:szCs w:val="14"/>
        </w:rPr>
      </w:pPr>
    </w:p>
    <w:p w14:paraId="3B8A828B" w14:textId="77777777" w:rsidR="00515598" w:rsidRPr="00515598" w:rsidRDefault="00515598" w:rsidP="00515598">
      <w:pPr>
        <w:ind w:firstLine="142"/>
        <w:jc w:val="both"/>
        <w:rPr>
          <w:b/>
          <w:sz w:val="14"/>
          <w:szCs w:val="14"/>
        </w:rPr>
      </w:pPr>
      <w:r w:rsidRPr="00515598">
        <w:rPr>
          <w:sz w:val="14"/>
          <w:szCs w:val="1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31 июля 2020 года № 248-ФЗ «О государственном контроле (надзоре) и муниципальном контроле в Российской Федерации», Правилами по обеспечению чистоты и порядка благоустройства на территории Солецкого муниципального округа, надлежащему содержанию расположенных на ней объектов»,    утвержденными решением Думы Солецкого муниципального  округа от 25.11.2021 № 206 Администрация Солецкого муниципального округа </w:t>
      </w:r>
      <w:r w:rsidRPr="00515598">
        <w:rPr>
          <w:b/>
          <w:sz w:val="14"/>
          <w:szCs w:val="14"/>
        </w:rPr>
        <w:t>ПОСТАНОВЛЯЕТ:</w:t>
      </w:r>
    </w:p>
    <w:p w14:paraId="4BBEDB72" w14:textId="77777777" w:rsidR="00515598" w:rsidRPr="00515598" w:rsidRDefault="00515598" w:rsidP="00515598">
      <w:pPr>
        <w:shd w:val="clear" w:color="auto" w:fill="FFFFFF"/>
        <w:tabs>
          <w:tab w:val="left" w:pos="1018"/>
        </w:tabs>
        <w:ind w:firstLine="142"/>
        <w:jc w:val="both"/>
        <w:rPr>
          <w:sz w:val="14"/>
          <w:szCs w:val="14"/>
        </w:rPr>
      </w:pPr>
      <w:r w:rsidRPr="00515598">
        <w:rPr>
          <w:sz w:val="14"/>
          <w:szCs w:val="14"/>
        </w:rPr>
        <w:t>1.Утвердить прилагаемую форму проверочного листа, применяемого при осуществлении муниципального контроля в сфере благоустройства на территории Солецкого муниципального округа.</w:t>
      </w:r>
    </w:p>
    <w:p w14:paraId="73F59328" w14:textId="77777777" w:rsidR="00515598" w:rsidRPr="00515598" w:rsidRDefault="00515598" w:rsidP="00515598">
      <w:pPr>
        <w:ind w:firstLine="142"/>
        <w:jc w:val="both"/>
        <w:rPr>
          <w:b/>
          <w:sz w:val="14"/>
          <w:szCs w:val="14"/>
        </w:rPr>
      </w:pPr>
      <w:r w:rsidRPr="00515598">
        <w:rPr>
          <w:sz w:val="14"/>
          <w:szCs w:val="14"/>
        </w:rPr>
        <w:t>2. Настоящее постановление вступает в силу после дня официального опубликования, но не ранее 01.03.2022 года.</w:t>
      </w:r>
    </w:p>
    <w:p w14:paraId="2F1B5134" w14:textId="77777777" w:rsidR="00515598" w:rsidRPr="00515598" w:rsidRDefault="00515598" w:rsidP="00515598">
      <w:pPr>
        <w:ind w:firstLine="142"/>
        <w:jc w:val="both"/>
        <w:rPr>
          <w:b/>
          <w:kern w:val="20"/>
          <w:sz w:val="14"/>
          <w:szCs w:val="14"/>
        </w:rPr>
      </w:pPr>
      <w:r w:rsidRPr="00515598">
        <w:rPr>
          <w:kern w:val="20"/>
          <w:sz w:val="14"/>
          <w:szCs w:val="14"/>
        </w:rPr>
        <w:t xml:space="preserve">3. Опубликовать настоящее постановление в периодическом печатном издании </w:t>
      </w:r>
      <w:r w:rsidRPr="00515598">
        <w:rPr>
          <w:sz w:val="14"/>
          <w:szCs w:val="14"/>
        </w:rPr>
        <w:t>– «Бюллетень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14:paraId="4607127B" w14:textId="77777777" w:rsidR="00515598" w:rsidRPr="00515598" w:rsidRDefault="00515598" w:rsidP="00515598">
      <w:pPr>
        <w:rPr>
          <w:b/>
          <w:sz w:val="14"/>
          <w:szCs w:val="14"/>
        </w:rPr>
      </w:pPr>
    </w:p>
    <w:p w14:paraId="185CC351" w14:textId="77777777" w:rsidR="00515598" w:rsidRPr="00515598" w:rsidRDefault="00515598" w:rsidP="00515598">
      <w:pPr>
        <w:rPr>
          <w:b/>
          <w:sz w:val="14"/>
          <w:szCs w:val="14"/>
        </w:rPr>
      </w:pPr>
    </w:p>
    <w:p w14:paraId="39BDAA9B" w14:textId="77777777" w:rsidR="00515598" w:rsidRPr="00515598" w:rsidRDefault="00515598" w:rsidP="00515598">
      <w:pPr>
        <w:suppressAutoHyphens/>
        <w:jc w:val="both"/>
        <w:outlineLvl w:val="0"/>
        <w:rPr>
          <w:b/>
          <w:sz w:val="14"/>
          <w:szCs w:val="14"/>
        </w:rPr>
      </w:pPr>
    </w:p>
    <w:p w14:paraId="3C46CE48"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03646F0F" w14:textId="77777777" w:rsidR="00515598" w:rsidRPr="00515598" w:rsidRDefault="00515598" w:rsidP="00515598">
      <w:pPr>
        <w:suppressAutoHyphens/>
        <w:jc w:val="both"/>
        <w:outlineLvl w:val="0"/>
        <w:rPr>
          <w:b/>
          <w:sz w:val="14"/>
          <w:szCs w:val="14"/>
        </w:rPr>
      </w:pPr>
    </w:p>
    <w:p w14:paraId="3216AD02" w14:textId="77777777" w:rsidR="00515598" w:rsidRPr="00515598" w:rsidRDefault="00515598" w:rsidP="00515598">
      <w:pPr>
        <w:suppressAutoHyphens/>
        <w:jc w:val="both"/>
        <w:outlineLvl w:val="0"/>
        <w:rPr>
          <w:b/>
          <w:sz w:val="14"/>
          <w:szCs w:val="14"/>
        </w:rPr>
      </w:pPr>
    </w:p>
    <w:tbl>
      <w:tblPr>
        <w:tblW w:w="0" w:type="auto"/>
        <w:tblLook w:val="04A0" w:firstRow="1" w:lastRow="0" w:firstColumn="1" w:lastColumn="0" w:noHBand="0" w:noVBand="1"/>
      </w:tblPr>
      <w:tblGrid>
        <w:gridCol w:w="2272"/>
        <w:gridCol w:w="2859"/>
      </w:tblGrid>
      <w:tr w:rsidR="00515598" w:rsidRPr="00515598" w14:paraId="7DC59E87" w14:textId="77777777" w:rsidTr="0033026E">
        <w:tc>
          <w:tcPr>
            <w:tcW w:w="5210" w:type="dxa"/>
          </w:tcPr>
          <w:p w14:paraId="2AF801BD" w14:textId="77777777" w:rsidR="00515598" w:rsidRPr="00515598" w:rsidRDefault="00515598" w:rsidP="0033026E">
            <w:pPr>
              <w:jc w:val="center"/>
              <w:rPr>
                <w:b/>
                <w:sz w:val="14"/>
                <w:szCs w:val="14"/>
              </w:rPr>
            </w:pPr>
          </w:p>
        </w:tc>
        <w:tc>
          <w:tcPr>
            <w:tcW w:w="5210" w:type="dxa"/>
          </w:tcPr>
          <w:p w14:paraId="07678B9A" w14:textId="77777777" w:rsidR="00515598" w:rsidRPr="00515598" w:rsidRDefault="00515598" w:rsidP="00515598">
            <w:pPr>
              <w:jc w:val="right"/>
              <w:rPr>
                <w:b/>
                <w:sz w:val="14"/>
                <w:szCs w:val="14"/>
              </w:rPr>
            </w:pPr>
            <w:r w:rsidRPr="00515598">
              <w:rPr>
                <w:sz w:val="14"/>
                <w:szCs w:val="14"/>
              </w:rPr>
              <w:t xml:space="preserve">Утверждена </w:t>
            </w:r>
          </w:p>
          <w:p w14:paraId="2A63418D" w14:textId="77777777" w:rsidR="00515598" w:rsidRPr="00515598" w:rsidRDefault="00515598" w:rsidP="00515598">
            <w:pPr>
              <w:jc w:val="right"/>
              <w:rPr>
                <w:sz w:val="14"/>
                <w:szCs w:val="14"/>
              </w:rPr>
            </w:pPr>
            <w:r w:rsidRPr="00515598">
              <w:rPr>
                <w:sz w:val="14"/>
                <w:szCs w:val="14"/>
              </w:rPr>
              <w:t>постановлением Администрации</w:t>
            </w:r>
          </w:p>
          <w:p w14:paraId="3CD69750" w14:textId="77777777" w:rsidR="00515598" w:rsidRPr="00515598" w:rsidRDefault="00515598" w:rsidP="00515598">
            <w:pPr>
              <w:jc w:val="right"/>
              <w:rPr>
                <w:b/>
                <w:sz w:val="14"/>
                <w:szCs w:val="14"/>
              </w:rPr>
            </w:pPr>
            <w:r w:rsidRPr="00515598">
              <w:rPr>
                <w:sz w:val="14"/>
                <w:szCs w:val="14"/>
              </w:rPr>
              <w:t xml:space="preserve"> муниципального округа </w:t>
            </w:r>
          </w:p>
          <w:p w14:paraId="0F77B0C8" w14:textId="77777777" w:rsidR="00515598" w:rsidRPr="00515598" w:rsidRDefault="00515598" w:rsidP="00515598">
            <w:pPr>
              <w:jc w:val="right"/>
              <w:rPr>
                <w:b/>
                <w:sz w:val="14"/>
                <w:szCs w:val="14"/>
              </w:rPr>
            </w:pPr>
            <w:r w:rsidRPr="00515598">
              <w:rPr>
                <w:sz w:val="14"/>
                <w:szCs w:val="14"/>
              </w:rPr>
              <w:t>от 02.02.2022 № 218</w:t>
            </w:r>
          </w:p>
        </w:tc>
      </w:tr>
    </w:tbl>
    <w:p w14:paraId="215F91E3" w14:textId="77777777" w:rsidR="00515598" w:rsidRPr="00515598" w:rsidRDefault="00515598" w:rsidP="00515598">
      <w:pPr>
        <w:jc w:val="center"/>
        <w:rPr>
          <w:b/>
          <w:sz w:val="14"/>
          <w:szCs w:val="14"/>
        </w:rPr>
      </w:pPr>
    </w:p>
    <w:p w14:paraId="6A6C7A38" w14:textId="77777777" w:rsidR="00515598" w:rsidRPr="00515598" w:rsidRDefault="00515598" w:rsidP="00515598">
      <w:pPr>
        <w:jc w:val="center"/>
        <w:rPr>
          <w:b/>
          <w:sz w:val="14"/>
          <w:szCs w:val="14"/>
        </w:rPr>
      </w:pPr>
      <w:r w:rsidRPr="00515598">
        <w:rPr>
          <w:sz w:val="14"/>
          <w:szCs w:val="14"/>
        </w:rPr>
        <w:t>ФОРМА ПРОВЕРОЧНОГО ЛИСТА, ПРИМЕНЯЕМОГО</w:t>
      </w:r>
    </w:p>
    <w:p w14:paraId="5E999E7E" w14:textId="77777777" w:rsidR="00515598" w:rsidRPr="00515598" w:rsidRDefault="00515598" w:rsidP="00515598">
      <w:pPr>
        <w:jc w:val="center"/>
        <w:rPr>
          <w:sz w:val="14"/>
          <w:szCs w:val="14"/>
        </w:rPr>
      </w:pPr>
      <w:r w:rsidRPr="00515598">
        <w:rPr>
          <w:sz w:val="14"/>
          <w:szCs w:val="14"/>
        </w:rPr>
        <w:t xml:space="preserve">ПРИ ОСУЩЕСТВЛЕНИИ МУНИЦИПАЛЬНОГО КОНТРОЛЯ </w:t>
      </w:r>
    </w:p>
    <w:p w14:paraId="4662340B" w14:textId="77777777" w:rsidR="00515598" w:rsidRPr="00515598" w:rsidRDefault="00515598" w:rsidP="00515598">
      <w:pPr>
        <w:jc w:val="center"/>
        <w:rPr>
          <w:b/>
          <w:sz w:val="14"/>
          <w:szCs w:val="14"/>
        </w:rPr>
      </w:pPr>
      <w:r w:rsidRPr="00515598">
        <w:rPr>
          <w:sz w:val="14"/>
          <w:szCs w:val="14"/>
        </w:rPr>
        <w:t xml:space="preserve">В СФЕРЕ БЛАГОУСТРОЙСТВА </w:t>
      </w:r>
    </w:p>
    <w:p w14:paraId="66D86EF4" w14:textId="2972C033"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rPr>
      </w:pPr>
      <w:r w:rsidRPr="00515598">
        <w:rPr>
          <w:rFonts w:ascii="Times New Roman" w:hAnsi="Times New Roman"/>
          <w:b w:val="0"/>
          <w:bCs w:val="0"/>
          <w:noProof/>
          <w:sz w:val="14"/>
          <w:szCs w:val="14"/>
          <w:lang w:eastAsia="ru-RU"/>
        </w:rPr>
        <mc:AlternateContent>
          <mc:Choice Requires="wps">
            <w:drawing>
              <wp:anchor distT="0" distB="0" distL="114300" distR="114300" simplePos="0" relativeHeight="251670528" behindDoc="0" locked="0" layoutInCell="1" allowOverlap="1" wp14:anchorId="26497E25" wp14:editId="5F6B5ED1">
                <wp:simplePos x="0" y="0"/>
                <wp:positionH relativeFrom="column">
                  <wp:posOffset>1651000</wp:posOffset>
                </wp:positionH>
                <wp:positionV relativeFrom="paragraph">
                  <wp:posOffset>13335</wp:posOffset>
                </wp:positionV>
                <wp:extent cx="1651000" cy="850900"/>
                <wp:effectExtent l="0" t="0" r="25400" b="254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50900"/>
                        </a:xfrm>
                        <a:prstGeom prst="rect">
                          <a:avLst/>
                        </a:prstGeom>
                        <a:solidFill>
                          <a:srgbClr val="FFFFFF"/>
                        </a:solidFill>
                        <a:ln w="9525">
                          <a:solidFill>
                            <a:srgbClr val="000000"/>
                          </a:solidFill>
                          <a:miter lim="800000"/>
                          <a:headEnd/>
                          <a:tailEnd/>
                        </a:ln>
                      </wps:spPr>
                      <wps:txbx>
                        <w:txbxContent>
                          <w:p w14:paraId="18256FC5" w14:textId="77777777" w:rsidR="008939D7" w:rsidRPr="00515598" w:rsidRDefault="008939D7" w:rsidP="00515598">
                            <w:pPr>
                              <w:jc w:val="both"/>
                              <w:rPr>
                                <w:sz w:val="18"/>
                              </w:rPr>
                            </w:pPr>
                            <w:r w:rsidRPr="00515598">
                              <w:rPr>
                                <w:rFonts w:ascii="Calibri" w:hAnsi="Calibri" w:cs="Calibri"/>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97E25" id="Надпись 10" o:spid="_x0000_s1031" type="#_x0000_t202" style="position:absolute;left:0;text-align:left;margin-left:130pt;margin-top:1.05pt;width:130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">
                <v:textbox>
                  <w:txbxContent>
                    <w:p w14:paraId="18256FC5" w14:textId="77777777" w:rsidR="008939D7" w:rsidRPr="00515598" w:rsidRDefault="008939D7" w:rsidP="00515598">
                      <w:pPr>
                        <w:jc w:val="both"/>
                        <w:rPr>
                          <w:sz w:val="18"/>
                        </w:rPr>
                      </w:pPr>
                      <w:r w:rsidRPr="00515598">
                        <w:rPr>
                          <w:rFonts w:ascii="Calibri" w:hAnsi="Calibri" w:cs="Calibri"/>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xbxContent>
                </v:textbox>
              </v:shape>
            </w:pict>
          </mc:Fallback>
        </mc:AlternateContent>
      </w:r>
    </w:p>
    <w:p w14:paraId="407375E5" w14:textId="4278A585"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rPr>
      </w:pPr>
      <w:r w:rsidRPr="00515598">
        <w:rPr>
          <w:rFonts w:ascii="Times New Roman" w:hAnsi="Times New Roman"/>
          <w:b w:val="0"/>
          <w:noProof/>
          <w:sz w:val="14"/>
          <w:szCs w:val="14"/>
          <w:lang w:eastAsia="ru-RU"/>
        </w:rPr>
        <mc:AlternateContent>
          <mc:Choice Requires="wps">
            <w:drawing>
              <wp:anchor distT="0" distB="0" distL="114300" distR="114300" simplePos="0" relativeHeight="251668480" behindDoc="0" locked="0" layoutInCell="1" allowOverlap="1" wp14:anchorId="01040F0B" wp14:editId="13C1C97A">
                <wp:simplePos x="0" y="0"/>
                <wp:positionH relativeFrom="column">
                  <wp:posOffset>3907790</wp:posOffset>
                </wp:positionH>
                <wp:positionV relativeFrom="paragraph">
                  <wp:posOffset>46355</wp:posOffset>
                </wp:positionV>
                <wp:extent cx="1800225" cy="1524000"/>
                <wp:effectExtent l="0" t="0" r="28575"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24000"/>
                        </a:xfrm>
                        <a:prstGeom prst="rect">
                          <a:avLst/>
                        </a:prstGeom>
                        <a:solidFill>
                          <a:srgbClr val="FFFFFF"/>
                        </a:solidFill>
                        <a:ln w="9525">
                          <a:solidFill>
                            <a:srgbClr val="000000"/>
                          </a:solidFill>
                          <a:miter lim="800000"/>
                          <a:headEnd/>
                          <a:tailEnd/>
                        </a:ln>
                      </wps:spPr>
                      <wps:txbx>
                        <w:txbxContent>
                          <w:p w14:paraId="4BC85704" w14:textId="77777777" w:rsidR="008939D7" w:rsidRDefault="008939D7" w:rsidP="00515598">
                            <w:pPr>
                              <w:jc w:val="both"/>
                            </w:pPr>
                            <w:r w:rsidRPr="00C113D5">
                              <w:rPr>
                                <w:rFonts w:ascii="Calibri" w:hAnsi="Calibri" w:cs="Calibri"/>
                                <w:sz w:val="16"/>
                                <w:szCs w:val="16"/>
                              </w:rPr>
                              <w:t xml:space="preserve">QR-код, предусмотренный </w:t>
                            </w:r>
                            <w:r w:rsidRPr="00E72A24">
                              <w:rPr>
                                <w:rFonts w:ascii="Calibri" w:hAnsi="Calibri" w:cs="Calibri"/>
                                <w:sz w:val="16"/>
                                <w:szCs w:val="16"/>
                              </w:rPr>
                              <w:t>постановлением</w:t>
                            </w:r>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sz w:val="16"/>
                                <w:szCs w:val="16"/>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sz w:val="16"/>
                                <w:szCs w:val="16"/>
                              </w:rPr>
                              <w:t xml:space="preserve"> </w:t>
                            </w:r>
                            <w:r w:rsidRPr="00C113D5">
                              <w:rPr>
                                <w:rFonts w:ascii="Calibri" w:hAnsi="Calibri" w:cs="Calibri"/>
                                <w:sz w:val="16"/>
                                <w:szCs w:val="16"/>
                              </w:rPr>
                              <w:t>Правительства Российской Федерации от 28 апреля 2015 г. N 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40F0B" id="Надпись 7" o:spid="_x0000_s1032" type="#_x0000_t202" style="position:absolute;left:0;text-align:left;margin-left:307.7pt;margin-top:3.65pt;width:141.75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">
                <v:textbox>
                  <w:txbxContent>
                    <w:p w14:paraId="4BC85704" w14:textId="77777777" w:rsidR="008939D7" w:rsidRDefault="008939D7" w:rsidP="00515598">
                      <w:pPr>
                        <w:jc w:val="both"/>
                      </w:pPr>
                      <w:r w:rsidRPr="00C113D5">
                        <w:rPr>
                          <w:rFonts w:ascii="Calibri" w:hAnsi="Calibri" w:cs="Calibri"/>
                          <w:sz w:val="16"/>
                          <w:szCs w:val="16"/>
                        </w:rPr>
                        <w:t xml:space="preserve">QR-код, предусмотренный </w:t>
                      </w:r>
                      <w:r w:rsidRPr="00E72A24">
                        <w:rPr>
                          <w:rFonts w:ascii="Calibri" w:hAnsi="Calibri" w:cs="Calibri"/>
                          <w:sz w:val="16"/>
                          <w:szCs w:val="16"/>
                        </w:rPr>
                        <w:t>постановлением</w:t>
                      </w:r>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sz w:val="16"/>
                          <w:szCs w:val="16"/>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sz w:val="16"/>
                          <w:szCs w:val="16"/>
                        </w:rPr>
                        <w:t xml:space="preserve"> </w:t>
                      </w:r>
                      <w:r w:rsidRPr="00C113D5">
                        <w:rPr>
                          <w:rFonts w:ascii="Calibri" w:hAnsi="Calibri" w:cs="Calibri"/>
                          <w:sz w:val="16"/>
                          <w:szCs w:val="16"/>
                        </w:rPr>
                        <w:t>Правительства Российской Федерации от 28 апреля 2015 г. N 415"</w:t>
                      </w:r>
                    </w:p>
                  </w:txbxContent>
                </v:textbox>
              </v:shape>
            </w:pict>
          </mc:Fallback>
        </mc:AlternateContent>
      </w:r>
    </w:p>
    <w:p w14:paraId="287E9B40"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1BB20B4C" w14:textId="77777777" w:rsidR="00515598" w:rsidRPr="00515598" w:rsidRDefault="00515598" w:rsidP="00515598">
      <w:pPr>
        <w:suppressAutoHyphens/>
        <w:jc w:val="both"/>
        <w:outlineLvl w:val="0"/>
        <w:rPr>
          <w:b/>
          <w:sz w:val="14"/>
          <w:szCs w:val="14"/>
        </w:rPr>
      </w:pPr>
    </w:p>
    <w:p w14:paraId="18682E37" w14:textId="77777777" w:rsidR="00515598" w:rsidRPr="00515598" w:rsidRDefault="00515598" w:rsidP="00515598">
      <w:pPr>
        <w:suppressAutoHyphens/>
        <w:jc w:val="both"/>
        <w:outlineLvl w:val="0"/>
        <w:rPr>
          <w:b/>
          <w:sz w:val="14"/>
          <w:szCs w:val="14"/>
        </w:rPr>
      </w:pPr>
    </w:p>
    <w:p w14:paraId="6FC1C068" w14:textId="77777777" w:rsidR="00515598" w:rsidRPr="00515598" w:rsidRDefault="00515598" w:rsidP="00515598">
      <w:pPr>
        <w:suppressAutoHyphens/>
        <w:jc w:val="both"/>
        <w:outlineLvl w:val="0"/>
        <w:rPr>
          <w:b/>
          <w:sz w:val="14"/>
          <w:szCs w:val="14"/>
        </w:rPr>
      </w:pPr>
    </w:p>
    <w:p w14:paraId="76FF3A1B" w14:textId="77777777" w:rsidR="00515598" w:rsidRPr="00515598" w:rsidRDefault="00515598" w:rsidP="00515598">
      <w:pPr>
        <w:suppressAutoHyphens/>
        <w:jc w:val="both"/>
        <w:outlineLvl w:val="0"/>
        <w:rPr>
          <w:b/>
          <w:sz w:val="14"/>
          <w:szCs w:val="14"/>
        </w:rPr>
      </w:pPr>
    </w:p>
    <w:p w14:paraId="38652667" w14:textId="77777777" w:rsidR="00515598" w:rsidRPr="00515598" w:rsidRDefault="00515598" w:rsidP="00515598">
      <w:pPr>
        <w:suppressAutoHyphens/>
        <w:jc w:val="both"/>
        <w:outlineLvl w:val="0"/>
        <w:rPr>
          <w:b/>
          <w:sz w:val="14"/>
          <w:szCs w:val="14"/>
        </w:rPr>
      </w:pPr>
    </w:p>
    <w:p w14:paraId="6609E044"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23ED8D29"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46B2D45B"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u w:val="single"/>
        </w:rPr>
      </w:pPr>
    </w:p>
    <w:p w14:paraId="55897761"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ПРОВЕРОЧНЫЙ ЛИСТ,</w:t>
      </w:r>
    </w:p>
    <w:p w14:paraId="15B5B9A7" w14:textId="77777777" w:rsidR="00515598" w:rsidRPr="00515598" w:rsidRDefault="00515598" w:rsidP="00515598">
      <w:pPr>
        <w:pStyle w:val="14"/>
        <w:autoSpaceDE w:val="0"/>
        <w:autoSpaceDN w:val="0"/>
        <w:adjustRightInd w:val="0"/>
        <w:spacing w:before="0" w:after="0"/>
        <w:jc w:val="center"/>
        <w:rPr>
          <w:rFonts w:ascii="Times New Roman" w:hAnsi="Times New Roman"/>
          <w:bCs w:val="0"/>
          <w:sz w:val="14"/>
          <w:szCs w:val="14"/>
        </w:rPr>
      </w:pPr>
      <w:r w:rsidRPr="00515598">
        <w:rPr>
          <w:rFonts w:ascii="Times New Roman" w:hAnsi="Times New Roman"/>
          <w:sz w:val="14"/>
          <w:szCs w:val="14"/>
        </w:rPr>
        <w:t>применяемый при осуществлении муниципального контроля в сфере благоустройства</w:t>
      </w:r>
    </w:p>
    <w:p w14:paraId="77A00758" w14:textId="77777777" w:rsidR="00515598" w:rsidRPr="00515598" w:rsidRDefault="00515598" w:rsidP="00515598">
      <w:pPr>
        <w:pStyle w:val="14"/>
        <w:autoSpaceDE w:val="0"/>
        <w:autoSpaceDN w:val="0"/>
        <w:adjustRightInd w:val="0"/>
        <w:spacing w:before="0" w:after="0"/>
        <w:jc w:val="center"/>
        <w:rPr>
          <w:rFonts w:ascii="Times New Roman" w:hAnsi="Times New Roman"/>
          <w:b w:val="0"/>
          <w:bCs w:val="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7"/>
        <w:gridCol w:w="1354"/>
      </w:tblGrid>
      <w:tr w:rsidR="00515598" w:rsidRPr="00515598" w14:paraId="1FECE0B0" w14:textId="77777777" w:rsidTr="00515598">
        <w:tc>
          <w:tcPr>
            <w:tcW w:w="0" w:type="auto"/>
          </w:tcPr>
          <w:p w14:paraId="5146A657"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0" w:type="auto"/>
          </w:tcPr>
          <w:p w14:paraId="1E683CB0" w14:textId="77777777" w:rsidR="00515598" w:rsidRPr="00515598" w:rsidRDefault="00515598" w:rsidP="0033026E">
            <w:pPr>
              <w:pStyle w:val="14"/>
              <w:autoSpaceDE w:val="0"/>
              <w:autoSpaceDN w:val="0"/>
              <w:adjustRightInd w:val="0"/>
              <w:spacing w:before="0" w:after="0"/>
              <w:jc w:val="center"/>
              <w:rPr>
                <w:rFonts w:ascii="Times New Roman" w:hAnsi="Times New Roman"/>
                <w:b w:val="0"/>
                <w:bCs w:val="0"/>
                <w:sz w:val="10"/>
                <w:szCs w:val="14"/>
              </w:rPr>
            </w:pPr>
            <w:r w:rsidRPr="00515598">
              <w:rPr>
                <w:rFonts w:ascii="Times New Roman" w:hAnsi="Times New Roman"/>
                <w:sz w:val="10"/>
                <w:szCs w:val="14"/>
              </w:rPr>
              <w:t>Муниципальный контроль в сфере благоустройства</w:t>
            </w:r>
          </w:p>
        </w:tc>
      </w:tr>
      <w:tr w:rsidR="00515598" w:rsidRPr="00515598" w14:paraId="58C7BC1E" w14:textId="77777777" w:rsidTr="00515598">
        <w:tc>
          <w:tcPr>
            <w:tcW w:w="0" w:type="auto"/>
            <w:vAlign w:val="center"/>
          </w:tcPr>
          <w:p w14:paraId="5D7494FB"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Наименование контрольного (надзорного) органа</w:t>
            </w:r>
          </w:p>
        </w:tc>
        <w:tc>
          <w:tcPr>
            <w:tcW w:w="0" w:type="auto"/>
          </w:tcPr>
          <w:p w14:paraId="5C84413E" w14:textId="77777777" w:rsidR="00515598" w:rsidRPr="00515598" w:rsidRDefault="00515598" w:rsidP="0033026E">
            <w:pPr>
              <w:pStyle w:val="14"/>
              <w:autoSpaceDE w:val="0"/>
              <w:autoSpaceDN w:val="0"/>
              <w:adjustRightInd w:val="0"/>
              <w:spacing w:before="0" w:after="0"/>
              <w:jc w:val="center"/>
              <w:rPr>
                <w:rFonts w:ascii="Times New Roman" w:hAnsi="Times New Roman"/>
                <w:b w:val="0"/>
                <w:bCs w:val="0"/>
                <w:sz w:val="10"/>
                <w:szCs w:val="14"/>
              </w:rPr>
            </w:pPr>
            <w:r w:rsidRPr="00515598">
              <w:rPr>
                <w:rFonts w:ascii="Times New Roman" w:hAnsi="Times New Roman"/>
                <w:sz w:val="10"/>
                <w:szCs w:val="14"/>
              </w:rPr>
              <w:t>Администрация Солецкого муниципального округа</w:t>
            </w:r>
          </w:p>
        </w:tc>
      </w:tr>
      <w:tr w:rsidR="00515598" w:rsidRPr="00515598" w14:paraId="75EDBC39" w14:textId="77777777" w:rsidTr="00515598">
        <w:tc>
          <w:tcPr>
            <w:tcW w:w="0" w:type="auto"/>
            <w:vAlign w:val="center"/>
          </w:tcPr>
          <w:p w14:paraId="0188A784"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нормативного правового акта об утверждении формы проверочного листа</w:t>
            </w:r>
          </w:p>
        </w:tc>
        <w:tc>
          <w:tcPr>
            <w:tcW w:w="0" w:type="auto"/>
          </w:tcPr>
          <w:p w14:paraId="728F138B"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sz w:val="10"/>
                <w:szCs w:val="14"/>
              </w:rPr>
              <w:t>Постановление Администрации Солецкого муниципального округа  от _________  № _____</w:t>
            </w:r>
          </w:p>
        </w:tc>
      </w:tr>
      <w:tr w:rsidR="00515598" w:rsidRPr="00515598" w14:paraId="6473828C" w14:textId="77777777" w:rsidTr="00515598">
        <w:tc>
          <w:tcPr>
            <w:tcW w:w="0" w:type="auto"/>
            <w:vAlign w:val="center"/>
          </w:tcPr>
          <w:p w14:paraId="3C5ABE55"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 xml:space="preserve">Вид контрольного (надзорного) мероприятия, за исключением случая, если форма </w:t>
            </w:r>
            <w:r w:rsidRPr="00515598">
              <w:rPr>
                <w:rFonts w:ascii="Times New Roman" w:hAnsi="Times New Roman" w:cs="Times New Roman"/>
                <w:sz w:val="10"/>
                <w:szCs w:val="14"/>
              </w:rPr>
              <w:lastRenderedPageBreak/>
              <w:t>проверочного листа утверждается в отношении конкретного контрольного (надзорного) мероприятия</w:t>
            </w:r>
          </w:p>
        </w:tc>
        <w:tc>
          <w:tcPr>
            <w:tcW w:w="0" w:type="auto"/>
          </w:tcPr>
          <w:p w14:paraId="0044A4D0"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74690BEF" w14:textId="77777777" w:rsidTr="00515598">
        <w:tc>
          <w:tcPr>
            <w:tcW w:w="0" w:type="auto"/>
            <w:vAlign w:val="center"/>
          </w:tcPr>
          <w:p w14:paraId="3E641D89"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Дата заполнения проверочного листа</w:t>
            </w:r>
          </w:p>
        </w:tc>
        <w:tc>
          <w:tcPr>
            <w:tcW w:w="0" w:type="auto"/>
          </w:tcPr>
          <w:p w14:paraId="21CDEF7B"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03320ADD" w14:textId="77777777" w:rsidTr="00515598">
        <w:tc>
          <w:tcPr>
            <w:tcW w:w="0" w:type="auto"/>
            <w:vAlign w:val="center"/>
          </w:tcPr>
          <w:p w14:paraId="7CFBD03F"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0" w:type="auto"/>
          </w:tcPr>
          <w:p w14:paraId="63710DFA"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14C38E27" w14:textId="77777777" w:rsidTr="00515598">
        <w:tc>
          <w:tcPr>
            <w:tcW w:w="0" w:type="auto"/>
            <w:vAlign w:val="center"/>
          </w:tcPr>
          <w:p w14:paraId="31D76800"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0" w:type="auto"/>
          </w:tcPr>
          <w:p w14:paraId="2FBD85D2"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7A2C7A78" w14:textId="77777777" w:rsidTr="00515598">
        <w:tc>
          <w:tcPr>
            <w:tcW w:w="0" w:type="auto"/>
            <w:vAlign w:val="center"/>
          </w:tcPr>
          <w:p w14:paraId="2D311EDF"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Место (места) проведения контрольного (надзорного) мероприятия с заполнением проверочного листа</w:t>
            </w:r>
          </w:p>
        </w:tc>
        <w:tc>
          <w:tcPr>
            <w:tcW w:w="0" w:type="auto"/>
          </w:tcPr>
          <w:p w14:paraId="507A2D66"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14EE7B18" w14:textId="77777777" w:rsidTr="00515598">
        <w:tc>
          <w:tcPr>
            <w:tcW w:w="0" w:type="auto"/>
            <w:vAlign w:val="center"/>
          </w:tcPr>
          <w:p w14:paraId="17633453"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0" w:type="auto"/>
          </w:tcPr>
          <w:p w14:paraId="53DB08D3"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7CE4C60A" w14:textId="77777777" w:rsidTr="00515598">
        <w:tc>
          <w:tcPr>
            <w:tcW w:w="0" w:type="auto"/>
            <w:vAlign w:val="center"/>
          </w:tcPr>
          <w:p w14:paraId="1BF5058A"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Учетный номер контрольного (надзорного) мероприятия</w:t>
            </w:r>
          </w:p>
        </w:tc>
        <w:tc>
          <w:tcPr>
            <w:tcW w:w="0" w:type="auto"/>
          </w:tcPr>
          <w:p w14:paraId="21E22CFE"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1CC30B34" w14:textId="77777777" w:rsidTr="00515598">
        <w:tc>
          <w:tcPr>
            <w:tcW w:w="0" w:type="auto"/>
            <w:vAlign w:val="center"/>
          </w:tcPr>
          <w:p w14:paraId="6F8E6F8E"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0" w:type="auto"/>
          </w:tcPr>
          <w:p w14:paraId="465A9997"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bl>
    <w:p w14:paraId="01917919"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08724E59" w14:textId="77777777" w:rsidR="00515598" w:rsidRPr="00515598" w:rsidRDefault="00515598" w:rsidP="00515598">
      <w:pPr>
        <w:pStyle w:val="ConsPlusNonformat"/>
        <w:jc w:val="center"/>
        <w:rPr>
          <w:rFonts w:ascii="Times New Roman" w:hAnsi="Times New Roman" w:cs="Times New Roman"/>
          <w:sz w:val="14"/>
          <w:szCs w:val="14"/>
        </w:rPr>
      </w:pPr>
      <w:r w:rsidRPr="00515598">
        <w:rPr>
          <w:rFonts w:ascii="Times New Roman" w:hAnsi="Times New Roman" w:cs="Times New Roman"/>
          <w:sz w:val="14"/>
          <w:szCs w:val="1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14:paraId="2434529F" w14:textId="77777777" w:rsidR="00515598" w:rsidRPr="00515598" w:rsidRDefault="00515598" w:rsidP="00515598">
      <w:pPr>
        <w:pStyle w:val="ConsPlusNormal"/>
        <w:ind w:firstLine="0"/>
        <w:jc w:val="right"/>
        <w:outlineLvl w:val="0"/>
        <w:rPr>
          <w:rFonts w:ascii="Times New Roman" w:hAnsi="Times New Roman" w:cs="Times New Roman"/>
          <w:sz w:val="14"/>
          <w:szCs w:val="14"/>
        </w:rPr>
      </w:pPr>
    </w:p>
    <w:tbl>
      <w:tblPr>
        <w:tblW w:w="5063"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13"/>
        <w:gridCol w:w="1630"/>
        <w:gridCol w:w="1538"/>
        <w:gridCol w:w="349"/>
        <w:gridCol w:w="502"/>
        <w:gridCol w:w="387"/>
        <w:gridCol w:w="560"/>
      </w:tblGrid>
      <w:tr w:rsidR="00515598" w:rsidRPr="00515598" w14:paraId="16D92123" w14:textId="77777777" w:rsidTr="0033026E">
        <w:trPr>
          <w:tblCellSpacing w:w="0" w:type="dxa"/>
        </w:trPr>
        <w:tc>
          <w:tcPr>
            <w:tcW w:w="228" w:type="pct"/>
            <w:vMerge w:val="restart"/>
            <w:shd w:val="clear" w:color="auto" w:fill="FFFFFF"/>
          </w:tcPr>
          <w:p w14:paraId="065270A3" w14:textId="77777777" w:rsidR="00515598" w:rsidRPr="00515598" w:rsidRDefault="00515598" w:rsidP="0033026E">
            <w:pPr>
              <w:rPr>
                <w:sz w:val="10"/>
                <w:szCs w:val="14"/>
              </w:rPr>
            </w:pPr>
            <w:r w:rsidRPr="00515598">
              <w:rPr>
                <w:sz w:val="10"/>
                <w:szCs w:val="14"/>
              </w:rPr>
              <w:t>№ п/п</w:t>
            </w:r>
          </w:p>
          <w:p w14:paraId="23B7CCA6" w14:textId="77777777" w:rsidR="00515598" w:rsidRPr="00515598" w:rsidRDefault="00515598" w:rsidP="0033026E">
            <w:pPr>
              <w:rPr>
                <w:sz w:val="10"/>
                <w:szCs w:val="14"/>
              </w:rPr>
            </w:pPr>
            <w:r w:rsidRPr="00515598">
              <w:rPr>
                <w:sz w:val="10"/>
                <w:szCs w:val="14"/>
              </w:rPr>
              <w:t> </w:t>
            </w:r>
          </w:p>
        </w:tc>
        <w:tc>
          <w:tcPr>
            <w:tcW w:w="1596" w:type="pct"/>
            <w:vMerge w:val="restart"/>
            <w:shd w:val="clear" w:color="auto" w:fill="FFFFFF"/>
          </w:tcPr>
          <w:p w14:paraId="5D32AEF4" w14:textId="77777777" w:rsidR="00515598" w:rsidRPr="00515598" w:rsidRDefault="00515598" w:rsidP="0033026E">
            <w:pPr>
              <w:rPr>
                <w:sz w:val="10"/>
                <w:szCs w:val="14"/>
              </w:rPr>
            </w:pPr>
            <w:r w:rsidRPr="00515598">
              <w:rPr>
                <w:sz w:val="10"/>
                <w:szCs w:val="14"/>
              </w:rPr>
              <w:t>Вопросы</w:t>
            </w:r>
          </w:p>
          <w:p w14:paraId="7C6EBEBF" w14:textId="77777777" w:rsidR="00515598" w:rsidRPr="00515598" w:rsidRDefault="00515598" w:rsidP="0033026E">
            <w:pPr>
              <w:rPr>
                <w:sz w:val="10"/>
                <w:szCs w:val="14"/>
              </w:rPr>
            </w:pPr>
            <w:r w:rsidRPr="00515598">
              <w:rPr>
                <w:sz w:val="10"/>
                <w:szCs w:val="14"/>
              </w:rPr>
              <w:t> </w:t>
            </w:r>
          </w:p>
        </w:tc>
        <w:tc>
          <w:tcPr>
            <w:tcW w:w="1507" w:type="pct"/>
            <w:vMerge w:val="restart"/>
            <w:shd w:val="clear" w:color="auto" w:fill="FFFFFF"/>
          </w:tcPr>
          <w:p w14:paraId="3F98AC1C" w14:textId="77777777" w:rsidR="00515598" w:rsidRPr="00515598" w:rsidRDefault="00515598" w:rsidP="0033026E">
            <w:pPr>
              <w:rPr>
                <w:sz w:val="10"/>
                <w:szCs w:val="14"/>
              </w:rPr>
            </w:pPr>
            <w:r w:rsidRPr="00515598">
              <w:rPr>
                <w:sz w:val="10"/>
                <w:szCs w:val="14"/>
              </w:rPr>
              <w:t>Реквизиты НПА, которым установлены обязательные требования</w:t>
            </w:r>
          </w:p>
          <w:p w14:paraId="5F0F786D" w14:textId="77777777" w:rsidR="00515598" w:rsidRPr="00515598" w:rsidRDefault="00515598" w:rsidP="0033026E">
            <w:pPr>
              <w:rPr>
                <w:sz w:val="10"/>
                <w:szCs w:val="14"/>
              </w:rPr>
            </w:pPr>
            <w:r w:rsidRPr="00515598">
              <w:rPr>
                <w:sz w:val="10"/>
                <w:szCs w:val="14"/>
              </w:rPr>
              <w:t> </w:t>
            </w:r>
          </w:p>
        </w:tc>
        <w:tc>
          <w:tcPr>
            <w:tcW w:w="1260" w:type="pct"/>
            <w:gridSpan w:val="3"/>
            <w:tcBorders>
              <w:right w:val="outset" w:sz="6" w:space="0" w:color="auto"/>
            </w:tcBorders>
            <w:shd w:val="clear" w:color="auto" w:fill="FFFFFF"/>
          </w:tcPr>
          <w:p w14:paraId="6F8BC7A9" w14:textId="77777777" w:rsidR="00515598" w:rsidRPr="00515598" w:rsidRDefault="00515598" w:rsidP="0033026E">
            <w:pPr>
              <w:rPr>
                <w:sz w:val="10"/>
                <w:szCs w:val="14"/>
              </w:rPr>
            </w:pPr>
            <w:r w:rsidRPr="00515598">
              <w:rPr>
                <w:sz w:val="10"/>
                <w:szCs w:val="14"/>
              </w:rPr>
              <w:t>Варианты ответа</w:t>
            </w:r>
          </w:p>
          <w:p w14:paraId="607784F8" w14:textId="77777777" w:rsidR="00515598" w:rsidRPr="00515598" w:rsidRDefault="00515598" w:rsidP="0033026E">
            <w:pPr>
              <w:rPr>
                <w:sz w:val="10"/>
                <w:szCs w:val="14"/>
              </w:rPr>
            </w:pPr>
            <w:r w:rsidRPr="00515598">
              <w:rPr>
                <w:sz w:val="10"/>
                <w:szCs w:val="14"/>
              </w:rPr>
              <w:t> </w:t>
            </w:r>
          </w:p>
        </w:tc>
        <w:tc>
          <w:tcPr>
            <w:tcW w:w="410" w:type="pct"/>
            <w:vMerge w:val="restart"/>
            <w:tcBorders>
              <w:left w:val="outset" w:sz="6" w:space="0" w:color="auto"/>
            </w:tcBorders>
            <w:shd w:val="clear" w:color="auto" w:fill="FFFFFF"/>
          </w:tcPr>
          <w:p w14:paraId="6435118E" w14:textId="77777777" w:rsidR="00515598" w:rsidRPr="00515598" w:rsidRDefault="00515598" w:rsidP="0033026E">
            <w:pPr>
              <w:rPr>
                <w:sz w:val="10"/>
                <w:szCs w:val="14"/>
              </w:rPr>
            </w:pPr>
          </w:p>
          <w:p w14:paraId="62EF7144" w14:textId="77777777" w:rsidR="00515598" w:rsidRPr="00515598" w:rsidRDefault="00515598" w:rsidP="0033026E">
            <w:pPr>
              <w:rPr>
                <w:sz w:val="10"/>
                <w:szCs w:val="14"/>
              </w:rPr>
            </w:pPr>
            <w:r w:rsidRPr="00515598">
              <w:rPr>
                <w:sz w:val="10"/>
                <w:szCs w:val="14"/>
              </w:rPr>
              <w:t>Примечание</w:t>
            </w:r>
          </w:p>
        </w:tc>
      </w:tr>
      <w:tr w:rsidR="00515598" w:rsidRPr="00515598" w14:paraId="0FE6F2F2" w14:textId="77777777" w:rsidTr="0033026E">
        <w:trPr>
          <w:tblCellSpacing w:w="0" w:type="dxa"/>
        </w:trPr>
        <w:tc>
          <w:tcPr>
            <w:tcW w:w="228" w:type="pct"/>
            <w:vMerge/>
            <w:shd w:val="clear" w:color="auto" w:fill="FFFFFF"/>
            <w:vAlign w:val="center"/>
          </w:tcPr>
          <w:p w14:paraId="22D8F09E" w14:textId="77777777" w:rsidR="00515598" w:rsidRPr="00515598" w:rsidRDefault="00515598" w:rsidP="0033026E">
            <w:pPr>
              <w:rPr>
                <w:sz w:val="10"/>
                <w:szCs w:val="14"/>
              </w:rPr>
            </w:pPr>
          </w:p>
        </w:tc>
        <w:tc>
          <w:tcPr>
            <w:tcW w:w="1596" w:type="pct"/>
            <w:vMerge/>
            <w:shd w:val="clear" w:color="auto" w:fill="FFFFFF"/>
            <w:vAlign w:val="center"/>
          </w:tcPr>
          <w:p w14:paraId="77939A03" w14:textId="77777777" w:rsidR="00515598" w:rsidRPr="00515598" w:rsidRDefault="00515598" w:rsidP="0033026E">
            <w:pPr>
              <w:rPr>
                <w:sz w:val="10"/>
                <w:szCs w:val="14"/>
              </w:rPr>
            </w:pPr>
          </w:p>
        </w:tc>
        <w:tc>
          <w:tcPr>
            <w:tcW w:w="1507" w:type="pct"/>
            <w:vMerge/>
            <w:shd w:val="clear" w:color="auto" w:fill="FFFFFF"/>
            <w:vAlign w:val="center"/>
          </w:tcPr>
          <w:p w14:paraId="74886344" w14:textId="77777777" w:rsidR="00515598" w:rsidRPr="00515598" w:rsidRDefault="00515598" w:rsidP="0033026E">
            <w:pPr>
              <w:rPr>
                <w:sz w:val="10"/>
                <w:szCs w:val="14"/>
              </w:rPr>
            </w:pPr>
          </w:p>
        </w:tc>
        <w:tc>
          <w:tcPr>
            <w:tcW w:w="359" w:type="pct"/>
            <w:shd w:val="clear" w:color="auto" w:fill="FFFFFF"/>
          </w:tcPr>
          <w:p w14:paraId="2F552369" w14:textId="77777777" w:rsidR="00515598" w:rsidRPr="00515598" w:rsidRDefault="00515598" w:rsidP="0033026E">
            <w:pPr>
              <w:rPr>
                <w:sz w:val="10"/>
                <w:szCs w:val="14"/>
              </w:rPr>
            </w:pPr>
            <w:r w:rsidRPr="00515598">
              <w:rPr>
                <w:sz w:val="10"/>
                <w:szCs w:val="14"/>
              </w:rPr>
              <w:t>Да</w:t>
            </w:r>
          </w:p>
          <w:p w14:paraId="703C48C9" w14:textId="77777777" w:rsidR="00515598" w:rsidRPr="00515598" w:rsidRDefault="00515598" w:rsidP="0033026E">
            <w:pPr>
              <w:rPr>
                <w:sz w:val="10"/>
                <w:szCs w:val="14"/>
              </w:rPr>
            </w:pPr>
            <w:r w:rsidRPr="00515598">
              <w:rPr>
                <w:sz w:val="10"/>
                <w:szCs w:val="14"/>
              </w:rPr>
              <w:t> </w:t>
            </w:r>
          </w:p>
        </w:tc>
        <w:tc>
          <w:tcPr>
            <w:tcW w:w="506" w:type="pct"/>
            <w:shd w:val="clear" w:color="auto" w:fill="FFFFFF"/>
          </w:tcPr>
          <w:p w14:paraId="53C13876" w14:textId="77777777" w:rsidR="00515598" w:rsidRPr="00515598" w:rsidRDefault="00515598" w:rsidP="0033026E">
            <w:pPr>
              <w:rPr>
                <w:sz w:val="10"/>
                <w:szCs w:val="14"/>
              </w:rPr>
            </w:pPr>
            <w:r w:rsidRPr="00515598">
              <w:rPr>
                <w:sz w:val="10"/>
                <w:szCs w:val="14"/>
              </w:rPr>
              <w:t>Нет</w:t>
            </w:r>
          </w:p>
          <w:p w14:paraId="369FE102" w14:textId="77777777" w:rsidR="00515598" w:rsidRPr="00515598" w:rsidRDefault="00515598" w:rsidP="0033026E">
            <w:pPr>
              <w:rPr>
                <w:sz w:val="10"/>
                <w:szCs w:val="14"/>
              </w:rPr>
            </w:pPr>
            <w:r w:rsidRPr="00515598">
              <w:rPr>
                <w:sz w:val="10"/>
                <w:szCs w:val="14"/>
              </w:rPr>
              <w:t> </w:t>
            </w:r>
          </w:p>
        </w:tc>
        <w:tc>
          <w:tcPr>
            <w:tcW w:w="395" w:type="pct"/>
            <w:tcBorders>
              <w:right w:val="outset" w:sz="6" w:space="0" w:color="auto"/>
            </w:tcBorders>
            <w:shd w:val="clear" w:color="auto" w:fill="FFFFFF"/>
          </w:tcPr>
          <w:p w14:paraId="2E87D0E9" w14:textId="77777777" w:rsidR="00515598" w:rsidRPr="00515598" w:rsidRDefault="00515598" w:rsidP="0033026E">
            <w:pPr>
              <w:rPr>
                <w:sz w:val="10"/>
                <w:szCs w:val="14"/>
              </w:rPr>
            </w:pPr>
            <w:r w:rsidRPr="00515598">
              <w:rPr>
                <w:sz w:val="10"/>
                <w:szCs w:val="14"/>
              </w:rPr>
              <w:t>Непри</w:t>
            </w:r>
          </w:p>
          <w:p w14:paraId="2B66438D" w14:textId="77777777" w:rsidR="00515598" w:rsidRPr="00515598" w:rsidRDefault="00515598" w:rsidP="0033026E">
            <w:pPr>
              <w:rPr>
                <w:sz w:val="10"/>
                <w:szCs w:val="14"/>
              </w:rPr>
            </w:pPr>
            <w:r w:rsidRPr="00515598">
              <w:rPr>
                <w:sz w:val="10"/>
                <w:szCs w:val="14"/>
              </w:rPr>
              <w:t xml:space="preserve">менимо </w:t>
            </w:r>
          </w:p>
        </w:tc>
        <w:tc>
          <w:tcPr>
            <w:tcW w:w="410" w:type="pct"/>
            <w:vMerge/>
            <w:tcBorders>
              <w:left w:val="outset" w:sz="6" w:space="0" w:color="auto"/>
            </w:tcBorders>
            <w:shd w:val="clear" w:color="auto" w:fill="FFFFFF"/>
          </w:tcPr>
          <w:p w14:paraId="0D3A47F3" w14:textId="77777777" w:rsidR="00515598" w:rsidRPr="00515598" w:rsidRDefault="00515598" w:rsidP="0033026E">
            <w:pPr>
              <w:rPr>
                <w:sz w:val="10"/>
                <w:szCs w:val="14"/>
              </w:rPr>
            </w:pPr>
          </w:p>
        </w:tc>
      </w:tr>
      <w:tr w:rsidR="00515598" w:rsidRPr="00515598" w14:paraId="7E19124E" w14:textId="77777777" w:rsidTr="0033026E">
        <w:trPr>
          <w:tblCellSpacing w:w="0" w:type="dxa"/>
        </w:trPr>
        <w:tc>
          <w:tcPr>
            <w:tcW w:w="228" w:type="pct"/>
            <w:shd w:val="clear" w:color="auto" w:fill="FFFFFF"/>
          </w:tcPr>
          <w:p w14:paraId="2A02F433" w14:textId="77777777" w:rsidR="00515598" w:rsidRPr="00515598" w:rsidRDefault="00515598" w:rsidP="0033026E">
            <w:pPr>
              <w:rPr>
                <w:sz w:val="10"/>
                <w:szCs w:val="14"/>
              </w:rPr>
            </w:pPr>
            <w:r w:rsidRPr="00515598">
              <w:rPr>
                <w:sz w:val="10"/>
                <w:szCs w:val="14"/>
              </w:rPr>
              <w:t>1.</w:t>
            </w:r>
          </w:p>
        </w:tc>
        <w:tc>
          <w:tcPr>
            <w:tcW w:w="1596" w:type="pct"/>
            <w:shd w:val="clear" w:color="auto" w:fill="FFFFFF"/>
          </w:tcPr>
          <w:p w14:paraId="4E5F0A8A" w14:textId="77777777" w:rsidR="00515598" w:rsidRPr="00515598" w:rsidRDefault="00515598" w:rsidP="0033026E">
            <w:pPr>
              <w:rPr>
                <w:sz w:val="10"/>
                <w:szCs w:val="14"/>
              </w:rPr>
            </w:pPr>
            <w:r w:rsidRPr="00515598">
              <w:rPr>
                <w:sz w:val="10"/>
                <w:szCs w:val="14"/>
              </w:rPr>
              <w:t>Обеспечивается ли своевременная уборка прилегающих территорий?</w:t>
            </w:r>
          </w:p>
        </w:tc>
        <w:tc>
          <w:tcPr>
            <w:tcW w:w="1507" w:type="pct"/>
            <w:tcBorders>
              <w:bottom w:val="outset" w:sz="6" w:space="0" w:color="auto"/>
            </w:tcBorders>
            <w:shd w:val="clear" w:color="auto" w:fill="FFFFFF"/>
          </w:tcPr>
          <w:p w14:paraId="2F242AF2" w14:textId="77777777" w:rsidR="00515598" w:rsidRPr="00515598" w:rsidRDefault="00515598" w:rsidP="0033026E">
            <w:pPr>
              <w:rPr>
                <w:sz w:val="10"/>
                <w:szCs w:val="14"/>
              </w:rPr>
            </w:pPr>
            <w:r w:rsidRPr="00515598">
              <w:rPr>
                <w:sz w:val="10"/>
                <w:szCs w:val="14"/>
              </w:rPr>
              <w:t>пункта 3.1.1  раздела 3 Правил благоустройства</w:t>
            </w:r>
          </w:p>
        </w:tc>
        <w:tc>
          <w:tcPr>
            <w:tcW w:w="359" w:type="pct"/>
            <w:shd w:val="clear" w:color="auto" w:fill="FFFFFF"/>
          </w:tcPr>
          <w:p w14:paraId="19906573" w14:textId="77777777" w:rsidR="00515598" w:rsidRPr="00515598" w:rsidRDefault="00515598" w:rsidP="0033026E">
            <w:pPr>
              <w:rPr>
                <w:sz w:val="10"/>
                <w:szCs w:val="14"/>
              </w:rPr>
            </w:pPr>
            <w:r w:rsidRPr="00515598">
              <w:rPr>
                <w:sz w:val="10"/>
                <w:szCs w:val="14"/>
              </w:rPr>
              <w:t> </w:t>
            </w:r>
          </w:p>
        </w:tc>
        <w:tc>
          <w:tcPr>
            <w:tcW w:w="506" w:type="pct"/>
            <w:shd w:val="clear" w:color="auto" w:fill="FFFFFF"/>
          </w:tcPr>
          <w:p w14:paraId="5390B6F5" w14:textId="77777777" w:rsidR="00515598" w:rsidRPr="00515598" w:rsidRDefault="00515598" w:rsidP="0033026E">
            <w:pPr>
              <w:rPr>
                <w:sz w:val="10"/>
                <w:szCs w:val="14"/>
              </w:rPr>
            </w:pPr>
            <w:r w:rsidRPr="00515598">
              <w:rPr>
                <w:sz w:val="10"/>
                <w:szCs w:val="14"/>
              </w:rPr>
              <w:t> </w:t>
            </w:r>
          </w:p>
        </w:tc>
        <w:tc>
          <w:tcPr>
            <w:tcW w:w="395" w:type="pct"/>
            <w:tcBorders>
              <w:right w:val="outset" w:sz="6" w:space="0" w:color="auto"/>
            </w:tcBorders>
            <w:shd w:val="clear" w:color="auto" w:fill="FFFFFF"/>
          </w:tcPr>
          <w:p w14:paraId="71C7A819"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1388B1C8" w14:textId="77777777" w:rsidR="00515598" w:rsidRPr="00515598" w:rsidRDefault="00515598" w:rsidP="0033026E">
            <w:pPr>
              <w:rPr>
                <w:sz w:val="10"/>
                <w:szCs w:val="14"/>
              </w:rPr>
            </w:pPr>
          </w:p>
        </w:tc>
      </w:tr>
      <w:tr w:rsidR="00515598" w:rsidRPr="00515598" w14:paraId="78E01F0E" w14:textId="77777777" w:rsidTr="0033026E">
        <w:trPr>
          <w:tblCellSpacing w:w="0" w:type="dxa"/>
        </w:trPr>
        <w:tc>
          <w:tcPr>
            <w:tcW w:w="228" w:type="pct"/>
            <w:shd w:val="clear" w:color="auto" w:fill="FFFFFF"/>
          </w:tcPr>
          <w:p w14:paraId="22E03392" w14:textId="77777777" w:rsidR="00515598" w:rsidRPr="00515598" w:rsidRDefault="00515598" w:rsidP="0033026E">
            <w:pPr>
              <w:rPr>
                <w:sz w:val="10"/>
                <w:szCs w:val="14"/>
              </w:rPr>
            </w:pPr>
            <w:r w:rsidRPr="00515598">
              <w:rPr>
                <w:sz w:val="10"/>
                <w:szCs w:val="14"/>
              </w:rPr>
              <w:t>2</w:t>
            </w:r>
          </w:p>
        </w:tc>
        <w:tc>
          <w:tcPr>
            <w:tcW w:w="1596" w:type="pct"/>
            <w:shd w:val="clear" w:color="auto" w:fill="FFFFFF"/>
          </w:tcPr>
          <w:p w14:paraId="0E273DFC" w14:textId="77777777" w:rsidR="00515598" w:rsidRPr="00515598" w:rsidRDefault="00515598" w:rsidP="0033026E">
            <w:pPr>
              <w:rPr>
                <w:sz w:val="10"/>
                <w:szCs w:val="14"/>
              </w:rPr>
            </w:pPr>
            <w:r w:rsidRPr="00515598">
              <w:rPr>
                <w:sz w:val="10"/>
                <w:szCs w:val="14"/>
              </w:rPr>
              <w:t>Соблюдаются ли требования по очистке фасадов зданий от видимых загрязнений?</w:t>
            </w:r>
          </w:p>
        </w:tc>
        <w:tc>
          <w:tcPr>
            <w:tcW w:w="1507" w:type="pct"/>
            <w:tcBorders>
              <w:top w:val="outset" w:sz="6" w:space="0" w:color="auto"/>
              <w:bottom w:val="outset" w:sz="6" w:space="0" w:color="auto"/>
            </w:tcBorders>
            <w:shd w:val="clear" w:color="auto" w:fill="FFFFFF"/>
            <w:vAlign w:val="center"/>
          </w:tcPr>
          <w:p w14:paraId="1281AD23" w14:textId="77777777" w:rsidR="00515598" w:rsidRPr="00515598" w:rsidRDefault="00515598" w:rsidP="0033026E">
            <w:pPr>
              <w:rPr>
                <w:sz w:val="10"/>
                <w:szCs w:val="14"/>
              </w:rPr>
            </w:pPr>
            <w:r w:rsidRPr="00515598">
              <w:rPr>
                <w:sz w:val="10"/>
                <w:szCs w:val="14"/>
              </w:rPr>
              <w:t>раздел 23 Правил благоустройства</w:t>
            </w:r>
          </w:p>
        </w:tc>
        <w:tc>
          <w:tcPr>
            <w:tcW w:w="359" w:type="pct"/>
            <w:shd w:val="clear" w:color="auto" w:fill="FFFFFF"/>
          </w:tcPr>
          <w:p w14:paraId="13DBE139" w14:textId="77777777" w:rsidR="00515598" w:rsidRPr="00515598" w:rsidRDefault="00515598" w:rsidP="0033026E">
            <w:pPr>
              <w:rPr>
                <w:sz w:val="10"/>
                <w:szCs w:val="14"/>
              </w:rPr>
            </w:pPr>
            <w:r w:rsidRPr="00515598">
              <w:rPr>
                <w:sz w:val="10"/>
                <w:szCs w:val="14"/>
              </w:rPr>
              <w:t> </w:t>
            </w:r>
          </w:p>
        </w:tc>
        <w:tc>
          <w:tcPr>
            <w:tcW w:w="506" w:type="pct"/>
            <w:shd w:val="clear" w:color="auto" w:fill="FFFFFF"/>
          </w:tcPr>
          <w:p w14:paraId="755C0273" w14:textId="77777777" w:rsidR="00515598" w:rsidRPr="00515598" w:rsidRDefault="00515598" w:rsidP="0033026E">
            <w:pPr>
              <w:rPr>
                <w:sz w:val="10"/>
                <w:szCs w:val="14"/>
              </w:rPr>
            </w:pPr>
            <w:r w:rsidRPr="00515598">
              <w:rPr>
                <w:sz w:val="10"/>
                <w:szCs w:val="14"/>
              </w:rPr>
              <w:t> </w:t>
            </w:r>
          </w:p>
        </w:tc>
        <w:tc>
          <w:tcPr>
            <w:tcW w:w="395" w:type="pct"/>
            <w:tcBorders>
              <w:right w:val="outset" w:sz="6" w:space="0" w:color="auto"/>
            </w:tcBorders>
            <w:shd w:val="clear" w:color="auto" w:fill="FFFFFF"/>
          </w:tcPr>
          <w:p w14:paraId="65D6DF33"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7F3D973E" w14:textId="77777777" w:rsidR="00515598" w:rsidRPr="00515598" w:rsidRDefault="00515598" w:rsidP="0033026E">
            <w:pPr>
              <w:rPr>
                <w:sz w:val="10"/>
                <w:szCs w:val="14"/>
              </w:rPr>
            </w:pPr>
          </w:p>
        </w:tc>
      </w:tr>
      <w:tr w:rsidR="00515598" w:rsidRPr="00515598" w14:paraId="4F69A465" w14:textId="77777777" w:rsidTr="0033026E">
        <w:trPr>
          <w:tblCellSpacing w:w="0" w:type="dxa"/>
        </w:trPr>
        <w:tc>
          <w:tcPr>
            <w:tcW w:w="228" w:type="pct"/>
            <w:shd w:val="clear" w:color="auto" w:fill="FFFFFF"/>
          </w:tcPr>
          <w:p w14:paraId="49144DE7" w14:textId="77777777" w:rsidR="00515598" w:rsidRPr="00515598" w:rsidRDefault="00515598" w:rsidP="0033026E">
            <w:pPr>
              <w:rPr>
                <w:sz w:val="10"/>
                <w:szCs w:val="14"/>
              </w:rPr>
            </w:pPr>
            <w:r w:rsidRPr="00515598">
              <w:rPr>
                <w:sz w:val="10"/>
                <w:szCs w:val="14"/>
              </w:rPr>
              <w:t>3.</w:t>
            </w:r>
          </w:p>
        </w:tc>
        <w:tc>
          <w:tcPr>
            <w:tcW w:w="1596" w:type="pct"/>
            <w:shd w:val="clear" w:color="auto" w:fill="FFFFFF"/>
          </w:tcPr>
          <w:p w14:paraId="2AFD6D76" w14:textId="77777777" w:rsidR="00515598" w:rsidRPr="00515598" w:rsidRDefault="00515598" w:rsidP="0033026E">
            <w:pPr>
              <w:rPr>
                <w:sz w:val="10"/>
                <w:szCs w:val="14"/>
              </w:rPr>
            </w:pPr>
            <w:r w:rsidRPr="00515598">
              <w:rPr>
                <w:sz w:val="10"/>
                <w:szCs w:val="14"/>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tc>
        <w:tc>
          <w:tcPr>
            <w:tcW w:w="1507" w:type="pct"/>
            <w:tcBorders>
              <w:top w:val="outset" w:sz="6" w:space="0" w:color="auto"/>
              <w:bottom w:val="outset" w:sz="6" w:space="0" w:color="auto"/>
            </w:tcBorders>
            <w:shd w:val="clear" w:color="auto" w:fill="FFFFFF"/>
            <w:vAlign w:val="center"/>
          </w:tcPr>
          <w:p w14:paraId="575D19D6" w14:textId="77777777" w:rsidR="00515598" w:rsidRPr="00515598" w:rsidRDefault="00515598" w:rsidP="0033026E">
            <w:pPr>
              <w:rPr>
                <w:sz w:val="10"/>
                <w:szCs w:val="14"/>
              </w:rPr>
            </w:pPr>
            <w:r w:rsidRPr="00515598">
              <w:rPr>
                <w:sz w:val="10"/>
                <w:szCs w:val="14"/>
              </w:rPr>
              <w:t xml:space="preserve">раздел 12 Правила благоустройства  </w:t>
            </w:r>
          </w:p>
        </w:tc>
        <w:tc>
          <w:tcPr>
            <w:tcW w:w="359" w:type="pct"/>
            <w:shd w:val="clear" w:color="auto" w:fill="FFFFFF"/>
          </w:tcPr>
          <w:p w14:paraId="29B51C02" w14:textId="77777777" w:rsidR="00515598" w:rsidRPr="00515598" w:rsidRDefault="00515598" w:rsidP="0033026E">
            <w:pPr>
              <w:rPr>
                <w:sz w:val="10"/>
                <w:szCs w:val="14"/>
              </w:rPr>
            </w:pPr>
            <w:r w:rsidRPr="00515598">
              <w:rPr>
                <w:sz w:val="10"/>
                <w:szCs w:val="14"/>
              </w:rPr>
              <w:t> </w:t>
            </w:r>
          </w:p>
        </w:tc>
        <w:tc>
          <w:tcPr>
            <w:tcW w:w="506" w:type="pct"/>
            <w:shd w:val="clear" w:color="auto" w:fill="FFFFFF"/>
          </w:tcPr>
          <w:p w14:paraId="24003678" w14:textId="77777777" w:rsidR="00515598" w:rsidRPr="00515598" w:rsidRDefault="00515598" w:rsidP="0033026E">
            <w:pPr>
              <w:rPr>
                <w:sz w:val="10"/>
                <w:szCs w:val="14"/>
              </w:rPr>
            </w:pPr>
            <w:r w:rsidRPr="00515598">
              <w:rPr>
                <w:sz w:val="10"/>
                <w:szCs w:val="14"/>
              </w:rPr>
              <w:t> </w:t>
            </w:r>
          </w:p>
        </w:tc>
        <w:tc>
          <w:tcPr>
            <w:tcW w:w="395" w:type="pct"/>
            <w:tcBorders>
              <w:right w:val="outset" w:sz="6" w:space="0" w:color="auto"/>
            </w:tcBorders>
            <w:shd w:val="clear" w:color="auto" w:fill="FFFFFF"/>
          </w:tcPr>
          <w:p w14:paraId="373666D8"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3D1450B9" w14:textId="77777777" w:rsidR="00515598" w:rsidRPr="00515598" w:rsidRDefault="00515598" w:rsidP="0033026E">
            <w:pPr>
              <w:rPr>
                <w:sz w:val="10"/>
                <w:szCs w:val="14"/>
              </w:rPr>
            </w:pPr>
          </w:p>
        </w:tc>
      </w:tr>
      <w:tr w:rsidR="00515598" w:rsidRPr="00515598" w14:paraId="5AC37734" w14:textId="77777777" w:rsidTr="0033026E">
        <w:trPr>
          <w:tblCellSpacing w:w="0" w:type="dxa"/>
        </w:trPr>
        <w:tc>
          <w:tcPr>
            <w:tcW w:w="228" w:type="pct"/>
            <w:shd w:val="clear" w:color="auto" w:fill="FFFFFF"/>
          </w:tcPr>
          <w:p w14:paraId="22D492B5" w14:textId="77777777" w:rsidR="00515598" w:rsidRPr="00515598" w:rsidRDefault="00515598" w:rsidP="0033026E">
            <w:pPr>
              <w:rPr>
                <w:sz w:val="10"/>
                <w:szCs w:val="14"/>
              </w:rPr>
            </w:pPr>
            <w:r w:rsidRPr="00515598">
              <w:rPr>
                <w:sz w:val="10"/>
                <w:szCs w:val="14"/>
              </w:rPr>
              <w:t>4</w:t>
            </w:r>
          </w:p>
        </w:tc>
        <w:tc>
          <w:tcPr>
            <w:tcW w:w="1596" w:type="pct"/>
            <w:shd w:val="clear" w:color="auto" w:fill="FFFFFF"/>
          </w:tcPr>
          <w:p w14:paraId="500CDF54" w14:textId="77777777" w:rsidR="00515598" w:rsidRPr="00515598" w:rsidRDefault="00515598" w:rsidP="0033026E">
            <w:pPr>
              <w:rPr>
                <w:sz w:val="10"/>
                <w:szCs w:val="14"/>
              </w:rPr>
            </w:pPr>
            <w:r w:rsidRPr="00515598">
              <w:rPr>
                <w:sz w:val="10"/>
                <w:szCs w:val="14"/>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1507" w:type="pct"/>
            <w:tcBorders>
              <w:top w:val="outset" w:sz="6" w:space="0" w:color="auto"/>
            </w:tcBorders>
            <w:shd w:val="clear" w:color="auto" w:fill="FFFFFF"/>
            <w:vAlign w:val="center"/>
          </w:tcPr>
          <w:p w14:paraId="18E06E7D" w14:textId="77777777" w:rsidR="00515598" w:rsidRPr="00515598" w:rsidRDefault="00515598" w:rsidP="0033026E">
            <w:pPr>
              <w:rPr>
                <w:sz w:val="10"/>
                <w:szCs w:val="14"/>
              </w:rPr>
            </w:pPr>
            <w:r w:rsidRPr="00515598">
              <w:rPr>
                <w:sz w:val="10"/>
                <w:szCs w:val="14"/>
              </w:rPr>
              <w:t xml:space="preserve">раздел 23 Правила благоустройства  </w:t>
            </w:r>
          </w:p>
        </w:tc>
        <w:tc>
          <w:tcPr>
            <w:tcW w:w="359" w:type="pct"/>
            <w:shd w:val="clear" w:color="auto" w:fill="FFFFFF"/>
          </w:tcPr>
          <w:p w14:paraId="74FB6422" w14:textId="77777777" w:rsidR="00515598" w:rsidRPr="00515598" w:rsidRDefault="00515598" w:rsidP="0033026E">
            <w:pPr>
              <w:rPr>
                <w:sz w:val="10"/>
                <w:szCs w:val="14"/>
              </w:rPr>
            </w:pPr>
            <w:r w:rsidRPr="00515598">
              <w:rPr>
                <w:sz w:val="10"/>
                <w:szCs w:val="14"/>
              </w:rPr>
              <w:t> </w:t>
            </w:r>
          </w:p>
        </w:tc>
        <w:tc>
          <w:tcPr>
            <w:tcW w:w="506" w:type="pct"/>
            <w:shd w:val="clear" w:color="auto" w:fill="FFFFFF"/>
          </w:tcPr>
          <w:p w14:paraId="6B3D6B6D" w14:textId="77777777" w:rsidR="00515598" w:rsidRPr="00515598" w:rsidRDefault="00515598" w:rsidP="0033026E">
            <w:pPr>
              <w:rPr>
                <w:sz w:val="10"/>
                <w:szCs w:val="14"/>
              </w:rPr>
            </w:pPr>
            <w:r w:rsidRPr="00515598">
              <w:rPr>
                <w:sz w:val="10"/>
                <w:szCs w:val="14"/>
              </w:rPr>
              <w:t> </w:t>
            </w:r>
          </w:p>
        </w:tc>
        <w:tc>
          <w:tcPr>
            <w:tcW w:w="395" w:type="pct"/>
            <w:tcBorders>
              <w:right w:val="outset" w:sz="6" w:space="0" w:color="auto"/>
            </w:tcBorders>
            <w:shd w:val="clear" w:color="auto" w:fill="FFFFFF"/>
          </w:tcPr>
          <w:p w14:paraId="2E4F3733"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30056A15" w14:textId="77777777" w:rsidR="00515598" w:rsidRPr="00515598" w:rsidRDefault="00515598" w:rsidP="0033026E">
            <w:pPr>
              <w:rPr>
                <w:sz w:val="10"/>
                <w:szCs w:val="14"/>
              </w:rPr>
            </w:pPr>
          </w:p>
        </w:tc>
      </w:tr>
      <w:tr w:rsidR="00515598" w:rsidRPr="00515598" w14:paraId="03488F4C" w14:textId="77777777" w:rsidTr="0033026E">
        <w:trPr>
          <w:tblCellSpacing w:w="0" w:type="dxa"/>
        </w:trPr>
        <w:tc>
          <w:tcPr>
            <w:tcW w:w="228" w:type="pct"/>
            <w:shd w:val="clear" w:color="auto" w:fill="FFFFFF"/>
          </w:tcPr>
          <w:p w14:paraId="17C0DBFC" w14:textId="77777777" w:rsidR="00515598" w:rsidRPr="00515598" w:rsidRDefault="00515598" w:rsidP="0033026E">
            <w:pPr>
              <w:rPr>
                <w:sz w:val="10"/>
                <w:szCs w:val="14"/>
              </w:rPr>
            </w:pPr>
            <w:r w:rsidRPr="00515598">
              <w:rPr>
                <w:sz w:val="10"/>
                <w:szCs w:val="14"/>
              </w:rPr>
              <w:t>5</w:t>
            </w:r>
          </w:p>
        </w:tc>
        <w:tc>
          <w:tcPr>
            <w:tcW w:w="1596" w:type="pct"/>
            <w:shd w:val="clear" w:color="auto" w:fill="FFFFFF"/>
          </w:tcPr>
          <w:p w14:paraId="5CC42112" w14:textId="77777777" w:rsidR="00515598" w:rsidRPr="00515598" w:rsidRDefault="00515598" w:rsidP="0033026E">
            <w:pPr>
              <w:rPr>
                <w:sz w:val="10"/>
                <w:szCs w:val="14"/>
              </w:rPr>
            </w:pPr>
            <w:r w:rsidRPr="00515598">
              <w:rPr>
                <w:sz w:val="10"/>
                <w:szCs w:val="14"/>
              </w:rPr>
              <w:t>Имеются ли урны возле торговых объектов?</w:t>
            </w:r>
          </w:p>
        </w:tc>
        <w:tc>
          <w:tcPr>
            <w:tcW w:w="1507" w:type="pct"/>
            <w:shd w:val="clear" w:color="auto" w:fill="FFFFFF"/>
          </w:tcPr>
          <w:p w14:paraId="6B35972A" w14:textId="77777777" w:rsidR="00515598" w:rsidRPr="00515598" w:rsidRDefault="00515598" w:rsidP="0033026E">
            <w:pPr>
              <w:rPr>
                <w:sz w:val="10"/>
                <w:szCs w:val="14"/>
              </w:rPr>
            </w:pPr>
            <w:r w:rsidRPr="00515598">
              <w:rPr>
                <w:sz w:val="10"/>
                <w:szCs w:val="14"/>
              </w:rPr>
              <w:t>пункт 10.10  раздела 10 Правил благоустройства</w:t>
            </w:r>
          </w:p>
        </w:tc>
        <w:tc>
          <w:tcPr>
            <w:tcW w:w="359" w:type="pct"/>
            <w:shd w:val="clear" w:color="auto" w:fill="FFFFFF"/>
          </w:tcPr>
          <w:p w14:paraId="01F5081E" w14:textId="77777777" w:rsidR="00515598" w:rsidRPr="00515598" w:rsidRDefault="00515598" w:rsidP="0033026E">
            <w:pPr>
              <w:rPr>
                <w:sz w:val="10"/>
                <w:szCs w:val="14"/>
              </w:rPr>
            </w:pPr>
          </w:p>
        </w:tc>
        <w:tc>
          <w:tcPr>
            <w:tcW w:w="506" w:type="pct"/>
            <w:shd w:val="clear" w:color="auto" w:fill="FFFFFF"/>
          </w:tcPr>
          <w:p w14:paraId="30452311" w14:textId="77777777" w:rsidR="00515598" w:rsidRPr="00515598" w:rsidRDefault="00515598" w:rsidP="0033026E">
            <w:pPr>
              <w:rPr>
                <w:sz w:val="10"/>
                <w:szCs w:val="14"/>
              </w:rPr>
            </w:pPr>
          </w:p>
        </w:tc>
        <w:tc>
          <w:tcPr>
            <w:tcW w:w="395" w:type="pct"/>
            <w:tcBorders>
              <w:right w:val="outset" w:sz="6" w:space="0" w:color="auto"/>
            </w:tcBorders>
            <w:shd w:val="clear" w:color="auto" w:fill="FFFFFF"/>
          </w:tcPr>
          <w:p w14:paraId="675F178C"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46173492" w14:textId="77777777" w:rsidR="00515598" w:rsidRPr="00515598" w:rsidRDefault="00515598" w:rsidP="0033026E">
            <w:pPr>
              <w:rPr>
                <w:sz w:val="10"/>
                <w:szCs w:val="14"/>
              </w:rPr>
            </w:pPr>
          </w:p>
        </w:tc>
      </w:tr>
      <w:tr w:rsidR="00515598" w:rsidRPr="00515598" w14:paraId="00E27BD0" w14:textId="77777777" w:rsidTr="0033026E">
        <w:trPr>
          <w:tblCellSpacing w:w="0" w:type="dxa"/>
        </w:trPr>
        <w:tc>
          <w:tcPr>
            <w:tcW w:w="228" w:type="pct"/>
            <w:shd w:val="clear" w:color="auto" w:fill="FFFFFF"/>
          </w:tcPr>
          <w:p w14:paraId="11AE0A50" w14:textId="77777777" w:rsidR="00515598" w:rsidRPr="00515598" w:rsidRDefault="00515598" w:rsidP="0033026E">
            <w:pPr>
              <w:rPr>
                <w:sz w:val="10"/>
                <w:szCs w:val="14"/>
              </w:rPr>
            </w:pPr>
            <w:r w:rsidRPr="00515598">
              <w:rPr>
                <w:sz w:val="10"/>
                <w:szCs w:val="14"/>
              </w:rPr>
              <w:t>6</w:t>
            </w:r>
          </w:p>
        </w:tc>
        <w:tc>
          <w:tcPr>
            <w:tcW w:w="1596" w:type="pct"/>
            <w:shd w:val="clear" w:color="auto" w:fill="FFFFFF"/>
          </w:tcPr>
          <w:p w14:paraId="5CCE5F47" w14:textId="77777777" w:rsidR="00515598" w:rsidRPr="00515598" w:rsidRDefault="00515598" w:rsidP="0033026E">
            <w:pPr>
              <w:rPr>
                <w:sz w:val="10"/>
                <w:szCs w:val="14"/>
              </w:rPr>
            </w:pPr>
            <w:r w:rsidRPr="00515598">
              <w:rPr>
                <w:sz w:val="10"/>
                <w:szCs w:val="14"/>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1507" w:type="pct"/>
            <w:shd w:val="clear" w:color="auto" w:fill="FFFFFF"/>
          </w:tcPr>
          <w:p w14:paraId="742A0AD2" w14:textId="77777777" w:rsidR="00515598" w:rsidRPr="00515598" w:rsidRDefault="00515598" w:rsidP="0033026E">
            <w:pPr>
              <w:rPr>
                <w:sz w:val="10"/>
                <w:szCs w:val="14"/>
              </w:rPr>
            </w:pPr>
            <w:r w:rsidRPr="00515598">
              <w:rPr>
                <w:sz w:val="10"/>
                <w:szCs w:val="14"/>
              </w:rPr>
              <w:t>пункт 17.2  раздела 17 Правил благоустройства</w:t>
            </w:r>
          </w:p>
          <w:p w14:paraId="0BEE06F0" w14:textId="77777777" w:rsidR="00515598" w:rsidRPr="00515598" w:rsidRDefault="00515598" w:rsidP="0033026E">
            <w:pPr>
              <w:rPr>
                <w:sz w:val="10"/>
                <w:szCs w:val="14"/>
              </w:rPr>
            </w:pPr>
            <w:r w:rsidRPr="00515598">
              <w:rPr>
                <w:sz w:val="10"/>
                <w:szCs w:val="14"/>
              </w:rPr>
              <w:t>пункт 5.12.</w:t>
            </w:r>
            <w:r w:rsidRPr="00515598">
              <w:rPr>
                <w:sz w:val="10"/>
                <w:szCs w:val="14"/>
              </w:rPr>
              <w:tab/>
              <w:t>раздела5  Правил благоустройства</w:t>
            </w:r>
          </w:p>
        </w:tc>
        <w:tc>
          <w:tcPr>
            <w:tcW w:w="359" w:type="pct"/>
            <w:shd w:val="clear" w:color="auto" w:fill="FFFFFF"/>
          </w:tcPr>
          <w:p w14:paraId="458CE759" w14:textId="77777777" w:rsidR="00515598" w:rsidRPr="00515598" w:rsidRDefault="00515598" w:rsidP="0033026E">
            <w:pPr>
              <w:rPr>
                <w:sz w:val="10"/>
                <w:szCs w:val="14"/>
              </w:rPr>
            </w:pPr>
          </w:p>
        </w:tc>
        <w:tc>
          <w:tcPr>
            <w:tcW w:w="506" w:type="pct"/>
            <w:shd w:val="clear" w:color="auto" w:fill="FFFFFF"/>
          </w:tcPr>
          <w:p w14:paraId="49942A15" w14:textId="77777777" w:rsidR="00515598" w:rsidRPr="00515598" w:rsidRDefault="00515598" w:rsidP="0033026E">
            <w:pPr>
              <w:rPr>
                <w:sz w:val="10"/>
                <w:szCs w:val="14"/>
              </w:rPr>
            </w:pPr>
          </w:p>
        </w:tc>
        <w:tc>
          <w:tcPr>
            <w:tcW w:w="395" w:type="pct"/>
            <w:tcBorders>
              <w:right w:val="outset" w:sz="6" w:space="0" w:color="auto"/>
            </w:tcBorders>
            <w:shd w:val="clear" w:color="auto" w:fill="FFFFFF"/>
          </w:tcPr>
          <w:p w14:paraId="541F3EEB"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4DBDAEAA" w14:textId="77777777" w:rsidR="00515598" w:rsidRPr="00515598" w:rsidRDefault="00515598" w:rsidP="0033026E">
            <w:pPr>
              <w:rPr>
                <w:sz w:val="10"/>
                <w:szCs w:val="14"/>
              </w:rPr>
            </w:pPr>
          </w:p>
        </w:tc>
      </w:tr>
      <w:tr w:rsidR="00515598" w:rsidRPr="00515598" w14:paraId="6459648F" w14:textId="77777777" w:rsidTr="0033026E">
        <w:trPr>
          <w:tblCellSpacing w:w="0" w:type="dxa"/>
        </w:trPr>
        <w:tc>
          <w:tcPr>
            <w:tcW w:w="228" w:type="pct"/>
            <w:shd w:val="clear" w:color="auto" w:fill="FFFFFF"/>
          </w:tcPr>
          <w:p w14:paraId="0BB49C0E" w14:textId="77777777" w:rsidR="00515598" w:rsidRPr="00515598" w:rsidRDefault="00515598" w:rsidP="0033026E">
            <w:pPr>
              <w:rPr>
                <w:sz w:val="10"/>
                <w:szCs w:val="14"/>
              </w:rPr>
            </w:pPr>
            <w:r w:rsidRPr="00515598">
              <w:rPr>
                <w:sz w:val="10"/>
                <w:szCs w:val="14"/>
              </w:rPr>
              <w:t>7</w:t>
            </w:r>
          </w:p>
        </w:tc>
        <w:tc>
          <w:tcPr>
            <w:tcW w:w="1596" w:type="pct"/>
            <w:shd w:val="clear" w:color="auto" w:fill="FFFFFF"/>
          </w:tcPr>
          <w:p w14:paraId="2AD36F20" w14:textId="77777777" w:rsidR="00515598" w:rsidRPr="00515598" w:rsidRDefault="00515598" w:rsidP="0033026E">
            <w:pPr>
              <w:rPr>
                <w:sz w:val="10"/>
                <w:szCs w:val="14"/>
              </w:rPr>
            </w:pPr>
            <w:r w:rsidRPr="00515598">
              <w:rPr>
                <w:sz w:val="10"/>
                <w:szCs w:val="14"/>
              </w:rPr>
              <w:t>Обеспечивается ли своевременная уборка строительных материалов, техники, дров с поездов и прилегающих территорий частных домовладений?</w:t>
            </w:r>
          </w:p>
        </w:tc>
        <w:tc>
          <w:tcPr>
            <w:tcW w:w="1507" w:type="pct"/>
            <w:shd w:val="clear" w:color="auto" w:fill="FFFFFF"/>
          </w:tcPr>
          <w:p w14:paraId="0C5AD9C9" w14:textId="77777777" w:rsidR="00515598" w:rsidRPr="00515598" w:rsidRDefault="00515598" w:rsidP="0033026E">
            <w:pPr>
              <w:rPr>
                <w:sz w:val="10"/>
                <w:szCs w:val="14"/>
              </w:rPr>
            </w:pPr>
            <w:r w:rsidRPr="00515598">
              <w:rPr>
                <w:sz w:val="10"/>
                <w:szCs w:val="14"/>
              </w:rPr>
              <w:t>пункт 3.13.31  раздела 3 Правил благоустройства</w:t>
            </w:r>
          </w:p>
        </w:tc>
        <w:tc>
          <w:tcPr>
            <w:tcW w:w="359" w:type="pct"/>
            <w:shd w:val="clear" w:color="auto" w:fill="FFFFFF"/>
          </w:tcPr>
          <w:p w14:paraId="1461A3DD" w14:textId="77777777" w:rsidR="00515598" w:rsidRPr="00515598" w:rsidRDefault="00515598" w:rsidP="0033026E">
            <w:pPr>
              <w:rPr>
                <w:sz w:val="10"/>
                <w:szCs w:val="14"/>
              </w:rPr>
            </w:pPr>
          </w:p>
        </w:tc>
        <w:tc>
          <w:tcPr>
            <w:tcW w:w="506" w:type="pct"/>
            <w:shd w:val="clear" w:color="auto" w:fill="FFFFFF"/>
          </w:tcPr>
          <w:p w14:paraId="00D81B16" w14:textId="77777777" w:rsidR="00515598" w:rsidRPr="00515598" w:rsidRDefault="00515598" w:rsidP="0033026E">
            <w:pPr>
              <w:rPr>
                <w:sz w:val="10"/>
                <w:szCs w:val="14"/>
              </w:rPr>
            </w:pPr>
          </w:p>
        </w:tc>
        <w:tc>
          <w:tcPr>
            <w:tcW w:w="395" w:type="pct"/>
            <w:tcBorders>
              <w:right w:val="outset" w:sz="6" w:space="0" w:color="auto"/>
            </w:tcBorders>
            <w:shd w:val="clear" w:color="auto" w:fill="FFFFFF"/>
          </w:tcPr>
          <w:p w14:paraId="7D93C2E3"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28A88740" w14:textId="77777777" w:rsidR="00515598" w:rsidRPr="00515598" w:rsidRDefault="00515598" w:rsidP="0033026E">
            <w:pPr>
              <w:rPr>
                <w:sz w:val="10"/>
                <w:szCs w:val="14"/>
              </w:rPr>
            </w:pPr>
          </w:p>
        </w:tc>
      </w:tr>
      <w:tr w:rsidR="00515598" w:rsidRPr="00515598" w14:paraId="2354091C" w14:textId="77777777" w:rsidTr="0033026E">
        <w:trPr>
          <w:tblCellSpacing w:w="0" w:type="dxa"/>
        </w:trPr>
        <w:tc>
          <w:tcPr>
            <w:tcW w:w="228" w:type="pct"/>
            <w:shd w:val="clear" w:color="auto" w:fill="FFFFFF"/>
          </w:tcPr>
          <w:p w14:paraId="5473B8A2" w14:textId="77777777" w:rsidR="00515598" w:rsidRPr="00515598" w:rsidRDefault="00515598" w:rsidP="0033026E">
            <w:pPr>
              <w:rPr>
                <w:sz w:val="10"/>
                <w:szCs w:val="14"/>
              </w:rPr>
            </w:pPr>
            <w:r w:rsidRPr="00515598">
              <w:rPr>
                <w:sz w:val="10"/>
                <w:szCs w:val="14"/>
              </w:rPr>
              <w:t>8</w:t>
            </w:r>
          </w:p>
        </w:tc>
        <w:tc>
          <w:tcPr>
            <w:tcW w:w="1596" w:type="pct"/>
            <w:shd w:val="clear" w:color="auto" w:fill="FFFFFF"/>
          </w:tcPr>
          <w:p w14:paraId="767F1443" w14:textId="77777777" w:rsidR="00515598" w:rsidRPr="00515598" w:rsidRDefault="00515598" w:rsidP="0033026E">
            <w:pPr>
              <w:rPr>
                <w:sz w:val="10"/>
                <w:szCs w:val="14"/>
              </w:rPr>
            </w:pPr>
            <w:r w:rsidRPr="00515598">
              <w:rPr>
                <w:sz w:val="10"/>
                <w:szCs w:val="14"/>
              </w:rPr>
              <w:t>Имеется ли ордер (разрешение) на проведение (производство) земляных работ?</w:t>
            </w:r>
          </w:p>
        </w:tc>
        <w:tc>
          <w:tcPr>
            <w:tcW w:w="1507" w:type="pct"/>
            <w:shd w:val="clear" w:color="auto" w:fill="FFFFFF"/>
          </w:tcPr>
          <w:p w14:paraId="04394062" w14:textId="77777777" w:rsidR="00515598" w:rsidRPr="00515598" w:rsidRDefault="00515598" w:rsidP="0033026E">
            <w:pPr>
              <w:rPr>
                <w:sz w:val="10"/>
                <w:szCs w:val="14"/>
              </w:rPr>
            </w:pPr>
            <w:r w:rsidRPr="00515598">
              <w:rPr>
                <w:sz w:val="10"/>
                <w:szCs w:val="14"/>
              </w:rPr>
              <w:t>пункт 25.1раздела25      Правил благоустройства</w:t>
            </w:r>
          </w:p>
        </w:tc>
        <w:tc>
          <w:tcPr>
            <w:tcW w:w="359" w:type="pct"/>
            <w:shd w:val="clear" w:color="auto" w:fill="FFFFFF"/>
          </w:tcPr>
          <w:p w14:paraId="2367B4C3" w14:textId="77777777" w:rsidR="00515598" w:rsidRPr="00515598" w:rsidRDefault="00515598" w:rsidP="0033026E">
            <w:pPr>
              <w:rPr>
                <w:sz w:val="10"/>
                <w:szCs w:val="14"/>
              </w:rPr>
            </w:pPr>
          </w:p>
        </w:tc>
        <w:tc>
          <w:tcPr>
            <w:tcW w:w="506" w:type="pct"/>
            <w:shd w:val="clear" w:color="auto" w:fill="FFFFFF"/>
          </w:tcPr>
          <w:p w14:paraId="5C8E696A" w14:textId="77777777" w:rsidR="00515598" w:rsidRPr="00515598" w:rsidRDefault="00515598" w:rsidP="0033026E">
            <w:pPr>
              <w:rPr>
                <w:sz w:val="10"/>
                <w:szCs w:val="14"/>
              </w:rPr>
            </w:pPr>
          </w:p>
        </w:tc>
        <w:tc>
          <w:tcPr>
            <w:tcW w:w="395" w:type="pct"/>
            <w:tcBorders>
              <w:right w:val="outset" w:sz="6" w:space="0" w:color="auto"/>
            </w:tcBorders>
            <w:shd w:val="clear" w:color="auto" w:fill="FFFFFF"/>
          </w:tcPr>
          <w:p w14:paraId="5E6EF9C6" w14:textId="77777777" w:rsidR="00515598" w:rsidRPr="00515598" w:rsidRDefault="00515598" w:rsidP="0033026E">
            <w:pPr>
              <w:rPr>
                <w:sz w:val="10"/>
                <w:szCs w:val="14"/>
              </w:rPr>
            </w:pPr>
          </w:p>
        </w:tc>
        <w:tc>
          <w:tcPr>
            <w:tcW w:w="410" w:type="pct"/>
            <w:tcBorders>
              <w:left w:val="outset" w:sz="6" w:space="0" w:color="auto"/>
            </w:tcBorders>
            <w:shd w:val="clear" w:color="auto" w:fill="FFFFFF"/>
          </w:tcPr>
          <w:p w14:paraId="6270FAD8" w14:textId="77777777" w:rsidR="00515598" w:rsidRPr="00515598" w:rsidRDefault="00515598" w:rsidP="0033026E">
            <w:pPr>
              <w:rPr>
                <w:sz w:val="10"/>
                <w:szCs w:val="14"/>
              </w:rPr>
            </w:pPr>
          </w:p>
        </w:tc>
      </w:tr>
    </w:tbl>
    <w:p w14:paraId="69EE4C70" w14:textId="77777777" w:rsidR="00515598" w:rsidRPr="00515598" w:rsidRDefault="00515598" w:rsidP="00515598">
      <w:pPr>
        <w:rPr>
          <w:sz w:val="14"/>
          <w:szCs w:val="14"/>
        </w:rPr>
      </w:pPr>
      <w:r w:rsidRPr="00515598">
        <w:rPr>
          <w:sz w:val="14"/>
          <w:szCs w:val="14"/>
        </w:rPr>
        <w:t> </w:t>
      </w:r>
    </w:p>
    <w:p w14:paraId="75F759A6" w14:textId="77777777" w:rsidR="00515598" w:rsidRPr="00515598" w:rsidRDefault="00515598" w:rsidP="00515598">
      <w:pPr>
        <w:rPr>
          <w:sz w:val="14"/>
          <w:szCs w:val="14"/>
        </w:rPr>
      </w:pPr>
    </w:p>
    <w:p w14:paraId="2D3723E6" w14:textId="77777777" w:rsidR="00515598" w:rsidRPr="00515598" w:rsidRDefault="00515598" w:rsidP="00515598">
      <w:pPr>
        <w:pStyle w:val="14"/>
        <w:autoSpaceDE w:val="0"/>
        <w:autoSpaceDN w:val="0"/>
        <w:adjustRightInd w:val="0"/>
        <w:spacing w:before="0" w:after="0"/>
        <w:jc w:val="both"/>
        <w:rPr>
          <w:rFonts w:ascii="Times New Roman" w:hAnsi="Times New Roman"/>
          <w:bCs w:val="0"/>
          <w:sz w:val="14"/>
          <w:szCs w:val="14"/>
        </w:rPr>
      </w:pPr>
      <w:r w:rsidRPr="00515598">
        <w:rPr>
          <w:rFonts w:ascii="Times New Roman" w:hAnsi="Times New Roman"/>
          <w:sz w:val="14"/>
          <w:szCs w:val="14"/>
        </w:rPr>
        <w:t>________________________  _____________               _____________________________</w:t>
      </w:r>
    </w:p>
    <w:p w14:paraId="37690C4A"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заполнившего              </w:t>
      </w:r>
    </w:p>
    <w:p w14:paraId="540955A3"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p>
    <w:p w14:paraId="0527377E"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p>
    <w:p w14:paraId="4C88981E"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  _____________               _____________________________</w:t>
      </w:r>
    </w:p>
    <w:p w14:paraId="2F408B58"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w:t>
      </w:r>
    </w:p>
    <w:p w14:paraId="5A2E7DA4"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 xml:space="preserve">           заполнившего проверочный лист)</w:t>
      </w:r>
      <w:r w:rsidRPr="00515598">
        <w:rPr>
          <w:rFonts w:ascii="Times New Roman" w:hAnsi="Times New Roman"/>
          <w:b w:val="0"/>
          <w:sz w:val="10"/>
          <w:szCs w:val="14"/>
        </w:rPr>
        <w:tab/>
      </w:r>
    </w:p>
    <w:p w14:paraId="4496F224" w14:textId="77777777" w:rsidR="00515598" w:rsidRPr="00515598" w:rsidRDefault="00515598" w:rsidP="00515598">
      <w:pPr>
        <w:suppressAutoHyphens/>
        <w:jc w:val="both"/>
        <w:outlineLvl w:val="0"/>
        <w:rPr>
          <w:sz w:val="14"/>
          <w:szCs w:val="14"/>
        </w:rPr>
      </w:pPr>
    </w:p>
    <w:p w14:paraId="10FE11B4" w14:textId="77777777" w:rsidR="00515598" w:rsidRPr="00515598" w:rsidRDefault="00515598" w:rsidP="00515598">
      <w:pPr>
        <w:jc w:val="center"/>
        <w:rPr>
          <w:sz w:val="16"/>
          <w:szCs w:val="16"/>
        </w:rPr>
      </w:pPr>
    </w:p>
    <w:p w14:paraId="654AA7A2" w14:textId="77777777" w:rsidR="00515598" w:rsidRPr="00515598" w:rsidRDefault="00515598" w:rsidP="00515598">
      <w:pPr>
        <w:jc w:val="center"/>
        <w:rPr>
          <w:b/>
          <w:sz w:val="16"/>
          <w:szCs w:val="16"/>
        </w:rPr>
      </w:pPr>
      <w:r w:rsidRPr="00515598">
        <w:rPr>
          <w:b/>
          <w:sz w:val="16"/>
          <w:szCs w:val="16"/>
        </w:rPr>
        <w:t>ПОСТАНОВЛЕНИЕ</w:t>
      </w:r>
    </w:p>
    <w:p w14:paraId="7C0DD5F4"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39D5E541" w14:textId="77777777" w:rsidR="00515598" w:rsidRPr="00515598" w:rsidRDefault="00515598" w:rsidP="00515598">
      <w:pPr>
        <w:jc w:val="center"/>
        <w:rPr>
          <w:sz w:val="16"/>
          <w:szCs w:val="16"/>
        </w:rPr>
      </w:pPr>
    </w:p>
    <w:p w14:paraId="5DC8D2F1" w14:textId="489668E0" w:rsidR="00515598" w:rsidRPr="00515598" w:rsidRDefault="00515598" w:rsidP="00515598">
      <w:pPr>
        <w:jc w:val="center"/>
        <w:rPr>
          <w:sz w:val="16"/>
          <w:szCs w:val="16"/>
        </w:rPr>
      </w:pPr>
      <w:r w:rsidRPr="00515598">
        <w:rPr>
          <w:sz w:val="16"/>
          <w:szCs w:val="16"/>
        </w:rPr>
        <w:t>от 02.02.2022 № 219</w:t>
      </w:r>
    </w:p>
    <w:p w14:paraId="7C5149B4" w14:textId="3244390C" w:rsidR="00515598" w:rsidRPr="00515598" w:rsidRDefault="00515598" w:rsidP="00515598">
      <w:pPr>
        <w:jc w:val="center"/>
        <w:rPr>
          <w:sz w:val="16"/>
          <w:szCs w:val="16"/>
        </w:rPr>
      </w:pPr>
      <w:r w:rsidRPr="00515598">
        <w:rPr>
          <w:sz w:val="16"/>
          <w:szCs w:val="16"/>
        </w:rPr>
        <w:t>г. Сольцы</w:t>
      </w:r>
    </w:p>
    <w:p w14:paraId="7A926D21" w14:textId="77777777" w:rsidR="00515598" w:rsidRPr="00515598" w:rsidRDefault="00515598" w:rsidP="00515598">
      <w:pPr>
        <w:suppressAutoHyphens/>
        <w:rPr>
          <w:sz w:val="14"/>
          <w:szCs w:val="14"/>
          <w:lang w:eastAsia="zh-CN"/>
        </w:rPr>
      </w:pPr>
    </w:p>
    <w:tbl>
      <w:tblPr>
        <w:tblW w:w="0" w:type="auto"/>
        <w:tblInd w:w="-176" w:type="dxa"/>
        <w:tblLook w:val="0000" w:firstRow="0" w:lastRow="0" w:firstColumn="0" w:lastColumn="0" w:noHBand="0" w:noVBand="0"/>
      </w:tblPr>
      <w:tblGrid>
        <w:gridCol w:w="5307"/>
      </w:tblGrid>
      <w:tr w:rsidR="00515598" w:rsidRPr="00515598" w14:paraId="6D9D7B01" w14:textId="77777777" w:rsidTr="00515598">
        <w:tc>
          <w:tcPr>
            <w:tcW w:w="0" w:type="auto"/>
            <w:shd w:val="clear" w:color="auto" w:fill="auto"/>
          </w:tcPr>
          <w:p w14:paraId="5E7171F0" w14:textId="77777777" w:rsidR="00515598" w:rsidRPr="00515598" w:rsidRDefault="00515598" w:rsidP="0033026E">
            <w:pPr>
              <w:suppressAutoHyphens/>
              <w:jc w:val="center"/>
              <w:rPr>
                <w:b/>
                <w:sz w:val="14"/>
                <w:szCs w:val="14"/>
                <w:lang w:eastAsia="zh-CN"/>
              </w:rPr>
            </w:pPr>
            <w:r w:rsidRPr="00515598">
              <w:rPr>
                <w:b/>
                <w:sz w:val="14"/>
                <w:szCs w:val="14"/>
                <w:lang w:eastAsia="zh-CN"/>
              </w:rPr>
              <w:t xml:space="preserve">О внесении изменений в административный регламент </w:t>
            </w:r>
          </w:p>
          <w:p w14:paraId="74A15DEE" w14:textId="06BE3B2F" w:rsidR="00515598" w:rsidRPr="00515598" w:rsidRDefault="00515598" w:rsidP="00515598">
            <w:pPr>
              <w:suppressAutoHyphens/>
              <w:jc w:val="center"/>
              <w:rPr>
                <w:sz w:val="14"/>
                <w:szCs w:val="14"/>
                <w:lang w:eastAsia="zh-CN"/>
              </w:rPr>
            </w:pPr>
            <w:r w:rsidRPr="00515598">
              <w:rPr>
                <w:b/>
                <w:sz w:val="14"/>
                <w:szCs w:val="14"/>
                <w:lang w:eastAsia="zh-CN"/>
              </w:rPr>
              <w:t>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bl>
    <w:p w14:paraId="4D84C5D5" w14:textId="77777777" w:rsidR="00515598" w:rsidRPr="00515598" w:rsidRDefault="00515598" w:rsidP="00515598">
      <w:pPr>
        <w:suppressAutoHyphens/>
        <w:jc w:val="both"/>
        <w:rPr>
          <w:sz w:val="14"/>
          <w:szCs w:val="14"/>
          <w:lang w:val="x-none" w:eastAsia="zh-CN"/>
        </w:rPr>
      </w:pPr>
    </w:p>
    <w:p w14:paraId="79A64894" w14:textId="77777777" w:rsidR="00515598" w:rsidRPr="00515598" w:rsidRDefault="00515598" w:rsidP="00515598">
      <w:pPr>
        <w:suppressAutoHyphens/>
        <w:ind w:firstLine="284"/>
        <w:jc w:val="both"/>
        <w:rPr>
          <w:sz w:val="14"/>
          <w:szCs w:val="14"/>
          <w:lang w:val="x-none" w:eastAsia="zh-CN"/>
        </w:rPr>
      </w:pPr>
      <w:r w:rsidRPr="00515598">
        <w:rPr>
          <w:sz w:val="14"/>
          <w:szCs w:val="14"/>
          <w:lang w:val="x-none" w:eastAsia="zh-CN"/>
        </w:rPr>
        <w:t xml:space="preserve">В соответствии с </w:t>
      </w:r>
      <w:r w:rsidRPr="00515598">
        <w:rPr>
          <w:bCs/>
          <w:sz w:val="14"/>
          <w:szCs w:val="14"/>
          <w:lang w:val="x-none" w:eastAsia="zh-CN"/>
        </w:rPr>
        <w:t xml:space="preserve">Федеральным </w:t>
      </w:r>
      <w:hyperlink r:id="rId24" w:history="1">
        <w:r w:rsidRPr="00515598">
          <w:rPr>
            <w:bCs/>
            <w:sz w:val="14"/>
            <w:szCs w:val="14"/>
            <w:lang w:val="x-none" w:eastAsia="zh-CN"/>
          </w:rPr>
          <w:t>законом</w:t>
        </w:r>
      </w:hyperlink>
      <w:r w:rsidRPr="00515598">
        <w:rPr>
          <w:bCs/>
          <w:sz w:val="14"/>
          <w:szCs w:val="14"/>
          <w:lang w:val="x-none" w:eastAsia="zh-CN"/>
        </w:rPr>
        <w:t xml:space="preserve"> от 27 июля 2010 года № 210-ФЗ «Об организации предоставления государственных и муниципальных услуг»,</w:t>
      </w:r>
      <w:r w:rsidRPr="00515598">
        <w:rPr>
          <w:bCs/>
          <w:color w:val="FF0000"/>
          <w:sz w:val="14"/>
          <w:szCs w:val="14"/>
          <w:lang w:val="x-none" w:eastAsia="zh-CN"/>
        </w:rPr>
        <w:t xml:space="preserve"> </w:t>
      </w:r>
      <w:r w:rsidRPr="00515598">
        <w:rPr>
          <w:sz w:val="14"/>
          <w:szCs w:val="14"/>
          <w:lang w:val="x-none" w:eastAsia="zh-CN"/>
        </w:rPr>
        <w:t xml:space="preserve">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w:t>
      </w:r>
      <w:r w:rsidRPr="00515598">
        <w:rPr>
          <w:sz w:val="14"/>
          <w:szCs w:val="14"/>
          <w:lang w:val="x-none" w:eastAsia="zh-CN"/>
        </w:rPr>
        <w:t>административных регламентов предоставления муниципальных услуг»</w:t>
      </w:r>
      <w:r w:rsidRPr="00515598">
        <w:rPr>
          <w:color w:val="FF0000"/>
          <w:sz w:val="14"/>
          <w:szCs w:val="14"/>
          <w:lang w:val="x-none" w:eastAsia="zh-CN"/>
        </w:rPr>
        <w:t xml:space="preserve"> </w:t>
      </w:r>
      <w:r w:rsidRPr="00515598">
        <w:rPr>
          <w:sz w:val="14"/>
          <w:szCs w:val="14"/>
          <w:lang w:val="x-none" w:eastAsia="zh-CN"/>
        </w:rPr>
        <w:t xml:space="preserve">Администрация Солецкого муниципального округа  </w:t>
      </w:r>
      <w:r w:rsidRPr="00515598">
        <w:rPr>
          <w:b/>
          <w:caps/>
          <w:sz w:val="14"/>
          <w:szCs w:val="14"/>
          <w:lang w:val="x-none" w:eastAsia="zh-CN"/>
        </w:rPr>
        <w:t>Постановляет:</w:t>
      </w:r>
    </w:p>
    <w:p w14:paraId="7B3B4B8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 Внести изменения в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утвержденный постановлением Администрации муниципального округа от 25.01.2021 № 90 (в редакции постановлений от 25.05.2021 № 712):</w:t>
      </w:r>
    </w:p>
    <w:p w14:paraId="2CCE4EBE"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1.1 заменить в подпункте 2.2.1 пункта 2.2 раздела 2 в слова «…</w:t>
      </w:r>
      <w:r w:rsidRPr="00515598">
        <w:rPr>
          <w:sz w:val="14"/>
          <w:szCs w:val="14"/>
        </w:rPr>
        <w:t>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r w:rsidRPr="00515598">
        <w:rPr>
          <w:sz w:val="14"/>
          <w:szCs w:val="14"/>
          <w:lang w:eastAsia="zh-CN"/>
        </w:rPr>
        <w:t xml:space="preserve"> </w:t>
      </w:r>
    </w:p>
    <w:p w14:paraId="01AFA5DF"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1.2 изложить подпункт 3.2.3 пункта 3.2 раздела 3 в редакции:</w:t>
      </w:r>
    </w:p>
    <w:p w14:paraId="4A7AFD21" w14:textId="77777777" w:rsidR="00515598" w:rsidRPr="00515598" w:rsidRDefault="00515598" w:rsidP="00515598">
      <w:pPr>
        <w:suppressAutoHyphens/>
        <w:ind w:firstLine="284"/>
        <w:jc w:val="both"/>
        <w:rPr>
          <w:sz w:val="14"/>
          <w:szCs w:val="14"/>
          <w:lang w:eastAsia="zh-CN"/>
        </w:rPr>
      </w:pPr>
      <w:r w:rsidRPr="00515598">
        <w:rPr>
          <w:sz w:val="14"/>
          <w:szCs w:val="14"/>
        </w:rPr>
        <w:t>«3.2.3. Заместитель Главы администрации муниципального округа, координирующий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 или лицо, его замещающее, в течение рабочего дня со дня регистрации заявления рассматривает его и направляет начальнику отдела. Начальник отдела определяет специалиста отдела ответственным исполнителем по данному обращению.»</w:t>
      </w:r>
      <w:r w:rsidRPr="00515598">
        <w:rPr>
          <w:sz w:val="14"/>
          <w:szCs w:val="14"/>
          <w:lang w:eastAsia="zh-CN"/>
        </w:rPr>
        <w:t>;</w:t>
      </w:r>
    </w:p>
    <w:p w14:paraId="6B4DBFC4"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1.3 заменить в подпункте 3.3.1 пункта 3.1 раздела 3 слова «…</w:t>
      </w:r>
      <w:r w:rsidRPr="00515598">
        <w:rPr>
          <w:sz w:val="14"/>
          <w:szCs w:val="14"/>
        </w:rPr>
        <w:t xml:space="preserve">заведующего отделом </w:t>
      </w:r>
      <w:r w:rsidRPr="00515598">
        <w:rPr>
          <w:sz w:val="14"/>
          <w:szCs w:val="14"/>
          <w:lang w:eastAsia="zh-CN"/>
        </w:rPr>
        <w:t>…» на  «…</w:t>
      </w:r>
      <w:r w:rsidRPr="00515598">
        <w:rPr>
          <w:sz w:val="14"/>
          <w:szCs w:val="14"/>
        </w:rPr>
        <w:t xml:space="preserve">начальника отдела </w:t>
      </w:r>
      <w:r w:rsidRPr="00515598">
        <w:rPr>
          <w:sz w:val="14"/>
          <w:szCs w:val="14"/>
          <w:lang w:eastAsia="zh-CN"/>
        </w:rPr>
        <w:t>…»;</w:t>
      </w:r>
    </w:p>
    <w:p w14:paraId="20C2BED0"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1.4 заменить в подпункте 3.5.2 пункта 3.5 раздела 3 слова «…</w:t>
      </w:r>
      <w:r w:rsidRPr="00515598">
        <w:rPr>
          <w:sz w:val="14"/>
          <w:szCs w:val="14"/>
        </w:rPr>
        <w:t>первый заместитель Главы администрации муниципального округа</w:t>
      </w:r>
      <w:r w:rsidRPr="00515598">
        <w:rPr>
          <w:sz w:val="14"/>
          <w:szCs w:val="14"/>
          <w:lang w:eastAsia="zh-CN"/>
        </w:rPr>
        <w:t>…» на «…</w:t>
      </w:r>
      <w:r w:rsidRPr="00515598">
        <w:rPr>
          <w:sz w:val="14"/>
          <w:szCs w:val="14"/>
        </w:rPr>
        <w:t>заместитель Главы администрации муниципального округа, координирующий деятельность комитета</w:t>
      </w:r>
      <w:r w:rsidRPr="00515598">
        <w:rPr>
          <w:sz w:val="14"/>
          <w:szCs w:val="14"/>
          <w:lang w:eastAsia="zh-CN"/>
        </w:rPr>
        <w:t xml:space="preserve"> …»;</w:t>
      </w:r>
    </w:p>
    <w:p w14:paraId="6A1EE7BC"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1.5 изложить подпункт 3.6.2 пункта 3.6 раздела 3 в редакции:</w:t>
      </w:r>
    </w:p>
    <w:p w14:paraId="3EACFDA6" w14:textId="77777777" w:rsidR="00515598" w:rsidRPr="00515598" w:rsidRDefault="00515598" w:rsidP="00515598">
      <w:pPr>
        <w:suppressAutoHyphens/>
        <w:ind w:firstLine="284"/>
        <w:jc w:val="both"/>
        <w:rPr>
          <w:spacing w:val="-1"/>
          <w:sz w:val="14"/>
          <w:szCs w:val="14"/>
        </w:rPr>
      </w:pPr>
      <w:r w:rsidRPr="00515598">
        <w:rPr>
          <w:sz w:val="14"/>
          <w:szCs w:val="14"/>
        </w:rPr>
        <w:t xml:space="preserve">«3.6.2.  Специалист отдела готовит проект постановления Администрации муниципального округа об утверждении схемы расположения земельного участка либо проект письма о согласии на заключение соглашения о перераспределении земельных участков в соответствии с утвержденным проектом межевания территории, который </w:t>
      </w:r>
      <w:r w:rsidRPr="00515598">
        <w:rPr>
          <w:spacing w:val="-1"/>
          <w:sz w:val="14"/>
          <w:szCs w:val="14"/>
        </w:rPr>
        <w:t>передается на согласование начальнику отдела, в юридический отдел Администрации муниципального округа, в управление Делами Администрации муниципального округа.»</w:t>
      </w:r>
    </w:p>
    <w:p w14:paraId="0D8BA7CB"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1.6 заменить в подпункте 3.6.3 пункта 3.6 раздела 3 слова «…</w:t>
      </w:r>
      <w:r w:rsidRPr="00515598">
        <w:rPr>
          <w:sz w:val="14"/>
          <w:szCs w:val="14"/>
        </w:rPr>
        <w:t>первый заместитель Главы администрации муниципального округа</w:t>
      </w:r>
      <w:r w:rsidRPr="00515598">
        <w:rPr>
          <w:sz w:val="14"/>
          <w:szCs w:val="14"/>
          <w:lang w:eastAsia="zh-CN"/>
        </w:rPr>
        <w:t>…» на «…</w:t>
      </w:r>
      <w:r w:rsidRPr="00515598">
        <w:rPr>
          <w:sz w:val="14"/>
          <w:szCs w:val="14"/>
        </w:rPr>
        <w:t>заместитель Главы администрации муниципального округа, координирующий деятельность комитета</w:t>
      </w:r>
      <w:r w:rsidRPr="00515598">
        <w:rPr>
          <w:sz w:val="14"/>
          <w:szCs w:val="14"/>
          <w:lang w:eastAsia="zh-CN"/>
        </w:rPr>
        <w:t xml:space="preserve"> …»;</w:t>
      </w:r>
    </w:p>
    <w:p w14:paraId="41B0CC18"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1.7 заменить в подпункте 3.7.2 пункта 3.7 раздела 3 слова «…</w:t>
      </w:r>
      <w:r w:rsidRPr="00515598">
        <w:rPr>
          <w:sz w:val="14"/>
          <w:szCs w:val="14"/>
        </w:rPr>
        <w:t>первому заместителю Главы администрации муниципального округа</w:t>
      </w:r>
      <w:r w:rsidRPr="00515598">
        <w:rPr>
          <w:sz w:val="14"/>
          <w:szCs w:val="14"/>
          <w:lang w:eastAsia="zh-CN"/>
        </w:rPr>
        <w:t>…» на «…</w:t>
      </w:r>
      <w:r w:rsidRPr="00515598">
        <w:rPr>
          <w:sz w:val="14"/>
          <w:szCs w:val="14"/>
        </w:rPr>
        <w:t>заместителю Главы администрации муниципального округа, координирующему деятельность комитета</w:t>
      </w:r>
      <w:r w:rsidRPr="00515598">
        <w:rPr>
          <w:sz w:val="14"/>
          <w:szCs w:val="14"/>
          <w:lang w:eastAsia="zh-CN"/>
        </w:rPr>
        <w:t xml:space="preserve"> …»;</w:t>
      </w:r>
    </w:p>
    <w:p w14:paraId="36929B26"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1.8 изложить подпункт 4.1.1 пункта 4.1 раздела 4 в редакции:</w:t>
      </w:r>
    </w:p>
    <w:p w14:paraId="3156BFE5"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680C8BC8"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445B5E75"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00439070"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1.9 заменить в подпункте 4.2.2 пункта 4.2 раздела 4 слова «…заведующего отделом…» на «…начальника отдела…»;</w:t>
      </w:r>
    </w:p>
    <w:p w14:paraId="3B08DBA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1.10 изложить пункт 5.3 раздела 5 в редакции: </w:t>
      </w:r>
    </w:p>
    <w:p w14:paraId="5DE03E29" w14:textId="77777777" w:rsidR="00515598" w:rsidRPr="00515598" w:rsidRDefault="00515598" w:rsidP="00515598">
      <w:pPr>
        <w:suppressAutoHyphens/>
        <w:autoSpaceDE w:val="0"/>
        <w:autoSpaceDN w:val="0"/>
        <w:adjustRightInd w:val="0"/>
        <w:ind w:firstLine="284"/>
        <w:jc w:val="both"/>
        <w:rPr>
          <w:b/>
          <w:sz w:val="14"/>
          <w:szCs w:val="14"/>
          <w:lang w:eastAsia="zh-CN"/>
        </w:rPr>
      </w:pPr>
      <w:r w:rsidRPr="00515598">
        <w:rPr>
          <w:sz w:val="14"/>
          <w:szCs w:val="14"/>
          <w:lang w:eastAsia="zh-CN"/>
        </w:rPr>
        <w:t>«</w:t>
      </w:r>
      <w:r w:rsidRPr="00515598">
        <w:rPr>
          <w:b/>
          <w:iCs/>
          <w:sz w:val="14"/>
          <w:szCs w:val="14"/>
          <w:lang w:eastAsia="zh-CN"/>
        </w:rPr>
        <w:t xml:space="preserve">5.3. </w:t>
      </w:r>
      <w:r w:rsidRPr="00515598">
        <w:rPr>
          <w:b/>
          <w:sz w:val="14"/>
          <w:szCs w:val="14"/>
          <w:lang w:eastAsia="zh-CN"/>
        </w:rPr>
        <w:t>Органы и уполномоченные на рассмотрение жалобы должностные лица, которым может быть направлена жалоба</w:t>
      </w:r>
    </w:p>
    <w:p w14:paraId="7EBD899A"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4854C990"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5.3.2. Жалобы на решения, принятые  начальником отдела при предоставлении муниципальной услуги, подаются </w:t>
      </w:r>
      <w:r w:rsidRPr="00515598">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w:t>
      </w:r>
    </w:p>
    <w:p w14:paraId="77C57373"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5.3.3. Жалобы на решения, принятые  </w:t>
      </w:r>
      <w:r w:rsidRPr="00515598">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515598">
        <w:rPr>
          <w:sz w:val="14"/>
          <w:szCs w:val="14"/>
          <w:lang w:eastAsia="zh-CN"/>
        </w:rPr>
        <w:t xml:space="preserve"> при предоставлении муниципальной услуги, подаются </w:t>
      </w:r>
      <w:r w:rsidRPr="00515598">
        <w:rPr>
          <w:sz w:val="14"/>
          <w:szCs w:val="14"/>
          <w:shd w:val="clear" w:color="auto" w:fill="FFFFFF"/>
          <w:lang w:eastAsia="zh-CN"/>
        </w:rPr>
        <w:t xml:space="preserve">заместителю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координирующему деятельность комитета</w:t>
      </w:r>
      <w:r w:rsidRPr="00515598">
        <w:rPr>
          <w:sz w:val="14"/>
          <w:szCs w:val="14"/>
          <w:lang w:eastAsia="zh-CN"/>
        </w:rPr>
        <w:t>.</w:t>
      </w:r>
    </w:p>
    <w:p w14:paraId="6CEAF052"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 xml:space="preserve">5.3.4. Жалобы на решения, принятые  </w:t>
      </w:r>
      <w:r w:rsidRPr="00515598">
        <w:rPr>
          <w:sz w:val="14"/>
          <w:szCs w:val="14"/>
          <w:shd w:val="clear" w:color="auto" w:fill="FFFFFF"/>
          <w:lang w:eastAsia="zh-CN"/>
        </w:rPr>
        <w:t xml:space="preserve">заместителем </w:t>
      </w:r>
      <w:r w:rsidRPr="00515598">
        <w:rPr>
          <w:sz w:val="14"/>
          <w:szCs w:val="14"/>
          <w:lang w:eastAsia="zh-CN"/>
        </w:rPr>
        <w:t xml:space="preserve">Главы администрации муниципального </w:t>
      </w:r>
      <w:r w:rsidRPr="00515598">
        <w:rPr>
          <w:sz w:val="14"/>
          <w:szCs w:val="14"/>
          <w:shd w:val="clear" w:color="auto" w:fill="FFFFFF"/>
          <w:lang w:eastAsia="zh-CN"/>
        </w:rPr>
        <w:t>округа, координирующим деятельность комитета,</w:t>
      </w:r>
      <w:r w:rsidRPr="00515598">
        <w:rPr>
          <w:sz w:val="14"/>
          <w:szCs w:val="14"/>
          <w:lang w:eastAsia="zh-CN"/>
        </w:rPr>
        <w:t xml:space="preserve"> подаются Главе муниципального </w:t>
      </w:r>
      <w:r w:rsidRPr="00515598">
        <w:rPr>
          <w:sz w:val="14"/>
          <w:szCs w:val="14"/>
        </w:rPr>
        <w:t>округа</w:t>
      </w:r>
      <w:r w:rsidRPr="00515598">
        <w:rPr>
          <w:sz w:val="14"/>
          <w:szCs w:val="14"/>
          <w:lang w:eastAsia="zh-CN"/>
        </w:rPr>
        <w:t>.</w:t>
      </w:r>
    </w:p>
    <w:p w14:paraId="0C126936" w14:textId="77777777" w:rsidR="00515598" w:rsidRPr="00515598" w:rsidRDefault="00515598" w:rsidP="00515598">
      <w:pPr>
        <w:suppressAutoHyphens/>
        <w:autoSpaceDE w:val="0"/>
        <w:autoSpaceDN w:val="0"/>
        <w:adjustRightInd w:val="0"/>
        <w:ind w:firstLine="284"/>
        <w:jc w:val="both"/>
        <w:outlineLvl w:val="1"/>
        <w:rPr>
          <w:sz w:val="14"/>
          <w:szCs w:val="14"/>
          <w:lang w:eastAsia="zh-CN"/>
        </w:rPr>
      </w:pPr>
      <w:r w:rsidRPr="00515598">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95AF3FD"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 xml:space="preserve">5.3.6. Жалобы на решения и действия (бездействие) специалиста МФЦ подаются руководителю этого МФЦ. Жалобы на решения и действия (бездействие) </w:t>
      </w:r>
      <w:r w:rsidRPr="00515598">
        <w:rPr>
          <w:sz w:val="14"/>
          <w:szCs w:val="14"/>
          <w:lang w:eastAsia="zh-CN"/>
        </w:rPr>
        <w:lastRenderedPageBreak/>
        <w:t>руководителя МФЦ подаются учредителю МФЦ или должностному лицу, уполномоченному нормативным правовым актом Новгородской области.»</w:t>
      </w:r>
    </w:p>
    <w:p w14:paraId="714F13AA"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2. Настоящее постановление вступает в силу после официального опубликования.</w:t>
      </w:r>
    </w:p>
    <w:p w14:paraId="01B24A09" w14:textId="77777777" w:rsidR="00515598" w:rsidRPr="00515598" w:rsidRDefault="00515598" w:rsidP="00515598">
      <w:pPr>
        <w:suppressAutoHyphens/>
        <w:ind w:firstLine="284"/>
        <w:jc w:val="both"/>
        <w:rPr>
          <w:sz w:val="14"/>
          <w:szCs w:val="14"/>
          <w:lang w:eastAsia="zh-CN"/>
        </w:rPr>
      </w:pPr>
      <w:r w:rsidRPr="00515598">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FCEF6B0" w14:textId="77777777" w:rsidR="00515598" w:rsidRPr="00515598" w:rsidRDefault="00515598" w:rsidP="00515598">
      <w:pPr>
        <w:suppressAutoHyphens/>
        <w:rPr>
          <w:sz w:val="14"/>
          <w:szCs w:val="14"/>
          <w:lang w:eastAsia="zh-CN"/>
        </w:rPr>
      </w:pPr>
    </w:p>
    <w:p w14:paraId="2A39F341" w14:textId="77777777" w:rsidR="00515598" w:rsidRPr="00515598" w:rsidRDefault="00515598" w:rsidP="00515598">
      <w:pPr>
        <w:rPr>
          <w:b/>
          <w:sz w:val="14"/>
          <w:szCs w:val="14"/>
        </w:rPr>
      </w:pPr>
    </w:p>
    <w:p w14:paraId="0C35CB20" w14:textId="6451F389" w:rsidR="00515598" w:rsidRPr="00515598" w:rsidRDefault="00515598" w:rsidP="00515598">
      <w:pPr>
        <w:suppressAutoHyphens/>
        <w:jc w:val="both"/>
        <w:outlineLvl w:val="0"/>
        <w:rPr>
          <w:sz w:val="14"/>
          <w:szCs w:val="14"/>
        </w:rPr>
      </w:pPr>
      <w:r w:rsidRPr="00515598">
        <w:rPr>
          <w:b/>
          <w:sz w:val="14"/>
          <w:szCs w:val="14"/>
        </w:rPr>
        <w:t>И.о. Главы муниципального округа    М.В. Тимофеев</w:t>
      </w:r>
    </w:p>
    <w:p w14:paraId="72292423" w14:textId="77777777" w:rsidR="00515598" w:rsidRPr="00515598" w:rsidRDefault="00515598" w:rsidP="00515598">
      <w:pPr>
        <w:jc w:val="center"/>
        <w:rPr>
          <w:sz w:val="16"/>
          <w:szCs w:val="16"/>
        </w:rPr>
      </w:pPr>
    </w:p>
    <w:p w14:paraId="14BDF2BF" w14:textId="561642DB" w:rsidR="00515598" w:rsidRPr="00515598" w:rsidRDefault="00515598" w:rsidP="00515598">
      <w:pPr>
        <w:jc w:val="center"/>
        <w:rPr>
          <w:sz w:val="16"/>
          <w:szCs w:val="16"/>
        </w:rPr>
      </w:pPr>
    </w:p>
    <w:p w14:paraId="2F0FB19D" w14:textId="77777777" w:rsidR="00515598" w:rsidRPr="00515598" w:rsidRDefault="00515598" w:rsidP="00515598">
      <w:pPr>
        <w:jc w:val="center"/>
        <w:rPr>
          <w:sz w:val="16"/>
          <w:szCs w:val="16"/>
        </w:rPr>
      </w:pPr>
    </w:p>
    <w:p w14:paraId="55857CA5" w14:textId="77777777" w:rsidR="00515598" w:rsidRPr="00515598" w:rsidRDefault="00515598" w:rsidP="00515598">
      <w:pPr>
        <w:jc w:val="center"/>
        <w:rPr>
          <w:b/>
          <w:sz w:val="16"/>
          <w:szCs w:val="16"/>
        </w:rPr>
      </w:pPr>
      <w:r w:rsidRPr="00515598">
        <w:rPr>
          <w:b/>
          <w:sz w:val="16"/>
          <w:szCs w:val="16"/>
        </w:rPr>
        <w:t>ПОСТАНОВЛЕНИЕ</w:t>
      </w:r>
    </w:p>
    <w:p w14:paraId="7D0BA253"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425F48EE" w14:textId="77777777" w:rsidR="00515598" w:rsidRPr="00515598" w:rsidRDefault="00515598" w:rsidP="00515598">
      <w:pPr>
        <w:jc w:val="center"/>
        <w:rPr>
          <w:sz w:val="16"/>
          <w:szCs w:val="16"/>
        </w:rPr>
      </w:pPr>
    </w:p>
    <w:p w14:paraId="5C7DB930" w14:textId="2211CEFA" w:rsidR="00515598" w:rsidRPr="00515598" w:rsidRDefault="00515598" w:rsidP="00515598">
      <w:pPr>
        <w:jc w:val="center"/>
        <w:rPr>
          <w:sz w:val="16"/>
          <w:szCs w:val="16"/>
        </w:rPr>
      </w:pPr>
      <w:r w:rsidRPr="00515598">
        <w:rPr>
          <w:sz w:val="16"/>
          <w:szCs w:val="16"/>
        </w:rPr>
        <w:t>от 02.02.2022 № 220</w:t>
      </w:r>
    </w:p>
    <w:p w14:paraId="5E364166" w14:textId="69D332AE" w:rsidR="00515598" w:rsidRPr="00515598" w:rsidRDefault="00515598" w:rsidP="00515598">
      <w:pPr>
        <w:jc w:val="center"/>
        <w:rPr>
          <w:sz w:val="16"/>
          <w:szCs w:val="16"/>
        </w:rPr>
      </w:pPr>
      <w:r w:rsidRPr="00515598">
        <w:rPr>
          <w:sz w:val="16"/>
          <w:szCs w:val="16"/>
        </w:rPr>
        <w:t>г. Сольцы</w:t>
      </w:r>
    </w:p>
    <w:p w14:paraId="664C1B8B" w14:textId="6C7D5B99" w:rsidR="00515598" w:rsidRPr="00515598" w:rsidRDefault="00515598" w:rsidP="00515598">
      <w:pPr>
        <w:jc w:val="center"/>
        <w:rPr>
          <w:sz w:val="16"/>
          <w:szCs w:val="16"/>
        </w:rPr>
      </w:pPr>
    </w:p>
    <w:p w14:paraId="1F89D5F4" w14:textId="77777777" w:rsidR="00515598" w:rsidRPr="00515598" w:rsidRDefault="00515598" w:rsidP="00515598">
      <w:pPr>
        <w:jc w:val="center"/>
        <w:rPr>
          <w:b/>
          <w:sz w:val="14"/>
          <w:szCs w:val="16"/>
        </w:rPr>
      </w:pPr>
      <w:r w:rsidRPr="00515598">
        <w:rPr>
          <w:b/>
          <w:sz w:val="14"/>
          <w:szCs w:val="16"/>
        </w:rPr>
        <w:t xml:space="preserve">О внесении изменений в административный регламент </w:t>
      </w:r>
    </w:p>
    <w:p w14:paraId="05E1C1BE" w14:textId="77777777" w:rsidR="00515598" w:rsidRPr="00515598" w:rsidRDefault="00515598" w:rsidP="00515598">
      <w:pPr>
        <w:jc w:val="center"/>
        <w:rPr>
          <w:b/>
          <w:sz w:val="14"/>
          <w:szCs w:val="16"/>
        </w:rPr>
      </w:pPr>
      <w:r w:rsidRPr="00515598">
        <w:rPr>
          <w:b/>
          <w:sz w:val="14"/>
          <w:szCs w:val="16"/>
        </w:rPr>
        <w:t xml:space="preserve">предоставления  муниципальной услуги </w:t>
      </w:r>
    </w:p>
    <w:p w14:paraId="40D2502B" w14:textId="77777777" w:rsidR="00515598" w:rsidRPr="00515598" w:rsidRDefault="00515598" w:rsidP="00515598">
      <w:pPr>
        <w:jc w:val="center"/>
        <w:rPr>
          <w:b/>
          <w:sz w:val="14"/>
          <w:szCs w:val="16"/>
        </w:rPr>
      </w:pPr>
      <w:r w:rsidRPr="00515598">
        <w:rPr>
          <w:b/>
          <w:sz w:val="14"/>
          <w:szCs w:val="1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14:paraId="5F5A59A9" w14:textId="77777777" w:rsidR="00515598" w:rsidRPr="00515598" w:rsidRDefault="00515598" w:rsidP="00515598">
      <w:pPr>
        <w:ind w:firstLine="284"/>
        <w:jc w:val="both"/>
        <w:rPr>
          <w:sz w:val="14"/>
          <w:szCs w:val="16"/>
        </w:rPr>
      </w:pPr>
    </w:p>
    <w:p w14:paraId="282E92A5" w14:textId="77777777" w:rsidR="00515598" w:rsidRPr="00515598" w:rsidRDefault="00515598" w:rsidP="00515598">
      <w:pPr>
        <w:ind w:firstLine="284"/>
        <w:jc w:val="both"/>
        <w:rPr>
          <w:sz w:val="14"/>
          <w:szCs w:val="16"/>
        </w:rPr>
      </w:pPr>
      <w:r w:rsidRPr="00515598">
        <w:rPr>
          <w:sz w:val="14"/>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Солецкого муниципального округа  </w:t>
      </w:r>
      <w:r w:rsidRPr="00515598">
        <w:rPr>
          <w:b/>
          <w:sz w:val="14"/>
          <w:szCs w:val="16"/>
        </w:rPr>
        <w:t>ПОСТАНОВЛЯЕТ:</w:t>
      </w:r>
    </w:p>
    <w:p w14:paraId="1DBC8D26" w14:textId="77777777" w:rsidR="00515598" w:rsidRPr="00515598" w:rsidRDefault="00515598" w:rsidP="00515598">
      <w:pPr>
        <w:ind w:firstLine="284"/>
        <w:jc w:val="both"/>
        <w:rPr>
          <w:sz w:val="14"/>
          <w:szCs w:val="16"/>
        </w:rPr>
      </w:pPr>
      <w:r w:rsidRPr="00515598">
        <w:rPr>
          <w:sz w:val="14"/>
          <w:szCs w:val="16"/>
        </w:rPr>
        <w:t>1. Внести изменения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муниципального округа от 25.01.2021 № 92 (в редакции постановлений от 25.05.2021 № 716):</w:t>
      </w:r>
    </w:p>
    <w:p w14:paraId="657FB009" w14:textId="77777777" w:rsidR="00515598" w:rsidRPr="00515598" w:rsidRDefault="00515598" w:rsidP="00515598">
      <w:pPr>
        <w:ind w:firstLine="284"/>
        <w:jc w:val="both"/>
        <w:rPr>
          <w:sz w:val="14"/>
          <w:szCs w:val="16"/>
        </w:rPr>
      </w:pPr>
      <w:r w:rsidRPr="00515598">
        <w:rPr>
          <w:sz w:val="14"/>
          <w:szCs w:val="16"/>
        </w:rPr>
        <w:t xml:space="preserve">1.1 дополнить второй абзац пункта 1.1 раздела 1 после слов «…крестьянским (фермерским) хозяйством его деятельности,…» словами «…в случае, предусмотренном пунктом 7 статьи 39.18 Земельного кодекса Российской Федерации.»; </w:t>
      </w:r>
    </w:p>
    <w:p w14:paraId="6E91432D" w14:textId="77777777" w:rsidR="00515598" w:rsidRPr="00515598" w:rsidRDefault="00515598" w:rsidP="00515598">
      <w:pPr>
        <w:ind w:firstLine="284"/>
        <w:jc w:val="both"/>
        <w:rPr>
          <w:sz w:val="14"/>
          <w:szCs w:val="16"/>
        </w:rPr>
      </w:pPr>
      <w:r w:rsidRPr="00515598">
        <w:rPr>
          <w:sz w:val="14"/>
          <w:szCs w:val="16"/>
        </w:rPr>
        <w:t>1.2 заменить в подпункте 2.2.1 пункта 2.1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55CB037E" w14:textId="77777777" w:rsidR="00515598" w:rsidRPr="00515598" w:rsidRDefault="00515598" w:rsidP="00515598">
      <w:pPr>
        <w:ind w:firstLine="284"/>
        <w:jc w:val="both"/>
        <w:rPr>
          <w:sz w:val="14"/>
          <w:szCs w:val="16"/>
        </w:rPr>
      </w:pPr>
      <w:r w:rsidRPr="00515598">
        <w:rPr>
          <w:sz w:val="14"/>
          <w:szCs w:val="16"/>
        </w:rPr>
        <w:t>1.3 дополнить подпункт 2.4.1 пункта 2.4 раздела 2 вторым абзацем в редакции:</w:t>
      </w:r>
    </w:p>
    <w:p w14:paraId="6851D336" w14:textId="77777777" w:rsidR="00515598" w:rsidRPr="00515598" w:rsidRDefault="00515598" w:rsidP="00515598">
      <w:pPr>
        <w:ind w:firstLine="284"/>
        <w:jc w:val="both"/>
        <w:rPr>
          <w:sz w:val="14"/>
          <w:szCs w:val="16"/>
        </w:rPr>
      </w:pPr>
      <w:r w:rsidRPr="00515598">
        <w:rPr>
          <w:sz w:val="14"/>
          <w:szCs w:val="16"/>
        </w:rPr>
        <w:t>«В срок предоставления муниципальной услуги не включаются сроки приостановления предоставления муниципальной услуги.»;</w:t>
      </w:r>
    </w:p>
    <w:p w14:paraId="2620A1AD" w14:textId="77777777" w:rsidR="00515598" w:rsidRPr="00515598" w:rsidRDefault="00515598" w:rsidP="00515598">
      <w:pPr>
        <w:ind w:firstLine="284"/>
        <w:jc w:val="both"/>
        <w:rPr>
          <w:sz w:val="14"/>
          <w:szCs w:val="16"/>
        </w:rPr>
      </w:pPr>
      <w:r w:rsidRPr="00515598">
        <w:rPr>
          <w:sz w:val="14"/>
          <w:szCs w:val="16"/>
        </w:rPr>
        <w:t>1.4 заменить в абзаце 4) подпункта 2.6.1 пункта 2.6 раздела 2 слова «…Минэкономразвития России от 12 января 2015 года  № 1…» на «… Росреестра  от 02 сентября 2020 года № П/0321…»;</w:t>
      </w:r>
    </w:p>
    <w:p w14:paraId="4CE72245" w14:textId="77777777" w:rsidR="00515598" w:rsidRPr="00515598" w:rsidRDefault="00515598" w:rsidP="00515598">
      <w:pPr>
        <w:ind w:firstLine="284"/>
        <w:jc w:val="both"/>
        <w:rPr>
          <w:sz w:val="14"/>
          <w:szCs w:val="16"/>
        </w:rPr>
      </w:pPr>
      <w:r w:rsidRPr="00515598">
        <w:rPr>
          <w:sz w:val="14"/>
          <w:szCs w:val="16"/>
        </w:rPr>
        <w:t>1.5 заменить в девятом абзаце подпункта 2.7.1 пункта 2.7 раздела 2 слова «…Минэкономразвития России от 12 января 2015 года  № 1…» на «… Росреестра  от 02 сентября 2020 года № П/0321…»;</w:t>
      </w:r>
    </w:p>
    <w:p w14:paraId="5A1A824A" w14:textId="77777777" w:rsidR="00515598" w:rsidRPr="00515598" w:rsidRDefault="00515598" w:rsidP="00515598">
      <w:pPr>
        <w:ind w:firstLine="284"/>
        <w:jc w:val="both"/>
        <w:rPr>
          <w:sz w:val="14"/>
          <w:szCs w:val="16"/>
        </w:rPr>
      </w:pPr>
      <w:r w:rsidRPr="00515598">
        <w:rPr>
          <w:sz w:val="14"/>
          <w:szCs w:val="16"/>
        </w:rPr>
        <w:t>1.6 изложить подпункт 2.10.1 пункта 2.10 раздела 2 в редакции:</w:t>
      </w:r>
    </w:p>
    <w:p w14:paraId="460526D3" w14:textId="77777777" w:rsidR="00515598" w:rsidRPr="00515598" w:rsidRDefault="00515598" w:rsidP="00515598">
      <w:pPr>
        <w:ind w:firstLine="284"/>
        <w:jc w:val="both"/>
        <w:rPr>
          <w:sz w:val="14"/>
          <w:szCs w:val="16"/>
        </w:rPr>
      </w:pPr>
      <w:r w:rsidRPr="00515598">
        <w:rPr>
          <w:sz w:val="14"/>
          <w:szCs w:val="16"/>
        </w:rPr>
        <w:t>«2.10.1. Основание для приостановления предоставления муниципальной услуги (в случае предоставления земельных участков в соответствии со статьей 39.18 Земельного Кодекса Российской Федерации):</w:t>
      </w:r>
    </w:p>
    <w:p w14:paraId="4EAF539A" w14:textId="77777777" w:rsidR="00515598" w:rsidRPr="00515598" w:rsidRDefault="00515598" w:rsidP="00515598">
      <w:pPr>
        <w:ind w:firstLine="284"/>
        <w:jc w:val="both"/>
        <w:rPr>
          <w:sz w:val="14"/>
          <w:szCs w:val="16"/>
        </w:rPr>
      </w:pPr>
      <w:r w:rsidRPr="00515598">
        <w:rPr>
          <w:sz w:val="14"/>
          <w:szCs w:val="16"/>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размещение извещения на официальном сайте уполномоченного органа в информационно-телекоммуникационной сети «Интернет».</w:t>
      </w:r>
    </w:p>
    <w:p w14:paraId="37272AD0" w14:textId="77777777" w:rsidR="00515598" w:rsidRPr="00515598" w:rsidRDefault="00515598" w:rsidP="00515598">
      <w:pPr>
        <w:ind w:firstLine="284"/>
        <w:jc w:val="both"/>
        <w:rPr>
          <w:sz w:val="14"/>
          <w:szCs w:val="16"/>
        </w:rPr>
      </w:pPr>
      <w:r w:rsidRPr="00515598">
        <w:rPr>
          <w:sz w:val="14"/>
          <w:szCs w:val="16"/>
        </w:rPr>
        <w:t>Рассмотрение заявления приостанавливается на 30 дней со дня опубликования извещения.</w:t>
      </w:r>
    </w:p>
    <w:p w14:paraId="74A24EAB" w14:textId="77777777" w:rsidR="00515598" w:rsidRPr="00515598" w:rsidRDefault="00515598" w:rsidP="00515598">
      <w:pPr>
        <w:ind w:firstLine="284"/>
        <w:jc w:val="both"/>
        <w:rPr>
          <w:sz w:val="14"/>
          <w:szCs w:val="16"/>
        </w:rPr>
      </w:pPr>
      <w:r w:rsidRPr="00515598">
        <w:rPr>
          <w:sz w:val="14"/>
          <w:szCs w:val="16"/>
        </w:rPr>
        <w:t>Уполномоченный орган принимает решение о приостановлении рассмотрения заявления о предоставлении земельного участка и уведомляет о таком решении заявителя способом, указанным в заявлении.»</w:t>
      </w:r>
    </w:p>
    <w:p w14:paraId="11B0DF8C" w14:textId="77777777" w:rsidR="00515598" w:rsidRPr="00515598" w:rsidRDefault="00515598" w:rsidP="00515598">
      <w:pPr>
        <w:ind w:firstLine="284"/>
        <w:jc w:val="both"/>
        <w:rPr>
          <w:sz w:val="14"/>
          <w:szCs w:val="16"/>
        </w:rPr>
      </w:pPr>
      <w:r w:rsidRPr="00515598">
        <w:rPr>
          <w:sz w:val="14"/>
          <w:szCs w:val="16"/>
        </w:rPr>
        <w:t>1.7 дополнить пункт 3.5 раздела 3 подпунктом 3.5.2.1 в редакции:</w:t>
      </w:r>
    </w:p>
    <w:p w14:paraId="497CC737" w14:textId="77777777" w:rsidR="00515598" w:rsidRPr="00515598" w:rsidRDefault="00515598" w:rsidP="00515598">
      <w:pPr>
        <w:ind w:firstLine="284"/>
        <w:jc w:val="both"/>
        <w:rPr>
          <w:sz w:val="14"/>
          <w:szCs w:val="16"/>
        </w:rPr>
      </w:pPr>
      <w:r w:rsidRPr="00515598">
        <w:rPr>
          <w:sz w:val="14"/>
          <w:szCs w:val="16"/>
        </w:rPr>
        <w:t>«3.5.2.1. В случае предоставления земельного участка в соответствии со статьей 39.18 Земельного Кодекса Российской Федерации ответственное лицо Уполномоченного органа готовит извещение, в котором указываются:</w:t>
      </w:r>
    </w:p>
    <w:p w14:paraId="52F35C26" w14:textId="77777777" w:rsidR="00515598" w:rsidRPr="00515598" w:rsidRDefault="00515598" w:rsidP="00515598">
      <w:pPr>
        <w:ind w:firstLine="284"/>
        <w:jc w:val="both"/>
        <w:rPr>
          <w:sz w:val="14"/>
          <w:szCs w:val="16"/>
        </w:rPr>
      </w:pPr>
      <w:r w:rsidRPr="00515598">
        <w:rPr>
          <w:sz w:val="14"/>
          <w:szCs w:val="16"/>
        </w:rPr>
        <w:t>1) информация о возможности предоставления земельного участка с указанием целей этого предоставления;</w:t>
      </w:r>
    </w:p>
    <w:p w14:paraId="5D230F78" w14:textId="77777777" w:rsidR="00515598" w:rsidRPr="00515598" w:rsidRDefault="00515598" w:rsidP="00515598">
      <w:pPr>
        <w:ind w:firstLine="284"/>
        <w:jc w:val="both"/>
        <w:rPr>
          <w:sz w:val="14"/>
          <w:szCs w:val="16"/>
        </w:rPr>
      </w:pPr>
      <w:r w:rsidRPr="00515598">
        <w:rPr>
          <w:sz w:val="14"/>
          <w:szCs w:val="16"/>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30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25155D7D" w14:textId="77777777" w:rsidR="00515598" w:rsidRPr="00515598" w:rsidRDefault="00515598" w:rsidP="00515598">
      <w:pPr>
        <w:ind w:firstLine="284"/>
        <w:jc w:val="both"/>
        <w:rPr>
          <w:sz w:val="14"/>
          <w:szCs w:val="16"/>
        </w:rPr>
      </w:pPr>
      <w:r w:rsidRPr="00515598">
        <w:rPr>
          <w:sz w:val="14"/>
          <w:szCs w:val="16"/>
        </w:rPr>
        <w:t>3) адрес и способ подачи заявлений;</w:t>
      </w:r>
    </w:p>
    <w:p w14:paraId="3FB057A8" w14:textId="77777777" w:rsidR="00515598" w:rsidRPr="00515598" w:rsidRDefault="00515598" w:rsidP="00515598">
      <w:pPr>
        <w:ind w:firstLine="284"/>
        <w:jc w:val="both"/>
        <w:rPr>
          <w:sz w:val="14"/>
          <w:szCs w:val="16"/>
        </w:rPr>
      </w:pPr>
      <w:r w:rsidRPr="00515598">
        <w:rPr>
          <w:sz w:val="14"/>
          <w:szCs w:val="16"/>
        </w:rPr>
        <w:t>4) дата окончания приема заявлений;</w:t>
      </w:r>
    </w:p>
    <w:p w14:paraId="6B1F9A4D" w14:textId="77777777" w:rsidR="00515598" w:rsidRPr="00515598" w:rsidRDefault="00515598" w:rsidP="00515598">
      <w:pPr>
        <w:ind w:firstLine="284"/>
        <w:jc w:val="both"/>
        <w:rPr>
          <w:sz w:val="14"/>
          <w:szCs w:val="16"/>
        </w:rPr>
      </w:pPr>
      <w:r w:rsidRPr="00515598">
        <w:rPr>
          <w:sz w:val="14"/>
          <w:szCs w:val="16"/>
        </w:rPr>
        <w:t>5) адрес или иное описание местоположения земельного участка;</w:t>
      </w:r>
    </w:p>
    <w:p w14:paraId="366F66BF" w14:textId="77777777" w:rsidR="00515598" w:rsidRPr="00515598" w:rsidRDefault="00515598" w:rsidP="00515598">
      <w:pPr>
        <w:ind w:firstLine="284"/>
        <w:jc w:val="both"/>
        <w:rPr>
          <w:sz w:val="14"/>
          <w:szCs w:val="16"/>
        </w:rPr>
      </w:pPr>
      <w:r w:rsidRPr="00515598">
        <w:rPr>
          <w:sz w:val="14"/>
          <w:szCs w:val="16"/>
        </w:rPr>
        <w:t>6) кадастровый номер и площадь земельного участка в соответствии с данными государственного кадастра недвижимости.</w:t>
      </w:r>
    </w:p>
    <w:p w14:paraId="6AC58114" w14:textId="77777777" w:rsidR="00515598" w:rsidRPr="00515598" w:rsidRDefault="00515598" w:rsidP="00515598">
      <w:pPr>
        <w:ind w:firstLine="284"/>
        <w:jc w:val="both"/>
        <w:rPr>
          <w:sz w:val="14"/>
          <w:szCs w:val="16"/>
        </w:rPr>
      </w:pPr>
      <w:r w:rsidRPr="00515598">
        <w:rPr>
          <w:sz w:val="14"/>
          <w:szCs w:val="16"/>
        </w:rPr>
        <w:t>Ответственное лицо Уполномоченного органа обеспечивает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(https://torgi.gov.ru), а также  на официальном сайте Уполномоченного органа в информационно-телекоммуникационной сети «Интернет».</w:t>
      </w:r>
    </w:p>
    <w:p w14:paraId="35F5D859" w14:textId="77777777" w:rsidR="00515598" w:rsidRPr="00515598" w:rsidRDefault="00515598" w:rsidP="00515598">
      <w:pPr>
        <w:ind w:firstLine="284"/>
        <w:jc w:val="both"/>
        <w:rPr>
          <w:sz w:val="14"/>
          <w:szCs w:val="16"/>
        </w:rPr>
      </w:pPr>
      <w:r w:rsidRPr="00515598">
        <w:rPr>
          <w:sz w:val="14"/>
          <w:szCs w:val="16"/>
        </w:rPr>
        <w:t>Ответственное лицо Уполномоченного органа приостанавливает предоставление муниципальной услуги до истечения срока, указанного в извещении и в течение 1 (одного) рабочего дня  уведомляет о таком решение заявителя способом, указанным в заявлении.</w:t>
      </w:r>
    </w:p>
    <w:p w14:paraId="3379A061" w14:textId="77777777" w:rsidR="00515598" w:rsidRPr="00515598" w:rsidRDefault="00515598" w:rsidP="00515598">
      <w:pPr>
        <w:ind w:firstLine="284"/>
        <w:jc w:val="both"/>
        <w:rPr>
          <w:sz w:val="14"/>
          <w:szCs w:val="16"/>
        </w:rPr>
      </w:pPr>
      <w:r w:rsidRPr="00515598">
        <w:rPr>
          <w:sz w:val="14"/>
          <w:szCs w:val="16"/>
        </w:rPr>
        <w:t>Уведомление о приостановлении предоставления муниципальной услуги  по заявлению, поступившему через единый или региональный порталы, направляется заявителю через личный кабинет указанных порталов.»</w:t>
      </w:r>
    </w:p>
    <w:p w14:paraId="5C0A7F1B" w14:textId="77777777" w:rsidR="00515598" w:rsidRPr="00515598" w:rsidRDefault="00515598" w:rsidP="00515598">
      <w:pPr>
        <w:ind w:firstLine="284"/>
        <w:jc w:val="both"/>
        <w:rPr>
          <w:sz w:val="14"/>
          <w:szCs w:val="16"/>
        </w:rPr>
      </w:pPr>
      <w:r w:rsidRPr="00515598">
        <w:rPr>
          <w:sz w:val="14"/>
          <w:szCs w:val="16"/>
        </w:rPr>
        <w:t>1.7 заменить в подпункте 3.5.4 пункта 3.5 раздела 3 слова «…Первым заместителем Главы администрации муниципального округа…» на «…заместителем Главы администрации муниципального округа, координирующим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w:t>
      </w:r>
    </w:p>
    <w:p w14:paraId="19BB0ECB" w14:textId="77777777" w:rsidR="00515598" w:rsidRPr="00515598" w:rsidRDefault="00515598" w:rsidP="00515598">
      <w:pPr>
        <w:ind w:firstLine="284"/>
        <w:jc w:val="both"/>
        <w:rPr>
          <w:sz w:val="14"/>
          <w:szCs w:val="16"/>
        </w:rPr>
      </w:pPr>
      <w:r w:rsidRPr="00515598">
        <w:rPr>
          <w:sz w:val="14"/>
          <w:szCs w:val="16"/>
        </w:rPr>
        <w:t>1.8 заменить в подпункте 3.5.6 пункта 3.5 раздела 3 слова «…первым заместителем Главы администрации муниципального округа…» на «…заместителем Главы администрации муниципального округа, координирующим деятельность комитета …»;</w:t>
      </w:r>
    </w:p>
    <w:p w14:paraId="38334F5F" w14:textId="77777777" w:rsidR="00515598" w:rsidRPr="00515598" w:rsidRDefault="00515598" w:rsidP="00515598">
      <w:pPr>
        <w:ind w:firstLine="284"/>
        <w:jc w:val="both"/>
        <w:rPr>
          <w:sz w:val="14"/>
          <w:szCs w:val="16"/>
        </w:rPr>
      </w:pPr>
      <w:r w:rsidRPr="00515598">
        <w:rPr>
          <w:sz w:val="14"/>
          <w:szCs w:val="16"/>
        </w:rPr>
        <w:t>1.9 изложить подпункт 4.1.1 пункта 4.1 раздела 4 в редакции:</w:t>
      </w:r>
    </w:p>
    <w:p w14:paraId="2378D03F" w14:textId="77777777" w:rsidR="00515598" w:rsidRPr="00515598" w:rsidRDefault="00515598" w:rsidP="00515598">
      <w:pPr>
        <w:ind w:firstLine="284"/>
        <w:jc w:val="both"/>
        <w:rPr>
          <w:sz w:val="14"/>
          <w:szCs w:val="16"/>
        </w:rPr>
      </w:pPr>
      <w:r w:rsidRPr="00515598">
        <w:rPr>
          <w:sz w:val="14"/>
          <w:szCs w:val="1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6CD9C777" w14:textId="77777777" w:rsidR="00515598" w:rsidRPr="00515598" w:rsidRDefault="00515598" w:rsidP="00515598">
      <w:pPr>
        <w:ind w:firstLine="284"/>
        <w:jc w:val="both"/>
        <w:rPr>
          <w:sz w:val="14"/>
          <w:szCs w:val="16"/>
        </w:rPr>
      </w:pPr>
      <w:r w:rsidRPr="00515598">
        <w:rPr>
          <w:sz w:val="14"/>
          <w:szCs w:val="1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79C6247A" w14:textId="77777777" w:rsidR="00515598" w:rsidRPr="00515598" w:rsidRDefault="00515598" w:rsidP="00515598">
      <w:pPr>
        <w:ind w:firstLine="284"/>
        <w:jc w:val="both"/>
        <w:rPr>
          <w:sz w:val="14"/>
          <w:szCs w:val="16"/>
        </w:rPr>
      </w:pPr>
      <w:r w:rsidRPr="00515598">
        <w:rPr>
          <w:sz w:val="14"/>
          <w:szCs w:val="16"/>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41724D16" w14:textId="77777777" w:rsidR="00515598" w:rsidRPr="00515598" w:rsidRDefault="00515598" w:rsidP="00515598">
      <w:pPr>
        <w:ind w:firstLine="284"/>
        <w:jc w:val="both"/>
        <w:rPr>
          <w:sz w:val="14"/>
          <w:szCs w:val="16"/>
        </w:rPr>
      </w:pPr>
      <w:r w:rsidRPr="00515598">
        <w:rPr>
          <w:sz w:val="14"/>
          <w:szCs w:val="16"/>
        </w:rPr>
        <w:t>1.10 заменить в подпункте 4.2.2 пункта 4.2 раздела 4 слова «…заведующего отделом…» на «…начальника отдела…»;</w:t>
      </w:r>
    </w:p>
    <w:p w14:paraId="59042D11" w14:textId="77777777" w:rsidR="00515598" w:rsidRPr="00515598" w:rsidRDefault="00515598" w:rsidP="00515598">
      <w:pPr>
        <w:ind w:firstLine="284"/>
        <w:jc w:val="both"/>
        <w:rPr>
          <w:sz w:val="14"/>
          <w:szCs w:val="16"/>
        </w:rPr>
      </w:pPr>
      <w:r w:rsidRPr="00515598">
        <w:rPr>
          <w:sz w:val="14"/>
          <w:szCs w:val="16"/>
        </w:rPr>
        <w:t xml:space="preserve">1.11 изложить пункт 5.3 раздела 5 в редакции: </w:t>
      </w:r>
    </w:p>
    <w:p w14:paraId="1041CA7B" w14:textId="77777777" w:rsidR="00515598" w:rsidRPr="00515598" w:rsidRDefault="00515598" w:rsidP="00515598">
      <w:pPr>
        <w:ind w:firstLine="284"/>
        <w:jc w:val="both"/>
        <w:rPr>
          <w:sz w:val="14"/>
          <w:szCs w:val="16"/>
        </w:rPr>
      </w:pPr>
      <w:r w:rsidRPr="00515598">
        <w:rPr>
          <w:sz w:val="14"/>
          <w:szCs w:val="16"/>
        </w:rPr>
        <w:t>«5.3. Органы и уполномоченные на рассмотрение жалобы должностные лица, которым может быть направлена жалоба</w:t>
      </w:r>
    </w:p>
    <w:p w14:paraId="47019A57" w14:textId="77777777" w:rsidR="00515598" w:rsidRPr="00515598" w:rsidRDefault="00515598" w:rsidP="00515598">
      <w:pPr>
        <w:ind w:firstLine="284"/>
        <w:jc w:val="both"/>
        <w:rPr>
          <w:sz w:val="14"/>
          <w:szCs w:val="16"/>
        </w:rPr>
      </w:pPr>
      <w:r w:rsidRPr="00515598">
        <w:rPr>
          <w:sz w:val="14"/>
          <w:szCs w:val="16"/>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238AC44A" w14:textId="77777777" w:rsidR="00515598" w:rsidRPr="00515598" w:rsidRDefault="00515598" w:rsidP="00515598">
      <w:pPr>
        <w:ind w:firstLine="284"/>
        <w:jc w:val="both"/>
        <w:rPr>
          <w:sz w:val="14"/>
          <w:szCs w:val="16"/>
        </w:rPr>
      </w:pPr>
      <w:r w:rsidRPr="00515598">
        <w:rPr>
          <w:sz w:val="14"/>
          <w:szCs w:val="16"/>
        </w:rPr>
        <w:t>5.3.2. Жалобы на решения, принятые  начальником отдела при предоставлении муниципальной услуги, подаются 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p>
    <w:p w14:paraId="1D9905B4" w14:textId="77777777" w:rsidR="00515598" w:rsidRPr="00515598" w:rsidRDefault="00515598" w:rsidP="00515598">
      <w:pPr>
        <w:ind w:firstLine="284"/>
        <w:jc w:val="both"/>
        <w:rPr>
          <w:sz w:val="14"/>
          <w:szCs w:val="16"/>
        </w:rPr>
      </w:pPr>
      <w:r w:rsidRPr="00515598">
        <w:rPr>
          <w:sz w:val="14"/>
          <w:szCs w:val="16"/>
        </w:rPr>
        <w:t>5.3.3. Жалобы на решения, принятые  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 при предоставлении муниципальной услуги, подаются заместителю Главы администрации муниципального округа, координирующему деятельность комитета.</w:t>
      </w:r>
    </w:p>
    <w:p w14:paraId="127C946C" w14:textId="77777777" w:rsidR="00515598" w:rsidRPr="00515598" w:rsidRDefault="00515598" w:rsidP="00515598">
      <w:pPr>
        <w:ind w:firstLine="284"/>
        <w:jc w:val="both"/>
        <w:rPr>
          <w:sz w:val="14"/>
          <w:szCs w:val="16"/>
        </w:rPr>
      </w:pPr>
      <w:r w:rsidRPr="00515598">
        <w:rPr>
          <w:sz w:val="14"/>
          <w:szCs w:val="16"/>
        </w:rPr>
        <w:t>5.3.4. Жалобы на решения, принятые  заместителем Главы администрации муниципального округа, координирующим деятельность комитета, подаются Главе муниципального округа.</w:t>
      </w:r>
    </w:p>
    <w:p w14:paraId="5056B864" w14:textId="77777777" w:rsidR="00515598" w:rsidRPr="00515598" w:rsidRDefault="00515598" w:rsidP="00515598">
      <w:pPr>
        <w:ind w:firstLine="284"/>
        <w:jc w:val="both"/>
        <w:rPr>
          <w:sz w:val="14"/>
          <w:szCs w:val="16"/>
        </w:rPr>
      </w:pPr>
      <w:r w:rsidRPr="00515598">
        <w:rPr>
          <w:sz w:val="14"/>
          <w:szCs w:val="16"/>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9ECC745" w14:textId="77777777" w:rsidR="00515598" w:rsidRPr="00515598" w:rsidRDefault="00515598" w:rsidP="00515598">
      <w:pPr>
        <w:ind w:firstLine="284"/>
        <w:jc w:val="both"/>
        <w:rPr>
          <w:sz w:val="14"/>
          <w:szCs w:val="16"/>
        </w:rPr>
      </w:pPr>
      <w:r w:rsidRPr="00515598">
        <w:rPr>
          <w:sz w:val="14"/>
          <w:szCs w:val="16"/>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7BA56DF7" w14:textId="77777777" w:rsidR="00515598" w:rsidRPr="00515598" w:rsidRDefault="00515598" w:rsidP="00515598">
      <w:pPr>
        <w:ind w:firstLine="284"/>
        <w:jc w:val="both"/>
        <w:rPr>
          <w:sz w:val="14"/>
          <w:szCs w:val="16"/>
        </w:rPr>
      </w:pPr>
      <w:r w:rsidRPr="00515598">
        <w:rPr>
          <w:sz w:val="14"/>
          <w:szCs w:val="16"/>
        </w:rPr>
        <w:t>2. Настоящее постановление вступает в силу после официального опубликования.</w:t>
      </w:r>
    </w:p>
    <w:p w14:paraId="14789D03" w14:textId="77777777" w:rsidR="00515598" w:rsidRPr="00515598" w:rsidRDefault="00515598" w:rsidP="00515598">
      <w:pPr>
        <w:ind w:firstLine="284"/>
        <w:jc w:val="both"/>
        <w:rPr>
          <w:sz w:val="14"/>
          <w:szCs w:val="16"/>
        </w:rPr>
      </w:pPr>
      <w:r w:rsidRPr="00515598">
        <w:rPr>
          <w:sz w:val="14"/>
          <w:szCs w:val="16"/>
        </w:rPr>
        <w:t xml:space="preserve">3. Опубликовать настоящее постановление в периодическом печатном издании  «Бюллетень Солецкого муниципального округа» и разместить на официальном сайте </w:t>
      </w:r>
      <w:r w:rsidRPr="00515598">
        <w:rPr>
          <w:sz w:val="14"/>
          <w:szCs w:val="16"/>
        </w:rPr>
        <w:lastRenderedPageBreak/>
        <w:t>Администрации Солецкого муниципального округа в информационно-телекоммуникационной сети Интернет.</w:t>
      </w:r>
    </w:p>
    <w:p w14:paraId="722C2E5D" w14:textId="77777777" w:rsidR="00515598" w:rsidRPr="00515598" w:rsidRDefault="00515598" w:rsidP="00515598">
      <w:pPr>
        <w:jc w:val="center"/>
        <w:rPr>
          <w:sz w:val="14"/>
          <w:szCs w:val="16"/>
        </w:rPr>
      </w:pPr>
    </w:p>
    <w:p w14:paraId="23FBA16B" w14:textId="77777777" w:rsidR="00515598" w:rsidRPr="00515598" w:rsidRDefault="00515598" w:rsidP="00515598">
      <w:pPr>
        <w:jc w:val="center"/>
        <w:rPr>
          <w:sz w:val="14"/>
          <w:szCs w:val="16"/>
        </w:rPr>
      </w:pPr>
    </w:p>
    <w:p w14:paraId="202FEB41" w14:textId="61F72DED" w:rsidR="00515598" w:rsidRPr="00515598" w:rsidRDefault="00515598" w:rsidP="00515598">
      <w:pPr>
        <w:rPr>
          <w:b/>
          <w:sz w:val="14"/>
          <w:szCs w:val="16"/>
        </w:rPr>
      </w:pPr>
      <w:r w:rsidRPr="00515598">
        <w:rPr>
          <w:b/>
          <w:sz w:val="14"/>
          <w:szCs w:val="16"/>
        </w:rPr>
        <w:t>И.о. Главы муниципального округа      М.В. Тимофеев</w:t>
      </w:r>
    </w:p>
    <w:p w14:paraId="20CB1086" w14:textId="2945A306" w:rsidR="00515598" w:rsidRPr="00515598" w:rsidRDefault="00515598" w:rsidP="00515598">
      <w:pPr>
        <w:jc w:val="center"/>
        <w:rPr>
          <w:sz w:val="16"/>
          <w:szCs w:val="16"/>
        </w:rPr>
      </w:pPr>
    </w:p>
    <w:p w14:paraId="6F8BD573" w14:textId="6288866D" w:rsidR="00515598" w:rsidRPr="00515598" w:rsidRDefault="00515598" w:rsidP="00515598">
      <w:pPr>
        <w:jc w:val="center"/>
        <w:rPr>
          <w:sz w:val="16"/>
          <w:szCs w:val="16"/>
        </w:rPr>
      </w:pPr>
    </w:p>
    <w:p w14:paraId="2A99E1EF" w14:textId="77777777" w:rsidR="00515598" w:rsidRPr="00515598" w:rsidRDefault="00515598" w:rsidP="00515598">
      <w:pPr>
        <w:jc w:val="center"/>
        <w:rPr>
          <w:sz w:val="16"/>
          <w:szCs w:val="16"/>
        </w:rPr>
      </w:pPr>
    </w:p>
    <w:p w14:paraId="6277D386" w14:textId="7C01BD97" w:rsidR="00515598" w:rsidRPr="00515598" w:rsidRDefault="00515598" w:rsidP="00515598">
      <w:pPr>
        <w:jc w:val="center"/>
        <w:rPr>
          <w:b/>
          <w:sz w:val="16"/>
          <w:szCs w:val="16"/>
        </w:rPr>
      </w:pPr>
      <w:r w:rsidRPr="00515598">
        <w:rPr>
          <w:b/>
          <w:sz w:val="16"/>
          <w:szCs w:val="16"/>
        </w:rPr>
        <w:t>ПОСТАНОВЛЕНИЕ</w:t>
      </w:r>
    </w:p>
    <w:p w14:paraId="29FAA3FB"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0F71A808" w14:textId="77777777" w:rsidR="00515598" w:rsidRPr="00515598" w:rsidRDefault="00515598" w:rsidP="00515598">
      <w:pPr>
        <w:jc w:val="center"/>
        <w:rPr>
          <w:sz w:val="16"/>
          <w:szCs w:val="16"/>
        </w:rPr>
      </w:pPr>
    </w:p>
    <w:p w14:paraId="1647F833" w14:textId="603B16FD" w:rsidR="00515598" w:rsidRPr="00515598" w:rsidRDefault="00515598" w:rsidP="00515598">
      <w:pPr>
        <w:jc w:val="center"/>
        <w:rPr>
          <w:sz w:val="16"/>
          <w:szCs w:val="16"/>
        </w:rPr>
      </w:pPr>
      <w:r w:rsidRPr="00515598">
        <w:rPr>
          <w:sz w:val="16"/>
          <w:szCs w:val="16"/>
        </w:rPr>
        <w:t>от 02.02.2022 № 221</w:t>
      </w:r>
    </w:p>
    <w:p w14:paraId="62098654" w14:textId="0CBB2A2A" w:rsidR="00515598" w:rsidRPr="00515598" w:rsidRDefault="00515598" w:rsidP="00515598">
      <w:pPr>
        <w:jc w:val="center"/>
        <w:rPr>
          <w:sz w:val="16"/>
          <w:szCs w:val="16"/>
        </w:rPr>
      </w:pPr>
      <w:r w:rsidRPr="00515598">
        <w:rPr>
          <w:sz w:val="16"/>
          <w:szCs w:val="16"/>
        </w:rPr>
        <w:t>г. Сольцы</w:t>
      </w:r>
    </w:p>
    <w:p w14:paraId="5B2E5DB4" w14:textId="77777777" w:rsidR="00515598" w:rsidRPr="00515598" w:rsidRDefault="00515598" w:rsidP="00515598">
      <w:pPr>
        <w:suppressAutoHyphens/>
        <w:rPr>
          <w:sz w:val="14"/>
          <w:szCs w:val="14"/>
          <w:lang w:eastAsia="zh-CN"/>
        </w:rPr>
      </w:pPr>
    </w:p>
    <w:tbl>
      <w:tblPr>
        <w:tblW w:w="0" w:type="auto"/>
        <w:tblLayout w:type="fixed"/>
        <w:tblLook w:val="04A0" w:firstRow="1" w:lastRow="0" w:firstColumn="1" w:lastColumn="0" w:noHBand="0" w:noVBand="1"/>
      </w:tblPr>
      <w:tblGrid>
        <w:gridCol w:w="5103"/>
      </w:tblGrid>
      <w:tr w:rsidR="00515598" w:rsidRPr="00515598" w14:paraId="19031D2F" w14:textId="77777777" w:rsidTr="00515598">
        <w:tc>
          <w:tcPr>
            <w:tcW w:w="5103" w:type="dxa"/>
          </w:tcPr>
          <w:p w14:paraId="1CCDAA18" w14:textId="77777777" w:rsidR="00515598" w:rsidRPr="00515598" w:rsidRDefault="00515598" w:rsidP="0033026E">
            <w:pPr>
              <w:jc w:val="center"/>
              <w:rPr>
                <w:sz w:val="14"/>
                <w:szCs w:val="14"/>
              </w:rPr>
            </w:pPr>
            <w:r w:rsidRPr="00515598">
              <w:rPr>
                <w:b/>
                <w:sz w:val="14"/>
                <w:szCs w:val="14"/>
              </w:rPr>
              <w:t xml:space="preserve">Об </w:t>
            </w:r>
            <w:r w:rsidRPr="00515598">
              <w:rPr>
                <w:b/>
                <w:bCs/>
                <w:sz w:val="14"/>
                <w:szCs w:val="14"/>
              </w:rPr>
              <w:t>утверждении формы проверочного листа, применяемого при осуществлении муниципального земельного контроля</w:t>
            </w:r>
            <w:r w:rsidRPr="00515598">
              <w:rPr>
                <w:sz w:val="14"/>
                <w:szCs w:val="14"/>
              </w:rPr>
              <w:t xml:space="preserve"> </w:t>
            </w:r>
          </w:p>
        </w:tc>
      </w:tr>
    </w:tbl>
    <w:p w14:paraId="27834BF9" w14:textId="77777777" w:rsidR="00515598" w:rsidRPr="00515598" w:rsidRDefault="00515598" w:rsidP="00515598">
      <w:pPr>
        <w:jc w:val="both"/>
        <w:rPr>
          <w:sz w:val="14"/>
          <w:szCs w:val="14"/>
        </w:rPr>
      </w:pPr>
    </w:p>
    <w:p w14:paraId="73065643" w14:textId="77777777" w:rsidR="00515598" w:rsidRPr="00515598" w:rsidRDefault="00515598" w:rsidP="00515598">
      <w:pPr>
        <w:jc w:val="both"/>
        <w:rPr>
          <w:sz w:val="14"/>
          <w:szCs w:val="14"/>
        </w:rPr>
      </w:pPr>
    </w:p>
    <w:p w14:paraId="55283B21" w14:textId="77777777" w:rsidR="00515598" w:rsidRPr="00515598" w:rsidRDefault="00515598" w:rsidP="00515598">
      <w:pPr>
        <w:ind w:firstLine="284"/>
        <w:jc w:val="both"/>
        <w:rPr>
          <w:sz w:val="14"/>
          <w:szCs w:val="14"/>
        </w:rPr>
      </w:pPr>
      <w:r w:rsidRPr="00515598">
        <w:rPr>
          <w:sz w:val="14"/>
          <w:szCs w:val="1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Солецкого муниципального округа </w:t>
      </w:r>
      <w:r w:rsidRPr="00515598">
        <w:rPr>
          <w:b/>
          <w:sz w:val="14"/>
          <w:szCs w:val="14"/>
        </w:rPr>
        <w:t>ПОСТАНОВЛЯЕТ:</w:t>
      </w:r>
    </w:p>
    <w:p w14:paraId="03714552" w14:textId="77777777" w:rsidR="00515598" w:rsidRPr="00515598" w:rsidRDefault="00515598" w:rsidP="00515598">
      <w:pPr>
        <w:shd w:val="clear" w:color="auto" w:fill="FFFFFF"/>
        <w:tabs>
          <w:tab w:val="left" w:pos="1018"/>
        </w:tabs>
        <w:ind w:firstLine="284"/>
        <w:jc w:val="both"/>
        <w:rPr>
          <w:sz w:val="14"/>
          <w:szCs w:val="14"/>
        </w:rPr>
      </w:pPr>
      <w:r w:rsidRPr="00515598">
        <w:rPr>
          <w:sz w:val="14"/>
          <w:szCs w:val="14"/>
        </w:rPr>
        <w:t>1. Утвердить прилагаемую форму проверочного листа, применяемого при осуществлении муниципального земельного контроля на территории Солецкого муниципального округа.</w:t>
      </w:r>
    </w:p>
    <w:p w14:paraId="2B7D1695" w14:textId="77777777" w:rsidR="00515598" w:rsidRPr="00515598" w:rsidRDefault="00515598" w:rsidP="00515598">
      <w:pPr>
        <w:ind w:firstLine="284"/>
        <w:jc w:val="both"/>
        <w:rPr>
          <w:sz w:val="14"/>
          <w:szCs w:val="14"/>
        </w:rPr>
      </w:pPr>
      <w:r w:rsidRPr="00515598">
        <w:rPr>
          <w:sz w:val="14"/>
          <w:szCs w:val="14"/>
        </w:rPr>
        <w:t>2. Настоящее постановление вступает в силу после официального опубликования, но не ранее 01.03.2022 года.</w:t>
      </w:r>
    </w:p>
    <w:p w14:paraId="78D82A04" w14:textId="77777777" w:rsidR="00515598" w:rsidRPr="00515598" w:rsidRDefault="00515598" w:rsidP="00515598">
      <w:pPr>
        <w:ind w:firstLine="284"/>
        <w:jc w:val="both"/>
        <w:rPr>
          <w:kern w:val="20"/>
          <w:sz w:val="14"/>
          <w:szCs w:val="14"/>
        </w:rPr>
      </w:pPr>
      <w:r w:rsidRPr="00515598">
        <w:rPr>
          <w:kern w:val="20"/>
          <w:sz w:val="14"/>
          <w:szCs w:val="14"/>
        </w:rPr>
        <w:t xml:space="preserve">3. Опубликовать настоящее постановление в периодическом печатном издании </w:t>
      </w:r>
      <w:r w:rsidRPr="00515598">
        <w:rPr>
          <w:sz w:val="14"/>
          <w:szCs w:val="14"/>
        </w:rPr>
        <w:t>«Бюллетень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14:paraId="17D0DE21" w14:textId="77777777" w:rsidR="00515598" w:rsidRPr="00515598" w:rsidRDefault="00515598" w:rsidP="00515598">
      <w:pPr>
        <w:shd w:val="clear" w:color="auto" w:fill="FFFFFF"/>
        <w:jc w:val="both"/>
        <w:rPr>
          <w:bCs/>
          <w:sz w:val="14"/>
          <w:szCs w:val="14"/>
        </w:rPr>
      </w:pPr>
    </w:p>
    <w:p w14:paraId="1C67B22D" w14:textId="77777777" w:rsidR="00515598" w:rsidRPr="00515598" w:rsidRDefault="00515598" w:rsidP="00515598">
      <w:pPr>
        <w:suppressAutoHyphens/>
        <w:rPr>
          <w:sz w:val="14"/>
          <w:szCs w:val="14"/>
          <w:lang w:eastAsia="zh-CN"/>
        </w:rPr>
      </w:pPr>
    </w:p>
    <w:p w14:paraId="512B1C92" w14:textId="77777777" w:rsidR="00515598" w:rsidRPr="00515598" w:rsidRDefault="00515598" w:rsidP="00515598">
      <w:pPr>
        <w:suppressAutoHyphens/>
        <w:rPr>
          <w:sz w:val="14"/>
          <w:szCs w:val="14"/>
          <w:lang w:eastAsia="zh-CN"/>
        </w:rPr>
      </w:pPr>
    </w:p>
    <w:p w14:paraId="7DF3FE07" w14:textId="77777777" w:rsidR="00515598" w:rsidRPr="00515598" w:rsidRDefault="00515598" w:rsidP="00515598">
      <w:pPr>
        <w:suppressAutoHyphens/>
        <w:jc w:val="both"/>
        <w:outlineLvl w:val="0"/>
        <w:rPr>
          <w:b/>
          <w:sz w:val="14"/>
          <w:szCs w:val="14"/>
        </w:rPr>
      </w:pPr>
      <w:r w:rsidRPr="00515598">
        <w:rPr>
          <w:b/>
          <w:sz w:val="14"/>
          <w:szCs w:val="14"/>
        </w:rPr>
        <w:t>И.о. Главы муниципального округа     М.В. Тимофеев</w:t>
      </w:r>
    </w:p>
    <w:p w14:paraId="6962B24C" w14:textId="77777777" w:rsidR="00515598" w:rsidRPr="00515598" w:rsidRDefault="00515598" w:rsidP="00515598">
      <w:pPr>
        <w:suppressAutoHyphens/>
        <w:jc w:val="both"/>
        <w:outlineLvl w:val="0"/>
        <w:rPr>
          <w:b/>
          <w:sz w:val="14"/>
          <w:szCs w:val="14"/>
        </w:rPr>
      </w:pPr>
    </w:p>
    <w:p w14:paraId="0A5F019A" w14:textId="77777777" w:rsidR="00515598" w:rsidRPr="00515598" w:rsidRDefault="00515598" w:rsidP="00515598">
      <w:pPr>
        <w:suppressAutoHyphens/>
        <w:jc w:val="both"/>
        <w:outlineLvl w:val="0"/>
        <w:rPr>
          <w:b/>
          <w:sz w:val="14"/>
          <w:szCs w:val="1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59"/>
      </w:tblGrid>
      <w:tr w:rsidR="00515598" w:rsidRPr="00515598" w14:paraId="05FF75D0" w14:textId="77777777" w:rsidTr="00515598">
        <w:tc>
          <w:tcPr>
            <w:tcW w:w="2272" w:type="dxa"/>
          </w:tcPr>
          <w:p w14:paraId="32702914" w14:textId="77777777" w:rsidR="00515598" w:rsidRPr="00515598" w:rsidRDefault="00515598" w:rsidP="0033026E">
            <w:pPr>
              <w:autoSpaceDE w:val="0"/>
              <w:autoSpaceDN w:val="0"/>
              <w:adjustRightInd w:val="0"/>
              <w:jc w:val="center"/>
              <w:rPr>
                <w:sz w:val="14"/>
                <w:szCs w:val="14"/>
              </w:rPr>
            </w:pPr>
          </w:p>
        </w:tc>
        <w:tc>
          <w:tcPr>
            <w:tcW w:w="2859" w:type="dxa"/>
          </w:tcPr>
          <w:p w14:paraId="13E4C1EE" w14:textId="4911683B" w:rsidR="00515598" w:rsidRPr="00515598" w:rsidRDefault="00515598" w:rsidP="00515598">
            <w:pPr>
              <w:autoSpaceDE w:val="0"/>
              <w:autoSpaceDN w:val="0"/>
              <w:adjustRightInd w:val="0"/>
              <w:jc w:val="right"/>
              <w:rPr>
                <w:sz w:val="14"/>
                <w:szCs w:val="14"/>
              </w:rPr>
            </w:pPr>
            <w:r w:rsidRPr="00515598">
              <w:rPr>
                <w:sz w:val="14"/>
                <w:szCs w:val="14"/>
              </w:rPr>
              <w:t xml:space="preserve">Утверждена </w:t>
            </w:r>
          </w:p>
          <w:p w14:paraId="49F093E3" w14:textId="77777777" w:rsidR="00515598" w:rsidRPr="00515598" w:rsidRDefault="00515598" w:rsidP="00515598">
            <w:pPr>
              <w:autoSpaceDE w:val="0"/>
              <w:autoSpaceDN w:val="0"/>
              <w:adjustRightInd w:val="0"/>
              <w:jc w:val="right"/>
              <w:rPr>
                <w:sz w:val="14"/>
                <w:szCs w:val="14"/>
              </w:rPr>
            </w:pPr>
            <w:r w:rsidRPr="00515598">
              <w:rPr>
                <w:sz w:val="14"/>
                <w:szCs w:val="14"/>
              </w:rPr>
              <w:t xml:space="preserve">постановлением Администрации </w:t>
            </w:r>
          </w:p>
          <w:p w14:paraId="2D664FCC" w14:textId="77777777" w:rsidR="00515598" w:rsidRPr="00515598" w:rsidRDefault="00515598" w:rsidP="00515598">
            <w:pPr>
              <w:autoSpaceDE w:val="0"/>
              <w:autoSpaceDN w:val="0"/>
              <w:adjustRightInd w:val="0"/>
              <w:jc w:val="right"/>
              <w:rPr>
                <w:sz w:val="14"/>
                <w:szCs w:val="14"/>
              </w:rPr>
            </w:pPr>
            <w:r w:rsidRPr="00515598">
              <w:rPr>
                <w:sz w:val="14"/>
                <w:szCs w:val="14"/>
              </w:rPr>
              <w:t xml:space="preserve">муниципального округа </w:t>
            </w:r>
          </w:p>
          <w:p w14:paraId="491000E7" w14:textId="77777777" w:rsidR="00515598" w:rsidRPr="00515598" w:rsidRDefault="00515598" w:rsidP="00515598">
            <w:pPr>
              <w:autoSpaceDE w:val="0"/>
              <w:autoSpaceDN w:val="0"/>
              <w:adjustRightInd w:val="0"/>
              <w:jc w:val="right"/>
              <w:rPr>
                <w:sz w:val="14"/>
                <w:szCs w:val="14"/>
              </w:rPr>
            </w:pPr>
            <w:r w:rsidRPr="00515598">
              <w:rPr>
                <w:sz w:val="14"/>
                <w:szCs w:val="14"/>
              </w:rPr>
              <w:t>от 02.02.2022 № 221</w:t>
            </w:r>
          </w:p>
        </w:tc>
      </w:tr>
    </w:tbl>
    <w:p w14:paraId="34576283" w14:textId="77777777" w:rsidR="00515598" w:rsidRPr="00515598" w:rsidRDefault="00515598" w:rsidP="00515598">
      <w:pPr>
        <w:autoSpaceDE w:val="0"/>
        <w:autoSpaceDN w:val="0"/>
        <w:adjustRightInd w:val="0"/>
        <w:jc w:val="center"/>
        <w:rPr>
          <w:sz w:val="14"/>
          <w:szCs w:val="14"/>
        </w:rPr>
      </w:pPr>
    </w:p>
    <w:p w14:paraId="176B0D0A" w14:textId="77777777" w:rsidR="00515598" w:rsidRPr="00515598" w:rsidRDefault="00515598" w:rsidP="00515598">
      <w:pPr>
        <w:autoSpaceDE w:val="0"/>
        <w:autoSpaceDN w:val="0"/>
        <w:adjustRightInd w:val="0"/>
        <w:jc w:val="center"/>
        <w:rPr>
          <w:sz w:val="14"/>
          <w:szCs w:val="14"/>
        </w:rPr>
      </w:pPr>
      <w:r w:rsidRPr="00515598">
        <w:rPr>
          <w:sz w:val="14"/>
          <w:szCs w:val="14"/>
        </w:rPr>
        <w:t>ФОРМА ПРОВЕРОЧНОГО ЛИСТА, ПРИМЕНЯЕМОГО</w:t>
      </w:r>
    </w:p>
    <w:p w14:paraId="00DFFD1F" w14:textId="7BCF3267" w:rsidR="00515598" w:rsidRPr="00515598" w:rsidRDefault="00515598" w:rsidP="00515598">
      <w:pPr>
        <w:autoSpaceDE w:val="0"/>
        <w:autoSpaceDN w:val="0"/>
        <w:adjustRightInd w:val="0"/>
        <w:jc w:val="center"/>
        <w:rPr>
          <w:sz w:val="14"/>
          <w:szCs w:val="14"/>
        </w:rPr>
      </w:pPr>
      <w:r w:rsidRPr="00515598">
        <w:rPr>
          <w:sz w:val="14"/>
          <w:szCs w:val="14"/>
        </w:rPr>
        <w:t>ПРИ ОСУЩЕСТВЛЕНИИ МУНИЦИПАЛЬНОГО ЗЕМЕЛЬНОГО КОНТРОЛЯ</w:t>
      </w:r>
    </w:p>
    <w:p w14:paraId="2BFE427D" w14:textId="77777777" w:rsidR="00515598" w:rsidRPr="00515598" w:rsidRDefault="00515598" w:rsidP="00515598">
      <w:pPr>
        <w:pStyle w:val="14"/>
        <w:autoSpaceDE w:val="0"/>
        <w:autoSpaceDN w:val="0"/>
        <w:adjustRightInd w:val="0"/>
        <w:spacing w:before="0" w:after="0"/>
        <w:rPr>
          <w:rFonts w:ascii="Times New Roman" w:hAnsi="Times New Roman"/>
          <w:bCs w:val="0"/>
          <w:sz w:val="14"/>
          <w:szCs w:val="14"/>
          <w:u w:val="single"/>
        </w:rPr>
      </w:pPr>
    </w:p>
    <w:p w14:paraId="5449800A" w14:textId="77777777" w:rsidR="00515598" w:rsidRPr="00515598" w:rsidRDefault="00515598" w:rsidP="00515598">
      <w:pPr>
        <w:pStyle w:val="14"/>
        <w:autoSpaceDE w:val="0"/>
        <w:autoSpaceDN w:val="0"/>
        <w:adjustRightInd w:val="0"/>
        <w:spacing w:before="0" w:after="0"/>
        <w:rPr>
          <w:rFonts w:ascii="Times New Roman" w:hAnsi="Times New Roman"/>
          <w:sz w:val="14"/>
          <w:szCs w:val="14"/>
        </w:rPr>
      </w:pPr>
    </w:p>
    <w:p w14:paraId="22C1E1AE" w14:textId="77777777" w:rsidR="00515598" w:rsidRPr="00515598" w:rsidRDefault="00515598" w:rsidP="00515598">
      <w:pPr>
        <w:pStyle w:val="14"/>
        <w:autoSpaceDE w:val="0"/>
        <w:autoSpaceDN w:val="0"/>
        <w:adjustRightInd w:val="0"/>
        <w:spacing w:before="0" w:after="0"/>
        <w:rPr>
          <w:rFonts w:ascii="Times New Roman" w:hAnsi="Times New Roman"/>
          <w:sz w:val="14"/>
          <w:szCs w:val="14"/>
        </w:rPr>
      </w:pPr>
    </w:p>
    <w:p w14:paraId="02FB8A82" w14:textId="77777777" w:rsidR="00515598" w:rsidRPr="00515598" w:rsidRDefault="00515598" w:rsidP="00515598">
      <w:pPr>
        <w:pStyle w:val="14"/>
        <w:autoSpaceDE w:val="0"/>
        <w:autoSpaceDN w:val="0"/>
        <w:adjustRightInd w:val="0"/>
        <w:spacing w:before="0" w:after="0"/>
        <w:rPr>
          <w:rFonts w:ascii="Times New Roman" w:hAnsi="Times New Roman"/>
          <w:sz w:val="14"/>
          <w:szCs w:val="14"/>
        </w:rPr>
      </w:pPr>
    </w:p>
    <w:p w14:paraId="06FD5CD8" w14:textId="77777777" w:rsidR="00515598" w:rsidRPr="00515598" w:rsidRDefault="00515598" w:rsidP="00515598">
      <w:pPr>
        <w:pStyle w:val="14"/>
        <w:autoSpaceDE w:val="0"/>
        <w:autoSpaceDN w:val="0"/>
        <w:adjustRightInd w:val="0"/>
        <w:spacing w:before="0" w:after="0"/>
        <w:rPr>
          <w:rFonts w:ascii="Times New Roman" w:hAnsi="Times New Roman"/>
          <w:sz w:val="14"/>
          <w:szCs w:val="14"/>
        </w:rPr>
      </w:pPr>
    </w:p>
    <w:p w14:paraId="40DF861D" w14:textId="77777777" w:rsidR="00515598" w:rsidRPr="00515598" w:rsidRDefault="00515598" w:rsidP="00515598">
      <w:pPr>
        <w:pStyle w:val="14"/>
        <w:autoSpaceDE w:val="0"/>
        <w:autoSpaceDN w:val="0"/>
        <w:adjustRightInd w:val="0"/>
        <w:spacing w:before="0" w:after="0"/>
        <w:rPr>
          <w:rFonts w:ascii="Times New Roman" w:hAnsi="Times New Roman"/>
          <w:sz w:val="14"/>
          <w:szCs w:val="14"/>
        </w:rPr>
      </w:pPr>
    </w:p>
    <w:p w14:paraId="5A28E77B" w14:textId="79E9D1B3" w:rsidR="00515598" w:rsidRDefault="00515598" w:rsidP="00515598">
      <w:pPr>
        <w:pStyle w:val="14"/>
        <w:autoSpaceDE w:val="0"/>
        <w:autoSpaceDN w:val="0"/>
        <w:adjustRightInd w:val="0"/>
        <w:spacing w:before="0" w:after="0"/>
        <w:rPr>
          <w:rFonts w:ascii="Times New Roman" w:hAnsi="Times New Roman"/>
          <w:sz w:val="14"/>
          <w:szCs w:val="14"/>
        </w:rPr>
      </w:pPr>
    </w:p>
    <w:p w14:paraId="1A1EA75B" w14:textId="2507141E" w:rsidR="00515598" w:rsidRDefault="00515598" w:rsidP="00515598"/>
    <w:p w14:paraId="1B9B965F" w14:textId="3AE47B53" w:rsidR="00515598" w:rsidRDefault="00515598" w:rsidP="00515598"/>
    <w:p w14:paraId="6A5BFD8F" w14:textId="77777777" w:rsidR="00515598" w:rsidRPr="00515598" w:rsidRDefault="00515598" w:rsidP="00515598"/>
    <w:p w14:paraId="6E454C3F" w14:textId="77777777" w:rsidR="00515598" w:rsidRPr="00515598" w:rsidRDefault="00515598" w:rsidP="00515598">
      <w:pPr>
        <w:pStyle w:val="14"/>
        <w:autoSpaceDE w:val="0"/>
        <w:autoSpaceDN w:val="0"/>
        <w:adjustRightInd w:val="0"/>
        <w:spacing w:before="0" w:after="0"/>
        <w:rPr>
          <w:rFonts w:ascii="Times New Roman" w:hAnsi="Times New Roman"/>
          <w:bCs w:val="0"/>
          <w:sz w:val="14"/>
          <w:szCs w:val="14"/>
        </w:rPr>
      </w:pPr>
      <w:r w:rsidRPr="00515598">
        <w:rPr>
          <w:rFonts w:ascii="Times New Roman" w:hAnsi="Times New Roman"/>
          <w:sz w:val="14"/>
          <w:szCs w:val="14"/>
        </w:rPr>
        <w:t>ПРОВЕРОЧНЫЙ ЛИСТ,</w:t>
      </w:r>
    </w:p>
    <w:p w14:paraId="738B02AC" w14:textId="77777777" w:rsidR="00515598" w:rsidRPr="00515598" w:rsidRDefault="00515598" w:rsidP="00515598">
      <w:pPr>
        <w:pStyle w:val="14"/>
        <w:autoSpaceDE w:val="0"/>
        <w:autoSpaceDN w:val="0"/>
        <w:adjustRightInd w:val="0"/>
        <w:spacing w:before="0" w:after="0"/>
        <w:rPr>
          <w:rFonts w:ascii="Times New Roman" w:hAnsi="Times New Roman"/>
          <w:bCs w:val="0"/>
          <w:sz w:val="14"/>
          <w:szCs w:val="14"/>
        </w:rPr>
      </w:pPr>
      <w:r w:rsidRPr="00515598">
        <w:rPr>
          <w:rFonts w:ascii="Times New Roman" w:hAnsi="Times New Roman"/>
          <w:sz w:val="14"/>
          <w:szCs w:val="14"/>
        </w:rPr>
        <w:t>применяемый при осуществлении муниципального земельного контроля</w:t>
      </w:r>
    </w:p>
    <w:p w14:paraId="36F26F01" w14:textId="77777777" w:rsidR="00515598" w:rsidRPr="00515598" w:rsidRDefault="00515598" w:rsidP="00515598">
      <w:pPr>
        <w:pStyle w:val="14"/>
        <w:autoSpaceDE w:val="0"/>
        <w:autoSpaceDN w:val="0"/>
        <w:adjustRightInd w:val="0"/>
        <w:spacing w:before="0" w:after="0"/>
        <w:rPr>
          <w:rFonts w:ascii="Times New Roman" w:hAnsi="Times New Roman"/>
          <w:b w:val="0"/>
          <w:bCs w:val="0"/>
          <w:sz w:val="14"/>
          <w:szCs w:val="14"/>
        </w:rPr>
      </w:pPr>
    </w:p>
    <w:tbl>
      <w:tblPr>
        <w:tblStyle w:val="af"/>
        <w:tblW w:w="0" w:type="auto"/>
        <w:tblLook w:val="04A0" w:firstRow="1" w:lastRow="0" w:firstColumn="1" w:lastColumn="0" w:noHBand="0" w:noVBand="1"/>
      </w:tblPr>
      <w:tblGrid>
        <w:gridCol w:w="2616"/>
        <w:gridCol w:w="2505"/>
      </w:tblGrid>
      <w:tr w:rsidR="00515598" w:rsidRPr="00515598" w14:paraId="126FB914" w14:textId="77777777" w:rsidTr="0033026E">
        <w:tc>
          <w:tcPr>
            <w:tcW w:w="5210" w:type="dxa"/>
          </w:tcPr>
          <w:p w14:paraId="0D995035"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5210" w:type="dxa"/>
          </w:tcPr>
          <w:p w14:paraId="4DA6C8BC" w14:textId="77777777" w:rsidR="00515598" w:rsidRPr="00515598" w:rsidRDefault="00515598" w:rsidP="0033026E">
            <w:pPr>
              <w:pStyle w:val="14"/>
              <w:autoSpaceDE w:val="0"/>
              <w:autoSpaceDN w:val="0"/>
              <w:adjustRightInd w:val="0"/>
              <w:spacing w:before="0" w:after="0"/>
              <w:rPr>
                <w:rFonts w:ascii="Times New Roman" w:hAnsi="Times New Roman"/>
                <w:b w:val="0"/>
                <w:bCs w:val="0"/>
                <w:sz w:val="10"/>
                <w:szCs w:val="14"/>
              </w:rPr>
            </w:pPr>
            <w:r w:rsidRPr="00515598">
              <w:rPr>
                <w:rFonts w:ascii="Times New Roman" w:hAnsi="Times New Roman"/>
                <w:b w:val="0"/>
                <w:sz w:val="10"/>
                <w:szCs w:val="14"/>
              </w:rPr>
              <w:t>Муниципальный земельный контроль</w:t>
            </w:r>
          </w:p>
        </w:tc>
      </w:tr>
      <w:tr w:rsidR="00515598" w:rsidRPr="00515598" w14:paraId="7EC5B7E2" w14:textId="77777777" w:rsidTr="0033026E">
        <w:tc>
          <w:tcPr>
            <w:tcW w:w="5210" w:type="dxa"/>
            <w:vAlign w:val="center"/>
          </w:tcPr>
          <w:p w14:paraId="631BF381"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Наименование контрольного (надзорного) органа</w:t>
            </w:r>
          </w:p>
        </w:tc>
        <w:tc>
          <w:tcPr>
            <w:tcW w:w="5210" w:type="dxa"/>
          </w:tcPr>
          <w:p w14:paraId="42598164" w14:textId="77777777" w:rsidR="00515598" w:rsidRPr="00515598" w:rsidRDefault="00515598" w:rsidP="0033026E">
            <w:pPr>
              <w:pStyle w:val="14"/>
              <w:autoSpaceDE w:val="0"/>
              <w:autoSpaceDN w:val="0"/>
              <w:adjustRightInd w:val="0"/>
              <w:spacing w:before="0" w:after="0"/>
              <w:rPr>
                <w:rFonts w:ascii="Times New Roman" w:hAnsi="Times New Roman"/>
                <w:b w:val="0"/>
                <w:bCs w:val="0"/>
                <w:sz w:val="10"/>
                <w:szCs w:val="14"/>
              </w:rPr>
            </w:pPr>
            <w:r w:rsidRPr="00515598">
              <w:rPr>
                <w:rFonts w:ascii="Times New Roman" w:hAnsi="Times New Roman"/>
                <w:b w:val="0"/>
                <w:sz w:val="10"/>
                <w:szCs w:val="14"/>
              </w:rPr>
              <w:t>Администрация Солецкого муниципального округа</w:t>
            </w:r>
          </w:p>
        </w:tc>
      </w:tr>
      <w:tr w:rsidR="00515598" w:rsidRPr="00515598" w14:paraId="443EF016" w14:textId="77777777" w:rsidTr="0033026E">
        <w:tc>
          <w:tcPr>
            <w:tcW w:w="5210" w:type="dxa"/>
            <w:vAlign w:val="center"/>
          </w:tcPr>
          <w:p w14:paraId="022C6226"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нормативного правового акта об утверждении формы проверочного листа</w:t>
            </w:r>
          </w:p>
        </w:tc>
        <w:tc>
          <w:tcPr>
            <w:tcW w:w="5210" w:type="dxa"/>
          </w:tcPr>
          <w:p w14:paraId="7BBE07D2"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Постановление Администрации Солецкого муниципального округа  от _________  № _____</w:t>
            </w:r>
          </w:p>
        </w:tc>
      </w:tr>
      <w:tr w:rsidR="00515598" w:rsidRPr="00515598" w14:paraId="057EFEDF" w14:textId="77777777" w:rsidTr="0033026E">
        <w:tc>
          <w:tcPr>
            <w:tcW w:w="5210" w:type="dxa"/>
            <w:vAlign w:val="center"/>
          </w:tcPr>
          <w:p w14:paraId="3D8D6305"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5210" w:type="dxa"/>
          </w:tcPr>
          <w:p w14:paraId="741C8749"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4497409F" w14:textId="77777777" w:rsidTr="0033026E">
        <w:tc>
          <w:tcPr>
            <w:tcW w:w="5210" w:type="dxa"/>
            <w:vAlign w:val="center"/>
          </w:tcPr>
          <w:p w14:paraId="74047485"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Дата заполнения проверочного листа</w:t>
            </w:r>
          </w:p>
        </w:tc>
        <w:tc>
          <w:tcPr>
            <w:tcW w:w="5210" w:type="dxa"/>
          </w:tcPr>
          <w:p w14:paraId="69F70567"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0EAAB6C9" w14:textId="77777777" w:rsidTr="0033026E">
        <w:tc>
          <w:tcPr>
            <w:tcW w:w="5210" w:type="dxa"/>
            <w:vAlign w:val="center"/>
          </w:tcPr>
          <w:p w14:paraId="7996E56E"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5210" w:type="dxa"/>
          </w:tcPr>
          <w:p w14:paraId="2CECACB7"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0D00D7FB" w14:textId="77777777" w:rsidTr="0033026E">
        <w:tc>
          <w:tcPr>
            <w:tcW w:w="5210" w:type="dxa"/>
            <w:vAlign w:val="center"/>
          </w:tcPr>
          <w:p w14:paraId="4632E961" w14:textId="38EF53E2"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bCs/>
                <w:noProof/>
                <w:sz w:val="10"/>
                <w:szCs w:val="14"/>
              </w:rPr>
              <mc:AlternateContent>
                <mc:Choice Requires="wps">
                  <w:drawing>
                    <wp:anchor distT="0" distB="0" distL="114300" distR="114300" simplePos="0" relativeHeight="251672576" behindDoc="0" locked="0" layoutInCell="1" allowOverlap="1" wp14:anchorId="5A980252" wp14:editId="3251350E">
                      <wp:simplePos x="0" y="0"/>
                      <wp:positionH relativeFrom="column">
                        <wp:posOffset>1497330</wp:posOffset>
                      </wp:positionH>
                      <wp:positionV relativeFrom="paragraph">
                        <wp:posOffset>-2552700</wp:posOffset>
                      </wp:positionV>
                      <wp:extent cx="1581150" cy="908050"/>
                      <wp:effectExtent l="0" t="0" r="19050" b="2540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08050"/>
                              </a:xfrm>
                              <a:prstGeom prst="rect">
                                <a:avLst/>
                              </a:prstGeom>
                              <a:solidFill>
                                <a:srgbClr val="FFFFFF"/>
                              </a:solidFill>
                              <a:ln w="9525">
                                <a:solidFill>
                                  <a:srgbClr val="000000"/>
                                </a:solidFill>
                                <a:miter lim="800000"/>
                                <a:headEnd/>
                                <a:tailEnd/>
                              </a:ln>
                            </wps:spPr>
                            <wps:txbx>
                              <w:txbxContent>
                                <w:p w14:paraId="05C3C3C8" w14:textId="77777777" w:rsidR="008939D7" w:rsidRPr="00515598" w:rsidRDefault="008939D7" w:rsidP="00515598">
                                  <w:pPr>
                                    <w:autoSpaceDE w:val="0"/>
                                    <w:autoSpaceDN w:val="0"/>
                                    <w:adjustRightInd w:val="0"/>
                                    <w:jc w:val="both"/>
                                    <w:rPr>
                                      <w:sz w:val="12"/>
                                      <w:szCs w:val="16"/>
                                    </w:rPr>
                                  </w:pPr>
                                  <w:r w:rsidRPr="00515598">
                                    <w:rPr>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14:paraId="423A95DD" w14:textId="77777777" w:rsidR="008939D7" w:rsidRPr="00515598" w:rsidRDefault="008939D7" w:rsidP="00515598">
                                  <w:pPr>
                                    <w:autoSpaceDE w:val="0"/>
                                    <w:autoSpaceDN w:val="0"/>
                                    <w:adjustRightInd w:val="0"/>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80252" id="Надпись 11" o:spid="_x0000_s1033" type="#_x0000_t202" style="position:absolute;left:0;text-align:left;margin-left:117.9pt;margin-top:-201pt;width:12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">
                      <v:textbox>
                        <w:txbxContent>
                          <w:p w14:paraId="05C3C3C8" w14:textId="77777777" w:rsidR="008939D7" w:rsidRPr="00515598" w:rsidRDefault="008939D7" w:rsidP="00515598">
                            <w:pPr>
                              <w:autoSpaceDE w:val="0"/>
                              <w:autoSpaceDN w:val="0"/>
                              <w:adjustRightInd w:val="0"/>
                              <w:jc w:val="both"/>
                              <w:rPr>
                                <w:sz w:val="12"/>
                                <w:szCs w:val="16"/>
                              </w:rPr>
                            </w:pPr>
                            <w:r w:rsidRPr="00515598">
                              <w:rPr>
                                <w:sz w:val="12"/>
                                <w:szCs w:val="16"/>
                              </w:rPr>
                              <w:t>QR-код, предусмотренный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14:paraId="423A95DD" w14:textId="77777777" w:rsidR="008939D7" w:rsidRPr="00515598" w:rsidRDefault="008939D7" w:rsidP="00515598">
                            <w:pPr>
                              <w:autoSpaceDE w:val="0"/>
                              <w:autoSpaceDN w:val="0"/>
                              <w:adjustRightInd w:val="0"/>
                              <w:jc w:val="both"/>
                              <w:rPr>
                                <w:sz w:val="18"/>
                              </w:rPr>
                            </w:pPr>
                          </w:p>
                        </w:txbxContent>
                      </v:textbox>
                    </v:shape>
                  </w:pict>
                </mc:Fallback>
              </mc:AlternateContent>
            </w:r>
            <w:r w:rsidRPr="00515598">
              <w:rPr>
                <w:rFonts w:ascii="Times New Roman" w:hAnsi="Times New Roman" w:cs="Times New Roman"/>
                <w:sz w:val="10"/>
                <w:szCs w:val="14"/>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5210" w:type="dxa"/>
          </w:tcPr>
          <w:p w14:paraId="2A2FF619" w14:textId="32F8CF30"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1A810A78" w14:textId="77777777" w:rsidTr="0033026E">
        <w:tc>
          <w:tcPr>
            <w:tcW w:w="5210" w:type="dxa"/>
            <w:vAlign w:val="center"/>
          </w:tcPr>
          <w:p w14:paraId="746A62D1"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Место (места) проведения контрольного (надзорного) мероприятия с заполнением проверочного листа</w:t>
            </w:r>
          </w:p>
        </w:tc>
        <w:tc>
          <w:tcPr>
            <w:tcW w:w="5210" w:type="dxa"/>
          </w:tcPr>
          <w:p w14:paraId="305DD354"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01ACE581" w14:textId="77777777" w:rsidTr="0033026E">
        <w:tc>
          <w:tcPr>
            <w:tcW w:w="5210" w:type="dxa"/>
            <w:vAlign w:val="center"/>
          </w:tcPr>
          <w:p w14:paraId="637B65F9"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5210" w:type="dxa"/>
          </w:tcPr>
          <w:p w14:paraId="1003ED22"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19BE3C92" w14:textId="77777777" w:rsidTr="0033026E">
        <w:tc>
          <w:tcPr>
            <w:tcW w:w="5210" w:type="dxa"/>
            <w:vAlign w:val="center"/>
          </w:tcPr>
          <w:p w14:paraId="60ED4986" w14:textId="77777777"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Учетный номер контрольного (надзорного) мероприятия</w:t>
            </w:r>
          </w:p>
        </w:tc>
        <w:tc>
          <w:tcPr>
            <w:tcW w:w="5210" w:type="dxa"/>
          </w:tcPr>
          <w:p w14:paraId="0A2A7459"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r w:rsidR="00515598" w:rsidRPr="00515598" w14:paraId="6A049096" w14:textId="77777777" w:rsidTr="0033026E">
        <w:tc>
          <w:tcPr>
            <w:tcW w:w="5210" w:type="dxa"/>
            <w:vAlign w:val="center"/>
          </w:tcPr>
          <w:p w14:paraId="32267665" w14:textId="5C9E1DEF" w:rsidR="00515598" w:rsidRPr="00515598" w:rsidRDefault="00515598" w:rsidP="0033026E">
            <w:pPr>
              <w:pStyle w:val="ConsPlusNormal"/>
              <w:ind w:firstLine="0"/>
              <w:jc w:val="both"/>
              <w:rPr>
                <w:rFonts w:ascii="Times New Roman" w:hAnsi="Times New Roman" w:cs="Times New Roman"/>
                <w:sz w:val="10"/>
                <w:szCs w:val="14"/>
              </w:rPr>
            </w:pPr>
            <w:r w:rsidRPr="00515598">
              <w:rPr>
                <w:rFonts w:ascii="Times New Roman" w:hAnsi="Times New Roman" w:cs="Times New Roman"/>
                <w:sz w:val="10"/>
                <w:szCs w:val="1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5210" w:type="dxa"/>
          </w:tcPr>
          <w:p w14:paraId="0898D3DE" w14:textId="77777777" w:rsidR="00515598" w:rsidRPr="00515598" w:rsidRDefault="00515598" w:rsidP="0033026E">
            <w:pPr>
              <w:pStyle w:val="14"/>
              <w:autoSpaceDE w:val="0"/>
              <w:autoSpaceDN w:val="0"/>
              <w:adjustRightInd w:val="0"/>
              <w:spacing w:before="0" w:after="0"/>
              <w:jc w:val="both"/>
              <w:rPr>
                <w:rFonts w:ascii="Times New Roman" w:hAnsi="Times New Roman"/>
                <w:b w:val="0"/>
                <w:bCs w:val="0"/>
                <w:sz w:val="10"/>
                <w:szCs w:val="14"/>
              </w:rPr>
            </w:pPr>
          </w:p>
        </w:tc>
      </w:tr>
    </w:tbl>
    <w:p w14:paraId="4C2BB963"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4473DE36" w14:textId="586F4A22" w:rsidR="00515598" w:rsidRPr="00515598" w:rsidRDefault="00515598" w:rsidP="00515598">
      <w:pPr>
        <w:pStyle w:val="14"/>
        <w:autoSpaceDE w:val="0"/>
        <w:autoSpaceDN w:val="0"/>
        <w:adjustRightInd w:val="0"/>
        <w:spacing w:before="0" w:after="0"/>
        <w:rPr>
          <w:rFonts w:ascii="Times New Roman" w:hAnsi="Times New Roman"/>
          <w:b w:val="0"/>
          <w:bCs w:val="0"/>
          <w:sz w:val="14"/>
          <w:szCs w:val="14"/>
        </w:rPr>
      </w:pPr>
      <w:r w:rsidRPr="00515598">
        <w:rPr>
          <w:rFonts w:ascii="Times New Roman" w:hAnsi="Times New Roman"/>
          <w:sz w:val="14"/>
          <w:szCs w:val="1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515598">
        <w:rPr>
          <w:rFonts w:ascii="Times New Roman" w:hAnsi="Times New Roman"/>
          <w:b w:val="0"/>
          <w:sz w:val="14"/>
          <w:szCs w:val="14"/>
        </w:rPr>
        <w:t>:</w:t>
      </w:r>
    </w:p>
    <w:tbl>
      <w:tblPr>
        <w:tblW w:w="0" w:type="auto"/>
        <w:tblCellMar>
          <w:top w:w="102" w:type="dxa"/>
          <w:left w:w="62" w:type="dxa"/>
          <w:bottom w:w="102" w:type="dxa"/>
          <w:right w:w="62" w:type="dxa"/>
        </w:tblCellMar>
        <w:tblLook w:val="0000" w:firstRow="0" w:lastRow="0" w:firstColumn="0" w:lastColumn="0" w:noHBand="0" w:noVBand="0"/>
      </w:tblPr>
      <w:tblGrid>
        <w:gridCol w:w="271"/>
        <w:gridCol w:w="1767"/>
        <w:gridCol w:w="1087"/>
        <w:gridCol w:w="243"/>
        <w:gridCol w:w="296"/>
        <w:gridCol w:w="763"/>
        <w:gridCol w:w="694"/>
      </w:tblGrid>
      <w:tr w:rsidR="00515598" w:rsidRPr="00515598" w14:paraId="3CEFB2C5" w14:textId="77777777" w:rsidTr="0051559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C208FE4" w14:textId="77777777" w:rsidR="00515598" w:rsidRPr="00515598" w:rsidRDefault="00515598" w:rsidP="00515598">
            <w:pPr>
              <w:autoSpaceDE w:val="0"/>
              <w:autoSpaceDN w:val="0"/>
              <w:adjustRightInd w:val="0"/>
              <w:jc w:val="center"/>
              <w:rPr>
                <w:b/>
                <w:sz w:val="10"/>
                <w:szCs w:val="14"/>
              </w:rPr>
            </w:pPr>
            <w:r w:rsidRPr="00515598">
              <w:rPr>
                <w:b/>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3CE23C" w14:textId="77777777" w:rsidR="00515598" w:rsidRPr="00515598" w:rsidRDefault="00515598" w:rsidP="00515598">
            <w:pPr>
              <w:autoSpaceDE w:val="0"/>
              <w:autoSpaceDN w:val="0"/>
              <w:adjustRightInd w:val="0"/>
              <w:jc w:val="center"/>
              <w:rPr>
                <w:b/>
                <w:sz w:val="10"/>
                <w:szCs w:val="14"/>
              </w:rPr>
            </w:pPr>
            <w:r w:rsidRPr="00515598">
              <w:rPr>
                <w:b/>
                <w:sz w:val="10"/>
                <w:szCs w:val="14"/>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2C011C8" w14:textId="77777777" w:rsidR="00515598" w:rsidRPr="00515598" w:rsidRDefault="00515598" w:rsidP="00515598">
            <w:pPr>
              <w:autoSpaceDE w:val="0"/>
              <w:autoSpaceDN w:val="0"/>
              <w:adjustRightInd w:val="0"/>
              <w:jc w:val="center"/>
              <w:rPr>
                <w:b/>
                <w:sz w:val="10"/>
                <w:szCs w:val="14"/>
              </w:rPr>
            </w:pPr>
            <w:r w:rsidRPr="00515598">
              <w:rPr>
                <w:b/>
                <w:sz w:val="10"/>
                <w:szCs w:val="14"/>
              </w:rPr>
              <w:t xml:space="preserve">Реквизиты нормативных правовых актов, </w:t>
            </w:r>
            <w:r w:rsidRPr="00515598">
              <w:rPr>
                <w:b/>
                <w:sz w:val="10"/>
                <w:szCs w:val="14"/>
              </w:rPr>
              <w:br/>
              <w:t>с указанием их структурных единиц, которыми установлены обязательные требования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76F468" w14:textId="77777777" w:rsidR="00515598" w:rsidRPr="00515598" w:rsidRDefault="00515598" w:rsidP="00515598">
            <w:pPr>
              <w:autoSpaceDE w:val="0"/>
              <w:autoSpaceDN w:val="0"/>
              <w:adjustRightInd w:val="0"/>
              <w:jc w:val="center"/>
              <w:rPr>
                <w:b/>
                <w:sz w:val="10"/>
                <w:szCs w:val="14"/>
              </w:rPr>
            </w:pPr>
            <w:r w:rsidRPr="00515598">
              <w:rPr>
                <w:b/>
                <w:sz w:val="10"/>
                <w:szCs w:val="14"/>
              </w:rPr>
              <w:t>Ответы на вопросы</w:t>
            </w:r>
          </w:p>
        </w:tc>
        <w:tc>
          <w:tcPr>
            <w:tcW w:w="0" w:type="auto"/>
            <w:vMerge w:val="restart"/>
            <w:tcBorders>
              <w:top w:val="single" w:sz="4" w:space="0" w:color="auto"/>
              <w:left w:val="single" w:sz="4" w:space="0" w:color="auto"/>
              <w:right w:val="single" w:sz="4" w:space="0" w:color="auto"/>
            </w:tcBorders>
            <w:vAlign w:val="center"/>
          </w:tcPr>
          <w:p w14:paraId="478B0FF3" w14:textId="77777777" w:rsidR="00515598" w:rsidRPr="00515598" w:rsidRDefault="00515598" w:rsidP="00515598">
            <w:pPr>
              <w:autoSpaceDE w:val="0"/>
              <w:autoSpaceDN w:val="0"/>
              <w:adjustRightInd w:val="0"/>
              <w:jc w:val="center"/>
              <w:rPr>
                <w:b/>
                <w:sz w:val="10"/>
                <w:szCs w:val="14"/>
              </w:rPr>
            </w:pPr>
            <w:r w:rsidRPr="00515598">
              <w:rPr>
                <w:b/>
                <w:sz w:val="10"/>
                <w:szCs w:val="14"/>
              </w:rPr>
              <w:t>Примечание</w:t>
            </w:r>
          </w:p>
        </w:tc>
      </w:tr>
      <w:tr w:rsidR="00515598" w:rsidRPr="00515598" w14:paraId="49B30DE3" w14:textId="77777777" w:rsidTr="0051559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2AA1312" w14:textId="77777777" w:rsidR="00515598" w:rsidRPr="00515598" w:rsidRDefault="00515598" w:rsidP="00515598">
            <w:pPr>
              <w:autoSpaceDE w:val="0"/>
              <w:autoSpaceDN w:val="0"/>
              <w:adjustRightInd w:val="0"/>
              <w:jc w:val="both"/>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AA7BC5" w14:textId="77777777" w:rsidR="00515598" w:rsidRPr="00515598" w:rsidRDefault="00515598" w:rsidP="00515598">
            <w:pPr>
              <w:autoSpaceDE w:val="0"/>
              <w:autoSpaceDN w:val="0"/>
              <w:adjustRightInd w:val="0"/>
              <w:jc w:val="both"/>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5B136C" w14:textId="77777777" w:rsidR="00515598" w:rsidRPr="00515598" w:rsidRDefault="00515598" w:rsidP="00515598">
            <w:pPr>
              <w:autoSpaceDE w:val="0"/>
              <w:autoSpaceDN w:val="0"/>
              <w:adjustRightInd w:val="0"/>
              <w:jc w:val="both"/>
              <w:rPr>
                <w:b/>
                <w:sz w:val="10"/>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150514CB" w14:textId="77777777" w:rsidR="00515598" w:rsidRPr="00515598" w:rsidRDefault="00515598" w:rsidP="00515598">
            <w:pPr>
              <w:autoSpaceDE w:val="0"/>
              <w:autoSpaceDN w:val="0"/>
              <w:adjustRightInd w:val="0"/>
              <w:jc w:val="center"/>
              <w:rPr>
                <w:b/>
                <w:sz w:val="10"/>
                <w:szCs w:val="14"/>
              </w:rPr>
            </w:pPr>
            <w:r w:rsidRPr="00515598">
              <w:rPr>
                <w:b/>
                <w:sz w:val="10"/>
                <w:szCs w:val="14"/>
              </w:rPr>
              <w:t>Да</w:t>
            </w:r>
          </w:p>
        </w:tc>
        <w:tc>
          <w:tcPr>
            <w:tcW w:w="0" w:type="auto"/>
            <w:tcBorders>
              <w:top w:val="single" w:sz="4" w:space="0" w:color="auto"/>
              <w:left w:val="single" w:sz="4" w:space="0" w:color="auto"/>
              <w:bottom w:val="single" w:sz="4" w:space="0" w:color="auto"/>
              <w:right w:val="single" w:sz="4" w:space="0" w:color="auto"/>
            </w:tcBorders>
            <w:vAlign w:val="center"/>
          </w:tcPr>
          <w:p w14:paraId="7EFB5B33" w14:textId="77777777" w:rsidR="00515598" w:rsidRPr="00515598" w:rsidRDefault="00515598" w:rsidP="00515598">
            <w:pPr>
              <w:autoSpaceDE w:val="0"/>
              <w:autoSpaceDN w:val="0"/>
              <w:adjustRightInd w:val="0"/>
              <w:jc w:val="center"/>
              <w:rPr>
                <w:b/>
                <w:sz w:val="10"/>
                <w:szCs w:val="14"/>
              </w:rPr>
            </w:pPr>
            <w:r w:rsidRPr="00515598">
              <w:rPr>
                <w:b/>
                <w:sz w:val="10"/>
                <w:szCs w:val="14"/>
              </w:rPr>
              <w:t>Нет</w:t>
            </w:r>
          </w:p>
        </w:tc>
        <w:tc>
          <w:tcPr>
            <w:tcW w:w="0" w:type="auto"/>
            <w:tcBorders>
              <w:top w:val="single" w:sz="4" w:space="0" w:color="auto"/>
              <w:left w:val="single" w:sz="4" w:space="0" w:color="auto"/>
              <w:bottom w:val="single" w:sz="4" w:space="0" w:color="auto"/>
              <w:right w:val="single" w:sz="4" w:space="0" w:color="auto"/>
            </w:tcBorders>
            <w:vAlign w:val="center"/>
          </w:tcPr>
          <w:p w14:paraId="0BE6C138" w14:textId="77777777" w:rsidR="00515598" w:rsidRPr="00515598" w:rsidRDefault="00515598" w:rsidP="00515598">
            <w:pPr>
              <w:autoSpaceDE w:val="0"/>
              <w:autoSpaceDN w:val="0"/>
              <w:adjustRightInd w:val="0"/>
              <w:jc w:val="center"/>
              <w:rPr>
                <w:b/>
                <w:sz w:val="10"/>
                <w:szCs w:val="14"/>
              </w:rPr>
            </w:pPr>
            <w:r w:rsidRPr="00515598">
              <w:rPr>
                <w:b/>
                <w:sz w:val="10"/>
                <w:szCs w:val="14"/>
              </w:rPr>
              <w:t>Неприменимо</w:t>
            </w:r>
          </w:p>
        </w:tc>
        <w:tc>
          <w:tcPr>
            <w:tcW w:w="0" w:type="auto"/>
            <w:vMerge/>
            <w:tcBorders>
              <w:left w:val="single" w:sz="4" w:space="0" w:color="auto"/>
              <w:bottom w:val="single" w:sz="4" w:space="0" w:color="auto"/>
              <w:right w:val="single" w:sz="4" w:space="0" w:color="auto"/>
            </w:tcBorders>
          </w:tcPr>
          <w:p w14:paraId="2E8F4767" w14:textId="77777777" w:rsidR="00515598" w:rsidRPr="00515598" w:rsidRDefault="00515598" w:rsidP="00515598">
            <w:pPr>
              <w:autoSpaceDE w:val="0"/>
              <w:autoSpaceDN w:val="0"/>
              <w:adjustRightInd w:val="0"/>
              <w:jc w:val="center"/>
              <w:rPr>
                <w:b/>
                <w:sz w:val="10"/>
                <w:szCs w:val="14"/>
              </w:rPr>
            </w:pPr>
          </w:p>
        </w:tc>
      </w:tr>
      <w:tr w:rsidR="00515598" w:rsidRPr="00515598" w14:paraId="41224F02"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7528A4A3" w14:textId="77777777" w:rsidR="00515598" w:rsidRPr="00515598" w:rsidRDefault="00515598" w:rsidP="00515598">
            <w:pPr>
              <w:autoSpaceDE w:val="0"/>
              <w:autoSpaceDN w:val="0"/>
              <w:adjustRightInd w:val="0"/>
              <w:jc w:val="center"/>
              <w:rPr>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334105FD" w14:textId="77777777" w:rsidR="00515598" w:rsidRPr="00515598" w:rsidRDefault="00515598" w:rsidP="00515598">
            <w:pPr>
              <w:autoSpaceDE w:val="0"/>
              <w:autoSpaceDN w:val="0"/>
              <w:adjustRightInd w:val="0"/>
              <w:jc w:val="center"/>
              <w:rPr>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608F8FA7" w14:textId="77777777" w:rsidR="00515598" w:rsidRPr="00515598" w:rsidRDefault="00515598" w:rsidP="00515598">
            <w:pPr>
              <w:autoSpaceDE w:val="0"/>
              <w:autoSpaceDN w:val="0"/>
              <w:adjustRightInd w:val="0"/>
              <w:jc w:val="center"/>
              <w:rPr>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7E86E436" w14:textId="77777777" w:rsidR="00515598" w:rsidRPr="00515598" w:rsidRDefault="00515598" w:rsidP="00515598">
            <w:pPr>
              <w:autoSpaceDE w:val="0"/>
              <w:autoSpaceDN w:val="0"/>
              <w:adjustRightInd w:val="0"/>
              <w:jc w:val="center"/>
              <w:rPr>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17EDF710" w14:textId="77777777" w:rsidR="00515598" w:rsidRPr="00515598" w:rsidRDefault="00515598" w:rsidP="00515598">
            <w:pPr>
              <w:autoSpaceDE w:val="0"/>
              <w:autoSpaceDN w:val="0"/>
              <w:adjustRightInd w:val="0"/>
              <w:jc w:val="center"/>
              <w:rPr>
                <w:sz w:val="10"/>
                <w:szCs w:val="14"/>
              </w:rPr>
            </w:pPr>
            <w:r w:rsidRPr="00515598">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1F2BD5A4" w14:textId="77777777" w:rsidR="00515598" w:rsidRPr="00515598" w:rsidRDefault="00515598" w:rsidP="00515598">
            <w:pPr>
              <w:autoSpaceDE w:val="0"/>
              <w:autoSpaceDN w:val="0"/>
              <w:adjustRightInd w:val="0"/>
              <w:jc w:val="center"/>
              <w:rPr>
                <w:sz w:val="10"/>
                <w:szCs w:val="14"/>
              </w:rPr>
            </w:pPr>
            <w:r w:rsidRPr="00515598">
              <w:rPr>
                <w:sz w:val="10"/>
                <w:szCs w:val="14"/>
              </w:rPr>
              <w:t>6</w:t>
            </w:r>
          </w:p>
        </w:tc>
        <w:tc>
          <w:tcPr>
            <w:tcW w:w="0" w:type="auto"/>
            <w:tcBorders>
              <w:top w:val="single" w:sz="4" w:space="0" w:color="auto"/>
              <w:left w:val="single" w:sz="4" w:space="0" w:color="auto"/>
              <w:bottom w:val="single" w:sz="4" w:space="0" w:color="auto"/>
              <w:right w:val="single" w:sz="4" w:space="0" w:color="auto"/>
            </w:tcBorders>
          </w:tcPr>
          <w:p w14:paraId="6FAFAA39" w14:textId="77777777" w:rsidR="00515598" w:rsidRPr="00515598" w:rsidRDefault="00515598" w:rsidP="00515598">
            <w:pPr>
              <w:autoSpaceDE w:val="0"/>
              <w:autoSpaceDN w:val="0"/>
              <w:adjustRightInd w:val="0"/>
              <w:jc w:val="center"/>
              <w:rPr>
                <w:sz w:val="10"/>
                <w:szCs w:val="14"/>
              </w:rPr>
            </w:pPr>
            <w:r w:rsidRPr="00515598">
              <w:rPr>
                <w:sz w:val="10"/>
                <w:szCs w:val="14"/>
              </w:rPr>
              <w:t>7</w:t>
            </w:r>
          </w:p>
        </w:tc>
      </w:tr>
      <w:tr w:rsidR="00515598" w:rsidRPr="00515598" w14:paraId="7D2C86A7"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5C3DD4C5" w14:textId="77777777" w:rsidR="00515598" w:rsidRPr="00515598" w:rsidRDefault="00515598" w:rsidP="00515598">
            <w:pPr>
              <w:autoSpaceDE w:val="0"/>
              <w:autoSpaceDN w:val="0"/>
              <w:adjustRightInd w:val="0"/>
              <w:jc w:val="center"/>
              <w:rPr>
                <w:sz w:val="10"/>
                <w:szCs w:val="14"/>
              </w:rPr>
            </w:pPr>
            <w:r w:rsidRPr="00515598">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4B1869A0" w14:textId="77777777" w:rsidR="00515598" w:rsidRPr="00515598" w:rsidRDefault="00515598" w:rsidP="00515598">
            <w:pPr>
              <w:autoSpaceDE w:val="0"/>
              <w:autoSpaceDN w:val="0"/>
              <w:adjustRightInd w:val="0"/>
              <w:jc w:val="both"/>
              <w:rPr>
                <w:sz w:val="10"/>
                <w:szCs w:val="14"/>
              </w:rPr>
            </w:pPr>
            <w:r w:rsidRPr="00515598">
              <w:rPr>
                <w:sz w:val="10"/>
                <w:szCs w:val="14"/>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0" w:type="auto"/>
            <w:tcBorders>
              <w:top w:val="single" w:sz="4" w:space="0" w:color="auto"/>
              <w:left w:val="single" w:sz="4" w:space="0" w:color="auto"/>
              <w:bottom w:val="single" w:sz="4" w:space="0" w:color="auto"/>
              <w:right w:val="single" w:sz="4" w:space="0" w:color="auto"/>
            </w:tcBorders>
          </w:tcPr>
          <w:p w14:paraId="0298F3B9" w14:textId="77777777" w:rsidR="00515598" w:rsidRPr="00515598" w:rsidRDefault="00187D4A" w:rsidP="00515598">
            <w:pPr>
              <w:autoSpaceDE w:val="0"/>
              <w:autoSpaceDN w:val="0"/>
              <w:adjustRightInd w:val="0"/>
              <w:jc w:val="center"/>
              <w:rPr>
                <w:sz w:val="10"/>
                <w:szCs w:val="14"/>
              </w:rPr>
            </w:pPr>
            <w:hyperlink r:id="rId25" w:history="1">
              <w:r w:rsidR="00515598" w:rsidRPr="00515598">
                <w:rPr>
                  <w:sz w:val="10"/>
                  <w:szCs w:val="14"/>
                </w:rPr>
                <w:t>Пункт 2 статьи 7</w:t>
              </w:r>
            </w:hyperlink>
            <w:r w:rsidR="00515598" w:rsidRPr="00515598">
              <w:rPr>
                <w:sz w:val="10"/>
                <w:szCs w:val="14"/>
              </w:rPr>
              <w:t xml:space="preserve">, </w:t>
            </w:r>
            <w:hyperlink r:id="rId26" w:history="1">
              <w:r w:rsidR="00515598" w:rsidRPr="00515598">
                <w:rPr>
                  <w:sz w:val="10"/>
                  <w:szCs w:val="14"/>
                </w:rPr>
                <w:t>статья 42</w:t>
              </w:r>
            </w:hyperlink>
            <w:r w:rsidR="00515598" w:rsidRPr="00515598">
              <w:rPr>
                <w:sz w:val="10"/>
                <w:szCs w:val="14"/>
              </w:rPr>
              <w:t>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40CAB675"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3BC66D77"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4662393C"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413A85D1" w14:textId="77777777" w:rsidR="00515598" w:rsidRPr="00515598" w:rsidRDefault="00515598" w:rsidP="00515598">
            <w:pPr>
              <w:autoSpaceDE w:val="0"/>
              <w:autoSpaceDN w:val="0"/>
              <w:adjustRightInd w:val="0"/>
              <w:rPr>
                <w:sz w:val="10"/>
                <w:szCs w:val="14"/>
              </w:rPr>
            </w:pPr>
          </w:p>
        </w:tc>
      </w:tr>
      <w:tr w:rsidR="00515598" w:rsidRPr="00515598" w14:paraId="527E9950"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3036ABCE" w14:textId="77777777" w:rsidR="00515598" w:rsidRPr="00515598" w:rsidRDefault="00515598" w:rsidP="00515598">
            <w:pPr>
              <w:autoSpaceDE w:val="0"/>
              <w:autoSpaceDN w:val="0"/>
              <w:adjustRightInd w:val="0"/>
              <w:jc w:val="center"/>
              <w:rPr>
                <w:sz w:val="10"/>
                <w:szCs w:val="14"/>
              </w:rPr>
            </w:pPr>
            <w:r w:rsidRPr="00515598">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3C69D07B" w14:textId="77777777" w:rsidR="00515598" w:rsidRPr="00515598" w:rsidRDefault="00515598" w:rsidP="00515598">
            <w:pPr>
              <w:autoSpaceDE w:val="0"/>
              <w:autoSpaceDN w:val="0"/>
              <w:adjustRightInd w:val="0"/>
              <w:jc w:val="both"/>
              <w:rPr>
                <w:sz w:val="10"/>
                <w:szCs w:val="14"/>
              </w:rPr>
            </w:pPr>
            <w:r w:rsidRPr="00515598">
              <w:rPr>
                <w:sz w:val="10"/>
                <w:szCs w:val="14"/>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0" w:type="auto"/>
            <w:tcBorders>
              <w:top w:val="single" w:sz="4" w:space="0" w:color="auto"/>
              <w:left w:val="single" w:sz="4" w:space="0" w:color="auto"/>
              <w:bottom w:val="single" w:sz="4" w:space="0" w:color="auto"/>
              <w:right w:val="single" w:sz="4" w:space="0" w:color="auto"/>
            </w:tcBorders>
          </w:tcPr>
          <w:p w14:paraId="426FE5EF" w14:textId="77777777" w:rsidR="00515598" w:rsidRPr="00515598" w:rsidRDefault="00187D4A" w:rsidP="00515598">
            <w:pPr>
              <w:autoSpaceDE w:val="0"/>
              <w:autoSpaceDN w:val="0"/>
              <w:adjustRightInd w:val="0"/>
              <w:jc w:val="center"/>
              <w:rPr>
                <w:sz w:val="10"/>
                <w:szCs w:val="14"/>
              </w:rPr>
            </w:pPr>
            <w:hyperlink r:id="rId27" w:history="1">
              <w:r w:rsidR="00515598" w:rsidRPr="00515598">
                <w:rPr>
                  <w:sz w:val="10"/>
                  <w:szCs w:val="14"/>
                </w:rPr>
                <w:t>Пункт 1 статьи 25</w:t>
              </w:r>
            </w:hyperlink>
            <w:r w:rsidR="00515598" w:rsidRPr="00515598">
              <w:rPr>
                <w:sz w:val="10"/>
                <w:szCs w:val="14"/>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59D4E733"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57B68683"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10533A84"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63F89525" w14:textId="77777777" w:rsidR="00515598" w:rsidRPr="00515598" w:rsidRDefault="00515598" w:rsidP="00515598">
            <w:pPr>
              <w:autoSpaceDE w:val="0"/>
              <w:autoSpaceDN w:val="0"/>
              <w:adjustRightInd w:val="0"/>
              <w:rPr>
                <w:sz w:val="10"/>
                <w:szCs w:val="14"/>
              </w:rPr>
            </w:pPr>
          </w:p>
        </w:tc>
      </w:tr>
      <w:tr w:rsidR="00515598" w:rsidRPr="00515598" w14:paraId="241DF85B"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5DCC68FA" w14:textId="77777777" w:rsidR="00515598" w:rsidRPr="00515598" w:rsidRDefault="00515598" w:rsidP="00515598">
            <w:pPr>
              <w:autoSpaceDE w:val="0"/>
              <w:autoSpaceDN w:val="0"/>
              <w:adjustRightInd w:val="0"/>
              <w:jc w:val="center"/>
              <w:rPr>
                <w:sz w:val="10"/>
                <w:szCs w:val="14"/>
              </w:rPr>
            </w:pPr>
            <w:r w:rsidRPr="00515598">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05E433A3" w14:textId="77777777" w:rsidR="00515598" w:rsidRPr="00515598" w:rsidRDefault="00515598" w:rsidP="00515598">
            <w:pPr>
              <w:autoSpaceDE w:val="0"/>
              <w:autoSpaceDN w:val="0"/>
              <w:adjustRightInd w:val="0"/>
              <w:jc w:val="both"/>
              <w:rPr>
                <w:color w:val="FF0000"/>
                <w:sz w:val="10"/>
                <w:szCs w:val="14"/>
              </w:rPr>
            </w:pPr>
            <w:r w:rsidRPr="00515598">
              <w:rPr>
                <w:sz w:val="10"/>
                <w:szCs w:val="1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28" w:history="1">
              <w:r w:rsidRPr="00515598">
                <w:rPr>
                  <w:sz w:val="10"/>
                  <w:szCs w:val="14"/>
                </w:rPr>
                <w:t>законом</w:t>
              </w:r>
            </w:hyperlink>
            <w:r w:rsidRPr="00515598">
              <w:rPr>
                <w:sz w:val="10"/>
                <w:szCs w:val="14"/>
              </w:rPr>
              <w:t xml:space="preserve"> от 13 июля 2015 г. </w:t>
            </w:r>
            <w:r w:rsidRPr="00515598">
              <w:rPr>
                <w:sz w:val="10"/>
                <w:szCs w:val="14"/>
              </w:rPr>
              <w:br/>
              <w:t>№ 218-ФЗ "О государственной регистрации недвижимости"?</w:t>
            </w:r>
          </w:p>
        </w:tc>
        <w:tc>
          <w:tcPr>
            <w:tcW w:w="0" w:type="auto"/>
            <w:tcBorders>
              <w:top w:val="single" w:sz="4" w:space="0" w:color="auto"/>
              <w:left w:val="single" w:sz="4" w:space="0" w:color="auto"/>
              <w:bottom w:val="single" w:sz="4" w:space="0" w:color="auto"/>
              <w:right w:val="single" w:sz="4" w:space="0" w:color="auto"/>
            </w:tcBorders>
          </w:tcPr>
          <w:p w14:paraId="1E9DAE83" w14:textId="77777777" w:rsidR="00515598" w:rsidRPr="00515598" w:rsidRDefault="00187D4A" w:rsidP="00515598">
            <w:pPr>
              <w:autoSpaceDE w:val="0"/>
              <w:autoSpaceDN w:val="0"/>
              <w:adjustRightInd w:val="0"/>
              <w:jc w:val="center"/>
              <w:rPr>
                <w:sz w:val="10"/>
                <w:szCs w:val="14"/>
              </w:rPr>
            </w:pPr>
            <w:hyperlink r:id="rId29" w:history="1">
              <w:r w:rsidR="00515598" w:rsidRPr="00515598">
                <w:rPr>
                  <w:sz w:val="10"/>
                  <w:szCs w:val="14"/>
                </w:rPr>
                <w:t>Пункт 1 статьи 26</w:t>
              </w:r>
            </w:hyperlink>
            <w:r w:rsidR="00515598" w:rsidRPr="00515598">
              <w:rPr>
                <w:sz w:val="10"/>
                <w:szCs w:val="14"/>
              </w:rPr>
              <w:t xml:space="preserve"> Земельного кодекса Российской Федерации, </w:t>
            </w:r>
            <w:hyperlink r:id="rId30" w:history="1">
              <w:r w:rsidR="00515598" w:rsidRPr="00515598">
                <w:rPr>
                  <w:sz w:val="10"/>
                  <w:szCs w:val="14"/>
                </w:rPr>
                <w:t>статья 8.1</w:t>
              </w:r>
            </w:hyperlink>
            <w:r w:rsidR="00515598" w:rsidRPr="00515598">
              <w:rPr>
                <w:sz w:val="10"/>
                <w:szCs w:val="14"/>
              </w:rPr>
              <w:t xml:space="preserve"> Гражданского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223C9735"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098187E7"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49474C82"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4F4EFBC8" w14:textId="77777777" w:rsidR="00515598" w:rsidRPr="00515598" w:rsidRDefault="00515598" w:rsidP="00515598">
            <w:pPr>
              <w:autoSpaceDE w:val="0"/>
              <w:autoSpaceDN w:val="0"/>
              <w:adjustRightInd w:val="0"/>
              <w:rPr>
                <w:sz w:val="10"/>
                <w:szCs w:val="14"/>
              </w:rPr>
            </w:pPr>
          </w:p>
        </w:tc>
      </w:tr>
      <w:tr w:rsidR="00515598" w:rsidRPr="00515598" w14:paraId="400E59F6"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2CCD8696" w14:textId="77777777" w:rsidR="00515598" w:rsidRPr="00515598" w:rsidRDefault="00515598" w:rsidP="00515598">
            <w:pPr>
              <w:autoSpaceDE w:val="0"/>
              <w:autoSpaceDN w:val="0"/>
              <w:adjustRightInd w:val="0"/>
              <w:jc w:val="center"/>
              <w:rPr>
                <w:sz w:val="10"/>
                <w:szCs w:val="14"/>
              </w:rPr>
            </w:pPr>
            <w:r w:rsidRPr="00515598">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63B105ED" w14:textId="77777777" w:rsidR="00515598" w:rsidRPr="00515598" w:rsidRDefault="00515598" w:rsidP="00515598">
            <w:pPr>
              <w:autoSpaceDE w:val="0"/>
              <w:autoSpaceDN w:val="0"/>
              <w:adjustRightInd w:val="0"/>
              <w:jc w:val="both"/>
              <w:rPr>
                <w:sz w:val="10"/>
                <w:szCs w:val="14"/>
              </w:rPr>
            </w:pPr>
            <w:r w:rsidRPr="00515598">
              <w:rPr>
                <w:sz w:val="10"/>
                <w:szCs w:val="14"/>
              </w:rPr>
              <w: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w:t>
            </w:r>
          </w:p>
        </w:tc>
        <w:tc>
          <w:tcPr>
            <w:tcW w:w="0" w:type="auto"/>
            <w:tcBorders>
              <w:top w:val="single" w:sz="4" w:space="0" w:color="auto"/>
              <w:left w:val="single" w:sz="4" w:space="0" w:color="auto"/>
              <w:bottom w:val="single" w:sz="4" w:space="0" w:color="auto"/>
              <w:right w:val="single" w:sz="4" w:space="0" w:color="auto"/>
            </w:tcBorders>
          </w:tcPr>
          <w:p w14:paraId="193D4259" w14:textId="77777777" w:rsidR="00515598" w:rsidRPr="00515598" w:rsidRDefault="00187D4A" w:rsidP="00515598">
            <w:pPr>
              <w:autoSpaceDE w:val="0"/>
              <w:autoSpaceDN w:val="0"/>
              <w:adjustRightInd w:val="0"/>
              <w:jc w:val="center"/>
              <w:rPr>
                <w:sz w:val="10"/>
                <w:szCs w:val="14"/>
              </w:rPr>
            </w:pPr>
            <w:hyperlink r:id="rId31" w:history="1">
              <w:r w:rsidR="00515598" w:rsidRPr="00515598">
                <w:rPr>
                  <w:sz w:val="10"/>
                  <w:szCs w:val="14"/>
                </w:rPr>
                <w:t>Пункт 1 статьи 25</w:t>
              </w:r>
            </w:hyperlink>
            <w:r w:rsidR="00515598" w:rsidRPr="00515598">
              <w:rPr>
                <w:sz w:val="10"/>
                <w:szCs w:val="14"/>
              </w:rPr>
              <w:t xml:space="preserve">, </w:t>
            </w:r>
            <w:hyperlink r:id="rId32" w:history="1">
              <w:r w:rsidR="00515598" w:rsidRPr="00515598">
                <w:rPr>
                  <w:sz w:val="10"/>
                  <w:szCs w:val="14"/>
                </w:rPr>
                <w:t>пункт 1 статьи 26</w:t>
              </w:r>
            </w:hyperlink>
            <w:r w:rsidR="00515598" w:rsidRPr="00515598">
              <w:rPr>
                <w:sz w:val="10"/>
                <w:szCs w:val="14"/>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5E26FD5D"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18D2B8FF"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670FCACD"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63E41534" w14:textId="77777777" w:rsidR="00515598" w:rsidRPr="00515598" w:rsidRDefault="00515598" w:rsidP="00515598">
            <w:pPr>
              <w:autoSpaceDE w:val="0"/>
              <w:autoSpaceDN w:val="0"/>
              <w:adjustRightInd w:val="0"/>
              <w:rPr>
                <w:sz w:val="10"/>
                <w:szCs w:val="14"/>
              </w:rPr>
            </w:pPr>
          </w:p>
        </w:tc>
      </w:tr>
      <w:tr w:rsidR="00515598" w:rsidRPr="00515598" w14:paraId="153B5FE4"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019E05B1" w14:textId="77777777" w:rsidR="00515598" w:rsidRPr="00515598" w:rsidRDefault="00515598" w:rsidP="00515598">
            <w:pPr>
              <w:autoSpaceDE w:val="0"/>
              <w:autoSpaceDN w:val="0"/>
              <w:adjustRightInd w:val="0"/>
              <w:jc w:val="center"/>
              <w:rPr>
                <w:sz w:val="10"/>
                <w:szCs w:val="14"/>
              </w:rPr>
            </w:pPr>
            <w:r w:rsidRPr="00515598">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264D0A2E" w14:textId="77777777" w:rsidR="00515598" w:rsidRPr="00515598" w:rsidRDefault="00515598" w:rsidP="00515598">
            <w:pPr>
              <w:autoSpaceDE w:val="0"/>
              <w:autoSpaceDN w:val="0"/>
              <w:adjustRightInd w:val="0"/>
              <w:jc w:val="both"/>
              <w:rPr>
                <w:sz w:val="10"/>
                <w:szCs w:val="14"/>
              </w:rPr>
            </w:pPr>
            <w:r w:rsidRPr="00515598">
              <w:rPr>
                <w:sz w:val="10"/>
                <w:szCs w:val="14"/>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0" w:type="auto"/>
            <w:tcBorders>
              <w:top w:val="single" w:sz="4" w:space="0" w:color="auto"/>
              <w:left w:val="single" w:sz="4" w:space="0" w:color="auto"/>
              <w:bottom w:val="single" w:sz="4" w:space="0" w:color="auto"/>
              <w:right w:val="single" w:sz="4" w:space="0" w:color="auto"/>
            </w:tcBorders>
          </w:tcPr>
          <w:p w14:paraId="748C46FF" w14:textId="77777777" w:rsidR="00515598" w:rsidRPr="00515598" w:rsidRDefault="00187D4A" w:rsidP="00515598">
            <w:pPr>
              <w:autoSpaceDE w:val="0"/>
              <w:autoSpaceDN w:val="0"/>
              <w:adjustRightInd w:val="0"/>
              <w:jc w:val="center"/>
              <w:rPr>
                <w:sz w:val="10"/>
                <w:szCs w:val="14"/>
              </w:rPr>
            </w:pPr>
            <w:hyperlink r:id="rId33" w:history="1">
              <w:r w:rsidR="00515598" w:rsidRPr="00515598">
                <w:rPr>
                  <w:sz w:val="10"/>
                  <w:szCs w:val="14"/>
                </w:rPr>
                <w:t>Пункт 5 статьи 13</w:t>
              </w:r>
            </w:hyperlink>
            <w:r w:rsidR="00515598" w:rsidRPr="00515598">
              <w:rPr>
                <w:sz w:val="10"/>
                <w:szCs w:val="14"/>
              </w:rPr>
              <w:t xml:space="preserve">, </w:t>
            </w:r>
            <w:hyperlink r:id="rId34" w:history="1">
              <w:r w:rsidR="00515598" w:rsidRPr="00515598">
                <w:rPr>
                  <w:sz w:val="10"/>
                  <w:szCs w:val="14"/>
                </w:rPr>
                <w:t>подпункт 1 статьи 39.35</w:t>
              </w:r>
            </w:hyperlink>
            <w:r w:rsidR="00515598" w:rsidRPr="00515598">
              <w:rPr>
                <w:sz w:val="10"/>
                <w:szCs w:val="14"/>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448CAA7F"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6375A420"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33263F3C"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5D54B1F1" w14:textId="77777777" w:rsidR="00515598" w:rsidRPr="00515598" w:rsidRDefault="00515598" w:rsidP="00515598">
            <w:pPr>
              <w:autoSpaceDE w:val="0"/>
              <w:autoSpaceDN w:val="0"/>
              <w:adjustRightInd w:val="0"/>
              <w:rPr>
                <w:sz w:val="10"/>
                <w:szCs w:val="14"/>
              </w:rPr>
            </w:pPr>
          </w:p>
        </w:tc>
      </w:tr>
      <w:tr w:rsidR="00515598" w:rsidRPr="00515598" w14:paraId="083D0103"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21DA728A" w14:textId="77777777" w:rsidR="00515598" w:rsidRPr="00515598" w:rsidRDefault="00515598" w:rsidP="00515598">
            <w:pPr>
              <w:autoSpaceDE w:val="0"/>
              <w:autoSpaceDN w:val="0"/>
              <w:adjustRightInd w:val="0"/>
              <w:jc w:val="center"/>
              <w:rPr>
                <w:sz w:val="10"/>
                <w:szCs w:val="14"/>
              </w:rPr>
            </w:pPr>
            <w:r w:rsidRPr="00515598">
              <w:rPr>
                <w:sz w:val="10"/>
                <w:szCs w:val="14"/>
              </w:rPr>
              <w:t>6</w:t>
            </w:r>
          </w:p>
        </w:tc>
        <w:tc>
          <w:tcPr>
            <w:tcW w:w="0" w:type="auto"/>
            <w:tcBorders>
              <w:top w:val="single" w:sz="4" w:space="0" w:color="auto"/>
              <w:left w:val="single" w:sz="4" w:space="0" w:color="auto"/>
              <w:bottom w:val="single" w:sz="4" w:space="0" w:color="auto"/>
              <w:right w:val="single" w:sz="4" w:space="0" w:color="auto"/>
            </w:tcBorders>
          </w:tcPr>
          <w:p w14:paraId="5468E143" w14:textId="77777777" w:rsidR="00515598" w:rsidRPr="00515598" w:rsidRDefault="00515598" w:rsidP="00515598">
            <w:pPr>
              <w:autoSpaceDE w:val="0"/>
              <w:autoSpaceDN w:val="0"/>
              <w:adjustRightInd w:val="0"/>
              <w:jc w:val="both"/>
              <w:rPr>
                <w:sz w:val="10"/>
                <w:szCs w:val="14"/>
              </w:rPr>
            </w:pPr>
            <w:r w:rsidRPr="00515598">
              <w:rPr>
                <w:sz w:val="10"/>
                <w:szCs w:val="14"/>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515598">
              <w:rPr>
                <w:sz w:val="10"/>
                <w:szCs w:val="14"/>
              </w:rPr>
              <w:br/>
              <w:t>с разрешенным использованием?</w:t>
            </w:r>
          </w:p>
        </w:tc>
        <w:tc>
          <w:tcPr>
            <w:tcW w:w="0" w:type="auto"/>
            <w:tcBorders>
              <w:top w:val="single" w:sz="4" w:space="0" w:color="auto"/>
              <w:left w:val="single" w:sz="4" w:space="0" w:color="auto"/>
              <w:bottom w:val="single" w:sz="4" w:space="0" w:color="auto"/>
              <w:right w:val="single" w:sz="4" w:space="0" w:color="auto"/>
            </w:tcBorders>
          </w:tcPr>
          <w:p w14:paraId="5696ABF8" w14:textId="77777777" w:rsidR="00515598" w:rsidRPr="00515598" w:rsidRDefault="00187D4A" w:rsidP="00515598">
            <w:pPr>
              <w:autoSpaceDE w:val="0"/>
              <w:autoSpaceDN w:val="0"/>
              <w:adjustRightInd w:val="0"/>
              <w:jc w:val="center"/>
              <w:rPr>
                <w:sz w:val="10"/>
                <w:szCs w:val="14"/>
              </w:rPr>
            </w:pPr>
            <w:hyperlink r:id="rId35" w:history="1">
              <w:r w:rsidR="00515598" w:rsidRPr="00515598">
                <w:rPr>
                  <w:sz w:val="10"/>
                  <w:szCs w:val="14"/>
                </w:rPr>
                <w:t>Пункт 5 статьи 13</w:t>
              </w:r>
            </w:hyperlink>
            <w:r w:rsidR="00515598" w:rsidRPr="00515598">
              <w:rPr>
                <w:sz w:val="10"/>
                <w:szCs w:val="14"/>
              </w:rPr>
              <w:t xml:space="preserve">, </w:t>
            </w:r>
            <w:hyperlink r:id="rId36" w:history="1">
              <w:r w:rsidR="00515598" w:rsidRPr="00515598">
                <w:rPr>
                  <w:sz w:val="10"/>
                  <w:szCs w:val="14"/>
                </w:rPr>
                <w:t>подпункт 9 пункта 1 статьи 39.25</w:t>
              </w:r>
            </w:hyperlink>
            <w:r w:rsidR="00515598" w:rsidRPr="00515598">
              <w:rPr>
                <w:sz w:val="10"/>
                <w:szCs w:val="14"/>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6D5020C2"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3605A03F"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10E16EC6"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33636C42" w14:textId="77777777" w:rsidR="00515598" w:rsidRPr="00515598" w:rsidRDefault="00515598" w:rsidP="00515598">
            <w:pPr>
              <w:autoSpaceDE w:val="0"/>
              <w:autoSpaceDN w:val="0"/>
              <w:adjustRightInd w:val="0"/>
              <w:rPr>
                <w:sz w:val="10"/>
                <w:szCs w:val="14"/>
              </w:rPr>
            </w:pPr>
          </w:p>
        </w:tc>
      </w:tr>
      <w:tr w:rsidR="00515598" w:rsidRPr="00515598" w14:paraId="5AAB6575"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275C8C2F" w14:textId="77777777" w:rsidR="00515598" w:rsidRPr="00515598" w:rsidRDefault="00515598" w:rsidP="00515598">
            <w:pPr>
              <w:autoSpaceDE w:val="0"/>
              <w:autoSpaceDN w:val="0"/>
              <w:adjustRightInd w:val="0"/>
              <w:jc w:val="center"/>
              <w:rPr>
                <w:sz w:val="10"/>
                <w:szCs w:val="14"/>
              </w:rPr>
            </w:pPr>
            <w:r w:rsidRPr="00515598">
              <w:rPr>
                <w:sz w:val="10"/>
                <w:szCs w:val="14"/>
              </w:rPr>
              <w:t>7</w:t>
            </w:r>
          </w:p>
        </w:tc>
        <w:tc>
          <w:tcPr>
            <w:tcW w:w="0" w:type="auto"/>
            <w:tcBorders>
              <w:top w:val="single" w:sz="4" w:space="0" w:color="auto"/>
              <w:left w:val="single" w:sz="4" w:space="0" w:color="auto"/>
              <w:bottom w:val="single" w:sz="4" w:space="0" w:color="auto"/>
              <w:right w:val="single" w:sz="4" w:space="0" w:color="auto"/>
            </w:tcBorders>
          </w:tcPr>
          <w:p w14:paraId="247AB47A" w14:textId="77777777" w:rsidR="00515598" w:rsidRPr="00515598" w:rsidRDefault="00515598" w:rsidP="00515598">
            <w:pPr>
              <w:autoSpaceDE w:val="0"/>
              <w:autoSpaceDN w:val="0"/>
              <w:adjustRightInd w:val="0"/>
              <w:jc w:val="both"/>
              <w:rPr>
                <w:sz w:val="10"/>
                <w:szCs w:val="14"/>
              </w:rPr>
            </w:pPr>
            <w:r w:rsidRPr="00515598">
              <w:rPr>
                <w:sz w:val="10"/>
                <w:szCs w:val="14"/>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w:t>
            </w:r>
            <w:r w:rsidRPr="00515598">
              <w:rPr>
                <w:sz w:val="10"/>
                <w:szCs w:val="14"/>
              </w:rPr>
              <w:lastRenderedPageBreak/>
              <w:t xml:space="preserve">(земельных участков) или приобрести земельный участок (земельные участки) </w:t>
            </w:r>
            <w:r w:rsidRPr="00515598">
              <w:rPr>
                <w:sz w:val="10"/>
                <w:szCs w:val="14"/>
              </w:rPr>
              <w:br/>
              <w:t>в собственность?</w:t>
            </w:r>
          </w:p>
        </w:tc>
        <w:tc>
          <w:tcPr>
            <w:tcW w:w="0" w:type="auto"/>
            <w:tcBorders>
              <w:top w:val="single" w:sz="4" w:space="0" w:color="auto"/>
              <w:left w:val="single" w:sz="4" w:space="0" w:color="auto"/>
              <w:bottom w:val="single" w:sz="4" w:space="0" w:color="auto"/>
              <w:right w:val="single" w:sz="4" w:space="0" w:color="auto"/>
            </w:tcBorders>
          </w:tcPr>
          <w:p w14:paraId="126A7827" w14:textId="77777777" w:rsidR="00515598" w:rsidRPr="00515598" w:rsidRDefault="00187D4A" w:rsidP="00515598">
            <w:pPr>
              <w:autoSpaceDE w:val="0"/>
              <w:autoSpaceDN w:val="0"/>
              <w:adjustRightInd w:val="0"/>
              <w:jc w:val="center"/>
              <w:rPr>
                <w:sz w:val="10"/>
                <w:szCs w:val="14"/>
              </w:rPr>
            </w:pPr>
            <w:hyperlink r:id="rId37" w:history="1">
              <w:r w:rsidR="00515598" w:rsidRPr="00515598">
                <w:rPr>
                  <w:sz w:val="10"/>
                  <w:szCs w:val="14"/>
                </w:rPr>
                <w:t>Пункт 2 статьи 3</w:t>
              </w:r>
            </w:hyperlink>
            <w:r w:rsidR="00515598" w:rsidRPr="00515598">
              <w:rPr>
                <w:sz w:val="10"/>
                <w:szCs w:val="14"/>
              </w:rPr>
              <w:t xml:space="preserve">Федерального закона от 25 октября 2001 г. </w:t>
            </w:r>
            <w:r w:rsidR="00515598" w:rsidRPr="00515598">
              <w:rPr>
                <w:sz w:val="10"/>
                <w:szCs w:val="14"/>
              </w:rPr>
              <w:br/>
              <w:t xml:space="preserve">№ 137-ФЗ </w:t>
            </w:r>
            <w:r w:rsidR="00515598" w:rsidRPr="00515598">
              <w:rPr>
                <w:sz w:val="10"/>
                <w:szCs w:val="14"/>
              </w:rPr>
              <w:br/>
              <w:t xml:space="preserve">"О введении </w:t>
            </w:r>
            <w:r w:rsidR="00515598" w:rsidRPr="00515598">
              <w:rPr>
                <w:sz w:val="10"/>
                <w:szCs w:val="14"/>
              </w:rPr>
              <w:br/>
              <w:t>в действие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19901CC1"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48ABCE83"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021E4C7D"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5F69032B" w14:textId="77777777" w:rsidR="00515598" w:rsidRPr="00515598" w:rsidRDefault="00515598" w:rsidP="00515598">
            <w:pPr>
              <w:autoSpaceDE w:val="0"/>
              <w:autoSpaceDN w:val="0"/>
              <w:adjustRightInd w:val="0"/>
              <w:rPr>
                <w:sz w:val="10"/>
                <w:szCs w:val="14"/>
              </w:rPr>
            </w:pPr>
          </w:p>
        </w:tc>
      </w:tr>
      <w:tr w:rsidR="00515598" w:rsidRPr="00515598" w14:paraId="6CD62858" w14:textId="77777777" w:rsidTr="00515598">
        <w:trPr>
          <w:trHeight w:val="20"/>
        </w:trPr>
        <w:tc>
          <w:tcPr>
            <w:tcW w:w="0" w:type="auto"/>
            <w:tcBorders>
              <w:top w:val="single" w:sz="4" w:space="0" w:color="auto"/>
              <w:left w:val="single" w:sz="4" w:space="0" w:color="auto"/>
              <w:bottom w:val="single" w:sz="4" w:space="0" w:color="auto"/>
              <w:right w:val="single" w:sz="4" w:space="0" w:color="auto"/>
            </w:tcBorders>
          </w:tcPr>
          <w:p w14:paraId="7C602C5E" w14:textId="77777777" w:rsidR="00515598" w:rsidRPr="00515598" w:rsidRDefault="00515598" w:rsidP="00515598">
            <w:pPr>
              <w:autoSpaceDE w:val="0"/>
              <w:autoSpaceDN w:val="0"/>
              <w:adjustRightInd w:val="0"/>
              <w:jc w:val="center"/>
              <w:rPr>
                <w:sz w:val="10"/>
                <w:szCs w:val="14"/>
              </w:rPr>
            </w:pPr>
            <w:r w:rsidRPr="00515598">
              <w:rPr>
                <w:sz w:val="10"/>
                <w:szCs w:val="14"/>
              </w:rPr>
              <w:t>8</w:t>
            </w:r>
          </w:p>
        </w:tc>
        <w:tc>
          <w:tcPr>
            <w:tcW w:w="0" w:type="auto"/>
            <w:tcBorders>
              <w:top w:val="single" w:sz="4" w:space="0" w:color="auto"/>
              <w:left w:val="single" w:sz="4" w:space="0" w:color="auto"/>
              <w:bottom w:val="single" w:sz="4" w:space="0" w:color="auto"/>
              <w:right w:val="single" w:sz="4" w:space="0" w:color="auto"/>
            </w:tcBorders>
          </w:tcPr>
          <w:p w14:paraId="1092FD73" w14:textId="77777777" w:rsidR="00515598" w:rsidRPr="00515598" w:rsidRDefault="00515598" w:rsidP="00515598">
            <w:pPr>
              <w:autoSpaceDE w:val="0"/>
              <w:autoSpaceDN w:val="0"/>
              <w:adjustRightInd w:val="0"/>
              <w:jc w:val="both"/>
              <w:rPr>
                <w:sz w:val="10"/>
                <w:szCs w:val="14"/>
              </w:rPr>
            </w:pPr>
            <w:r w:rsidRPr="00515598">
              <w:rPr>
                <w:sz w:val="10"/>
                <w:szCs w:val="14"/>
              </w:rPr>
              <w:t>Соблюдено ли требование об обязательности использования (освоения) земельного участка в сроки, установленные законодательством?</w:t>
            </w:r>
          </w:p>
        </w:tc>
        <w:tc>
          <w:tcPr>
            <w:tcW w:w="0" w:type="auto"/>
            <w:tcBorders>
              <w:top w:val="single" w:sz="4" w:space="0" w:color="auto"/>
              <w:left w:val="single" w:sz="4" w:space="0" w:color="auto"/>
              <w:bottom w:val="single" w:sz="4" w:space="0" w:color="auto"/>
              <w:right w:val="single" w:sz="4" w:space="0" w:color="auto"/>
            </w:tcBorders>
          </w:tcPr>
          <w:p w14:paraId="7211DC72" w14:textId="77777777" w:rsidR="00515598" w:rsidRPr="00515598" w:rsidRDefault="00187D4A" w:rsidP="00515598">
            <w:pPr>
              <w:autoSpaceDE w:val="0"/>
              <w:autoSpaceDN w:val="0"/>
              <w:adjustRightInd w:val="0"/>
              <w:jc w:val="center"/>
              <w:rPr>
                <w:sz w:val="10"/>
                <w:szCs w:val="14"/>
              </w:rPr>
            </w:pPr>
            <w:hyperlink r:id="rId38" w:history="1">
              <w:r w:rsidR="00515598" w:rsidRPr="00515598">
                <w:rPr>
                  <w:sz w:val="10"/>
                  <w:szCs w:val="14"/>
                </w:rPr>
                <w:t>Статья 42</w:t>
              </w:r>
            </w:hyperlink>
            <w:r w:rsidR="00515598" w:rsidRPr="00515598">
              <w:rPr>
                <w:sz w:val="10"/>
                <w:szCs w:val="14"/>
              </w:rPr>
              <w:t xml:space="preserve"> Земельного кодекса Российской Федерации, </w:t>
            </w:r>
            <w:hyperlink r:id="rId39" w:history="1">
              <w:r w:rsidR="00515598" w:rsidRPr="00515598">
                <w:rPr>
                  <w:sz w:val="10"/>
                  <w:szCs w:val="14"/>
                </w:rPr>
                <w:t>статья 284</w:t>
              </w:r>
            </w:hyperlink>
            <w:r w:rsidR="00515598" w:rsidRPr="00515598">
              <w:rPr>
                <w:sz w:val="10"/>
                <w:szCs w:val="14"/>
              </w:rPr>
              <w:t xml:space="preserve"> Гражданского кодекса Российской Федерации, </w:t>
            </w:r>
            <w:hyperlink r:id="rId40" w:history="1">
              <w:r w:rsidR="00515598" w:rsidRPr="00515598">
                <w:rPr>
                  <w:sz w:val="10"/>
                  <w:szCs w:val="14"/>
                </w:rPr>
                <w:t>пункт 2 статьи 45</w:t>
              </w:r>
            </w:hyperlink>
            <w:r w:rsidR="00515598" w:rsidRPr="00515598">
              <w:rPr>
                <w:sz w:val="10"/>
                <w:szCs w:val="14"/>
              </w:rPr>
              <w:t xml:space="preserve"> Земельного кодекса Российской Федерации, </w:t>
            </w:r>
            <w:hyperlink r:id="rId41" w:history="1">
              <w:r w:rsidR="00515598" w:rsidRPr="00515598">
                <w:rPr>
                  <w:sz w:val="10"/>
                  <w:szCs w:val="14"/>
                </w:rPr>
                <w:t>пункт 7 части 2 статьи 19</w:t>
              </w:r>
            </w:hyperlink>
            <w:r w:rsidR="00515598" w:rsidRPr="00515598">
              <w:rPr>
                <w:sz w:val="10"/>
                <w:szCs w:val="14"/>
              </w:rPr>
              <w:t xml:space="preserve"> Федерального закона от 15 апреля 1998 г. № 66-ФЗ </w:t>
            </w:r>
            <w:r w:rsidR="00515598" w:rsidRPr="00515598">
              <w:rPr>
                <w:sz w:val="10"/>
                <w:szCs w:val="14"/>
              </w:rPr>
              <w:br/>
              <w:t xml:space="preserve">"О садоводческих, огороднических </w:t>
            </w:r>
            <w:r w:rsidR="00515598" w:rsidRPr="00515598">
              <w:rPr>
                <w:sz w:val="10"/>
                <w:szCs w:val="14"/>
              </w:rPr>
              <w:br/>
              <w:t>и дачных некоммерческих объединениях граждан"</w:t>
            </w:r>
          </w:p>
        </w:tc>
        <w:tc>
          <w:tcPr>
            <w:tcW w:w="0" w:type="auto"/>
            <w:tcBorders>
              <w:top w:val="single" w:sz="4" w:space="0" w:color="auto"/>
              <w:left w:val="single" w:sz="4" w:space="0" w:color="auto"/>
              <w:bottom w:val="single" w:sz="4" w:space="0" w:color="auto"/>
              <w:right w:val="single" w:sz="4" w:space="0" w:color="auto"/>
            </w:tcBorders>
          </w:tcPr>
          <w:p w14:paraId="3243000B"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4F657EEF"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03C387F8" w14:textId="77777777" w:rsidR="00515598" w:rsidRPr="00515598" w:rsidRDefault="00515598" w:rsidP="00515598">
            <w:pPr>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7F43F335" w14:textId="77777777" w:rsidR="00515598" w:rsidRPr="00515598" w:rsidRDefault="00515598" w:rsidP="00515598">
            <w:pPr>
              <w:autoSpaceDE w:val="0"/>
              <w:autoSpaceDN w:val="0"/>
              <w:adjustRightInd w:val="0"/>
              <w:rPr>
                <w:sz w:val="10"/>
                <w:szCs w:val="14"/>
              </w:rPr>
            </w:pPr>
          </w:p>
        </w:tc>
      </w:tr>
    </w:tbl>
    <w:p w14:paraId="6ED6ADFA"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4"/>
          <w:szCs w:val="14"/>
        </w:rPr>
      </w:pPr>
    </w:p>
    <w:p w14:paraId="3CDD5352"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________________________  _____________               _____________________________</w:t>
      </w:r>
    </w:p>
    <w:p w14:paraId="11D2423D"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заполнившего              </w:t>
      </w:r>
    </w:p>
    <w:p w14:paraId="4A43E2A5"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p>
    <w:p w14:paraId="295AAE88"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p>
    <w:p w14:paraId="16E6620A"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_______________________  _____________               _____________________________</w:t>
      </w:r>
    </w:p>
    <w:p w14:paraId="1F4BC9D0"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 xml:space="preserve">(должность лица, заполнившего      (подпись)                                 (фамилия, имя, отчество (при наличии) лица, </w:t>
      </w:r>
    </w:p>
    <w:p w14:paraId="398A0289" w14:textId="77777777" w:rsidR="00515598" w:rsidRPr="00515598" w:rsidRDefault="00515598" w:rsidP="00515598">
      <w:pPr>
        <w:pStyle w:val="14"/>
        <w:autoSpaceDE w:val="0"/>
        <w:autoSpaceDN w:val="0"/>
        <w:adjustRightInd w:val="0"/>
        <w:spacing w:before="0" w:after="0"/>
        <w:jc w:val="both"/>
        <w:rPr>
          <w:rFonts w:ascii="Times New Roman" w:hAnsi="Times New Roman"/>
          <w:b w:val="0"/>
          <w:bCs w:val="0"/>
          <w:sz w:val="10"/>
          <w:szCs w:val="14"/>
        </w:rPr>
      </w:pPr>
      <w:r w:rsidRPr="00515598">
        <w:rPr>
          <w:rFonts w:ascii="Times New Roman" w:hAnsi="Times New Roman"/>
          <w:b w:val="0"/>
          <w:sz w:val="10"/>
          <w:szCs w:val="14"/>
        </w:rPr>
        <w:t>проверочный лист)</w:t>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r>
      <w:r w:rsidRPr="00515598">
        <w:rPr>
          <w:rFonts w:ascii="Times New Roman" w:hAnsi="Times New Roman"/>
          <w:b w:val="0"/>
          <w:sz w:val="10"/>
          <w:szCs w:val="14"/>
        </w:rPr>
        <w:tab/>
        <w:t xml:space="preserve">           заполнившего проверочный лист)</w:t>
      </w:r>
      <w:r w:rsidRPr="00515598">
        <w:rPr>
          <w:rFonts w:ascii="Times New Roman" w:hAnsi="Times New Roman"/>
          <w:b w:val="0"/>
          <w:sz w:val="10"/>
          <w:szCs w:val="14"/>
        </w:rPr>
        <w:tab/>
      </w:r>
    </w:p>
    <w:p w14:paraId="7E9010AA" w14:textId="77777777" w:rsidR="00515598" w:rsidRPr="00515598" w:rsidRDefault="00515598" w:rsidP="00515598">
      <w:pPr>
        <w:suppressAutoHyphens/>
        <w:jc w:val="both"/>
        <w:outlineLvl w:val="0"/>
        <w:rPr>
          <w:b/>
          <w:sz w:val="10"/>
          <w:szCs w:val="14"/>
          <w:lang w:eastAsia="x-none"/>
        </w:rPr>
      </w:pPr>
    </w:p>
    <w:p w14:paraId="77DC5439" w14:textId="77777777" w:rsidR="00515598" w:rsidRPr="00515598" w:rsidRDefault="00515598" w:rsidP="00515598">
      <w:pPr>
        <w:suppressAutoHyphens/>
        <w:jc w:val="both"/>
        <w:outlineLvl w:val="0"/>
        <w:rPr>
          <w:sz w:val="14"/>
          <w:szCs w:val="14"/>
        </w:rPr>
      </w:pPr>
    </w:p>
    <w:p w14:paraId="2C000C3A" w14:textId="77777777" w:rsidR="00515598" w:rsidRPr="00515598" w:rsidRDefault="00515598" w:rsidP="00515598">
      <w:pPr>
        <w:jc w:val="center"/>
        <w:rPr>
          <w:sz w:val="16"/>
          <w:szCs w:val="16"/>
        </w:rPr>
      </w:pPr>
    </w:p>
    <w:p w14:paraId="22734180" w14:textId="77777777" w:rsidR="00515598" w:rsidRPr="00515598" w:rsidRDefault="00515598" w:rsidP="00515598">
      <w:pPr>
        <w:jc w:val="center"/>
        <w:rPr>
          <w:b/>
          <w:sz w:val="16"/>
          <w:szCs w:val="16"/>
        </w:rPr>
      </w:pPr>
      <w:r w:rsidRPr="00515598">
        <w:rPr>
          <w:b/>
          <w:sz w:val="16"/>
          <w:szCs w:val="16"/>
        </w:rPr>
        <w:t>ПОСТАНОВЛЕНИЕ</w:t>
      </w:r>
    </w:p>
    <w:p w14:paraId="3AA47E14"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5385900B" w14:textId="77777777" w:rsidR="00515598" w:rsidRPr="00515598" w:rsidRDefault="00515598" w:rsidP="00515598">
      <w:pPr>
        <w:jc w:val="center"/>
        <w:rPr>
          <w:sz w:val="16"/>
          <w:szCs w:val="16"/>
        </w:rPr>
      </w:pPr>
    </w:p>
    <w:p w14:paraId="45F3DA7A" w14:textId="3528AB6A" w:rsidR="00515598" w:rsidRPr="00515598" w:rsidRDefault="00515598" w:rsidP="00515598">
      <w:pPr>
        <w:jc w:val="center"/>
        <w:rPr>
          <w:sz w:val="16"/>
          <w:szCs w:val="16"/>
        </w:rPr>
      </w:pPr>
      <w:r w:rsidRPr="00515598">
        <w:rPr>
          <w:sz w:val="16"/>
          <w:szCs w:val="16"/>
        </w:rPr>
        <w:t>от 02.02.2022 № 222</w:t>
      </w:r>
    </w:p>
    <w:p w14:paraId="3711440D" w14:textId="5071DAD2" w:rsidR="00515598" w:rsidRDefault="00515598" w:rsidP="00515598">
      <w:pPr>
        <w:jc w:val="center"/>
        <w:rPr>
          <w:sz w:val="16"/>
          <w:szCs w:val="16"/>
        </w:rPr>
      </w:pPr>
      <w:r w:rsidRPr="00515598">
        <w:rPr>
          <w:sz w:val="16"/>
          <w:szCs w:val="16"/>
        </w:rPr>
        <w:t>г. Сольцы</w:t>
      </w:r>
    </w:p>
    <w:p w14:paraId="1431E569" w14:textId="77777777" w:rsidR="00515598" w:rsidRPr="0062595B" w:rsidRDefault="00515598" w:rsidP="00515598">
      <w:pPr>
        <w:tabs>
          <w:tab w:val="left" w:pos="4536"/>
        </w:tabs>
        <w:jc w:val="center"/>
        <w:rPr>
          <w:sz w:val="14"/>
          <w:szCs w:val="14"/>
        </w:rPr>
      </w:pPr>
      <w:r w:rsidRPr="0062595B">
        <w:rPr>
          <w:sz w:val="14"/>
          <w:szCs w:val="14"/>
        </w:rPr>
        <w:t>г. Сольцы</w:t>
      </w:r>
    </w:p>
    <w:p w14:paraId="593AB094" w14:textId="77777777" w:rsidR="00515598" w:rsidRPr="0062595B" w:rsidRDefault="00515598" w:rsidP="00515598">
      <w:pPr>
        <w:suppressAutoHyphens/>
        <w:rPr>
          <w:sz w:val="14"/>
          <w:szCs w:val="14"/>
          <w:lang w:eastAsia="zh-CN"/>
        </w:rPr>
      </w:pPr>
    </w:p>
    <w:p w14:paraId="3B9509E3" w14:textId="77777777" w:rsidR="00515598" w:rsidRPr="0062595B" w:rsidRDefault="00515598" w:rsidP="00515598">
      <w:pPr>
        <w:suppressAutoHyphens/>
        <w:rPr>
          <w:sz w:val="14"/>
          <w:szCs w:val="14"/>
          <w:lang w:eastAsia="zh-CN"/>
        </w:rPr>
      </w:pPr>
    </w:p>
    <w:tbl>
      <w:tblPr>
        <w:tblW w:w="0" w:type="auto"/>
        <w:tblInd w:w="-176" w:type="dxa"/>
        <w:tblLook w:val="0000" w:firstRow="0" w:lastRow="0" w:firstColumn="0" w:lastColumn="0" w:noHBand="0" w:noVBand="0"/>
      </w:tblPr>
      <w:tblGrid>
        <w:gridCol w:w="5307"/>
      </w:tblGrid>
      <w:tr w:rsidR="00515598" w:rsidRPr="0062595B" w14:paraId="4EBF1746" w14:textId="77777777" w:rsidTr="00515598">
        <w:tc>
          <w:tcPr>
            <w:tcW w:w="0" w:type="auto"/>
            <w:shd w:val="clear" w:color="auto" w:fill="auto"/>
          </w:tcPr>
          <w:p w14:paraId="5FA9276C" w14:textId="77777777" w:rsidR="00515598" w:rsidRPr="0062595B" w:rsidRDefault="00515598" w:rsidP="0033026E">
            <w:pPr>
              <w:suppressAutoHyphens/>
              <w:jc w:val="center"/>
              <w:rPr>
                <w:b/>
                <w:sz w:val="14"/>
                <w:szCs w:val="14"/>
                <w:lang w:eastAsia="zh-CN"/>
              </w:rPr>
            </w:pPr>
            <w:r w:rsidRPr="0062595B">
              <w:rPr>
                <w:b/>
                <w:sz w:val="14"/>
                <w:szCs w:val="14"/>
                <w:lang w:eastAsia="zh-CN"/>
              </w:rPr>
              <w:t xml:space="preserve">О внесении изменений в административный регламент </w:t>
            </w:r>
          </w:p>
          <w:p w14:paraId="5F049B1A" w14:textId="798A9A0D" w:rsidR="00515598" w:rsidRPr="0062595B" w:rsidRDefault="00515598" w:rsidP="00515598">
            <w:pPr>
              <w:suppressAutoHyphens/>
              <w:jc w:val="center"/>
              <w:rPr>
                <w:b/>
                <w:sz w:val="14"/>
                <w:szCs w:val="14"/>
                <w:lang w:eastAsia="zh-CN"/>
              </w:rPr>
            </w:pPr>
            <w:r w:rsidRPr="0062595B">
              <w:rPr>
                <w:b/>
                <w:sz w:val="14"/>
                <w:szCs w:val="14"/>
                <w:lang w:eastAsia="zh-CN"/>
              </w:rPr>
              <w:t>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bl>
    <w:p w14:paraId="13ECC8AD" w14:textId="77777777" w:rsidR="00515598" w:rsidRPr="0062595B" w:rsidRDefault="00515598" w:rsidP="00515598">
      <w:pPr>
        <w:suppressAutoHyphens/>
        <w:jc w:val="both"/>
        <w:rPr>
          <w:sz w:val="14"/>
          <w:szCs w:val="14"/>
          <w:lang w:val="x-none" w:eastAsia="zh-CN"/>
        </w:rPr>
      </w:pPr>
    </w:p>
    <w:p w14:paraId="7DDB4C11" w14:textId="77777777" w:rsidR="00515598" w:rsidRPr="0062595B" w:rsidRDefault="00515598" w:rsidP="00515598">
      <w:pPr>
        <w:suppressAutoHyphens/>
        <w:ind w:firstLine="284"/>
        <w:jc w:val="both"/>
        <w:rPr>
          <w:sz w:val="14"/>
          <w:szCs w:val="14"/>
          <w:lang w:val="x-none" w:eastAsia="zh-CN"/>
        </w:rPr>
      </w:pPr>
      <w:r w:rsidRPr="0062595B">
        <w:rPr>
          <w:sz w:val="14"/>
          <w:szCs w:val="14"/>
          <w:lang w:val="x-none" w:eastAsia="zh-CN"/>
        </w:rPr>
        <w:t xml:space="preserve">В соответствии с </w:t>
      </w:r>
      <w:r w:rsidRPr="0062595B">
        <w:rPr>
          <w:bCs/>
          <w:sz w:val="14"/>
          <w:szCs w:val="14"/>
          <w:lang w:val="x-none" w:eastAsia="zh-CN"/>
        </w:rPr>
        <w:t xml:space="preserve">Федеральным </w:t>
      </w:r>
      <w:hyperlink r:id="rId42" w:history="1">
        <w:r w:rsidRPr="0062595B">
          <w:rPr>
            <w:bCs/>
            <w:sz w:val="14"/>
            <w:szCs w:val="14"/>
            <w:lang w:val="x-none" w:eastAsia="zh-CN"/>
          </w:rPr>
          <w:t>законом</w:t>
        </w:r>
      </w:hyperlink>
      <w:r w:rsidRPr="0062595B">
        <w:rPr>
          <w:bCs/>
          <w:sz w:val="14"/>
          <w:szCs w:val="14"/>
          <w:lang w:val="x-none" w:eastAsia="zh-CN"/>
        </w:rPr>
        <w:t xml:space="preserve"> от 27 июля 2010 года № 210-ФЗ «Об организации предоставления государственных и муниципальных услуг»,</w:t>
      </w:r>
      <w:r w:rsidRPr="0062595B">
        <w:rPr>
          <w:bCs/>
          <w:color w:val="FF0000"/>
          <w:sz w:val="14"/>
          <w:szCs w:val="14"/>
          <w:lang w:val="x-none" w:eastAsia="zh-CN"/>
        </w:rPr>
        <w:t xml:space="preserve"> </w:t>
      </w:r>
      <w:r w:rsidRPr="0062595B">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62595B">
        <w:rPr>
          <w:color w:val="FF0000"/>
          <w:sz w:val="14"/>
          <w:szCs w:val="14"/>
          <w:lang w:val="x-none" w:eastAsia="zh-CN"/>
        </w:rPr>
        <w:t xml:space="preserve"> </w:t>
      </w:r>
      <w:r w:rsidRPr="0062595B">
        <w:rPr>
          <w:sz w:val="14"/>
          <w:szCs w:val="14"/>
          <w:lang w:val="x-none" w:eastAsia="zh-CN"/>
        </w:rPr>
        <w:t xml:space="preserve">Администрация Солецкого муниципального округа  </w:t>
      </w:r>
      <w:r w:rsidRPr="0062595B">
        <w:rPr>
          <w:b/>
          <w:caps/>
          <w:sz w:val="14"/>
          <w:szCs w:val="14"/>
          <w:lang w:val="x-none" w:eastAsia="zh-CN"/>
        </w:rPr>
        <w:t>Постановляет:</w:t>
      </w:r>
    </w:p>
    <w:p w14:paraId="6102235B"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1. Внести изменения в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муниципального округа от 25.01.2021 № 89 (в редакции постановлений от 25.05.2021 № 715):</w:t>
      </w:r>
    </w:p>
    <w:p w14:paraId="2A134B94"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1.1 заменить в подпункте 2.2.1 пункта 2.1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4147275C" w14:textId="77777777" w:rsidR="00515598" w:rsidRPr="0062595B" w:rsidRDefault="00515598" w:rsidP="00515598">
      <w:pPr>
        <w:suppressAutoHyphens/>
        <w:ind w:firstLine="284"/>
        <w:jc w:val="both"/>
        <w:rPr>
          <w:bCs/>
          <w:sz w:val="14"/>
          <w:szCs w:val="14"/>
          <w:lang w:eastAsia="zh-CN"/>
        </w:rPr>
      </w:pPr>
      <w:r w:rsidRPr="0062595B">
        <w:rPr>
          <w:bCs/>
          <w:sz w:val="14"/>
          <w:szCs w:val="14"/>
          <w:lang w:eastAsia="zh-CN"/>
        </w:rPr>
        <w:t>1.2 заменить в подпункте 3.4.4 пункта 3.1 раздела 3 слова «…</w:t>
      </w:r>
      <w:r w:rsidRPr="0062595B">
        <w:rPr>
          <w:sz w:val="14"/>
          <w:szCs w:val="14"/>
          <w:lang w:eastAsia="zh-CN"/>
        </w:rPr>
        <w:t>Первым заместителем Главы администрации муниципального округа…» на «…заместителем Главы администрации муниципального округа, координирующим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w:t>
      </w:r>
    </w:p>
    <w:p w14:paraId="61BDCFE8"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1.3 заменить в подпункте 3.5.1 пункта 3.5 раздела 3 слова «…</w:t>
      </w:r>
      <w:r w:rsidRPr="0062595B">
        <w:rPr>
          <w:sz w:val="14"/>
          <w:szCs w:val="14"/>
        </w:rPr>
        <w:t>Первым заместителем Главы администрации муниципального округа</w:t>
      </w:r>
      <w:r w:rsidRPr="0062595B">
        <w:rPr>
          <w:sz w:val="14"/>
          <w:szCs w:val="14"/>
          <w:lang w:eastAsia="zh-CN"/>
        </w:rPr>
        <w:t>…» на «…</w:t>
      </w:r>
      <w:r w:rsidRPr="0062595B">
        <w:rPr>
          <w:sz w:val="14"/>
          <w:szCs w:val="14"/>
        </w:rPr>
        <w:t>заместителем Главы администрации муниципального округа, координирующим деятельность комитета</w:t>
      </w:r>
      <w:r w:rsidRPr="0062595B">
        <w:rPr>
          <w:sz w:val="14"/>
          <w:szCs w:val="14"/>
          <w:lang w:eastAsia="zh-CN"/>
        </w:rPr>
        <w:t xml:space="preserve"> …»;</w:t>
      </w:r>
    </w:p>
    <w:p w14:paraId="49DDEF2B"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1.4. заменить в подпункте 3.6.6 пункта 3.6 раздела 3 слова «…</w:t>
      </w:r>
      <w:r w:rsidRPr="0062595B">
        <w:rPr>
          <w:sz w:val="14"/>
          <w:szCs w:val="14"/>
        </w:rPr>
        <w:t>Первым заместителем Главы администрации муниципального округа</w:t>
      </w:r>
      <w:r w:rsidRPr="0062595B">
        <w:rPr>
          <w:sz w:val="14"/>
          <w:szCs w:val="14"/>
          <w:lang w:eastAsia="zh-CN"/>
        </w:rPr>
        <w:t>…» на «…</w:t>
      </w:r>
      <w:r w:rsidRPr="0062595B">
        <w:rPr>
          <w:sz w:val="14"/>
          <w:szCs w:val="14"/>
        </w:rPr>
        <w:t>заместителем Главы администрации муниципального округа, координирующим деятельность комитета</w:t>
      </w:r>
      <w:r w:rsidRPr="0062595B">
        <w:rPr>
          <w:sz w:val="14"/>
          <w:szCs w:val="14"/>
          <w:lang w:eastAsia="zh-CN"/>
        </w:rPr>
        <w:t xml:space="preserve"> …»;</w:t>
      </w:r>
    </w:p>
    <w:p w14:paraId="622D1012"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1.5 изложить подпункт 4.1.1 пункта 4.1 раздела 4 в редакции:</w:t>
      </w:r>
    </w:p>
    <w:p w14:paraId="75CE7F5E"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0DF92A85"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2AE0DD0D"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0F8D000F"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1.6 заменить в подпункте 4.2.2 пункта 4.2 раздела 4 слова «…заведующего отделом…» на «…начальника отдела…»;</w:t>
      </w:r>
    </w:p>
    <w:p w14:paraId="2F480C1A"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 xml:space="preserve">1.7 изложить пункт 5.3 раздела 5 в редакции: </w:t>
      </w:r>
    </w:p>
    <w:p w14:paraId="7A051450" w14:textId="77777777" w:rsidR="00515598" w:rsidRPr="0062595B" w:rsidRDefault="00515598" w:rsidP="00515598">
      <w:pPr>
        <w:suppressAutoHyphens/>
        <w:autoSpaceDE w:val="0"/>
        <w:autoSpaceDN w:val="0"/>
        <w:adjustRightInd w:val="0"/>
        <w:ind w:firstLine="284"/>
        <w:jc w:val="both"/>
        <w:rPr>
          <w:b/>
          <w:sz w:val="14"/>
          <w:szCs w:val="14"/>
          <w:lang w:eastAsia="zh-CN"/>
        </w:rPr>
      </w:pPr>
      <w:r w:rsidRPr="0062595B">
        <w:rPr>
          <w:sz w:val="14"/>
          <w:szCs w:val="14"/>
          <w:lang w:eastAsia="zh-CN"/>
        </w:rPr>
        <w:t>«</w:t>
      </w:r>
      <w:r w:rsidRPr="0062595B">
        <w:rPr>
          <w:b/>
          <w:iCs/>
          <w:sz w:val="14"/>
          <w:szCs w:val="14"/>
          <w:lang w:eastAsia="zh-CN"/>
        </w:rPr>
        <w:t xml:space="preserve">5.3. </w:t>
      </w:r>
      <w:r w:rsidRPr="0062595B">
        <w:rPr>
          <w:b/>
          <w:sz w:val="14"/>
          <w:szCs w:val="14"/>
          <w:lang w:eastAsia="zh-CN"/>
        </w:rPr>
        <w:t>Органы и уполномоченные на рассмотрение жалобы должностные лица, которым может быть направлена жалоба</w:t>
      </w:r>
    </w:p>
    <w:p w14:paraId="2FE93D38" w14:textId="77777777" w:rsidR="00515598" w:rsidRPr="0062595B" w:rsidRDefault="00515598" w:rsidP="00515598">
      <w:pPr>
        <w:suppressAutoHyphens/>
        <w:autoSpaceDE w:val="0"/>
        <w:autoSpaceDN w:val="0"/>
        <w:adjustRightInd w:val="0"/>
        <w:ind w:firstLine="284"/>
        <w:jc w:val="both"/>
        <w:outlineLvl w:val="1"/>
        <w:rPr>
          <w:sz w:val="14"/>
          <w:szCs w:val="14"/>
          <w:lang w:eastAsia="zh-CN"/>
        </w:rPr>
      </w:pPr>
      <w:r w:rsidRPr="0062595B">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21DE6670" w14:textId="77777777" w:rsidR="00515598" w:rsidRPr="0062595B" w:rsidRDefault="00515598" w:rsidP="00515598">
      <w:pPr>
        <w:suppressAutoHyphens/>
        <w:autoSpaceDE w:val="0"/>
        <w:autoSpaceDN w:val="0"/>
        <w:adjustRightInd w:val="0"/>
        <w:ind w:firstLine="284"/>
        <w:jc w:val="both"/>
        <w:outlineLvl w:val="1"/>
        <w:rPr>
          <w:sz w:val="14"/>
          <w:szCs w:val="14"/>
          <w:lang w:eastAsia="zh-CN"/>
        </w:rPr>
      </w:pPr>
      <w:r w:rsidRPr="0062595B">
        <w:rPr>
          <w:sz w:val="14"/>
          <w:szCs w:val="14"/>
          <w:lang w:eastAsia="zh-CN"/>
        </w:rPr>
        <w:t xml:space="preserve">5.3.2. Жалобы на решения, принятые  начальником отдела при предоставлении муниципальной услуги, подаются </w:t>
      </w:r>
      <w:r w:rsidRPr="0062595B">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62595B">
        <w:rPr>
          <w:sz w:val="14"/>
          <w:szCs w:val="14"/>
          <w:lang w:eastAsia="zh-CN"/>
        </w:rPr>
        <w:t>.</w:t>
      </w:r>
    </w:p>
    <w:p w14:paraId="6C0C8909" w14:textId="77777777" w:rsidR="00515598" w:rsidRPr="0062595B" w:rsidRDefault="00515598" w:rsidP="00515598">
      <w:pPr>
        <w:suppressAutoHyphens/>
        <w:autoSpaceDE w:val="0"/>
        <w:autoSpaceDN w:val="0"/>
        <w:adjustRightInd w:val="0"/>
        <w:ind w:firstLine="284"/>
        <w:jc w:val="both"/>
        <w:outlineLvl w:val="1"/>
        <w:rPr>
          <w:sz w:val="14"/>
          <w:szCs w:val="14"/>
          <w:lang w:eastAsia="zh-CN"/>
        </w:rPr>
      </w:pPr>
      <w:r w:rsidRPr="0062595B">
        <w:rPr>
          <w:sz w:val="14"/>
          <w:szCs w:val="14"/>
          <w:lang w:eastAsia="zh-CN"/>
        </w:rPr>
        <w:t xml:space="preserve">5.3.3. Жалобы на решения, принятые  </w:t>
      </w:r>
      <w:r w:rsidRPr="0062595B">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62595B">
        <w:rPr>
          <w:sz w:val="14"/>
          <w:szCs w:val="14"/>
          <w:lang w:eastAsia="zh-CN"/>
        </w:rPr>
        <w:t xml:space="preserve"> при предоставлении муниципальной услуги, подаются </w:t>
      </w:r>
      <w:r w:rsidRPr="0062595B">
        <w:rPr>
          <w:sz w:val="14"/>
          <w:szCs w:val="14"/>
          <w:shd w:val="clear" w:color="auto" w:fill="FFFFFF"/>
          <w:lang w:eastAsia="zh-CN"/>
        </w:rPr>
        <w:t xml:space="preserve">заместителю </w:t>
      </w:r>
      <w:r w:rsidRPr="0062595B">
        <w:rPr>
          <w:sz w:val="14"/>
          <w:szCs w:val="14"/>
          <w:lang w:eastAsia="zh-CN"/>
        </w:rPr>
        <w:t xml:space="preserve">Главы администрации муниципального </w:t>
      </w:r>
      <w:r w:rsidRPr="0062595B">
        <w:rPr>
          <w:sz w:val="14"/>
          <w:szCs w:val="14"/>
          <w:shd w:val="clear" w:color="auto" w:fill="FFFFFF"/>
          <w:lang w:eastAsia="zh-CN"/>
        </w:rPr>
        <w:t>округа, координирующему деятельность комитета</w:t>
      </w:r>
      <w:r w:rsidRPr="0062595B">
        <w:rPr>
          <w:sz w:val="14"/>
          <w:szCs w:val="14"/>
          <w:lang w:eastAsia="zh-CN"/>
        </w:rPr>
        <w:t>.</w:t>
      </w:r>
    </w:p>
    <w:p w14:paraId="37F220DF" w14:textId="77777777" w:rsidR="00515598" w:rsidRPr="0062595B" w:rsidRDefault="00515598" w:rsidP="00515598">
      <w:pPr>
        <w:suppressAutoHyphens/>
        <w:autoSpaceDE w:val="0"/>
        <w:autoSpaceDN w:val="0"/>
        <w:adjustRightInd w:val="0"/>
        <w:ind w:firstLine="284"/>
        <w:jc w:val="both"/>
        <w:outlineLvl w:val="1"/>
        <w:rPr>
          <w:sz w:val="14"/>
          <w:szCs w:val="14"/>
          <w:lang w:eastAsia="zh-CN"/>
        </w:rPr>
      </w:pPr>
      <w:r w:rsidRPr="0062595B">
        <w:rPr>
          <w:sz w:val="14"/>
          <w:szCs w:val="14"/>
          <w:lang w:eastAsia="zh-CN"/>
        </w:rPr>
        <w:t xml:space="preserve">5.3.4. Жалобы на решения, принятые  </w:t>
      </w:r>
      <w:r w:rsidRPr="0062595B">
        <w:rPr>
          <w:sz w:val="14"/>
          <w:szCs w:val="14"/>
          <w:shd w:val="clear" w:color="auto" w:fill="FFFFFF"/>
          <w:lang w:eastAsia="zh-CN"/>
        </w:rPr>
        <w:t xml:space="preserve">заместителем </w:t>
      </w:r>
      <w:r w:rsidRPr="0062595B">
        <w:rPr>
          <w:sz w:val="14"/>
          <w:szCs w:val="14"/>
          <w:lang w:eastAsia="zh-CN"/>
        </w:rPr>
        <w:t xml:space="preserve">Главы администрации муниципального </w:t>
      </w:r>
      <w:r w:rsidRPr="0062595B">
        <w:rPr>
          <w:sz w:val="14"/>
          <w:szCs w:val="14"/>
          <w:shd w:val="clear" w:color="auto" w:fill="FFFFFF"/>
          <w:lang w:eastAsia="zh-CN"/>
        </w:rPr>
        <w:t>округа, координирующим деятельность комитета,</w:t>
      </w:r>
      <w:r w:rsidRPr="0062595B">
        <w:rPr>
          <w:sz w:val="14"/>
          <w:szCs w:val="14"/>
          <w:lang w:eastAsia="zh-CN"/>
        </w:rPr>
        <w:t xml:space="preserve"> подаются Главе муниципального </w:t>
      </w:r>
      <w:r w:rsidRPr="0062595B">
        <w:rPr>
          <w:rFonts w:ascii="Times New Roman CYR" w:hAnsi="Times New Roman CYR"/>
          <w:sz w:val="14"/>
          <w:szCs w:val="14"/>
        </w:rPr>
        <w:t>округа</w:t>
      </w:r>
      <w:r w:rsidRPr="0062595B">
        <w:rPr>
          <w:sz w:val="14"/>
          <w:szCs w:val="14"/>
          <w:lang w:eastAsia="zh-CN"/>
        </w:rPr>
        <w:t>.</w:t>
      </w:r>
    </w:p>
    <w:p w14:paraId="5EE3D590" w14:textId="77777777" w:rsidR="00515598" w:rsidRPr="0062595B" w:rsidRDefault="00515598" w:rsidP="00515598">
      <w:pPr>
        <w:suppressAutoHyphens/>
        <w:autoSpaceDE w:val="0"/>
        <w:autoSpaceDN w:val="0"/>
        <w:adjustRightInd w:val="0"/>
        <w:ind w:firstLine="284"/>
        <w:jc w:val="both"/>
        <w:outlineLvl w:val="1"/>
        <w:rPr>
          <w:sz w:val="14"/>
          <w:szCs w:val="14"/>
          <w:lang w:eastAsia="zh-CN"/>
        </w:rPr>
      </w:pPr>
      <w:r w:rsidRPr="0062595B">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584EB3F"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3741CC58"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2. Настоящее постановление вступает в силу после официального опубликования.</w:t>
      </w:r>
    </w:p>
    <w:p w14:paraId="72491A7E" w14:textId="77777777" w:rsidR="00515598" w:rsidRPr="0062595B" w:rsidRDefault="00515598" w:rsidP="00515598">
      <w:pPr>
        <w:suppressAutoHyphens/>
        <w:ind w:firstLine="284"/>
        <w:jc w:val="both"/>
        <w:rPr>
          <w:sz w:val="14"/>
          <w:szCs w:val="14"/>
          <w:lang w:eastAsia="zh-CN"/>
        </w:rPr>
      </w:pPr>
      <w:r w:rsidRPr="0062595B">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71599FC" w14:textId="77777777" w:rsidR="00515598" w:rsidRPr="0062595B" w:rsidRDefault="00515598" w:rsidP="00515598">
      <w:pPr>
        <w:suppressAutoHyphens/>
        <w:rPr>
          <w:sz w:val="14"/>
          <w:szCs w:val="14"/>
          <w:lang w:eastAsia="zh-CN"/>
        </w:rPr>
      </w:pPr>
    </w:p>
    <w:p w14:paraId="22C141F9" w14:textId="77777777" w:rsidR="00515598" w:rsidRPr="0062595B" w:rsidRDefault="00515598" w:rsidP="00515598">
      <w:pPr>
        <w:suppressAutoHyphens/>
        <w:rPr>
          <w:sz w:val="14"/>
          <w:szCs w:val="14"/>
          <w:lang w:eastAsia="zh-CN"/>
        </w:rPr>
      </w:pPr>
    </w:p>
    <w:p w14:paraId="6B0CB6BC" w14:textId="77777777" w:rsidR="00515598" w:rsidRPr="0062595B" w:rsidRDefault="00515598" w:rsidP="00515598">
      <w:pPr>
        <w:suppressAutoHyphens/>
        <w:rPr>
          <w:sz w:val="14"/>
          <w:szCs w:val="14"/>
          <w:lang w:eastAsia="zh-CN"/>
        </w:rPr>
      </w:pPr>
    </w:p>
    <w:p w14:paraId="61CB3CDC" w14:textId="6C2D27DE" w:rsidR="00515598" w:rsidRPr="0062595B" w:rsidRDefault="00515598" w:rsidP="00515598">
      <w:pPr>
        <w:suppressAutoHyphens/>
        <w:jc w:val="both"/>
        <w:outlineLvl w:val="0"/>
        <w:rPr>
          <w:sz w:val="14"/>
          <w:szCs w:val="14"/>
        </w:rPr>
      </w:pPr>
      <w:r w:rsidRPr="0062595B">
        <w:rPr>
          <w:b/>
          <w:sz w:val="14"/>
          <w:szCs w:val="14"/>
        </w:rPr>
        <w:t>И.о. Главы муниципального округа     М.В. Тимофеев</w:t>
      </w:r>
    </w:p>
    <w:p w14:paraId="6D9CBCE6" w14:textId="77777777" w:rsidR="00515598" w:rsidRDefault="00515598" w:rsidP="00515598">
      <w:pPr>
        <w:jc w:val="center"/>
        <w:rPr>
          <w:sz w:val="16"/>
          <w:szCs w:val="16"/>
        </w:rPr>
      </w:pPr>
    </w:p>
    <w:p w14:paraId="3284874B" w14:textId="77777777" w:rsidR="00515598" w:rsidRDefault="00515598" w:rsidP="00515598">
      <w:pPr>
        <w:jc w:val="center"/>
        <w:rPr>
          <w:b/>
          <w:sz w:val="16"/>
          <w:szCs w:val="16"/>
        </w:rPr>
      </w:pPr>
    </w:p>
    <w:p w14:paraId="2C6C765F" w14:textId="25E393F3" w:rsidR="00515598" w:rsidRPr="00515598" w:rsidRDefault="00515598" w:rsidP="00515598">
      <w:pPr>
        <w:jc w:val="center"/>
        <w:rPr>
          <w:b/>
          <w:sz w:val="16"/>
          <w:szCs w:val="16"/>
        </w:rPr>
      </w:pPr>
      <w:r w:rsidRPr="00515598">
        <w:rPr>
          <w:b/>
          <w:sz w:val="16"/>
          <w:szCs w:val="16"/>
        </w:rPr>
        <w:t>ПОСТАНОВЛЕНИЕ</w:t>
      </w:r>
    </w:p>
    <w:p w14:paraId="5805F792"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77F78CCE" w14:textId="77777777" w:rsidR="00515598" w:rsidRPr="00515598" w:rsidRDefault="00515598" w:rsidP="00515598">
      <w:pPr>
        <w:jc w:val="center"/>
        <w:rPr>
          <w:sz w:val="16"/>
          <w:szCs w:val="16"/>
        </w:rPr>
      </w:pPr>
    </w:p>
    <w:p w14:paraId="6EE1A2D5" w14:textId="52C007AE" w:rsidR="00515598" w:rsidRPr="00515598" w:rsidRDefault="00515598" w:rsidP="00515598">
      <w:pPr>
        <w:jc w:val="center"/>
        <w:rPr>
          <w:sz w:val="16"/>
          <w:szCs w:val="16"/>
        </w:rPr>
      </w:pPr>
      <w:r w:rsidRPr="00515598">
        <w:rPr>
          <w:sz w:val="16"/>
          <w:szCs w:val="16"/>
        </w:rPr>
        <w:t>от 02.02.2022 № 223</w:t>
      </w:r>
    </w:p>
    <w:p w14:paraId="6130CA13" w14:textId="38FD1556" w:rsidR="00515598" w:rsidRDefault="00515598" w:rsidP="00515598">
      <w:pPr>
        <w:jc w:val="center"/>
        <w:rPr>
          <w:sz w:val="16"/>
          <w:szCs w:val="16"/>
        </w:rPr>
      </w:pPr>
      <w:r w:rsidRPr="00515598">
        <w:rPr>
          <w:sz w:val="16"/>
          <w:szCs w:val="16"/>
        </w:rPr>
        <w:t>г. Сольцы</w:t>
      </w:r>
    </w:p>
    <w:p w14:paraId="67102863" w14:textId="77777777" w:rsidR="00515598" w:rsidRPr="004701BE" w:rsidRDefault="00515598" w:rsidP="00515598">
      <w:pPr>
        <w:suppressAutoHyphens/>
        <w:rPr>
          <w:sz w:val="14"/>
          <w:szCs w:val="14"/>
          <w:lang w:eastAsia="zh-CN"/>
        </w:rPr>
      </w:pPr>
    </w:p>
    <w:tbl>
      <w:tblPr>
        <w:tblW w:w="0" w:type="auto"/>
        <w:jc w:val="center"/>
        <w:tblLook w:val="0000" w:firstRow="0" w:lastRow="0" w:firstColumn="0" w:lastColumn="0" w:noHBand="0" w:noVBand="0"/>
      </w:tblPr>
      <w:tblGrid>
        <w:gridCol w:w="4691"/>
      </w:tblGrid>
      <w:tr w:rsidR="00515598" w:rsidRPr="004701BE" w14:paraId="5D52DB95" w14:textId="77777777" w:rsidTr="00515598">
        <w:trPr>
          <w:jc w:val="center"/>
        </w:trPr>
        <w:tc>
          <w:tcPr>
            <w:tcW w:w="0" w:type="auto"/>
            <w:shd w:val="clear" w:color="auto" w:fill="auto"/>
          </w:tcPr>
          <w:p w14:paraId="71EA58C5" w14:textId="59ECF8E0" w:rsidR="00515598" w:rsidRPr="004701BE" w:rsidRDefault="00515598" w:rsidP="00515598">
            <w:pPr>
              <w:suppressAutoHyphens/>
              <w:jc w:val="center"/>
              <w:rPr>
                <w:b/>
                <w:sz w:val="14"/>
                <w:szCs w:val="14"/>
                <w:lang w:eastAsia="zh-CN"/>
              </w:rPr>
            </w:pPr>
            <w:r w:rsidRPr="004701BE">
              <w:rPr>
                <w:b/>
                <w:sz w:val="14"/>
                <w:szCs w:val="14"/>
                <w:lang w:eastAsia="zh-CN"/>
              </w:rPr>
              <w:t>О внесении изменений в административный регламент</w:t>
            </w:r>
          </w:p>
          <w:p w14:paraId="465C729B" w14:textId="799DD13D" w:rsidR="00515598" w:rsidRPr="004701BE" w:rsidRDefault="00515598" w:rsidP="00515598">
            <w:pPr>
              <w:tabs>
                <w:tab w:val="left" w:pos="1770"/>
                <w:tab w:val="center" w:pos="4924"/>
              </w:tabs>
              <w:suppressAutoHyphens/>
              <w:jc w:val="center"/>
              <w:rPr>
                <w:b/>
                <w:sz w:val="14"/>
                <w:szCs w:val="14"/>
                <w:lang w:eastAsia="zh-CN"/>
              </w:rPr>
            </w:pPr>
            <w:r w:rsidRPr="004701BE">
              <w:rPr>
                <w:b/>
                <w:sz w:val="14"/>
                <w:szCs w:val="14"/>
                <w:lang w:eastAsia="zh-CN"/>
              </w:rPr>
              <w:t>предоставления  муниципальной услуги</w:t>
            </w:r>
          </w:p>
          <w:p w14:paraId="63A573A8" w14:textId="77777777" w:rsidR="00515598" w:rsidRPr="004701BE" w:rsidRDefault="00515598" w:rsidP="00515598">
            <w:pPr>
              <w:suppressAutoHyphens/>
              <w:jc w:val="center"/>
              <w:rPr>
                <w:sz w:val="14"/>
                <w:szCs w:val="14"/>
                <w:lang w:eastAsia="zh-CN"/>
              </w:rPr>
            </w:pPr>
            <w:r w:rsidRPr="004701BE">
              <w:rPr>
                <w:b/>
                <w:sz w:val="14"/>
                <w:szCs w:val="14"/>
                <w:lang w:eastAsia="zh-CN"/>
              </w:rPr>
              <w:t>«Предварительное согласование предоставления земельного участка»</w:t>
            </w:r>
          </w:p>
        </w:tc>
      </w:tr>
    </w:tbl>
    <w:p w14:paraId="4EBEBE04" w14:textId="77777777" w:rsidR="00515598" w:rsidRPr="004701BE" w:rsidRDefault="00515598" w:rsidP="00515598">
      <w:pPr>
        <w:suppressAutoHyphens/>
        <w:jc w:val="both"/>
        <w:rPr>
          <w:sz w:val="14"/>
          <w:szCs w:val="14"/>
          <w:lang w:val="x-none" w:eastAsia="zh-CN"/>
        </w:rPr>
      </w:pPr>
    </w:p>
    <w:p w14:paraId="068C85F5" w14:textId="77777777" w:rsidR="00515598" w:rsidRPr="004701BE" w:rsidRDefault="00515598" w:rsidP="00515598">
      <w:pPr>
        <w:suppressAutoHyphens/>
        <w:ind w:firstLine="284"/>
        <w:jc w:val="both"/>
        <w:rPr>
          <w:sz w:val="14"/>
          <w:szCs w:val="14"/>
          <w:lang w:val="x-none" w:eastAsia="zh-CN"/>
        </w:rPr>
      </w:pPr>
      <w:r w:rsidRPr="004701BE">
        <w:rPr>
          <w:sz w:val="14"/>
          <w:szCs w:val="14"/>
          <w:lang w:val="x-none" w:eastAsia="zh-CN"/>
        </w:rPr>
        <w:t xml:space="preserve">В соответствии с </w:t>
      </w:r>
      <w:r w:rsidRPr="004701BE">
        <w:rPr>
          <w:bCs/>
          <w:sz w:val="14"/>
          <w:szCs w:val="14"/>
          <w:lang w:val="x-none" w:eastAsia="zh-CN"/>
        </w:rPr>
        <w:t xml:space="preserve">Федеральным </w:t>
      </w:r>
      <w:hyperlink r:id="rId43" w:history="1">
        <w:r w:rsidRPr="004701BE">
          <w:rPr>
            <w:bCs/>
            <w:sz w:val="14"/>
            <w:szCs w:val="14"/>
            <w:lang w:val="x-none" w:eastAsia="zh-CN"/>
          </w:rPr>
          <w:t>законом</w:t>
        </w:r>
      </w:hyperlink>
      <w:r w:rsidRPr="004701BE">
        <w:rPr>
          <w:bCs/>
          <w:sz w:val="14"/>
          <w:szCs w:val="14"/>
          <w:lang w:val="x-none" w:eastAsia="zh-CN"/>
        </w:rPr>
        <w:t xml:space="preserve"> от 27 июля 2010 года № 210-ФЗ «Об организации предоставления государственных и муниципальных услуг», </w:t>
      </w:r>
      <w:r w:rsidRPr="004701BE">
        <w:rPr>
          <w:sz w:val="14"/>
          <w:szCs w:val="14"/>
          <w:lang w:val="x-none" w:eastAsia="zh-CN"/>
        </w:rPr>
        <w:t xml:space="preserve">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Солецкого муниципального округа  </w:t>
      </w:r>
      <w:r w:rsidRPr="004701BE">
        <w:rPr>
          <w:b/>
          <w:caps/>
          <w:sz w:val="14"/>
          <w:szCs w:val="14"/>
          <w:lang w:val="x-none" w:eastAsia="zh-CN"/>
        </w:rPr>
        <w:t>Постановляет:</w:t>
      </w:r>
    </w:p>
    <w:p w14:paraId="57FBCE10"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1. Внести изменения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муниципального округа от 25.01.2021 № 95 (в редакции постановлений от 25.05.2021 № 720):</w:t>
      </w:r>
    </w:p>
    <w:p w14:paraId="721D0F48"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1.1 заменить в подпункте 2.2.1 пункта 2.2 раздела 2 в слова «…</w:t>
      </w:r>
      <w:r w:rsidRPr="004701BE">
        <w:rPr>
          <w:sz w:val="14"/>
          <w:szCs w:val="14"/>
        </w:rPr>
        <w:t>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r w:rsidRPr="004701BE">
        <w:rPr>
          <w:sz w:val="14"/>
          <w:szCs w:val="14"/>
          <w:lang w:eastAsia="zh-CN"/>
        </w:rPr>
        <w:t xml:space="preserve"> </w:t>
      </w:r>
    </w:p>
    <w:p w14:paraId="5FE02455"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 xml:space="preserve">1.2 заменить в подпункте 2.6.1 пункта 2.6 раздела 2 слова </w:t>
      </w:r>
      <w:r w:rsidRPr="004701BE">
        <w:rPr>
          <w:sz w:val="14"/>
          <w:szCs w:val="14"/>
        </w:rPr>
        <w:t xml:space="preserve">«… </w:t>
      </w:r>
      <w:r w:rsidRPr="004701BE">
        <w:rPr>
          <w:sz w:val="14"/>
          <w:szCs w:val="14"/>
          <w:lang w:eastAsia="zh-CN"/>
        </w:rPr>
        <w:t>Минэкономразвития России от  12 января 2015 года  № 1 …»  на «… Росреестра  от 02 сентября 2020 года № П/0321…</w:t>
      </w:r>
      <w:r w:rsidRPr="004701BE">
        <w:rPr>
          <w:sz w:val="14"/>
          <w:szCs w:val="14"/>
        </w:rPr>
        <w:t>»</w:t>
      </w:r>
      <w:r w:rsidRPr="004701BE">
        <w:rPr>
          <w:sz w:val="14"/>
          <w:szCs w:val="14"/>
          <w:lang w:eastAsia="zh-CN"/>
        </w:rPr>
        <w:t>;</w:t>
      </w:r>
    </w:p>
    <w:p w14:paraId="34DEAF5D"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 xml:space="preserve">1.3 заменить в подпункте 2.7.1 пункта 2.7 раздела 2 слова </w:t>
      </w:r>
      <w:r w:rsidRPr="004701BE">
        <w:rPr>
          <w:sz w:val="14"/>
          <w:szCs w:val="14"/>
        </w:rPr>
        <w:t xml:space="preserve">«… </w:t>
      </w:r>
      <w:r w:rsidRPr="004701BE">
        <w:rPr>
          <w:sz w:val="14"/>
          <w:szCs w:val="14"/>
          <w:lang w:eastAsia="zh-CN"/>
        </w:rPr>
        <w:t>Минэкономразвития России от  12 января 2015 года  № 1 …»  на «… Росреестра  от 02 сентября 2020 года № П/0321…</w:t>
      </w:r>
      <w:r w:rsidRPr="004701BE">
        <w:rPr>
          <w:sz w:val="14"/>
          <w:szCs w:val="14"/>
        </w:rPr>
        <w:t>»</w:t>
      </w:r>
      <w:r w:rsidRPr="004701BE">
        <w:rPr>
          <w:sz w:val="14"/>
          <w:szCs w:val="14"/>
          <w:lang w:eastAsia="zh-CN"/>
        </w:rPr>
        <w:t>;</w:t>
      </w:r>
    </w:p>
    <w:p w14:paraId="5DFA5E7F"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 xml:space="preserve">1.4 заменить в подпункте 3.5.6 пункта 3.5 раздела 3 слова «…Первым заместителем Главы администрации муниципального округа …» на «…заместителем Главы администрации муниципального округа, координирующим деятельность </w:t>
      </w:r>
      <w:r w:rsidRPr="004701BE">
        <w:rPr>
          <w:sz w:val="14"/>
          <w:szCs w:val="14"/>
          <w:lang w:eastAsia="zh-CN"/>
        </w:rPr>
        <w:lastRenderedPageBreak/>
        <w:t>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 …»;</w:t>
      </w:r>
    </w:p>
    <w:p w14:paraId="69081490" w14:textId="77777777" w:rsidR="00515598" w:rsidRPr="004701BE" w:rsidRDefault="00515598" w:rsidP="00515598">
      <w:pPr>
        <w:suppressAutoHyphens/>
        <w:ind w:firstLine="284"/>
        <w:jc w:val="both"/>
        <w:rPr>
          <w:spacing w:val="-1"/>
          <w:sz w:val="14"/>
          <w:szCs w:val="14"/>
        </w:rPr>
      </w:pPr>
      <w:r w:rsidRPr="004701BE">
        <w:rPr>
          <w:sz w:val="14"/>
          <w:szCs w:val="14"/>
          <w:lang w:eastAsia="zh-CN"/>
        </w:rPr>
        <w:t>1.5 заменить в подпункте 3.5.8 пункта 3.5 раздела 3 слова «…Первым заместителем Главы администрации муниципального округа …» на «…заместителем Главы администрации муниципального округа, координирующим деятельность комитета …»;</w:t>
      </w:r>
    </w:p>
    <w:p w14:paraId="7609BDC3"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1.6 изложить подпункт 4.1.1 пункта 4.1 раздела 4 в редакции:</w:t>
      </w:r>
    </w:p>
    <w:p w14:paraId="6EC1DFCB"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1EB355A0"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60E89DBC"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56F8217E"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1.7 заменить в подпункте 4.2.2 пункта 4.2 раздела 4 слова «…заведующего отделом…» на «…начальника отдела…»;</w:t>
      </w:r>
    </w:p>
    <w:p w14:paraId="0829C3B5"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 xml:space="preserve">1.8 изложить пункт 5.3 раздела 5 в редакции: </w:t>
      </w:r>
    </w:p>
    <w:p w14:paraId="45459D91" w14:textId="77777777" w:rsidR="00515598" w:rsidRPr="004701BE" w:rsidRDefault="00515598" w:rsidP="00515598">
      <w:pPr>
        <w:suppressAutoHyphens/>
        <w:autoSpaceDE w:val="0"/>
        <w:autoSpaceDN w:val="0"/>
        <w:adjustRightInd w:val="0"/>
        <w:ind w:firstLine="284"/>
        <w:jc w:val="both"/>
        <w:rPr>
          <w:b/>
          <w:sz w:val="14"/>
          <w:szCs w:val="14"/>
          <w:lang w:eastAsia="zh-CN"/>
        </w:rPr>
      </w:pPr>
      <w:r w:rsidRPr="004701BE">
        <w:rPr>
          <w:sz w:val="14"/>
          <w:szCs w:val="14"/>
          <w:lang w:eastAsia="zh-CN"/>
        </w:rPr>
        <w:t>«</w:t>
      </w:r>
      <w:r w:rsidRPr="004701BE">
        <w:rPr>
          <w:b/>
          <w:iCs/>
          <w:sz w:val="14"/>
          <w:szCs w:val="14"/>
          <w:lang w:eastAsia="zh-CN"/>
        </w:rPr>
        <w:t xml:space="preserve">5.3. </w:t>
      </w:r>
      <w:r w:rsidRPr="004701BE">
        <w:rPr>
          <w:b/>
          <w:sz w:val="14"/>
          <w:szCs w:val="14"/>
          <w:lang w:eastAsia="zh-CN"/>
        </w:rPr>
        <w:t>Органы и уполномоченные на рассмотрение жалобы должностные лица, которым может быть направлена жалоба</w:t>
      </w:r>
    </w:p>
    <w:p w14:paraId="1ABAA0F7" w14:textId="77777777" w:rsidR="00515598" w:rsidRPr="004701BE" w:rsidRDefault="00515598" w:rsidP="00515598">
      <w:pPr>
        <w:suppressAutoHyphens/>
        <w:autoSpaceDE w:val="0"/>
        <w:autoSpaceDN w:val="0"/>
        <w:adjustRightInd w:val="0"/>
        <w:ind w:firstLine="284"/>
        <w:jc w:val="both"/>
        <w:outlineLvl w:val="1"/>
        <w:rPr>
          <w:sz w:val="14"/>
          <w:szCs w:val="14"/>
          <w:lang w:eastAsia="zh-CN"/>
        </w:rPr>
      </w:pPr>
      <w:r w:rsidRPr="004701BE">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04BDDCAE" w14:textId="77777777" w:rsidR="00515598" w:rsidRPr="004701BE" w:rsidRDefault="00515598" w:rsidP="00515598">
      <w:pPr>
        <w:suppressAutoHyphens/>
        <w:autoSpaceDE w:val="0"/>
        <w:autoSpaceDN w:val="0"/>
        <w:adjustRightInd w:val="0"/>
        <w:ind w:firstLine="284"/>
        <w:jc w:val="both"/>
        <w:outlineLvl w:val="1"/>
        <w:rPr>
          <w:sz w:val="14"/>
          <w:szCs w:val="14"/>
          <w:lang w:eastAsia="zh-CN"/>
        </w:rPr>
      </w:pPr>
      <w:r w:rsidRPr="004701BE">
        <w:rPr>
          <w:sz w:val="14"/>
          <w:szCs w:val="14"/>
          <w:lang w:eastAsia="zh-CN"/>
        </w:rPr>
        <w:t xml:space="preserve">5.3.2. Жалобы на решения, принятые  начальником отдела при предоставлении муниципальной услуги, подаются </w:t>
      </w:r>
      <w:r w:rsidRPr="004701BE">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4701BE">
        <w:rPr>
          <w:sz w:val="14"/>
          <w:szCs w:val="14"/>
          <w:lang w:eastAsia="zh-CN"/>
        </w:rPr>
        <w:t>.</w:t>
      </w:r>
    </w:p>
    <w:p w14:paraId="02C7B47D" w14:textId="77777777" w:rsidR="00515598" w:rsidRPr="004701BE" w:rsidRDefault="00515598" w:rsidP="00515598">
      <w:pPr>
        <w:suppressAutoHyphens/>
        <w:autoSpaceDE w:val="0"/>
        <w:autoSpaceDN w:val="0"/>
        <w:adjustRightInd w:val="0"/>
        <w:ind w:firstLine="284"/>
        <w:jc w:val="both"/>
        <w:outlineLvl w:val="1"/>
        <w:rPr>
          <w:sz w:val="14"/>
          <w:szCs w:val="14"/>
          <w:lang w:eastAsia="zh-CN"/>
        </w:rPr>
      </w:pPr>
      <w:r w:rsidRPr="004701BE">
        <w:rPr>
          <w:sz w:val="14"/>
          <w:szCs w:val="14"/>
          <w:lang w:eastAsia="zh-CN"/>
        </w:rPr>
        <w:t xml:space="preserve">5.3.3. Жалобы на решения, принятые  </w:t>
      </w:r>
      <w:r w:rsidRPr="004701BE">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4701BE">
        <w:rPr>
          <w:sz w:val="14"/>
          <w:szCs w:val="14"/>
          <w:lang w:eastAsia="zh-CN"/>
        </w:rPr>
        <w:t xml:space="preserve"> при предоставлении муниципальной услуги, подаются </w:t>
      </w:r>
      <w:r w:rsidRPr="004701BE">
        <w:rPr>
          <w:sz w:val="14"/>
          <w:szCs w:val="14"/>
          <w:shd w:val="clear" w:color="auto" w:fill="FFFFFF"/>
          <w:lang w:eastAsia="zh-CN"/>
        </w:rPr>
        <w:t xml:space="preserve">заместителю </w:t>
      </w:r>
      <w:r w:rsidRPr="004701BE">
        <w:rPr>
          <w:sz w:val="14"/>
          <w:szCs w:val="14"/>
          <w:lang w:eastAsia="zh-CN"/>
        </w:rPr>
        <w:t xml:space="preserve">Главы администрации муниципального </w:t>
      </w:r>
      <w:r w:rsidRPr="004701BE">
        <w:rPr>
          <w:sz w:val="14"/>
          <w:szCs w:val="14"/>
          <w:shd w:val="clear" w:color="auto" w:fill="FFFFFF"/>
          <w:lang w:eastAsia="zh-CN"/>
        </w:rPr>
        <w:t>округа, координирующему деятельность комитета</w:t>
      </w:r>
      <w:r w:rsidRPr="004701BE">
        <w:rPr>
          <w:sz w:val="14"/>
          <w:szCs w:val="14"/>
          <w:lang w:eastAsia="zh-CN"/>
        </w:rPr>
        <w:t>.</w:t>
      </w:r>
    </w:p>
    <w:p w14:paraId="4263D881" w14:textId="77777777" w:rsidR="00515598" w:rsidRPr="004701BE" w:rsidRDefault="00515598" w:rsidP="00515598">
      <w:pPr>
        <w:suppressAutoHyphens/>
        <w:autoSpaceDE w:val="0"/>
        <w:autoSpaceDN w:val="0"/>
        <w:adjustRightInd w:val="0"/>
        <w:ind w:firstLine="284"/>
        <w:jc w:val="both"/>
        <w:outlineLvl w:val="1"/>
        <w:rPr>
          <w:sz w:val="14"/>
          <w:szCs w:val="14"/>
          <w:lang w:eastAsia="zh-CN"/>
        </w:rPr>
      </w:pPr>
      <w:r w:rsidRPr="004701BE">
        <w:rPr>
          <w:sz w:val="14"/>
          <w:szCs w:val="14"/>
          <w:lang w:eastAsia="zh-CN"/>
        </w:rPr>
        <w:t xml:space="preserve">5.3.4. Жалобы на решения, принятые  </w:t>
      </w:r>
      <w:r w:rsidRPr="004701BE">
        <w:rPr>
          <w:sz w:val="14"/>
          <w:szCs w:val="14"/>
          <w:shd w:val="clear" w:color="auto" w:fill="FFFFFF"/>
          <w:lang w:eastAsia="zh-CN"/>
        </w:rPr>
        <w:t xml:space="preserve">заместителем </w:t>
      </w:r>
      <w:r w:rsidRPr="004701BE">
        <w:rPr>
          <w:sz w:val="14"/>
          <w:szCs w:val="14"/>
          <w:lang w:eastAsia="zh-CN"/>
        </w:rPr>
        <w:t xml:space="preserve">Главы администрации муниципального </w:t>
      </w:r>
      <w:r w:rsidRPr="004701BE">
        <w:rPr>
          <w:sz w:val="14"/>
          <w:szCs w:val="14"/>
          <w:shd w:val="clear" w:color="auto" w:fill="FFFFFF"/>
          <w:lang w:eastAsia="zh-CN"/>
        </w:rPr>
        <w:t>округа, координирующим деятельность комитета,</w:t>
      </w:r>
      <w:r w:rsidRPr="004701BE">
        <w:rPr>
          <w:sz w:val="14"/>
          <w:szCs w:val="14"/>
          <w:lang w:eastAsia="zh-CN"/>
        </w:rPr>
        <w:t xml:space="preserve"> подаются Главе муниципального </w:t>
      </w:r>
      <w:r w:rsidRPr="004701BE">
        <w:rPr>
          <w:rFonts w:ascii="Times New Roman CYR" w:hAnsi="Times New Roman CYR"/>
          <w:sz w:val="14"/>
          <w:szCs w:val="14"/>
        </w:rPr>
        <w:t>округа</w:t>
      </w:r>
      <w:r w:rsidRPr="004701BE">
        <w:rPr>
          <w:sz w:val="14"/>
          <w:szCs w:val="14"/>
          <w:lang w:eastAsia="zh-CN"/>
        </w:rPr>
        <w:t>.</w:t>
      </w:r>
    </w:p>
    <w:p w14:paraId="0B75B671" w14:textId="77777777" w:rsidR="00515598" w:rsidRPr="004701BE" w:rsidRDefault="00515598" w:rsidP="00515598">
      <w:pPr>
        <w:suppressAutoHyphens/>
        <w:autoSpaceDE w:val="0"/>
        <w:autoSpaceDN w:val="0"/>
        <w:adjustRightInd w:val="0"/>
        <w:ind w:firstLine="284"/>
        <w:jc w:val="both"/>
        <w:outlineLvl w:val="1"/>
        <w:rPr>
          <w:sz w:val="14"/>
          <w:szCs w:val="14"/>
          <w:lang w:eastAsia="zh-CN"/>
        </w:rPr>
      </w:pPr>
      <w:r w:rsidRPr="004701BE">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DE4D4E8" w14:textId="77777777" w:rsidR="00515598" w:rsidRPr="004701BE" w:rsidRDefault="00515598" w:rsidP="00515598">
      <w:pPr>
        <w:suppressAutoHyphens/>
        <w:ind w:firstLine="284"/>
        <w:jc w:val="both"/>
        <w:rPr>
          <w:sz w:val="14"/>
          <w:szCs w:val="14"/>
          <w:shd w:val="clear" w:color="auto" w:fill="FFFFFF"/>
          <w:lang w:eastAsia="zh-CN"/>
        </w:rPr>
      </w:pPr>
      <w:r w:rsidRPr="004701BE">
        <w:rPr>
          <w:sz w:val="14"/>
          <w:szCs w:val="14"/>
          <w:lang w:eastAsia="zh-CN"/>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0EC8A98B" w14:textId="77777777" w:rsidR="00515598" w:rsidRPr="004701BE" w:rsidRDefault="00515598" w:rsidP="00515598">
      <w:pPr>
        <w:suppressAutoHyphens/>
        <w:ind w:firstLine="284"/>
        <w:jc w:val="both"/>
        <w:rPr>
          <w:sz w:val="14"/>
          <w:szCs w:val="14"/>
          <w:lang w:eastAsia="zh-CN"/>
        </w:rPr>
      </w:pPr>
      <w:r w:rsidRPr="004701BE">
        <w:rPr>
          <w:sz w:val="14"/>
          <w:szCs w:val="14"/>
          <w:shd w:val="clear" w:color="auto" w:fill="FFFFFF"/>
          <w:lang w:eastAsia="zh-CN"/>
        </w:rPr>
        <w:t>1.9 изложить приложение № 3 в новой прилагаемой редакции.</w:t>
      </w:r>
    </w:p>
    <w:p w14:paraId="431CE421"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2. Настоящее постановление вступает в силу после официального опубликования.</w:t>
      </w:r>
    </w:p>
    <w:p w14:paraId="4668AD64" w14:textId="77777777" w:rsidR="00515598" w:rsidRPr="004701BE" w:rsidRDefault="00515598" w:rsidP="00515598">
      <w:pPr>
        <w:suppressAutoHyphens/>
        <w:ind w:firstLine="284"/>
        <w:jc w:val="both"/>
        <w:rPr>
          <w:sz w:val="14"/>
          <w:szCs w:val="14"/>
          <w:lang w:eastAsia="zh-CN"/>
        </w:rPr>
      </w:pPr>
      <w:r w:rsidRPr="004701BE">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8D0A248" w14:textId="77777777" w:rsidR="00515598" w:rsidRPr="004701BE" w:rsidRDefault="00515598" w:rsidP="00515598">
      <w:pPr>
        <w:suppressAutoHyphens/>
        <w:rPr>
          <w:sz w:val="14"/>
          <w:szCs w:val="14"/>
          <w:lang w:eastAsia="zh-CN"/>
        </w:rPr>
      </w:pPr>
    </w:p>
    <w:p w14:paraId="07FCEA57" w14:textId="77777777" w:rsidR="00515598" w:rsidRPr="004701BE" w:rsidRDefault="00515598" w:rsidP="00515598">
      <w:pPr>
        <w:suppressAutoHyphens/>
        <w:rPr>
          <w:sz w:val="14"/>
          <w:szCs w:val="14"/>
          <w:lang w:eastAsia="zh-CN"/>
        </w:rPr>
      </w:pPr>
    </w:p>
    <w:p w14:paraId="0CB6BFE9" w14:textId="77777777" w:rsidR="00515598" w:rsidRPr="004701BE" w:rsidRDefault="00515598" w:rsidP="00515598">
      <w:pPr>
        <w:suppressAutoHyphens/>
        <w:jc w:val="both"/>
        <w:outlineLvl w:val="0"/>
        <w:rPr>
          <w:sz w:val="14"/>
          <w:szCs w:val="14"/>
        </w:rPr>
      </w:pPr>
      <w:r w:rsidRPr="004701BE">
        <w:rPr>
          <w:b/>
          <w:sz w:val="14"/>
          <w:szCs w:val="14"/>
        </w:rPr>
        <w:t>И.о. Главы муниципального округа   М.В. Тимофеев</w:t>
      </w:r>
    </w:p>
    <w:p w14:paraId="36297BCB" w14:textId="77777777" w:rsidR="00515598" w:rsidRDefault="00515598" w:rsidP="00515598">
      <w:pPr>
        <w:jc w:val="center"/>
        <w:rPr>
          <w:sz w:val="16"/>
          <w:szCs w:val="16"/>
        </w:rPr>
      </w:pPr>
    </w:p>
    <w:tbl>
      <w:tblPr>
        <w:tblW w:w="0" w:type="auto"/>
        <w:tblLook w:val="04A0" w:firstRow="1" w:lastRow="0" w:firstColumn="1" w:lastColumn="0" w:noHBand="0" w:noVBand="1"/>
      </w:tblPr>
      <w:tblGrid>
        <w:gridCol w:w="3207"/>
        <w:gridCol w:w="1924"/>
      </w:tblGrid>
      <w:tr w:rsidR="005C14B5" w:rsidRPr="009B3083" w14:paraId="27F179FD" w14:textId="77777777" w:rsidTr="005C14B5">
        <w:tc>
          <w:tcPr>
            <w:tcW w:w="3207" w:type="dxa"/>
          </w:tcPr>
          <w:p w14:paraId="3657B3BE" w14:textId="77777777" w:rsidR="005C14B5" w:rsidRPr="009B3083" w:rsidRDefault="005C14B5" w:rsidP="0033026E">
            <w:pPr>
              <w:pStyle w:val="af7"/>
              <w:rPr>
                <w:sz w:val="10"/>
                <w:szCs w:val="10"/>
              </w:rPr>
            </w:pPr>
          </w:p>
        </w:tc>
        <w:tc>
          <w:tcPr>
            <w:tcW w:w="1924" w:type="dxa"/>
          </w:tcPr>
          <w:p w14:paraId="5D975BBC" w14:textId="77777777" w:rsidR="005C14B5" w:rsidRPr="009B3083" w:rsidRDefault="005C14B5" w:rsidP="0033026E">
            <w:pPr>
              <w:pStyle w:val="af7"/>
              <w:jc w:val="center"/>
              <w:rPr>
                <w:sz w:val="10"/>
                <w:szCs w:val="10"/>
              </w:rPr>
            </w:pPr>
            <w:r w:rsidRPr="009B3083">
              <w:rPr>
                <w:sz w:val="10"/>
                <w:szCs w:val="10"/>
              </w:rPr>
              <w:t>Приложение</w:t>
            </w:r>
          </w:p>
          <w:p w14:paraId="12A721BA" w14:textId="77777777" w:rsidR="005C14B5" w:rsidRPr="009B3083" w:rsidRDefault="005C14B5" w:rsidP="0033026E">
            <w:pPr>
              <w:pStyle w:val="af7"/>
              <w:jc w:val="center"/>
              <w:rPr>
                <w:sz w:val="10"/>
                <w:szCs w:val="10"/>
              </w:rPr>
            </w:pPr>
            <w:r w:rsidRPr="009B3083">
              <w:rPr>
                <w:sz w:val="10"/>
                <w:szCs w:val="10"/>
              </w:rPr>
              <w:t>к постановлению Администрации муниципального округа</w:t>
            </w:r>
          </w:p>
          <w:p w14:paraId="30C59BA9" w14:textId="77777777" w:rsidR="005C14B5" w:rsidRPr="009B3083" w:rsidRDefault="005C14B5" w:rsidP="0033026E">
            <w:pPr>
              <w:pStyle w:val="af7"/>
              <w:jc w:val="center"/>
              <w:rPr>
                <w:sz w:val="10"/>
                <w:szCs w:val="10"/>
              </w:rPr>
            </w:pPr>
            <w:r w:rsidRPr="009B3083">
              <w:rPr>
                <w:sz w:val="10"/>
                <w:szCs w:val="10"/>
              </w:rPr>
              <w:t xml:space="preserve">от 02.02.2022  № 223 </w:t>
            </w:r>
          </w:p>
        </w:tc>
      </w:tr>
    </w:tbl>
    <w:p w14:paraId="75E19F58" w14:textId="77777777" w:rsidR="005C14B5" w:rsidRPr="009B3083" w:rsidRDefault="005C14B5" w:rsidP="005C14B5">
      <w:pPr>
        <w:pStyle w:val="af7"/>
        <w:rPr>
          <w:sz w:val="10"/>
          <w:szCs w:val="10"/>
        </w:rPr>
      </w:pPr>
    </w:p>
    <w:tbl>
      <w:tblPr>
        <w:tblW w:w="3260" w:type="dxa"/>
        <w:tblInd w:w="1985" w:type="dxa"/>
        <w:tblLook w:val="04A0" w:firstRow="1" w:lastRow="0" w:firstColumn="1" w:lastColumn="0" w:noHBand="0" w:noVBand="1"/>
      </w:tblPr>
      <w:tblGrid>
        <w:gridCol w:w="222"/>
        <w:gridCol w:w="994"/>
        <w:gridCol w:w="2044"/>
      </w:tblGrid>
      <w:tr w:rsidR="005C14B5" w:rsidRPr="009B3083" w14:paraId="6420828E" w14:textId="77777777" w:rsidTr="005C14B5">
        <w:trPr>
          <w:gridAfter w:val="1"/>
          <w:wAfter w:w="1959" w:type="dxa"/>
          <w:trHeight w:val="17"/>
        </w:trPr>
        <w:tc>
          <w:tcPr>
            <w:tcW w:w="0" w:type="auto"/>
          </w:tcPr>
          <w:p w14:paraId="6BAAFB43" w14:textId="77777777" w:rsidR="005C14B5" w:rsidRPr="009B3083" w:rsidRDefault="005C14B5" w:rsidP="0033026E">
            <w:pPr>
              <w:autoSpaceDE w:val="0"/>
              <w:autoSpaceDN w:val="0"/>
              <w:adjustRightInd w:val="0"/>
              <w:jc w:val="right"/>
              <w:outlineLvl w:val="2"/>
              <w:rPr>
                <w:sz w:val="10"/>
                <w:szCs w:val="10"/>
              </w:rPr>
            </w:pPr>
          </w:p>
        </w:tc>
        <w:tc>
          <w:tcPr>
            <w:tcW w:w="0" w:type="auto"/>
            <w:hideMark/>
          </w:tcPr>
          <w:p w14:paraId="197622C4" w14:textId="77777777" w:rsidR="005C14B5" w:rsidRPr="009B3083" w:rsidRDefault="005C14B5" w:rsidP="0033026E">
            <w:pPr>
              <w:autoSpaceDE w:val="0"/>
              <w:autoSpaceDN w:val="0"/>
              <w:adjustRightInd w:val="0"/>
              <w:jc w:val="center"/>
              <w:outlineLvl w:val="2"/>
              <w:rPr>
                <w:sz w:val="10"/>
                <w:szCs w:val="10"/>
              </w:rPr>
            </w:pPr>
            <w:r w:rsidRPr="009B3083">
              <w:rPr>
                <w:sz w:val="10"/>
                <w:szCs w:val="10"/>
              </w:rPr>
              <w:t>Приложение № 3</w:t>
            </w:r>
          </w:p>
        </w:tc>
      </w:tr>
      <w:tr w:rsidR="005C14B5" w:rsidRPr="009B3083" w14:paraId="36BCB280" w14:textId="77777777" w:rsidTr="005C14B5">
        <w:trPr>
          <w:trHeight w:val="200"/>
        </w:trPr>
        <w:tc>
          <w:tcPr>
            <w:tcW w:w="0" w:type="auto"/>
          </w:tcPr>
          <w:p w14:paraId="4E3D7B1E" w14:textId="77777777" w:rsidR="005C14B5" w:rsidRPr="009B3083" w:rsidRDefault="005C14B5" w:rsidP="0033026E">
            <w:pPr>
              <w:autoSpaceDE w:val="0"/>
              <w:autoSpaceDN w:val="0"/>
              <w:adjustRightInd w:val="0"/>
              <w:jc w:val="right"/>
              <w:outlineLvl w:val="2"/>
              <w:rPr>
                <w:sz w:val="10"/>
                <w:szCs w:val="10"/>
              </w:rPr>
            </w:pPr>
          </w:p>
        </w:tc>
        <w:tc>
          <w:tcPr>
            <w:tcW w:w="3038" w:type="dxa"/>
            <w:gridSpan w:val="2"/>
            <w:hideMark/>
          </w:tcPr>
          <w:p w14:paraId="01144ED0" w14:textId="77777777" w:rsidR="005C14B5" w:rsidRDefault="005C14B5" w:rsidP="0033026E">
            <w:pPr>
              <w:autoSpaceDE w:val="0"/>
              <w:autoSpaceDN w:val="0"/>
              <w:adjustRightInd w:val="0"/>
              <w:jc w:val="both"/>
              <w:outlineLvl w:val="2"/>
              <w:rPr>
                <w:sz w:val="10"/>
                <w:szCs w:val="10"/>
              </w:rPr>
            </w:pPr>
            <w:r w:rsidRPr="009B3083">
              <w:rPr>
                <w:sz w:val="10"/>
                <w:szCs w:val="10"/>
              </w:rPr>
              <w:t>к административному регламенту предоставления муниципальной услуги «Предварительное согласование предоставления земельного участка»</w:t>
            </w:r>
          </w:p>
          <w:p w14:paraId="1E2CC635" w14:textId="43D9440C" w:rsidR="005C14B5" w:rsidRPr="009B3083" w:rsidRDefault="005C14B5" w:rsidP="0033026E">
            <w:pPr>
              <w:autoSpaceDE w:val="0"/>
              <w:autoSpaceDN w:val="0"/>
              <w:adjustRightInd w:val="0"/>
              <w:jc w:val="both"/>
              <w:outlineLvl w:val="2"/>
              <w:rPr>
                <w:sz w:val="10"/>
                <w:szCs w:val="10"/>
              </w:rPr>
            </w:pPr>
          </w:p>
        </w:tc>
      </w:tr>
    </w:tbl>
    <w:p w14:paraId="0018AAC7" w14:textId="77777777" w:rsidR="005C14B5" w:rsidRPr="009B3083" w:rsidRDefault="005C14B5" w:rsidP="005C14B5">
      <w:pPr>
        <w:pStyle w:val="s30"/>
        <w:shd w:val="clear" w:color="auto" w:fill="FFFFFF"/>
        <w:spacing w:before="0" w:beforeAutospacing="0" w:after="0" w:afterAutospacing="0"/>
        <w:jc w:val="center"/>
        <w:rPr>
          <w:b/>
          <w:bCs/>
          <w:sz w:val="10"/>
          <w:szCs w:val="10"/>
        </w:rPr>
      </w:pPr>
      <w:r w:rsidRPr="009B3083">
        <w:rPr>
          <w:b/>
          <w:bCs/>
          <w:sz w:val="10"/>
          <w:szCs w:val="10"/>
        </w:rPr>
        <w:t>Перечень документов, подтверждающих право заявителя на приобретение земельного участка без проведения торгов</w:t>
      </w:r>
    </w:p>
    <w:p w14:paraId="4D5C3257" w14:textId="77777777" w:rsidR="005C14B5" w:rsidRPr="009B3083" w:rsidRDefault="005C14B5" w:rsidP="005C14B5">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(в ред. Приказов Росреестра от 19.01.2021 </w:t>
      </w:r>
      <w:hyperlink r:id="rId44" w:history="1">
        <w:r w:rsidRPr="009B3083">
          <w:rPr>
            <w:rFonts w:ascii="Times New Roman" w:hAnsi="Times New Roman" w:cs="Times New Roman"/>
            <w:sz w:val="10"/>
            <w:szCs w:val="10"/>
          </w:rPr>
          <w:t>N П/0011</w:t>
        </w:r>
      </w:hyperlink>
      <w:r w:rsidRPr="009B3083">
        <w:rPr>
          <w:rFonts w:ascii="Times New Roman" w:hAnsi="Times New Roman" w:cs="Times New Roman"/>
          <w:sz w:val="10"/>
          <w:szCs w:val="10"/>
        </w:rPr>
        <w:t xml:space="preserve">, от 27.10.2021 </w:t>
      </w:r>
      <w:hyperlink r:id="rId45" w:history="1">
        <w:r w:rsidRPr="009B3083">
          <w:rPr>
            <w:rFonts w:ascii="Times New Roman" w:hAnsi="Times New Roman" w:cs="Times New Roman"/>
            <w:sz w:val="10"/>
            <w:szCs w:val="10"/>
          </w:rPr>
          <w:t>N П/0484</w:t>
        </w:r>
      </w:hyperlink>
      <w:r w:rsidRPr="009B3083">
        <w:rPr>
          <w:rFonts w:ascii="Times New Roman" w:hAnsi="Times New Roman" w:cs="Times New Roman"/>
          <w:sz w:val="10"/>
          <w:szCs w:val="10"/>
        </w:rPr>
        <w:t>)</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
        <w:gridCol w:w="809"/>
        <w:gridCol w:w="597"/>
        <w:gridCol w:w="851"/>
        <w:gridCol w:w="1062"/>
        <w:gridCol w:w="1631"/>
      </w:tblGrid>
      <w:tr w:rsidR="005C14B5" w:rsidRPr="009B3083" w14:paraId="39583C88" w14:textId="77777777" w:rsidTr="00F81C8E">
        <w:tc>
          <w:tcPr>
            <w:tcW w:w="290" w:type="dxa"/>
          </w:tcPr>
          <w:p w14:paraId="6504073A" w14:textId="77777777" w:rsidR="005C14B5" w:rsidRPr="009B3083" w:rsidRDefault="005C14B5" w:rsidP="0033026E">
            <w:pPr>
              <w:pStyle w:val="ConsPlusNormal"/>
              <w:ind w:firstLine="0"/>
              <w:jc w:val="center"/>
              <w:rPr>
                <w:rFonts w:ascii="Times New Roman" w:hAnsi="Times New Roman" w:cs="Times New Roman"/>
                <w:b/>
                <w:sz w:val="10"/>
                <w:szCs w:val="10"/>
              </w:rPr>
            </w:pPr>
            <w:r w:rsidRPr="009B3083">
              <w:rPr>
                <w:rFonts w:ascii="Times New Roman" w:hAnsi="Times New Roman" w:cs="Times New Roman"/>
                <w:sz w:val="10"/>
                <w:szCs w:val="10"/>
              </w:rPr>
              <w:t>  </w:t>
            </w:r>
            <w:r w:rsidRPr="009B3083">
              <w:rPr>
                <w:rFonts w:ascii="Times New Roman" w:hAnsi="Times New Roman" w:cs="Times New Roman"/>
                <w:b/>
                <w:sz w:val="10"/>
                <w:szCs w:val="10"/>
              </w:rPr>
              <w:t>N п/п</w:t>
            </w:r>
          </w:p>
        </w:tc>
        <w:tc>
          <w:tcPr>
            <w:tcW w:w="809" w:type="dxa"/>
          </w:tcPr>
          <w:p w14:paraId="66961874" w14:textId="77777777" w:rsidR="005C14B5" w:rsidRPr="009B3083" w:rsidRDefault="005C14B5" w:rsidP="0033026E">
            <w:pPr>
              <w:pStyle w:val="ConsPlusNormal"/>
              <w:ind w:firstLine="0"/>
              <w:jc w:val="center"/>
              <w:rPr>
                <w:rFonts w:ascii="Times New Roman" w:hAnsi="Times New Roman" w:cs="Times New Roman"/>
                <w:b/>
                <w:sz w:val="10"/>
                <w:szCs w:val="10"/>
              </w:rPr>
            </w:pPr>
            <w:r w:rsidRPr="009B3083">
              <w:rPr>
                <w:rFonts w:ascii="Times New Roman" w:hAnsi="Times New Roman" w:cs="Times New Roman"/>
                <w:b/>
                <w:sz w:val="10"/>
                <w:szCs w:val="10"/>
              </w:rPr>
              <w:t>Основание предоставления земельного участка без проведения торгов</w:t>
            </w:r>
          </w:p>
        </w:tc>
        <w:tc>
          <w:tcPr>
            <w:tcW w:w="597" w:type="dxa"/>
          </w:tcPr>
          <w:p w14:paraId="273518EC" w14:textId="77777777" w:rsidR="005C14B5" w:rsidRPr="009B3083" w:rsidRDefault="005C14B5" w:rsidP="0033026E">
            <w:pPr>
              <w:pStyle w:val="ConsPlusNormal"/>
              <w:ind w:firstLine="0"/>
              <w:jc w:val="center"/>
              <w:rPr>
                <w:rFonts w:ascii="Times New Roman" w:hAnsi="Times New Roman" w:cs="Times New Roman"/>
                <w:b/>
                <w:sz w:val="10"/>
                <w:szCs w:val="10"/>
              </w:rPr>
            </w:pPr>
            <w:r w:rsidRPr="009B3083">
              <w:rPr>
                <w:rFonts w:ascii="Times New Roman" w:hAnsi="Times New Roman" w:cs="Times New Roman"/>
                <w:b/>
                <w:sz w:val="10"/>
                <w:szCs w:val="10"/>
              </w:rPr>
              <w:t>Вид права, на котором осуществляется предоставление земельного участка бесплатно или за плату</w:t>
            </w:r>
          </w:p>
        </w:tc>
        <w:tc>
          <w:tcPr>
            <w:tcW w:w="851" w:type="dxa"/>
          </w:tcPr>
          <w:p w14:paraId="3B09D619" w14:textId="77777777" w:rsidR="005C14B5" w:rsidRPr="009B3083" w:rsidRDefault="005C14B5" w:rsidP="0033026E">
            <w:pPr>
              <w:pStyle w:val="ConsPlusNormal"/>
              <w:ind w:firstLine="0"/>
              <w:jc w:val="center"/>
              <w:rPr>
                <w:rFonts w:ascii="Times New Roman" w:hAnsi="Times New Roman" w:cs="Times New Roman"/>
                <w:b/>
                <w:sz w:val="10"/>
                <w:szCs w:val="10"/>
              </w:rPr>
            </w:pPr>
            <w:r w:rsidRPr="009B3083">
              <w:rPr>
                <w:rFonts w:ascii="Times New Roman" w:hAnsi="Times New Roman" w:cs="Times New Roman"/>
                <w:b/>
                <w:sz w:val="10"/>
                <w:szCs w:val="10"/>
              </w:rPr>
              <w:t>Заявитель</w:t>
            </w:r>
          </w:p>
        </w:tc>
        <w:tc>
          <w:tcPr>
            <w:tcW w:w="1062" w:type="dxa"/>
          </w:tcPr>
          <w:p w14:paraId="0367580D" w14:textId="77777777" w:rsidR="005C14B5" w:rsidRPr="009B3083" w:rsidRDefault="005C14B5" w:rsidP="0033026E">
            <w:pPr>
              <w:pStyle w:val="ConsPlusNormal"/>
              <w:ind w:firstLine="0"/>
              <w:jc w:val="center"/>
              <w:rPr>
                <w:rFonts w:ascii="Times New Roman" w:hAnsi="Times New Roman" w:cs="Times New Roman"/>
                <w:b/>
                <w:sz w:val="10"/>
                <w:szCs w:val="10"/>
              </w:rPr>
            </w:pPr>
            <w:r w:rsidRPr="009B3083">
              <w:rPr>
                <w:rFonts w:ascii="Times New Roman" w:hAnsi="Times New Roman" w:cs="Times New Roman"/>
                <w:b/>
                <w:sz w:val="10"/>
                <w:szCs w:val="10"/>
              </w:rPr>
              <w:t>Земельный участок</w:t>
            </w:r>
          </w:p>
        </w:tc>
        <w:tc>
          <w:tcPr>
            <w:tcW w:w="1631" w:type="dxa"/>
          </w:tcPr>
          <w:p w14:paraId="2EA98B78" w14:textId="77777777" w:rsidR="005C14B5" w:rsidRPr="009B3083" w:rsidRDefault="005C14B5" w:rsidP="0033026E">
            <w:pPr>
              <w:pStyle w:val="ConsPlusNormal"/>
              <w:ind w:firstLine="0"/>
              <w:jc w:val="center"/>
              <w:rPr>
                <w:rFonts w:ascii="Times New Roman" w:hAnsi="Times New Roman" w:cs="Times New Roman"/>
                <w:b/>
                <w:sz w:val="10"/>
                <w:szCs w:val="10"/>
              </w:rPr>
            </w:pPr>
            <w:r w:rsidRPr="009B3083">
              <w:rPr>
                <w:rFonts w:ascii="Times New Roman" w:hAnsi="Times New Roman" w:cs="Times New Roman"/>
                <w:b/>
                <w:sz w:val="10"/>
                <w:szCs w:val="1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w:t>
            </w:r>
            <w:r w:rsidRPr="009B3083">
              <w:rPr>
                <w:rFonts w:ascii="Times New Roman" w:hAnsi="Times New Roman" w:cs="Times New Roman"/>
                <w:b/>
                <w:sz w:val="10"/>
                <w:szCs w:val="10"/>
              </w:rPr>
              <w:t>на земельный участок)</w:t>
            </w:r>
          </w:p>
        </w:tc>
      </w:tr>
      <w:tr w:rsidR="005C14B5" w:rsidRPr="009B3083" w14:paraId="4634E10B" w14:textId="77777777" w:rsidTr="00F81C8E">
        <w:tc>
          <w:tcPr>
            <w:tcW w:w="290" w:type="dxa"/>
            <w:vMerge w:val="restart"/>
          </w:tcPr>
          <w:p w14:paraId="0917014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w:t>
            </w:r>
          </w:p>
        </w:tc>
        <w:tc>
          <w:tcPr>
            <w:tcW w:w="809" w:type="dxa"/>
            <w:vMerge w:val="restart"/>
          </w:tcPr>
          <w:p w14:paraId="5297D7E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46" w:history="1">
              <w:r w:rsidR="005C14B5" w:rsidRPr="009B3083">
                <w:rPr>
                  <w:rFonts w:ascii="Times New Roman" w:hAnsi="Times New Roman" w:cs="Times New Roman"/>
                  <w:sz w:val="10"/>
                  <w:szCs w:val="10"/>
                </w:rPr>
                <w:t>Подпункт 1 пункта 2 статьи 39.3</w:t>
              </w:r>
            </w:hyperlink>
            <w:r w:rsidR="005C14B5" w:rsidRPr="009B3083">
              <w:rPr>
                <w:rFonts w:ascii="Times New Roman" w:hAnsi="Times New Roman" w:cs="Times New Roman"/>
                <w:sz w:val="10"/>
                <w:szCs w:val="10"/>
              </w:rPr>
              <w:t xml:space="preserve"> Земельного кодекса Российской Федерации </w:t>
            </w:r>
            <w:hyperlink w:anchor="P835" w:history="1">
              <w:r w:rsidR="005C14B5" w:rsidRPr="009B3083">
                <w:rPr>
                  <w:rFonts w:ascii="Times New Roman" w:hAnsi="Times New Roman" w:cs="Times New Roman"/>
                  <w:sz w:val="10"/>
                  <w:szCs w:val="10"/>
                </w:rPr>
                <w:t>&lt;1&gt;</w:t>
              </w:r>
            </w:hyperlink>
            <w:r w:rsidR="005C14B5" w:rsidRPr="009B3083">
              <w:rPr>
                <w:rFonts w:ascii="Times New Roman" w:hAnsi="Times New Roman" w:cs="Times New Roman"/>
                <w:sz w:val="10"/>
                <w:szCs w:val="10"/>
              </w:rPr>
              <w:t xml:space="preserve"> (далее - Земельный кодекс)</w:t>
            </w:r>
          </w:p>
        </w:tc>
        <w:tc>
          <w:tcPr>
            <w:tcW w:w="597" w:type="dxa"/>
            <w:vMerge w:val="restart"/>
          </w:tcPr>
          <w:p w14:paraId="2642A91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Pr>
          <w:p w14:paraId="665D879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с которым заключен договор о комплексном освоении территории</w:t>
            </w:r>
          </w:p>
        </w:tc>
        <w:tc>
          <w:tcPr>
            <w:tcW w:w="1062" w:type="dxa"/>
            <w:vMerge w:val="restart"/>
          </w:tcPr>
          <w:p w14:paraId="2D28449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образованный из земельного участка, предоставленного в аренду для комплексного освоения территории</w:t>
            </w:r>
          </w:p>
        </w:tc>
        <w:tc>
          <w:tcPr>
            <w:tcW w:w="1631" w:type="dxa"/>
            <w:tcBorders>
              <w:bottom w:val="nil"/>
            </w:tcBorders>
          </w:tcPr>
          <w:p w14:paraId="7CDD05C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комплексном освоении территории</w:t>
            </w:r>
          </w:p>
        </w:tc>
      </w:tr>
      <w:tr w:rsidR="005C14B5" w:rsidRPr="009B3083" w14:paraId="3AB63817" w14:textId="77777777" w:rsidTr="00F81C8E">
        <w:tblPrEx>
          <w:tblBorders>
            <w:insideH w:val="nil"/>
          </w:tblBorders>
        </w:tblPrEx>
        <w:tc>
          <w:tcPr>
            <w:tcW w:w="290" w:type="dxa"/>
            <w:vMerge/>
          </w:tcPr>
          <w:p w14:paraId="75AA2CCC" w14:textId="77777777" w:rsidR="005C14B5" w:rsidRPr="009B3083" w:rsidRDefault="005C14B5" w:rsidP="0033026E">
            <w:pPr>
              <w:rPr>
                <w:sz w:val="10"/>
                <w:szCs w:val="10"/>
              </w:rPr>
            </w:pPr>
          </w:p>
        </w:tc>
        <w:tc>
          <w:tcPr>
            <w:tcW w:w="809" w:type="dxa"/>
            <w:vMerge/>
          </w:tcPr>
          <w:p w14:paraId="1C858B18" w14:textId="77777777" w:rsidR="005C14B5" w:rsidRPr="009B3083" w:rsidRDefault="005C14B5" w:rsidP="0033026E">
            <w:pPr>
              <w:rPr>
                <w:sz w:val="10"/>
                <w:szCs w:val="10"/>
              </w:rPr>
            </w:pPr>
          </w:p>
        </w:tc>
        <w:tc>
          <w:tcPr>
            <w:tcW w:w="597" w:type="dxa"/>
            <w:vMerge/>
          </w:tcPr>
          <w:p w14:paraId="4A35CA4C" w14:textId="77777777" w:rsidR="005C14B5" w:rsidRPr="009B3083" w:rsidRDefault="005C14B5" w:rsidP="0033026E">
            <w:pPr>
              <w:rPr>
                <w:sz w:val="10"/>
                <w:szCs w:val="10"/>
              </w:rPr>
            </w:pPr>
          </w:p>
        </w:tc>
        <w:tc>
          <w:tcPr>
            <w:tcW w:w="851" w:type="dxa"/>
            <w:vMerge/>
          </w:tcPr>
          <w:p w14:paraId="0C9E9064" w14:textId="77777777" w:rsidR="005C14B5" w:rsidRPr="009B3083" w:rsidRDefault="005C14B5" w:rsidP="0033026E">
            <w:pPr>
              <w:rPr>
                <w:sz w:val="10"/>
                <w:szCs w:val="10"/>
              </w:rPr>
            </w:pPr>
          </w:p>
        </w:tc>
        <w:tc>
          <w:tcPr>
            <w:tcW w:w="1062" w:type="dxa"/>
            <w:vMerge/>
          </w:tcPr>
          <w:p w14:paraId="3A160A72" w14:textId="77777777" w:rsidR="005C14B5" w:rsidRPr="009B3083" w:rsidRDefault="005C14B5" w:rsidP="0033026E">
            <w:pPr>
              <w:rPr>
                <w:sz w:val="10"/>
                <w:szCs w:val="10"/>
              </w:rPr>
            </w:pPr>
          </w:p>
        </w:tc>
        <w:tc>
          <w:tcPr>
            <w:tcW w:w="1631" w:type="dxa"/>
            <w:tcBorders>
              <w:top w:val="nil"/>
              <w:bottom w:val="nil"/>
            </w:tcBorders>
          </w:tcPr>
          <w:p w14:paraId="7A9B812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Единого государственного реестра недвижимости (далее - ЕГРН) об объекте недвижимости (об испрашиваемом земельном участке)</w:t>
            </w:r>
          </w:p>
        </w:tc>
      </w:tr>
      <w:tr w:rsidR="005C14B5" w:rsidRPr="009B3083" w14:paraId="3D5A66AA" w14:textId="77777777" w:rsidTr="00F81C8E">
        <w:tblPrEx>
          <w:tblBorders>
            <w:insideH w:val="nil"/>
          </w:tblBorders>
        </w:tblPrEx>
        <w:tc>
          <w:tcPr>
            <w:tcW w:w="290" w:type="dxa"/>
            <w:vMerge/>
          </w:tcPr>
          <w:p w14:paraId="7B92A77D" w14:textId="77777777" w:rsidR="005C14B5" w:rsidRPr="009B3083" w:rsidRDefault="005C14B5" w:rsidP="0033026E">
            <w:pPr>
              <w:rPr>
                <w:sz w:val="10"/>
                <w:szCs w:val="10"/>
              </w:rPr>
            </w:pPr>
          </w:p>
        </w:tc>
        <w:tc>
          <w:tcPr>
            <w:tcW w:w="809" w:type="dxa"/>
            <w:vMerge/>
          </w:tcPr>
          <w:p w14:paraId="44305E25" w14:textId="77777777" w:rsidR="005C14B5" w:rsidRPr="009B3083" w:rsidRDefault="005C14B5" w:rsidP="0033026E">
            <w:pPr>
              <w:rPr>
                <w:sz w:val="10"/>
                <w:szCs w:val="10"/>
              </w:rPr>
            </w:pPr>
          </w:p>
        </w:tc>
        <w:tc>
          <w:tcPr>
            <w:tcW w:w="597" w:type="dxa"/>
            <w:vMerge/>
          </w:tcPr>
          <w:p w14:paraId="0E989579" w14:textId="77777777" w:rsidR="005C14B5" w:rsidRPr="009B3083" w:rsidRDefault="005C14B5" w:rsidP="0033026E">
            <w:pPr>
              <w:rPr>
                <w:sz w:val="10"/>
                <w:szCs w:val="10"/>
              </w:rPr>
            </w:pPr>
          </w:p>
        </w:tc>
        <w:tc>
          <w:tcPr>
            <w:tcW w:w="851" w:type="dxa"/>
            <w:vMerge/>
          </w:tcPr>
          <w:p w14:paraId="0EAB093E" w14:textId="77777777" w:rsidR="005C14B5" w:rsidRPr="009B3083" w:rsidRDefault="005C14B5" w:rsidP="0033026E">
            <w:pPr>
              <w:rPr>
                <w:sz w:val="10"/>
                <w:szCs w:val="10"/>
              </w:rPr>
            </w:pPr>
          </w:p>
        </w:tc>
        <w:tc>
          <w:tcPr>
            <w:tcW w:w="1062" w:type="dxa"/>
            <w:vMerge/>
          </w:tcPr>
          <w:p w14:paraId="528E5189" w14:textId="77777777" w:rsidR="005C14B5" w:rsidRPr="009B3083" w:rsidRDefault="005C14B5" w:rsidP="0033026E">
            <w:pPr>
              <w:rPr>
                <w:sz w:val="10"/>
                <w:szCs w:val="10"/>
              </w:rPr>
            </w:pPr>
          </w:p>
        </w:tc>
        <w:tc>
          <w:tcPr>
            <w:tcW w:w="1631" w:type="dxa"/>
            <w:tcBorders>
              <w:top w:val="nil"/>
              <w:bottom w:val="nil"/>
            </w:tcBorders>
          </w:tcPr>
          <w:p w14:paraId="38DACF9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42EDFFE8" w14:textId="77777777" w:rsidTr="00F81C8E">
        <w:tc>
          <w:tcPr>
            <w:tcW w:w="290" w:type="dxa"/>
            <w:vMerge/>
          </w:tcPr>
          <w:p w14:paraId="502151F0" w14:textId="77777777" w:rsidR="005C14B5" w:rsidRPr="009B3083" w:rsidRDefault="005C14B5" w:rsidP="0033026E">
            <w:pPr>
              <w:rPr>
                <w:sz w:val="10"/>
                <w:szCs w:val="10"/>
              </w:rPr>
            </w:pPr>
          </w:p>
        </w:tc>
        <w:tc>
          <w:tcPr>
            <w:tcW w:w="809" w:type="dxa"/>
            <w:vMerge/>
          </w:tcPr>
          <w:p w14:paraId="29513749" w14:textId="77777777" w:rsidR="005C14B5" w:rsidRPr="009B3083" w:rsidRDefault="005C14B5" w:rsidP="0033026E">
            <w:pPr>
              <w:rPr>
                <w:sz w:val="10"/>
                <w:szCs w:val="10"/>
              </w:rPr>
            </w:pPr>
          </w:p>
        </w:tc>
        <w:tc>
          <w:tcPr>
            <w:tcW w:w="597" w:type="dxa"/>
            <w:vMerge/>
          </w:tcPr>
          <w:p w14:paraId="2BC2AFDB" w14:textId="77777777" w:rsidR="005C14B5" w:rsidRPr="009B3083" w:rsidRDefault="005C14B5" w:rsidP="0033026E">
            <w:pPr>
              <w:rPr>
                <w:sz w:val="10"/>
                <w:szCs w:val="10"/>
              </w:rPr>
            </w:pPr>
          </w:p>
        </w:tc>
        <w:tc>
          <w:tcPr>
            <w:tcW w:w="851" w:type="dxa"/>
            <w:vMerge/>
          </w:tcPr>
          <w:p w14:paraId="66E13135" w14:textId="77777777" w:rsidR="005C14B5" w:rsidRPr="009B3083" w:rsidRDefault="005C14B5" w:rsidP="0033026E">
            <w:pPr>
              <w:rPr>
                <w:sz w:val="10"/>
                <w:szCs w:val="10"/>
              </w:rPr>
            </w:pPr>
          </w:p>
        </w:tc>
        <w:tc>
          <w:tcPr>
            <w:tcW w:w="1062" w:type="dxa"/>
            <w:vMerge/>
          </w:tcPr>
          <w:p w14:paraId="6829B77C" w14:textId="77777777" w:rsidR="005C14B5" w:rsidRPr="009B3083" w:rsidRDefault="005C14B5" w:rsidP="0033026E">
            <w:pPr>
              <w:rPr>
                <w:sz w:val="10"/>
                <w:szCs w:val="10"/>
              </w:rPr>
            </w:pPr>
          </w:p>
        </w:tc>
        <w:tc>
          <w:tcPr>
            <w:tcW w:w="1631" w:type="dxa"/>
            <w:tcBorders>
              <w:top w:val="nil"/>
            </w:tcBorders>
          </w:tcPr>
          <w:p w14:paraId="23710C3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Единого государственного реестра юридических лиц (далее - ЕГРЮЛ) о юридическом лице, являющемся заявителем</w:t>
            </w:r>
          </w:p>
        </w:tc>
      </w:tr>
      <w:tr w:rsidR="005C14B5" w:rsidRPr="009B3083" w14:paraId="608383BD" w14:textId="77777777" w:rsidTr="00F81C8E">
        <w:tc>
          <w:tcPr>
            <w:tcW w:w="290" w:type="dxa"/>
            <w:vMerge w:val="restart"/>
          </w:tcPr>
          <w:p w14:paraId="3F7F390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w:t>
            </w:r>
          </w:p>
        </w:tc>
        <w:tc>
          <w:tcPr>
            <w:tcW w:w="809" w:type="dxa"/>
            <w:vMerge w:val="restart"/>
          </w:tcPr>
          <w:p w14:paraId="0EBBA1E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47" w:history="1">
              <w:r w:rsidR="005C14B5" w:rsidRPr="009B3083">
                <w:rPr>
                  <w:rFonts w:ascii="Times New Roman" w:hAnsi="Times New Roman" w:cs="Times New Roman"/>
                  <w:sz w:val="10"/>
                  <w:szCs w:val="10"/>
                </w:rPr>
                <w:t>Подпункт 2 пункта 2 статьи 39.3</w:t>
              </w:r>
            </w:hyperlink>
            <w:r w:rsidR="005C14B5" w:rsidRPr="009B3083">
              <w:rPr>
                <w:rFonts w:ascii="Times New Roman" w:hAnsi="Times New Roman" w:cs="Times New Roman"/>
                <w:sz w:val="10"/>
                <w:szCs w:val="10"/>
              </w:rPr>
              <w:t xml:space="preserve"> Земельного кодекса </w:t>
            </w:r>
            <w:hyperlink w:anchor="P836" w:history="1">
              <w:r w:rsidR="005C14B5" w:rsidRPr="009B3083">
                <w:rPr>
                  <w:rFonts w:ascii="Times New Roman" w:hAnsi="Times New Roman" w:cs="Times New Roman"/>
                  <w:sz w:val="10"/>
                  <w:szCs w:val="10"/>
                </w:rPr>
                <w:t>&lt;2&gt;</w:t>
              </w:r>
            </w:hyperlink>
          </w:p>
        </w:tc>
        <w:tc>
          <w:tcPr>
            <w:tcW w:w="597" w:type="dxa"/>
            <w:vMerge w:val="restart"/>
          </w:tcPr>
          <w:p w14:paraId="4F3EE50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Pr>
          <w:p w14:paraId="3AE4E34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62" w:type="dxa"/>
            <w:vMerge w:val="restart"/>
          </w:tcPr>
          <w:p w14:paraId="79F1162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631" w:type="dxa"/>
            <w:tcBorders>
              <w:bottom w:val="nil"/>
            </w:tcBorders>
          </w:tcPr>
          <w:p w14:paraId="30EBC8C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подтверждающий членство заявителя в некоммерческой организации</w:t>
            </w:r>
          </w:p>
        </w:tc>
      </w:tr>
      <w:tr w:rsidR="005C14B5" w:rsidRPr="009B3083" w14:paraId="13B49E9D" w14:textId="77777777" w:rsidTr="00F81C8E">
        <w:tblPrEx>
          <w:tblBorders>
            <w:insideH w:val="nil"/>
          </w:tblBorders>
        </w:tblPrEx>
        <w:tc>
          <w:tcPr>
            <w:tcW w:w="290" w:type="dxa"/>
            <w:vMerge/>
          </w:tcPr>
          <w:p w14:paraId="3061E1FF" w14:textId="77777777" w:rsidR="005C14B5" w:rsidRPr="009B3083" w:rsidRDefault="005C14B5" w:rsidP="0033026E">
            <w:pPr>
              <w:rPr>
                <w:sz w:val="10"/>
                <w:szCs w:val="10"/>
              </w:rPr>
            </w:pPr>
          </w:p>
        </w:tc>
        <w:tc>
          <w:tcPr>
            <w:tcW w:w="809" w:type="dxa"/>
            <w:vMerge/>
          </w:tcPr>
          <w:p w14:paraId="3627C28A" w14:textId="77777777" w:rsidR="005C14B5" w:rsidRPr="009B3083" w:rsidRDefault="005C14B5" w:rsidP="0033026E">
            <w:pPr>
              <w:rPr>
                <w:sz w:val="10"/>
                <w:szCs w:val="10"/>
              </w:rPr>
            </w:pPr>
          </w:p>
        </w:tc>
        <w:tc>
          <w:tcPr>
            <w:tcW w:w="597" w:type="dxa"/>
            <w:vMerge/>
          </w:tcPr>
          <w:p w14:paraId="2E5EE5E0" w14:textId="77777777" w:rsidR="005C14B5" w:rsidRPr="009B3083" w:rsidRDefault="005C14B5" w:rsidP="0033026E">
            <w:pPr>
              <w:rPr>
                <w:sz w:val="10"/>
                <w:szCs w:val="10"/>
              </w:rPr>
            </w:pPr>
          </w:p>
        </w:tc>
        <w:tc>
          <w:tcPr>
            <w:tcW w:w="851" w:type="dxa"/>
            <w:vMerge/>
          </w:tcPr>
          <w:p w14:paraId="09A58FA1" w14:textId="77777777" w:rsidR="005C14B5" w:rsidRPr="009B3083" w:rsidRDefault="005C14B5" w:rsidP="0033026E">
            <w:pPr>
              <w:rPr>
                <w:sz w:val="10"/>
                <w:szCs w:val="10"/>
              </w:rPr>
            </w:pPr>
          </w:p>
        </w:tc>
        <w:tc>
          <w:tcPr>
            <w:tcW w:w="1062" w:type="dxa"/>
            <w:vMerge/>
          </w:tcPr>
          <w:p w14:paraId="2F83D161" w14:textId="77777777" w:rsidR="005C14B5" w:rsidRPr="009B3083" w:rsidRDefault="005C14B5" w:rsidP="0033026E">
            <w:pPr>
              <w:rPr>
                <w:sz w:val="10"/>
                <w:szCs w:val="10"/>
              </w:rPr>
            </w:pPr>
          </w:p>
        </w:tc>
        <w:tc>
          <w:tcPr>
            <w:tcW w:w="1631" w:type="dxa"/>
            <w:tcBorders>
              <w:top w:val="nil"/>
              <w:bottom w:val="nil"/>
            </w:tcBorders>
          </w:tcPr>
          <w:p w14:paraId="6F04516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органа некоммерческой организации о распределении испрашиваемого земельного участка заявителю</w:t>
            </w:r>
          </w:p>
        </w:tc>
      </w:tr>
      <w:tr w:rsidR="005C14B5" w:rsidRPr="009B3083" w14:paraId="5CCE295D" w14:textId="77777777" w:rsidTr="00F81C8E">
        <w:tblPrEx>
          <w:tblBorders>
            <w:insideH w:val="nil"/>
          </w:tblBorders>
        </w:tblPrEx>
        <w:tc>
          <w:tcPr>
            <w:tcW w:w="290" w:type="dxa"/>
            <w:vMerge/>
          </w:tcPr>
          <w:p w14:paraId="1335A29D" w14:textId="77777777" w:rsidR="005C14B5" w:rsidRPr="009B3083" w:rsidRDefault="005C14B5" w:rsidP="0033026E">
            <w:pPr>
              <w:rPr>
                <w:sz w:val="10"/>
                <w:szCs w:val="10"/>
              </w:rPr>
            </w:pPr>
          </w:p>
        </w:tc>
        <w:tc>
          <w:tcPr>
            <w:tcW w:w="809" w:type="dxa"/>
            <w:vMerge/>
          </w:tcPr>
          <w:p w14:paraId="0BAC0FA5" w14:textId="77777777" w:rsidR="005C14B5" w:rsidRPr="009B3083" w:rsidRDefault="005C14B5" w:rsidP="0033026E">
            <w:pPr>
              <w:rPr>
                <w:sz w:val="10"/>
                <w:szCs w:val="10"/>
              </w:rPr>
            </w:pPr>
          </w:p>
        </w:tc>
        <w:tc>
          <w:tcPr>
            <w:tcW w:w="597" w:type="dxa"/>
            <w:vMerge/>
          </w:tcPr>
          <w:p w14:paraId="62E0DFAB" w14:textId="77777777" w:rsidR="005C14B5" w:rsidRPr="009B3083" w:rsidRDefault="005C14B5" w:rsidP="0033026E">
            <w:pPr>
              <w:rPr>
                <w:sz w:val="10"/>
                <w:szCs w:val="10"/>
              </w:rPr>
            </w:pPr>
          </w:p>
        </w:tc>
        <w:tc>
          <w:tcPr>
            <w:tcW w:w="851" w:type="dxa"/>
            <w:vMerge/>
          </w:tcPr>
          <w:p w14:paraId="67F17BD6" w14:textId="77777777" w:rsidR="005C14B5" w:rsidRPr="009B3083" w:rsidRDefault="005C14B5" w:rsidP="0033026E">
            <w:pPr>
              <w:rPr>
                <w:sz w:val="10"/>
                <w:szCs w:val="10"/>
              </w:rPr>
            </w:pPr>
          </w:p>
        </w:tc>
        <w:tc>
          <w:tcPr>
            <w:tcW w:w="1062" w:type="dxa"/>
            <w:vMerge/>
          </w:tcPr>
          <w:p w14:paraId="36289CFB" w14:textId="77777777" w:rsidR="005C14B5" w:rsidRPr="009B3083" w:rsidRDefault="005C14B5" w:rsidP="0033026E">
            <w:pPr>
              <w:rPr>
                <w:sz w:val="10"/>
                <w:szCs w:val="10"/>
              </w:rPr>
            </w:pPr>
          </w:p>
        </w:tc>
        <w:tc>
          <w:tcPr>
            <w:tcW w:w="1631" w:type="dxa"/>
            <w:tcBorders>
              <w:top w:val="nil"/>
              <w:bottom w:val="nil"/>
            </w:tcBorders>
          </w:tcPr>
          <w:p w14:paraId="4F1B13A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комплексном освоении территории</w:t>
            </w:r>
          </w:p>
        </w:tc>
      </w:tr>
      <w:tr w:rsidR="005C14B5" w:rsidRPr="009B3083" w14:paraId="7EFBAE02" w14:textId="77777777" w:rsidTr="00F81C8E">
        <w:tblPrEx>
          <w:tblBorders>
            <w:insideH w:val="nil"/>
          </w:tblBorders>
        </w:tblPrEx>
        <w:tc>
          <w:tcPr>
            <w:tcW w:w="290" w:type="dxa"/>
            <w:vMerge/>
          </w:tcPr>
          <w:p w14:paraId="6C15AEFF" w14:textId="77777777" w:rsidR="005C14B5" w:rsidRPr="009B3083" w:rsidRDefault="005C14B5" w:rsidP="0033026E">
            <w:pPr>
              <w:rPr>
                <w:sz w:val="10"/>
                <w:szCs w:val="10"/>
              </w:rPr>
            </w:pPr>
          </w:p>
        </w:tc>
        <w:tc>
          <w:tcPr>
            <w:tcW w:w="809" w:type="dxa"/>
            <w:vMerge/>
          </w:tcPr>
          <w:p w14:paraId="16E76127" w14:textId="77777777" w:rsidR="005C14B5" w:rsidRPr="009B3083" w:rsidRDefault="005C14B5" w:rsidP="0033026E">
            <w:pPr>
              <w:rPr>
                <w:sz w:val="10"/>
                <w:szCs w:val="10"/>
              </w:rPr>
            </w:pPr>
          </w:p>
        </w:tc>
        <w:tc>
          <w:tcPr>
            <w:tcW w:w="597" w:type="dxa"/>
            <w:vMerge/>
          </w:tcPr>
          <w:p w14:paraId="4586DA07" w14:textId="77777777" w:rsidR="005C14B5" w:rsidRPr="009B3083" w:rsidRDefault="005C14B5" w:rsidP="0033026E">
            <w:pPr>
              <w:rPr>
                <w:sz w:val="10"/>
                <w:szCs w:val="10"/>
              </w:rPr>
            </w:pPr>
          </w:p>
        </w:tc>
        <w:tc>
          <w:tcPr>
            <w:tcW w:w="851" w:type="dxa"/>
            <w:vMerge/>
          </w:tcPr>
          <w:p w14:paraId="6167159C" w14:textId="77777777" w:rsidR="005C14B5" w:rsidRPr="009B3083" w:rsidRDefault="005C14B5" w:rsidP="0033026E">
            <w:pPr>
              <w:rPr>
                <w:sz w:val="10"/>
                <w:szCs w:val="10"/>
              </w:rPr>
            </w:pPr>
          </w:p>
        </w:tc>
        <w:tc>
          <w:tcPr>
            <w:tcW w:w="1062" w:type="dxa"/>
            <w:vMerge/>
          </w:tcPr>
          <w:p w14:paraId="4AB4DE0F" w14:textId="77777777" w:rsidR="005C14B5" w:rsidRPr="009B3083" w:rsidRDefault="005C14B5" w:rsidP="0033026E">
            <w:pPr>
              <w:rPr>
                <w:sz w:val="10"/>
                <w:szCs w:val="10"/>
              </w:rPr>
            </w:pPr>
          </w:p>
        </w:tc>
        <w:tc>
          <w:tcPr>
            <w:tcW w:w="1631" w:type="dxa"/>
            <w:tcBorders>
              <w:top w:val="nil"/>
              <w:bottom w:val="nil"/>
            </w:tcBorders>
          </w:tcPr>
          <w:p w14:paraId="17B7BDD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8E86383" w14:textId="77777777" w:rsidTr="00F81C8E">
        <w:tblPrEx>
          <w:tblBorders>
            <w:insideH w:val="nil"/>
          </w:tblBorders>
        </w:tblPrEx>
        <w:tc>
          <w:tcPr>
            <w:tcW w:w="290" w:type="dxa"/>
            <w:vMerge/>
          </w:tcPr>
          <w:p w14:paraId="184F840E" w14:textId="77777777" w:rsidR="005C14B5" w:rsidRPr="009B3083" w:rsidRDefault="005C14B5" w:rsidP="0033026E">
            <w:pPr>
              <w:rPr>
                <w:sz w:val="10"/>
                <w:szCs w:val="10"/>
              </w:rPr>
            </w:pPr>
          </w:p>
        </w:tc>
        <w:tc>
          <w:tcPr>
            <w:tcW w:w="809" w:type="dxa"/>
            <w:vMerge/>
          </w:tcPr>
          <w:p w14:paraId="3D89D458" w14:textId="77777777" w:rsidR="005C14B5" w:rsidRPr="009B3083" w:rsidRDefault="005C14B5" w:rsidP="0033026E">
            <w:pPr>
              <w:rPr>
                <w:sz w:val="10"/>
                <w:szCs w:val="10"/>
              </w:rPr>
            </w:pPr>
          </w:p>
        </w:tc>
        <w:tc>
          <w:tcPr>
            <w:tcW w:w="597" w:type="dxa"/>
            <w:vMerge/>
          </w:tcPr>
          <w:p w14:paraId="6BA403D7" w14:textId="77777777" w:rsidR="005C14B5" w:rsidRPr="009B3083" w:rsidRDefault="005C14B5" w:rsidP="0033026E">
            <w:pPr>
              <w:rPr>
                <w:sz w:val="10"/>
                <w:szCs w:val="10"/>
              </w:rPr>
            </w:pPr>
          </w:p>
        </w:tc>
        <w:tc>
          <w:tcPr>
            <w:tcW w:w="851" w:type="dxa"/>
            <w:vMerge/>
          </w:tcPr>
          <w:p w14:paraId="0E344113" w14:textId="77777777" w:rsidR="005C14B5" w:rsidRPr="009B3083" w:rsidRDefault="005C14B5" w:rsidP="0033026E">
            <w:pPr>
              <w:rPr>
                <w:sz w:val="10"/>
                <w:szCs w:val="10"/>
              </w:rPr>
            </w:pPr>
          </w:p>
        </w:tc>
        <w:tc>
          <w:tcPr>
            <w:tcW w:w="1062" w:type="dxa"/>
            <w:vMerge/>
          </w:tcPr>
          <w:p w14:paraId="05B13406" w14:textId="77777777" w:rsidR="005C14B5" w:rsidRPr="009B3083" w:rsidRDefault="005C14B5" w:rsidP="0033026E">
            <w:pPr>
              <w:rPr>
                <w:sz w:val="10"/>
                <w:szCs w:val="10"/>
              </w:rPr>
            </w:pPr>
          </w:p>
        </w:tc>
        <w:tc>
          <w:tcPr>
            <w:tcW w:w="1631" w:type="dxa"/>
            <w:tcBorders>
              <w:top w:val="nil"/>
              <w:bottom w:val="nil"/>
            </w:tcBorders>
          </w:tcPr>
          <w:p w14:paraId="7A256D8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E1C4CB3" w14:textId="77777777" w:rsidTr="00F81C8E">
        <w:tc>
          <w:tcPr>
            <w:tcW w:w="290" w:type="dxa"/>
            <w:vMerge/>
          </w:tcPr>
          <w:p w14:paraId="563E4F5D" w14:textId="77777777" w:rsidR="005C14B5" w:rsidRPr="009B3083" w:rsidRDefault="005C14B5" w:rsidP="0033026E">
            <w:pPr>
              <w:rPr>
                <w:sz w:val="10"/>
                <w:szCs w:val="10"/>
              </w:rPr>
            </w:pPr>
          </w:p>
        </w:tc>
        <w:tc>
          <w:tcPr>
            <w:tcW w:w="809" w:type="dxa"/>
            <w:vMerge/>
          </w:tcPr>
          <w:p w14:paraId="2F777429" w14:textId="77777777" w:rsidR="005C14B5" w:rsidRPr="009B3083" w:rsidRDefault="005C14B5" w:rsidP="0033026E">
            <w:pPr>
              <w:rPr>
                <w:sz w:val="10"/>
                <w:szCs w:val="10"/>
              </w:rPr>
            </w:pPr>
          </w:p>
        </w:tc>
        <w:tc>
          <w:tcPr>
            <w:tcW w:w="597" w:type="dxa"/>
            <w:vMerge/>
          </w:tcPr>
          <w:p w14:paraId="14B0066A" w14:textId="77777777" w:rsidR="005C14B5" w:rsidRPr="009B3083" w:rsidRDefault="005C14B5" w:rsidP="0033026E">
            <w:pPr>
              <w:rPr>
                <w:sz w:val="10"/>
                <w:szCs w:val="10"/>
              </w:rPr>
            </w:pPr>
          </w:p>
        </w:tc>
        <w:tc>
          <w:tcPr>
            <w:tcW w:w="851" w:type="dxa"/>
            <w:vMerge/>
          </w:tcPr>
          <w:p w14:paraId="3FF2C8DB" w14:textId="77777777" w:rsidR="005C14B5" w:rsidRPr="009B3083" w:rsidRDefault="005C14B5" w:rsidP="0033026E">
            <w:pPr>
              <w:rPr>
                <w:sz w:val="10"/>
                <w:szCs w:val="10"/>
              </w:rPr>
            </w:pPr>
          </w:p>
        </w:tc>
        <w:tc>
          <w:tcPr>
            <w:tcW w:w="1062" w:type="dxa"/>
            <w:vMerge/>
          </w:tcPr>
          <w:p w14:paraId="601043D0" w14:textId="77777777" w:rsidR="005C14B5" w:rsidRPr="009B3083" w:rsidRDefault="005C14B5" w:rsidP="0033026E">
            <w:pPr>
              <w:rPr>
                <w:sz w:val="10"/>
                <w:szCs w:val="10"/>
              </w:rPr>
            </w:pPr>
          </w:p>
        </w:tc>
        <w:tc>
          <w:tcPr>
            <w:tcW w:w="1631" w:type="dxa"/>
            <w:tcBorders>
              <w:top w:val="nil"/>
            </w:tcBorders>
          </w:tcPr>
          <w:p w14:paraId="6B065CA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2EA8E78C" w14:textId="77777777" w:rsidTr="00F81C8E">
        <w:tc>
          <w:tcPr>
            <w:tcW w:w="290" w:type="dxa"/>
            <w:vMerge w:val="restart"/>
          </w:tcPr>
          <w:p w14:paraId="4EB7627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w:t>
            </w:r>
          </w:p>
        </w:tc>
        <w:tc>
          <w:tcPr>
            <w:tcW w:w="809" w:type="dxa"/>
            <w:vMerge w:val="restart"/>
          </w:tcPr>
          <w:p w14:paraId="6C4A522A" w14:textId="77777777" w:rsidR="005C14B5" w:rsidRPr="009B3083" w:rsidRDefault="00187D4A" w:rsidP="0033026E">
            <w:pPr>
              <w:pStyle w:val="ConsPlusNormal"/>
              <w:ind w:firstLine="0"/>
              <w:jc w:val="center"/>
              <w:rPr>
                <w:rFonts w:ascii="Times New Roman" w:hAnsi="Times New Roman" w:cs="Times New Roman"/>
                <w:sz w:val="10"/>
                <w:szCs w:val="10"/>
              </w:rPr>
            </w:pPr>
            <w:hyperlink r:id="rId48" w:history="1">
              <w:r w:rsidR="005C14B5" w:rsidRPr="009B3083">
                <w:rPr>
                  <w:rFonts w:ascii="Times New Roman" w:hAnsi="Times New Roman" w:cs="Times New Roman"/>
                  <w:sz w:val="10"/>
                  <w:szCs w:val="10"/>
                </w:rPr>
                <w:t>Подпункт 2 пункта 2 статьи 39.3</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7A3EFFA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Pr>
          <w:p w14:paraId="5DE2A72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62" w:type="dxa"/>
            <w:vMerge w:val="restart"/>
          </w:tcPr>
          <w:p w14:paraId="5B34266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631" w:type="dxa"/>
            <w:tcBorders>
              <w:bottom w:val="nil"/>
            </w:tcBorders>
          </w:tcPr>
          <w:p w14:paraId="7AB28BC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органа некоммерческой организации о приобретении земельного участка</w:t>
            </w:r>
          </w:p>
        </w:tc>
      </w:tr>
      <w:tr w:rsidR="005C14B5" w:rsidRPr="009B3083" w14:paraId="66F9ACB5" w14:textId="77777777" w:rsidTr="00F81C8E">
        <w:tblPrEx>
          <w:tblBorders>
            <w:insideH w:val="nil"/>
          </w:tblBorders>
        </w:tblPrEx>
        <w:tc>
          <w:tcPr>
            <w:tcW w:w="290" w:type="dxa"/>
            <w:vMerge/>
          </w:tcPr>
          <w:p w14:paraId="20C7BDC1" w14:textId="77777777" w:rsidR="005C14B5" w:rsidRPr="009B3083" w:rsidRDefault="005C14B5" w:rsidP="0033026E">
            <w:pPr>
              <w:rPr>
                <w:sz w:val="10"/>
                <w:szCs w:val="10"/>
              </w:rPr>
            </w:pPr>
          </w:p>
        </w:tc>
        <w:tc>
          <w:tcPr>
            <w:tcW w:w="809" w:type="dxa"/>
            <w:vMerge/>
          </w:tcPr>
          <w:p w14:paraId="29C74B10" w14:textId="77777777" w:rsidR="005C14B5" w:rsidRPr="009B3083" w:rsidRDefault="005C14B5" w:rsidP="0033026E">
            <w:pPr>
              <w:rPr>
                <w:sz w:val="10"/>
                <w:szCs w:val="10"/>
              </w:rPr>
            </w:pPr>
          </w:p>
        </w:tc>
        <w:tc>
          <w:tcPr>
            <w:tcW w:w="597" w:type="dxa"/>
            <w:vMerge/>
          </w:tcPr>
          <w:p w14:paraId="5D977642" w14:textId="77777777" w:rsidR="005C14B5" w:rsidRPr="009B3083" w:rsidRDefault="005C14B5" w:rsidP="0033026E">
            <w:pPr>
              <w:rPr>
                <w:sz w:val="10"/>
                <w:szCs w:val="10"/>
              </w:rPr>
            </w:pPr>
          </w:p>
        </w:tc>
        <w:tc>
          <w:tcPr>
            <w:tcW w:w="851" w:type="dxa"/>
            <w:vMerge/>
          </w:tcPr>
          <w:p w14:paraId="16A0ACD4" w14:textId="77777777" w:rsidR="005C14B5" w:rsidRPr="009B3083" w:rsidRDefault="005C14B5" w:rsidP="0033026E">
            <w:pPr>
              <w:rPr>
                <w:sz w:val="10"/>
                <w:szCs w:val="10"/>
              </w:rPr>
            </w:pPr>
          </w:p>
        </w:tc>
        <w:tc>
          <w:tcPr>
            <w:tcW w:w="1062" w:type="dxa"/>
            <w:vMerge/>
          </w:tcPr>
          <w:p w14:paraId="2D12F53E" w14:textId="77777777" w:rsidR="005C14B5" w:rsidRPr="009B3083" w:rsidRDefault="005C14B5" w:rsidP="0033026E">
            <w:pPr>
              <w:rPr>
                <w:sz w:val="10"/>
                <w:szCs w:val="10"/>
              </w:rPr>
            </w:pPr>
          </w:p>
        </w:tc>
        <w:tc>
          <w:tcPr>
            <w:tcW w:w="1631" w:type="dxa"/>
            <w:tcBorders>
              <w:top w:val="nil"/>
              <w:bottom w:val="nil"/>
            </w:tcBorders>
          </w:tcPr>
          <w:p w14:paraId="4B57162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комплексном освоении территории</w:t>
            </w:r>
          </w:p>
        </w:tc>
      </w:tr>
      <w:tr w:rsidR="005C14B5" w:rsidRPr="009B3083" w14:paraId="497CFB40" w14:textId="77777777" w:rsidTr="00F81C8E">
        <w:tblPrEx>
          <w:tblBorders>
            <w:insideH w:val="nil"/>
          </w:tblBorders>
        </w:tblPrEx>
        <w:tc>
          <w:tcPr>
            <w:tcW w:w="290" w:type="dxa"/>
            <w:vMerge/>
          </w:tcPr>
          <w:p w14:paraId="13639417" w14:textId="77777777" w:rsidR="005C14B5" w:rsidRPr="009B3083" w:rsidRDefault="005C14B5" w:rsidP="0033026E">
            <w:pPr>
              <w:rPr>
                <w:sz w:val="10"/>
                <w:szCs w:val="10"/>
              </w:rPr>
            </w:pPr>
          </w:p>
        </w:tc>
        <w:tc>
          <w:tcPr>
            <w:tcW w:w="809" w:type="dxa"/>
            <w:vMerge/>
          </w:tcPr>
          <w:p w14:paraId="6E350541" w14:textId="77777777" w:rsidR="005C14B5" w:rsidRPr="009B3083" w:rsidRDefault="005C14B5" w:rsidP="0033026E">
            <w:pPr>
              <w:rPr>
                <w:sz w:val="10"/>
                <w:szCs w:val="10"/>
              </w:rPr>
            </w:pPr>
          </w:p>
        </w:tc>
        <w:tc>
          <w:tcPr>
            <w:tcW w:w="597" w:type="dxa"/>
            <w:vMerge/>
          </w:tcPr>
          <w:p w14:paraId="031772B9" w14:textId="77777777" w:rsidR="005C14B5" w:rsidRPr="009B3083" w:rsidRDefault="005C14B5" w:rsidP="0033026E">
            <w:pPr>
              <w:rPr>
                <w:sz w:val="10"/>
                <w:szCs w:val="10"/>
              </w:rPr>
            </w:pPr>
          </w:p>
        </w:tc>
        <w:tc>
          <w:tcPr>
            <w:tcW w:w="851" w:type="dxa"/>
            <w:vMerge/>
          </w:tcPr>
          <w:p w14:paraId="3598CA19" w14:textId="77777777" w:rsidR="005C14B5" w:rsidRPr="009B3083" w:rsidRDefault="005C14B5" w:rsidP="0033026E">
            <w:pPr>
              <w:rPr>
                <w:sz w:val="10"/>
                <w:szCs w:val="10"/>
              </w:rPr>
            </w:pPr>
          </w:p>
        </w:tc>
        <w:tc>
          <w:tcPr>
            <w:tcW w:w="1062" w:type="dxa"/>
            <w:vMerge/>
          </w:tcPr>
          <w:p w14:paraId="418DDEFA" w14:textId="77777777" w:rsidR="005C14B5" w:rsidRPr="009B3083" w:rsidRDefault="005C14B5" w:rsidP="0033026E">
            <w:pPr>
              <w:rPr>
                <w:sz w:val="10"/>
                <w:szCs w:val="10"/>
              </w:rPr>
            </w:pPr>
          </w:p>
        </w:tc>
        <w:tc>
          <w:tcPr>
            <w:tcW w:w="1631" w:type="dxa"/>
            <w:tcBorders>
              <w:top w:val="nil"/>
              <w:bottom w:val="nil"/>
            </w:tcBorders>
          </w:tcPr>
          <w:p w14:paraId="7AAFE8A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75CD60AB" w14:textId="77777777" w:rsidTr="00F81C8E">
        <w:tblPrEx>
          <w:tblBorders>
            <w:insideH w:val="nil"/>
          </w:tblBorders>
        </w:tblPrEx>
        <w:tc>
          <w:tcPr>
            <w:tcW w:w="290" w:type="dxa"/>
            <w:vMerge/>
          </w:tcPr>
          <w:p w14:paraId="5ABFA316" w14:textId="77777777" w:rsidR="005C14B5" w:rsidRPr="009B3083" w:rsidRDefault="005C14B5" w:rsidP="0033026E">
            <w:pPr>
              <w:rPr>
                <w:sz w:val="10"/>
                <w:szCs w:val="10"/>
              </w:rPr>
            </w:pPr>
          </w:p>
        </w:tc>
        <w:tc>
          <w:tcPr>
            <w:tcW w:w="809" w:type="dxa"/>
            <w:vMerge/>
          </w:tcPr>
          <w:p w14:paraId="04E05EDC" w14:textId="77777777" w:rsidR="005C14B5" w:rsidRPr="009B3083" w:rsidRDefault="005C14B5" w:rsidP="0033026E">
            <w:pPr>
              <w:rPr>
                <w:sz w:val="10"/>
                <w:szCs w:val="10"/>
              </w:rPr>
            </w:pPr>
          </w:p>
        </w:tc>
        <w:tc>
          <w:tcPr>
            <w:tcW w:w="597" w:type="dxa"/>
            <w:vMerge/>
          </w:tcPr>
          <w:p w14:paraId="2EA3C58F" w14:textId="77777777" w:rsidR="005C14B5" w:rsidRPr="009B3083" w:rsidRDefault="005C14B5" w:rsidP="0033026E">
            <w:pPr>
              <w:rPr>
                <w:sz w:val="10"/>
                <w:szCs w:val="10"/>
              </w:rPr>
            </w:pPr>
          </w:p>
        </w:tc>
        <w:tc>
          <w:tcPr>
            <w:tcW w:w="851" w:type="dxa"/>
            <w:vMerge/>
          </w:tcPr>
          <w:p w14:paraId="5BDEDC29" w14:textId="77777777" w:rsidR="005C14B5" w:rsidRPr="009B3083" w:rsidRDefault="005C14B5" w:rsidP="0033026E">
            <w:pPr>
              <w:rPr>
                <w:sz w:val="10"/>
                <w:szCs w:val="10"/>
              </w:rPr>
            </w:pPr>
          </w:p>
        </w:tc>
        <w:tc>
          <w:tcPr>
            <w:tcW w:w="1062" w:type="dxa"/>
            <w:vMerge/>
          </w:tcPr>
          <w:p w14:paraId="0FB0E93D" w14:textId="77777777" w:rsidR="005C14B5" w:rsidRPr="009B3083" w:rsidRDefault="005C14B5" w:rsidP="0033026E">
            <w:pPr>
              <w:rPr>
                <w:sz w:val="10"/>
                <w:szCs w:val="10"/>
              </w:rPr>
            </w:pPr>
          </w:p>
        </w:tc>
        <w:tc>
          <w:tcPr>
            <w:tcW w:w="1631" w:type="dxa"/>
            <w:tcBorders>
              <w:top w:val="nil"/>
              <w:bottom w:val="nil"/>
            </w:tcBorders>
          </w:tcPr>
          <w:p w14:paraId="10F0828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9A7A344" w14:textId="77777777" w:rsidTr="00F81C8E">
        <w:tc>
          <w:tcPr>
            <w:tcW w:w="290" w:type="dxa"/>
            <w:vMerge/>
          </w:tcPr>
          <w:p w14:paraId="63026D37" w14:textId="77777777" w:rsidR="005C14B5" w:rsidRPr="009B3083" w:rsidRDefault="005C14B5" w:rsidP="0033026E">
            <w:pPr>
              <w:rPr>
                <w:sz w:val="10"/>
                <w:szCs w:val="10"/>
              </w:rPr>
            </w:pPr>
          </w:p>
        </w:tc>
        <w:tc>
          <w:tcPr>
            <w:tcW w:w="809" w:type="dxa"/>
            <w:vMerge/>
          </w:tcPr>
          <w:p w14:paraId="6F24C2CD" w14:textId="77777777" w:rsidR="005C14B5" w:rsidRPr="009B3083" w:rsidRDefault="005C14B5" w:rsidP="0033026E">
            <w:pPr>
              <w:rPr>
                <w:sz w:val="10"/>
                <w:szCs w:val="10"/>
              </w:rPr>
            </w:pPr>
          </w:p>
        </w:tc>
        <w:tc>
          <w:tcPr>
            <w:tcW w:w="597" w:type="dxa"/>
            <w:vMerge/>
          </w:tcPr>
          <w:p w14:paraId="70521AEC" w14:textId="77777777" w:rsidR="005C14B5" w:rsidRPr="009B3083" w:rsidRDefault="005C14B5" w:rsidP="0033026E">
            <w:pPr>
              <w:rPr>
                <w:sz w:val="10"/>
                <w:szCs w:val="10"/>
              </w:rPr>
            </w:pPr>
          </w:p>
        </w:tc>
        <w:tc>
          <w:tcPr>
            <w:tcW w:w="851" w:type="dxa"/>
            <w:vMerge/>
          </w:tcPr>
          <w:p w14:paraId="18DFB1AB" w14:textId="77777777" w:rsidR="005C14B5" w:rsidRPr="009B3083" w:rsidRDefault="005C14B5" w:rsidP="0033026E">
            <w:pPr>
              <w:rPr>
                <w:sz w:val="10"/>
                <w:szCs w:val="10"/>
              </w:rPr>
            </w:pPr>
          </w:p>
        </w:tc>
        <w:tc>
          <w:tcPr>
            <w:tcW w:w="1062" w:type="dxa"/>
            <w:vMerge/>
          </w:tcPr>
          <w:p w14:paraId="58AFB02E" w14:textId="77777777" w:rsidR="005C14B5" w:rsidRPr="009B3083" w:rsidRDefault="005C14B5" w:rsidP="0033026E">
            <w:pPr>
              <w:rPr>
                <w:sz w:val="10"/>
                <w:szCs w:val="10"/>
              </w:rPr>
            </w:pPr>
          </w:p>
        </w:tc>
        <w:tc>
          <w:tcPr>
            <w:tcW w:w="1631" w:type="dxa"/>
            <w:tcBorders>
              <w:top w:val="nil"/>
            </w:tcBorders>
          </w:tcPr>
          <w:p w14:paraId="6706C45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6C491A3" w14:textId="77777777" w:rsidTr="00F81C8E">
        <w:tc>
          <w:tcPr>
            <w:tcW w:w="290" w:type="dxa"/>
            <w:vMerge w:val="restart"/>
          </w:tcPr>
          <w:p w14:paraId="7F2F10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w:t>
            </w:r>
          </w:p>
        </w:tc>
        <w:tc>
          <w:tcPr>
            <w:tcW w:w="809" w:type="dxa"/>
            <w:vMerge w:val="restart"/>
          </w:tcPr>
          <w:p w14:paraId="4BA2F75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49" w:history="1">
              <w:r w:rsidR="005C14B5" w:rsidRPr="009B3083">
                <w:rPr>
                  <w:rFonts w:ascii="Times New Roman" w:hAnsi="Times New Roman" w:cs="Times New Roman"/>
                  <w:sz w:val="10"/>
                  <w:szCs w:val="10"/>
                </w:rPr>
                <w:t>Подпункт 3 пункта 2 статьи 39.3</w:t>
              </w:r>
            </w:hyperlink>
            <w:r w:rsidR="005C14B5" w:rsidRPr="009B3083">
              <w:rPr>
                <w:rFonts w:ascii="Times New Roman" w:hAnsi="Times New Roman" w:cs="Times New Roman"/>
                <w:sz w:val="10"/>
                <w:szCs w:val="10"/>
              </w:rPr>
              <w:t xml:space="preserve"> Земельного кодекса </w:t>
            </w:r>
            <w:hyperlink w:anchor="P837" w:history="1">
              <w:r w:rsidR="005C14B5" w:rsidRPr="009B3083">
                <w:rPr>
                  <w:rFonts w:ascii="Times New Roman" w:hAnsi="Times New Roman" w:cs="Times New Roman"/>
                  <w:sz w:val="10"/>
                  <w:szCs w:val="10"/>
                </w:rPr>
                <w:t>&lt;3&gt;</w:t>
              </w:r>
            </w:hyperlink>
          </w:p>
        </w:tc>
        <w:tc>
          <w:tcPr>
            <w:tcW w:w="597" w:type="dxa"/>
            <w:vMerge w:val="restart"/>
          </w:tcPr>
          <w:p w14:paraId="45F85B4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Pr>
          <w:p w14:paraId="63D2072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Член садоводческого некоммерческого товарищества (СНТ) или огороднического некоммерческого товарищества (ОНТ)</w:t>
            </w:r>
          </w:p>
        </w:tc>
        <w:tc>
          <w:tcPr>
            <w:tcW w:w="1062" w:type="dxa"/>
            <w:vMerge w:val="restart"/>
          </w:tcPr>
          <w:p w14:paraId="0B6A7AD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Садовый земельный участок или огородный земельный участок, образованный из земельного участка, предоставленного СНТ или ОНТ</w:t>
            </w:r>
          </w:p>
        </w:tc>
        <w:tc>
          <w:tcPr>
            <w:tcW w:w="1631" w:type="dxa"/>
            <w:tcBorders>
              <w:bottom w:val="nil"/>
            </w:tcBorders>
          </w:tcPr>
          <w:p w14:paraId="0EF7E2C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C14B5" w:rsidRPr="009B3083" w14:paraId="3F728758" w14:textId="77777777" w:rsidTr="00F81C8E">
        <w:tblPrEx>
          <w:tblBorders>
            <w:insideH w:val="nil"/>
          </w:tblBorders>
        </w:tblPrEx>
        <w:tc>
          <w:tcPr>
            <w:tcW w:w="290" w:type="dxa"/>
            <w:vMerge/>
          </w:tcPr>
          <w:p w14:paraId="4E13F8C6" w14:textId="77777777" w:rsidR="005C14B5" w:rsidRPr="009B3083" w:rsidRDefault="005C14B5" w:rsidP="0033026E">
            <w:pPr>
              <w:rPr>
                <w:sz w:val="10"/>
                <w:szCs w:val="10"/>
              </w:rPr>
            </w:pPr>
          </w:p>
        </w:tc>
        <w:tc>
          <w:tcPr>
            <w:tcW w:w="809" w:type="dxa"/>
            <w:vMerge/>
          </w:tcPr>
          <w:p w14:paraId="6F3BA69C" w14:textId="77777777" w:rsidR="005C14B5" w:rsidRPr="009B3083" w:rsidRDefault="005C14B5" w:rsidP="0033026E">
            <w:pPr>
              <w:rPr>
                <w:sz w:val="10"/>
                <w:szCs w:val="10"/>
              </w:rPr>
            </w:pPr>
          </w:p>
        </w:tc>
        <w:tc>
          <w:tcPr>
            <w:tcW w:w="597" w:type="dxa"/>
            <w:vMerge/>
          </w:tcPr>
          <w:p w14:paraId="5E7390FA" w14:textId="77777777" w:rsidR="005C14B5" w:rsidRPr="009B3083" w:rsidRDefault="005C14B5" w:rsidP="0033026E">
            <w:pPr>
              <w:rPr>
                <w:sz w:val="10"/>
                <w:szCs w:val="10"/>
              </w:rPr>
            </w:pPr>
          </w:p>
        </w:tc>
        <w:tc>
          <w:tcPr>
            <w:tcW w:w="851" w:type="dxa"/>
            <w:vMerge/>
          </w:tcPr>
          <w:p w14:paraId="128DACA7" w14:textId="77777777" w:rsidR="005C14B5" w:rsidRPr="009B3083" w:rsidRDefault="005C14B5" w:rsidP="0033026E">
            <w:pPr>
              <w:rPr>
                <w:sz w:val="10"/>
                <w:szCs w:val="10"/>
              </w:rPr>
            </w:pPr>
          </w:p>
        </w:tc>
        <w:tc>
          <w:tcPr>
            <w:tcW w:w="1062" w:type="dxa"/>
            <w:vMerge/>
          </w:tcPr>
          <w:p w14:paraId="6025305F" w14:textId="77777777" w:rsidR="005C14B5" w:rsidRPr="009B3083" w:rsidRDefault="005C14B5" w:rsidP="0033026E">
            <w:pPr>
              <w:rPr>
                <w:sz w:val="10"/>
                <w:szCs w:val="10"/>
              </w:rPr>
            </w:pPr>
          </w:p>
        </w:tc>
        <w:tc>
          <w:tcPr>
            <w:tcW w:w="1631" w:type="dxa"/>
            <w:tcBorders>
              <w:top w:val="nil"/>
              <w:bottom w:val="nil"/>
            </w:tcBorders>
          </w:tcPr>
          <w:p w14:paraId="0DBDA51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подтверждающий членство заявителя в СНТ или ОНТ</w:t>
            </w:r>
          </w:p>
        </w:tc>
      </w:tr>
      <w:tr w:rsidR="005C14B5" w:rsidRPr="009B3083" w14:paraId="1BAA3C23" w14:textId="77777777" w:rsidTr="00F81C8E">
        <w:tblPrEx>
          <w:tblBorders>
            <w:insideH w:val="nil"/>
          </w:tblBorders>
        </w:tblPrEx>
        <w:tc>
          <w:tcPr>
            <w:tcW w:w="290" w:type="dxa"/>
            <w:vMerge/>
          </w:tcPr>
          <w:p w14:paraId="27BF12B6" w14:textId="77777777" w:rsidR="005C14B5" w:rsidRPr="009B3083" w:rsidRDefault="005C14B5" w:rsidP="0033026E">
            <w:pPr>
              <w:rPr>
                <w:sz w:val="10"/>
                <w:szCs w:val="10"/>
              </w:rPr>
            </w:pPr>
          </w:p>
        </w:tc>
        <w:tc>
          <w:tcPr>
            <w:tcW w:w="809" w:type="dxa"/>
            <w:vMerge/>
          </w:tcPr>
          <w:p w14:paraId="683D9E7D" w14:textId="77777777" w:rsidR="005C14B5" w:rsidRPr="009B3083" w:rsidRDefault="005C14B5" w:rsidP="0033026E">
            <w:pPr>
              <w:rPr>
                <w:sz w:val="10"/>
                <w:szCs w:val="10"/>
              </w:rPr>
            </w:pPr>
          </w:p>
        </w:tc>
        <w:tc>
          <w:tcPr>
            <w:tcW w:w="597" w:type="dxa"/>
            <w:vMerge/>
          </w:tcPr>
          <w:p w14:paraId="1EF62177" w14:textId="77777777" w:rsidR="005C14B5" w:rsidRPr="009B3083" w:rsidRDefault="005C14B5" w:rsidP="0033026E">
            <w:pPr>
              <w:rPr>
                <w:sz w:val="10"/>
                <w:szCs w:val="10"/>
              </w:rPr>
            </w:pPr>
          </w:p>
        </w:tc>
        <w:tc>
          <w:tcPr>
            <w:tcW w:w="851" w:type="dxa"/>
            <w:vMerge/>
          </w:tcPr>
          <w:p w14:paraId="636E95F7" w14:textId="77777777" w:rsidR="005C14B5" w:rsidRPr="009B3083" w:rsidRDefault="005C14B5" w:rsidP="0033026E">
            <w:pPr>
              <w:rPr>
                <w:sz w:val="10"/>
                <w:szCs w:val="10"/>
              </w:rPr>
            </w:pPr>
          </w:p>
        </w:tc>
        <w:tc>
          <w:tcPr>
            <w:tcW w:w="1062" w:type="dxa"/>
            <w:vMerge/>
          </w:tcPr>
          <w:p w14:paraId="247C065D" w14:textId="77777777" w:rsidR="005C14B5" w:rsidRPr="009B3083" w:rsidRDefault="005C14B5" w:rsidP="0033026E">
            <w:pPr>
              <w:rPr>
                <w:sz w:val="10"/>
                <w:szCs w:val="10"/>
              </w:rPr>
            </w:pPr>
          </w:p>
        </w:tc>
        <w:tc>
          <w:tcPr>
            <w:tcW w:w="1631" w:type="dxa"/>
            <w:tcBorders>
              <w:top w:val="nil"/>
              <w:bottom w:val="nil"/>
            </w:tcBorders>
          </w:tcPr>
          <w:p w14:paraId="450CEB4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общего собрания членов СНТ или ОНТ о распределении садового или огородного земельного участка заявителю</w:t>
            </w:r>
          </w:p>
        </w:tc>
      </w:tr>
      <w:tr w:rsidR="005C14B5" w:rsidRPr="009B3083" w14:paraId="15823AC8" w14:textId="77777777" w:rsidTr="00F81C8E">
        <w:tblPrEx>
          <w:tblBorders>
            <w:insideH w:val="nil"/>
          </w:tblBorders>
        </w:tblPrEx>
        <w:tc>
          <w:tcPr>
            <w:tcW w:w="290" w:type="dxa"/>
            <w:vMerge/>
          </w:tcPr>
          <w:p w14:paraId="6CD1D989" w14:textId="77777777" w:rsidR="005C14B5" w:rsidRPr="009B3083" w:rsidRDefault="005C14B5" w:rsidP="0033026E">
            <w:pPr>
              <w:rPr>
                <w:sz w:val="10"/>
                <w:szCs w:val="10"/>
              </w:rPr>
            </w:pPr>
          </w:p>
        </w:tc>
        <w:tc>
          <w:tcPr>
            <w:tcW w:w="809" w:type="dxa"/>
            <w:vMerge/>
          </w:tcPr>
          <w:p w14:paraId="49936045" w14:textId="77777777" w:rsidR="005C14B5" w:rsidRPr="009B3083" w:rsidRDefault="005C14B5" w:rsidP="0033026E">
            <w:pPr>
              <w:rPr>
                <w:sz w:val="10"/>
                <w:szCs w:val="10"/>
              </w:rPr>
            </w:pPr>
          </w:p>
        </w:tc>
        <w:tc>
          <w:tcPr>
            <w:tcW w:w="597" w:type="dxa"/>
            <w:vMerge/>
          </w:tcPr>
          <w:p w14:paraId="35E10884" w14:textId="77777777" w:rsidR="005C14B5" w:rsidRPr="009B3083" w:rsidRDefault="005C14B5" w:rsidP="0033026E">
            <w:pPr>
              <w:rPr>
                <w:sz w:val="10"/>
                <w:szCs w:val="10"/>
              </w:rPr>
            </w:pPr>
          </w:p>
        </w:tc>
        <w:tc>
          <w:tcPr>
            <w:tcW w:w="851" w:type="dxa"/>
            <w:vMerge/>
          </w:tcPr>
          <w:p w14:paraId="15107471" w14:textId="77777777" w:rsidR="005C14B5" w:rsidRPr="009B3083" w:rsidRDefault="005C14B5" w:rsidP="0033026E">
            <w:pPr>
              <w:rPr>
                <w:sz w:val="10"/>
                <w:szCs w:val="10"/>
              </w:rPr>
            </w:pPr>
          </w:p>
        </w:tc>
        <w:tc>
          <w:tcPr>
            <w:tcW w:w="1062" w:type="dxa"/>
            <w:vMerge/>
          </w:tcPr>
          <w:p w14:paraId="334FC747" w14:textId="77777777" w:rsidR="005C14B5" w:rsidRPr="009B3083" w:rsidRDefault="005C14B5" w:rsidP="0033026E">
            <w:pPr>
              <w:rPr>
                <w:sz w:val="10"/>
                <w:szCs w:val="10"/>
              </w:rPr>
            </w:pPr>
          </w:p>
        </w:tc>
        <w:tc>
          <w:tcPr>
            <w:tcW w:w="1631" w:type="dxa"/>
            <w:tcBorders>
              <w:top w:val="nil"/>
              <w:bottom w:val="nil"/>
            </w:tcBorders>
          </w:tcPr>
          <w:p w14:paraId="169CB96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межевания территории</w:t>
            </w:r>
          </w:p>
        </w:tc>
      </w:tr>
      <w:tr w:rsidR="005C14B5" w:rsidRPr="009B3083" w14:paraId="6ADBD363" w14:textId="77777777" w:rsidTr="00F81C8E">
        <w:tblPrEx>
          <w:tblBorders>
            <w:insideH w:val="nil"/>
          </w:tblBorders>
        </w:tblPrEx>
        <w:tc>
          <w:tcPr>
            <w:tcW w:w="290" w:type="dxa"/>
            <w:vMerge/>
          </w:tcPr>
          <w:p w14:paraId="4015B644" w14:textId="77777777" w:rsidR="005C14B5" w:rsidRPr="009B3083" w:rsidRDefault="005C14B5" w:rsidP="0033026E">
            <w:pPr>
              <w:rPr>
                <w:sz w:val="10"/>
                <w:szCs w:val="10"/>
              </w:rPr>
            </w:pPr>
          </w:p>
        </w:tc>
        <w:tc>
          <w:tcPr>
            <w:tcW w:w="809" w:type="dxa"/>
            <w:vMerge/>
          </w:tcPr>
          <w:p w14:paraId="1BFE1D9B" w14:textId="77777777" w:rsidR="005C14B5" w:rsidRPr="009B3083" w:rsidRDefault="005C14B5" w:rsidP="0033026E">
            <w:pPr>
              <w:rPr>
                <w:sz w:val="10"/>
                <w:szCs w:val="10"/>
              </w:rPr>
            </w:pPr>
          </w:p>
        </w:tc>
        <w:tc>
          <w:tcPr>
            <w:tcW w:w="597" w:type="dxa"/>
            <w:vMerge/>
          </w:tcPr>
          <w:p w14:paraId="7EC2810C" w14:textId="77777777" w:rsidR="005C14B5" w:rsidRPr="009B3083" w:rsidRDefault="005C14B5" w:rsidP="0033026E">
            <w:pPr>
              <w:rPr>
                <w:sz w:val="10"/>
                <w:szCs w:val="10"/>
              </w:rPr>
            </w:pPr>
          </w:p>
        </w:tc>
        <w:tc>
          <w:tcPr>
            <w:tcW w:w="851" w:type="dxa"/>
            <w:vMerge/>
          </w:tcPr>
          <w:p w14:paraId="06DD9CFA" w14:textId="77777777" w:rsidR="005C14B5" w:rsidRPr="009B3083" w:rsidRDefault="005C14B5" w:rsidP="0033026E">
            <w:pPr>
              <w:rPr>
                <w:sz w:val="10"/>
                <w:szCs w:val="10"/>
              </w:rPr>
            </w:pPr>
          </w:p>
        </w:tc>
        <w:tc>
          <w:tcPr>
            <w:tcW w:w="1062" w:type="dxa"/>
            <w:vMerge/>
          </w:tcPr>
          <w:p w14:paraId="7EDBE0C8" w14:textId="77777777" w:rsidR="005C14B5" w:rsidRPr="009B3083" w:rsidRDefault="005C14B5" w:rsidP="0033026E">
            <w:pPr>
              <w:rPr>
                <w:sz w:val="10"/>
                <w:szCs w:val="10"/>
              </w:rPr>
            </w:pPr>
          </w:p>
        </w:tc>
        <w:tc>
          <w:tcPr>
            <w:tcW w:w="1631" w:type="dxa"/>
            <w:tcBorders>
              <w:top w:val="nil"/>
              <w:bottom w:val="nil"/>
            </w:tcBorders>
          </w:tcPr>
          <w:p w14:paraId="544B612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416CA00" w14:textId="77777777" w:rsidTr="00F81C8E">
        <w:tc>
          <w:tcPr>
            <w:tcW w:w="290" w:type="dxa"/>
            <w:vMerge/>
          </w:tcPr>
          <w:p w14:paraId="0E496737" w14:textId="77777777" w:rsidR="005C14B5" w:rsidRPr="009B3083" w:rsidRDefault="005C14B5" w:rsidP="0033026E">
            <w:pPr>
              <w:rPr>
                <w:sz w:val="10"/>
                <w:szCs w:val="10"/>
              </w:rPr>
            </w:pPr>
          </w:p>
        </w:tc>
        <w:tc>
          <w:tcPr>
            <w:tcW w:w="809" w:type="dxa"/>
            <w:vMerge/>
          </w:tcPr>
          <w:p w14:paraId="31097256" w14:textId="77777777" w:rsidR="005C14B5" w:rsidRPr="009B3083" w:rsidRDefault="005C14B5" w:rsidP="0033026E">
            <w:pPr>
              <w:rPr>
                <w:sz w:val="10"/>
                <w:szCs w:val="10"/>
              </w:rPr>
            </w:pPr>
          </w:p>
        </w:tc>
        <w:tc>
          <w:tcPr>
            <w:tcW w:w="597" w:type="dxa"/>
            <w:vMerge/>
          </w:tcPr>
          <w:p w14:paraId="52742069" w14:textId="77777777" w:rsidR="005C14B5" w:rsidRPr="009B3083" w:rsidRDefault="005C14B5" w:rsidP="0033026E">
            <w:pPr>
              <w:rPr>
                <w:sz w:val="10"/>
                <w:szCs w:val="10"/>
              </w:rPr>
            </w:pPr>
          </w:p>
        </w:tc>
        <w:tc>
          <w:tcPr>
            <w:tcW w:w="851" w:type="dxa"/>
            <w:vMerge/>
          </w:tcPr>
          <w:p w14:paraId="4C0C4DCF" w14:textId="77777777" w:rsidR="005C14B5" w:rsidRPr="009B3083" w:rsidRDefault="005C14B5" w:rsidP="0033026E">
            <w:pPr>
              <w:rPr>
                <w:sz w:val="10"/>
                <w:szCs w:val="10"/>
              </w:rPr>
            </w:pPr>
          </w:p>
        </w:tc>
        <w:tc>
          <w:tcPr>
            <w:tcW w:w="1062" w:type="dxa"/>
            <w:vMerge/>
          </w:tcPr>
          <w:p w14:paraId="0F11ED19" w14:textId="77777777" w:rsidR="005C14B5" w:rsidRPr="009B3083" w:rsidRDefault="005C14B5" w:rsidP="0033026E">
            <w:pPr>
              <w:rPr>
                <w:sz w:val="10"/>
                <w:szCs w:val="10"/>
              </w:rPr>
            </w:pPr>
          </w:p>
        </w:tc>
        <w:tc>
          <w:tcPr>
            <w:tcW w:w="1631" w:type="dxa"/>
            <w:tcBorders>
              <w:top w:val="nil"/>
            </w:tcBorders>
          </w:tcPr>
          <w:p w14:paraId="3DC184F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в отношении СНТ и ОНТ</w:t>
            </w:r>
          </w:p>
        </w:tc>
      </w:tr>
      <w:tr w:rsidR="005C14B5" w:rsidRPr="009B3083" w14:paraId="084F1306" w14:textId="77777777" w:rsidTr="00F81C8E">
        <w:tc>
          <w:tcPr>
            <w:tcW w:w="290" w:type="dxa"/>
            <w:vMerge w:val="restart"/>
          </w:tcPr>
          <w:p w14:paraId="39504CC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w:t>
            </w:r>
          </w:p>
        </w:tc>
        <w:tc>
          <w:tcPr>
            <w:tcW w:w="809" w:type="dxa"/>
            <w:vMerge w:val="restart"/>
          </w:tcPr>
          <w:p w14:paraId="589E1B8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0" w:history="1">
              <w:r w:rsidR="005C14B5" w:rsidRPr="009B3083">
                <w:rPr>
                  <w:rFonts w:ascii="Times New Roman" w:hAnsi="Times New Roman" w:cs="Times New Roman"/>
                  <w:sz w:val="10"/>
                  <w:szCs w:val="10"/>
                </w:rPr>
                <w:t>Подпункт 4 пункта 2 статьи 39.3</w:t>
              </w:r>
            </w:hyperlink>
            <w:r w:rsidR="005C14B5" w:rsidRPr="009B3083">
              <w:rPr>
                <w:rFonts w:ascii="Times New Roman" w:hAnsi="Times New Roman" w:cs="Times New Roman"/>
                <w:sz w:val="10"/>
                <w:szCs w:val="10"/>
              </w:rPr>
              <w:t xml:space="preserve"> Земельного </w:t>
            </w:r>
            <w:r w:rsidR="005C14B5" w:rsidRPr="009B3083">
              <w:rPr>
                <w:rFonts w:ascii="Times New Roman" w:hAnsi="Times New Roman" w:cs="Times New Roman"/>
                <w:sz w:val="10"/>
                <w:szCs w:val="10"/>
              </w:rPr>
              <w:lastRenderedPageBreak/>
              <w:t xml:space="preserve">кодекса </w:t>
            </w:r>
            <w:hyperlink w:anchor="P838" w:history="1">
              <w:r w:rsidR="005C14B5" w:rsidRPr="009B3083">
                <w:rPr>
                  <w:rFonts w:ascii="Times New Roman" w:hAnsi="Times New Roman" w:cs="Times New Roman"/>
                  <w:sz w:val="10"/>
                  <w:szCs w:val="10"/>
                </w:rPr>
                <w:t>&lt;4&gt;</w:t>
              </w:r>
            </w:hyperlink>
          </w:p>
        </w:tc>
        <w:tc>
          <w:tcPr>
            <w:tcW w:w="597" w:type="dxa"/>
            <w:vMerge w:val="restart"/>
          </w:tcPr>
          <w:p w14:paraId="4493BEF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В собственность за плату</w:t>
            </w:r>
          </w:p>
        </w:tc>
        <w:tc>
          <w:tcPr>
            <w:tcW w:w="851" w:type="dxa"/>
            <w:vMerge w:val="restart"/>
          </w:tcPr>
          <w:p w14:paraId="73122C9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Некоммерческая организация, созданная гражданами, </w:t>
            </w:r>
            <w:r w:rsidRPr="009B3083">
              <w:rPr>
                <w:rFonts w:ascii="Times New Roman" w:hAnsi="Times New Roman" w:cs="Times New Roman"/>
                <w:sz w:val="10"/>
                <w:szCs w:val="10"/>
              </w:rPr>
              <w:lastRenderedPageBreak/>
              <w:t>которой предоставлен земельный участок для комплексного освоения в целях индивидуального жилищного строительства</w:t>
            </w:r>
          </w:p>
        </w:tc>
        <w:tc>
          <w:tcPr>
            <w:tcW w:w="1062" w:type="dxa"/>
            <w:vMerge w:val="restart"/>
          </w:tcPr>
          <w:p w14:paraId="1B46CB9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xml:space="preserve">Земельный участок, образованный в результате раздела земельного участка, </w:t>
            </w:r>
            <w:r w:rsidRPr="009B3083">
              <w:rPr>
                <w:rFonts w:ascii="Times New Roman" w:hAnsi="Times New Roman" w:cs="Times New Roman"/>
                <w:sz w:val="10"/>
                <w:szCs w:val="10"/>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631" w:type="dxa"/>
            <w:tcBorders>
              <w:bottom w:val="nil"/>
            </w:tcBorders>
          </w:tcPr>
          <w:p w14:paraId="05FE4FF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5C14B5" w:rsidRPr="009B3083" w14:paraId="6B9A1AA7" w14:textId="77777777" w:rsidTr="00F81C8E">
        <w:tblPrEx>
          <w:tblBorders>
            <w:insideH w:val="nil"/>
          </w:tblBorders>
        </w:tblPrEx>
        <w:tc>
          <w:tcPr>
            <w:tcW w:w="290" w:type="dxa"/>
            <w:vMerge/>
          </w:tcPr>
          <w:p w14:paraId="5C99818E" w14:textId="77777777" w:rsidR="005C14B5" w:rsidRPr="009B3083" w:rsidRDefault="005C14B5" w:rsidP="0033026E">
            <w:pPr>
              <w:rPr>
                <w:sz w:val="10"/>
                <w:szCs w:val="10"/>
              </w:rPr>
            </w:pPr>
          </w:p>
        </w:tc>
        <w:tc>
          <w:tcPr>
            <w:tcW w:w="809" w:type="dxa"/>
            <w:vMerge/>
          </w:tcPr>
          <w:p w14:paraId="080BFD28" w14:textId="77777777" w:rsidR="005C14B5" w:rsidRPr="009B3083" w:rsidRDefault="005C14B5" w:rsidP="0033026E">
            <w:pPr>
              <w:rPr>
                <w:sz w:val="10"/>
                <w:szCs w:val="10"/>
              </w:rPr>
            </w:pPr>
          </w:p>
        </w:tc>
        <w:tc>
          <w:tcPr>
            <w:tcW w:w="597" w:type="dxa"/>
            <w:vMerge/>
          </w:tcPr>
          <w:p w14:paraId="4EFB8F78" w14:textId="77777777" w:rsidR="005C14B5" w:rsidRPr="009B3083" w:rsidRDefault="005C14B5" w:rsidP="0033026E">
            <w:pPr>
              <w:rPr>
                <w:sz w:val="10"/>
                <w:szCs w:val="10"/>
              </w:rPr>
            </w:pPr>
          </w:p>
        </w:tc>
        <w:tc>
          <w:tcPr>
            <w:tcW w:w="851" w:type="dxa"/>
            <w:vMerge/>
          </w:tcPr>
          <w:p w14:paraId="23BBC151" w14:textId="77777777" w:rsidR="005C14B5" w:rsidRPr="009B3083" w:rsidRDefault="005C14B5" w:rsidP="0033026E">
            <w:pPr>
              <w:rPr>
                <w:sz w:val="10"/>
                <w:szCs w:val="10"/>
              </w:rPr>
            </w:pPr>
          </w:p>
        </w:tc>
        <w:tc>
          <w:tcPr>
            <w:tcW w:w="1062" w:type="dxa"/>
            <w:vMerge/>
          </w:tcPr>
          <w:p w14:paraId="74F40847" w14:textId="77777777" w:rsidR="005C14B5" w:rsidRPr="009B3083" w:rsidRDefault="005C14B5" w:rsidP="0033026E">
            <w:pPr>
              <w:rPr>
                <w:sz w:val="10"/>
                <w:szCs w:val="10"/>
              </w:rPr>
            </w:pPr>
          </w:p>
        </w:tc>
        <w:tc>
          <w:tcPr>
            <w:tcW w:w="1631" w:type="dxa"/>
            <w:tcBorders>
              <w:top w:val="nil"/>
              <w:bottom w:val="nil"/>
            </w:tcBorders>
          </w:tcPr>
          <w:p w14:paraId="50EE936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Договор о комплексном освоении территории</w:t>
            </w:r>
          </w:p>
        </w:tc>
      </w:tr>
      <w:tr w:rsidR="005C14B5" w:rsidRPr="009B3083" w14:paraId="39AFB571" w14:textId="77777777" w:rsidTr="00F81C8E">
        <w:tblPrEx>
          <w:tblBorders>
            <w:insideH w:val="nil"/>
          </w:tblBorders>
        </w:tblPrEx>
        <w:tc>
          <w:tcPr>
            <w:tcW w:w="290" w:type="dxa"/>
            <w:vMerge/>
          </w:tcPr>
          <w:p w14:paraId="11FD6E02" w14:textId="77777777" w:rsidR="005C14B5" w:rsidRPr="009B3083" w:rsidRDefault="005C14B5" w:rsidP="0033026E">
            <w:pPr>
              <w:rPr>
                <w:sz w:val="10"/>
                <w:szCs w:val="10"/>
              </w:rPr>
            </w:pPr>
          </w:p>
        </w:tc>
        <w:tc>
          <w:tcPr>
            <w:tcW w:w="809" w:type="dxa"/>
            <w:vMerge/>
          </w:tcPr>
          <w:p w14:paraId="42720796" w14:textId="77777777" w:rsidR="005C14B5" w:rsidRPr="009B3083" w:rsidRDefault="005C14B5" w:rsidP="0033026E">
            <w:pPr>
              <w:rPr>
                <w:sz w:val="10"/>
                <w:szCs w:val="10"/>
              </w:rPr>
            </w:pPr>
          </w:p>
        </w:tc>
        <w:tc>
          <w:tcPr>
            <w:tcW w:w="597" w:type="dxa"/>
            <w:vMerge/>
          </w:tcPr>
          <w:p w14:paraId="2B99DC8F" w14:textId="77777777" w:rsidR="005C14B5" w:rsidRPr="009B3083" w:rsidRDefault="005C14B5" w:rsidP="0033026E">
            <w:pPr>
              <w:rPr>
                <w:sz w:val="10"/>
                <w:szCs w:val="10"/>
              </w:rPr>
            </w:pPr>
          </w:p>
        </w:tc>
        <w:tc>
          <w:tcPr>
            <w:tcW w:w="851" w:type="dxa"/>
            <w:vMerge/>
          </w:tcPr>
          <w:p w14:paraId="48AF3656" w14:textId="77777777" w:rsidR="005C14B5" w:rsidRPr="009B3083" w:rsidRDefault="005C14B5" w:rsidP="0033026E">
            <w:pPr>
              <w:rPr>
                <w:sz w:val="10"/>
                <w:szCs w:val="10"/>
              </w:rPr>
            </w:pPr>
          </w:p>
        </w:tc>
        <w:tc>
          <w:tcPr>
            <w:tcW w:w="1062" w:type="dxa"/>
            <w:vMerge/>
          </w:tcPr>
          <w:p w14:paraId="04C459A9" w14:textId="77777777" w:rsidR="005C14B5" w:rsidRPr="009B3083" w:rsidRDefault="005C14B5" w:rsidP="0033026E">
            <w:pPr>
              <w:rPr>
                <w:sz w:val="10"/>
                <w:szCs w:val="10"/>
              </w:rPr>
            </w:pPr>
          </w:p>
        </w:tc>
        <w:tc>
          <w:tcPr>
            <w:tcW w:w="1631" w:type="dxa"/>
            <w:tcBorders>
              <w:top w:val="nil"/>
              <w:bottom w:val="nil"/>
            </w:tcBorders>
          </w:tcPr>
          <w:p w14:paraId="7BB068C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EDFE968" w14:textId="77777777" w:rsidTr="00F81C8E">
        <w:tc>
          <w:tcPr>
            <w:tcW w:w="290" w:type="dxa"/>
            <w:vMerge/>
          </w:tcPr>
          <w:p w14:paraId="24D0774F" w14:textId="77777777" w:rsidR="005C14B5" w:rsidRPr="009B3083" w:rsidRDefault="005C14B5" w:rsidP="0033026E">
            <w:pPr>
              <w:rPr>
                <w:sz w:val="10"/>
                <w:szCs w:val="10"/>
              </w:rPr>
            </w:pPr>
          </w:p>
        </w:tc>
        <w:tc>
          <w:tcPr>
            <w:tcW w:w="809" w:type="dxa"/>
            <w:vMerge/>
          </w:tcPr>
          <w:p w14:paraId="6C7DE192" w14:textId="77777777" w:rsidR="005C14B5" w:rsidRPr="009B3083" w:rsidRDefault="005C14B5" w:rsidP="0033026E">
            <w:pPr>
              <w:rPr>
                <w:sz w:val="10"/>
                <w:szCs w:val="10"/>
              </w:rPr>
            </w:pPr>
          </w:p>
        </w:tc>
        <w:tc>
          <w:tcPr>
            <w:tcW w:w="597" w:type="dxa"/>
            <w:vMerge/>
          </w:tcPr>
          <w:p w14:paraId="34439002" w14:textId="77777777" w:rsidR="005C14B5" w:rsidRPr="009B3083" w:rsidRDefault="005C14B5" w:rsidP="0033026E">
            <w:pPr>
              <w:rPr>
                <w:sz w:val="10"/>
                <w:szCs w:val="10"/>
              </w:rPr>
            </w:pPr>
          </w:p>
        </w:tc>
        <w:tc>
          <w:tcPr>
            <w:tcW w:w="851" w:type="dxa"/>
            <w:vMerge/>
          </w:tcPr>
          <w:p w14:paraId="1EF85AD8" w14:textId="77777777" w:rsidR="005C14B5" w:rsidRPr="009B3083" w:rsidRDefault="005C14B5" w:rsidP="0033026E">
            <w:pPr>
              <w:rPr>
                <w:sz w:val="10"/>
                <w:szCs w:val="10"/>
              </w:rPr>
            </w:pPr>
          </w:p>
        </w:tc>
        <w:tc>
          <w:tcPr>
            <w:tcW w:w="1062" w:type="dxa"/>
            <w:vMerge/>
          </w:tcPr>
          <w:p w14:paraId="38C1DA33" w14:textId="77777777" w:rsidR="005C14B5" w:rsidRPr="009B3083" w:rsidRDefault="005C14B5" w:rsidP="0033026E">
            <w:pPr>
              <w:rPr>
                <w:sz w:val="10"/>
                <w:szCs w:val="10"/>
              </w:rPr>
            </w:pPr>
          </w:p>
        </w:tc>
        <w:tc>
          <w:tcPr>
            <w:tcW w:w="1631" w:type="dxa"/>
            <w:tcBorders>
              <w:top w:val="nil"/>
            </w:tcBorders>
          </w:tcPr>
          <w:p w14:paraId="7FDCA62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1641A15" w14:textId="77777777" w:rsidTr="00F81C8E">
        <w:tc>
          <w:tcPr>
            <w:tcW w:w="290" w:type="dxa"/>
            <w:vMerge w:val="restart"/>
            <w:tcBorders>
              <w:bottom w:val="nil"/>
            </w:tcBorders>
          </w:tcPr>
          <w:p w14:paraId="7F0A2BB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w:t>
            </w:r>
          </w:p>
        </w:tc>
        <w:tc>
          <w:tcPr>
            <w:tcW w:w="809" w:type="dxa"/>
            <w:vMerge w:val="restart"/>
            <w:tcBorders>
              <w:bottom w:val="nil"/>
            </w:tcBorders>
          </w:tcPr>
          <w:p w14:paraId="443B419A"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1" w:history="1">
              <w:r w:rsidR="005C14B5" w:rsidRPr="009B3083">
                <w:rPr>
                  <w:rFonts w:ascii="Times New Roman" w:hAnsi="Times New Roman" w:cs="Times New Roman"/>
                  <w:sz w:val="10"/>
                  <w:szCs w:val="10"/>
                </w:rPr>
                <w:t>Подпункт 6 пункта 2 статьи 39.3</w:t>
              </w:r>
            </w:hyperlink>
            <w:r w:rsidR="005C14B5" w:rsidRPr="009B3083">
              <w:rPr>
                <w:rFonts w:ascii="Times New Roman" w:hAnsi="Times New Roman" w:cs="Times New Roman"/>
                <w:sz w:val="10"/>
                <w:szCs w:val="10"/>
              </w:rPr>
              <w:t xml:space="preserve"> Земельного кодекса </w:t>
            </w:r>
            <w:hyperlink w:anchor="P839" w:history="1">
              <w:r w:rsidR="005C14B5" w:rsidRPr="009B3083">
                <w:rPr>
                  <w:rFonts w:ascii="Times New Roman" w:hAnsi="Times New Roman" w:cs="Times New Roman"/>
                  <w:sz w:val="10"/>
                  <w:szCs w:val="10"/>
                </w:rPr>
                <w:t>&lt;5&gt;</w:t>
              </w:r>
            </w:hyperlink>
          </w:p>
        </w:tc>
        <w:tc>
          <w:tcPr>
            <w:tcW w:w="597" w:type="dxa"/>
            <w:vMerge w:val="restart"/>
            <w:tcBorders>
              <w:bottom w:val="nil"/>
            </w:tcBorders>
          </w:tcPr>
          <w:p w14:paraId="3050873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Borders>
              <w:bottom w:val="nil"/>
            </w:tcBorders>
          </w:tcPr>
          <w:p w14:paraId="1C5F18E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Собственник здания, сооружения либо помещения в здании, сооружении</w:t>
            </w:r>
          </w:p>
        </w:tc>
        <w:tc>
          <w:tcPr>
            <w:tcW w:w="1062" w:type="dxa"/>
            <w:vMerge w:val="restart"/>
            <w:tcBorders>
              <w:bottom w:val="nil"/>
            </w:tcBorders>
          </w:tcPr>
          <w:p w14:paraId="074B0EF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на котором расположено здание, сооружение</w:t>
            </w:r>
          </w:p>
        </w:tc>
        <w:tc>
          <w:tcPr>
            <w:tcW w:w="1631" w:type="dxa"/>
            <w:tcBorders>
              <w:bottom w:val="nil"/>
            </w:tcBorders>
          </w:tcPr>
          <w:p w14:paraId="6588EFC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5C14B5" w:rsidRPr="009B3083" w14:paraId="18F5FE2D" w14:textId="77777777" w:rsidTr="00F81C8E">
        <w:tblPrEx>
          <w:tblBorders>
            <w:insideH w:val="nil"/>
          </w:tblBorders>
        </w:tblPrEx>
        <w:tc>
          <w:tcPr>
            <w:tcW w:w="290" w:type="dxa"/>
            <w:vMerge/>
            <w:tcBorders>
              <w:bottom w:val="nil"/>
            </w:tcBorders>
          </w:tcPr>
          <w:p w14:paraId="08498195" w14:textId="77777777" w:rsidR="005C14B5" w:rsidRPr="009B3083" w:rsidRDefault="005C14B5" w:rsidP="0033026E">
            <w:pPr>
              <w:rPr>
                <w:sz w:val="10"/>
                <w:szCs w:val="10"/>
              </w:rPr>
            </w:pPr>
          </w:p>
        </w:tc>
        <w:tc>
          <w:tcPr>
            <w:tcW w:w="809" w:type="dxa"/>
            <w:vMerge/>
            <w:tcBorders>
              <w:bottom w:val="nil"/>
            </w:tcBorders>
          </w:tcPr>
          <w:p w14:paraId="06FCDE77" w14:textId="77777777" w:rsidR="005C14B5" w:rsidRPr="009B3083" w:rsidRDefault="005C14B5" w:rsidP="0033026E">
            <w:pPr>
              <w:rPr>
                <w:sz w:val="10"/>
                <w:szCs w:val="10"/>
              </w:rPr>
            </w:pPr>
          </w:p>
        </w:tc>
        <w:tc>
          <w:tcPr>
            <w:tcW w:w="597" w:type="dxa"/>
            <w:vMerge/>
            <w:tcBorders>
              <w:bottom w:val="nil"/>
            </w:tcBorders>
          </w:tcPr>
          <w:p w14:paraId="2DEF2A96" w14:textId="77777777" w:rsidR="005C14B5" w:rsidRPr="009B3083" w:rsidRDefault="005C14B5" w:rsidP="0033026E">
            <w:pPr>
              <w:rPr>
                <w:sz w:val="10"/>
                <w:szCs w:val="10"/>
              </w:rPr>
            </w:pPr>
          </w:p>
        </w:tc>
        <w:tc>
          <w:tcPr>
            <w:tcW w:w="851" w:type="dxa"/>
            <w:vMerge/>
            <w:tcBorders>
              <w:bottom w:val="nil"/>
            </w:tcBorders>
          </w:tcPr>
          <w:p w14:paraId="4B418E8A" w14:textId="77777777" w:rsidR="005C14B5" w:rsidRPr="009B3083" w:rsidRDefault="005C14B5" w:rsidP="0033026E">
            <w:pPr>
              <w:rPr>
                <w:sz w:val="10"/>
                <w:szCs w:val="10"/>
              </w:rPr>
            </w:pPr>
          </w:p>
        </w:tc>
        <w:tc>
          <w:tcPr>
            <w:tcW w:w="1062" w:type="dxa"/>
            <w:vMerge/>
            <w:tcBorders>
              <w:bottom w:val="nil"/>
            </w:tcBorders>
          </w:tcPr>
          <w:p w14:paraId="2D061A01" w14:textId="77777777" w:rsidR="005C14B5" w:rsidRPr="009B3083" w:rsidRDefault="005C14B5" w:rsidP="0033026E">
            <w:pPr>
              <w:rPr>
                <w:sz w:val="10"/>
                <w:szCs w:val="10"/>
              </w:rPr>
            </w:pPr>
          </w:p>
        </w:tc>
        <w:tc>
          <w:tcPr>
            <w:tcW w:w="1631" w:type="dxa"/>
            <w:tcBorders>
              <w:top w:val="nil"/>
              <w:bottom w:val="nil"/>
            </w:tcBorders>
          </w:tcPr>
          <w:p w14:paraId="5E2051F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C14B5" w:rsidRPr="009B3083" w14:paraId="14D87A10" w14:textId="77777777" w:rsidTr="00F81C8E">
        <w:tblPrEx>
          <w:tblBorders>
            <w:insideH w:val="nil"/>
          </w:tblBorders>
        </w:tblPrEx>
        <w:tc>
          <w:tcPr>
            <w:tcW w:w="290" w:type="dxa"/>
            <w:vMerge/>
            <w:tcBorders>
              <w:bottom w:val="nil"/>
            </w:tcBorders>
          </w:tcPr>
          <w:p w14:paraId="3024BEB8" w14:textId="77777777" w:rsidR="005C14B5" w:rsidRPr="009B3083" w:rsidRDefault="005C14B5" w:rsidP="0033026E">
            <w:pPr>
              <w:rPr>
                <w:sz w:val="10"/>
                <w:szCs w:val="10"/>
              </w:rPr>
            </w:pPr>
          </w:p>
        </w:tc>
        <w:tc>
          <w:tcPr>
            <w:tcW w:w="809" w:type="dxa"/>
            <w:vMerge/>
            <w:tcBorders>
              <w:bottom w:val="nil"/>
            </w:tcBorders>
          </w:tcPr>
          <w:p w14:paraId="0CB55F6E" w14:textId="77777777" w:rsidR="005C14B5" w:rsidRPr="009B3083" w:rsidRDefault="005C14B5" w:rsidP="0033026E">
            <w:pPr>
              <w:rPr>
                <w:sz w:val="10"/>
                <w:szCs w:val="10"/>
              </w:rPr>
            </w:pPr>
          </w:p>
        </w:tc>
        <w:tc>
          <w:tcPr>
            <w:tcW w:w="597" w:type="dxa"/>
            <w:vMerge/>
            <w:tcBorders>
              <w:bottom w:val="nil"/>
            </w:tcBorders>
          </w:tcPr>
          <w:p w14:paraId="251AB67C" w14:textId="77777777" w:rsidR="005C14B5" w:rsidRPr="009B3083" w:rsidRDefault="005C14B5" w:rsidP="0033026E">
            <w:pPr>
              <w:rPr>
                <w:sz w:val="10"/>
                <w:szCs w:val="10"/>
              </w:rPr>
            </w:pPr>
          </w:p>
        </w:tc>
        <w:tc>
          <w:tcPr>
            <w:tcW w:w="851" w:type="dxa"/>
            <w:vMerge/>
            <w:tcBorders>
              <w:bottom w:val="nil"/>
            </w:tcBorders>
          </w:tcPr>
          <w:p w14:paraId="0CD77D61" w14:textId="77777777" w:rsidR="005C14B5" w:rsidRPr="009B3083" w:rsidRDefault="005C14B5" w:rsidP="0033026E">
            <w:pPr>
              <w:rPr>
                <w:sz w:val="10"/>
                <w:szCs w:val="10"/>
              </w:rPr>
            </w:pPr>
          </w:p>
        </w:tc>
        <w:tc>
          <w:tcPr>
            <w:tcW w:w="1062" w:type="dxa"/>
            <w:vMerge/>
            <w:tcBorders>
              <w:bottom w:val="nil"/>
            </w:tcBorders>
          </w:tcPr>
          <w:p w14:paraId="41F1ACE8" w14:textId="77777777" w:rsidR="005C14B5" w:rsidRPr="009B3083" w:rsidRDefault="005C14B5" w:rsidP="0033026E">
            <w:pPr>
              <w:rPr>
                <w:sz w:val="10"/>
                <w:szCs w:val="10"/>
              </w:rPr>
            </w:pPr>
          </w:p>
        </w:tc>
        <w:tc>
          <w:tcPr>
            <w:tcW w:w="1631" w:type="dxa"/>
            <w:tcBorders>
              <w:top w:val="nil"/>
              <w:bottom w:val="nil"/>
            </w:tcBorders>
          </w:tcPr>
          <w:p w14:paraId="6F8322B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C14B5" w:rsidRPr="009B3083" w14:paraId="701F54D3" w14:textId="77777777" w:rsidTr="00F81C8E">
        <w:tblPrEx>
          <w:tblBorders>
            <w:insideH w:val="nil"/>
          </w:tblBorders>
        </w:tblPrEx>
        <w:tc>
          <w:tcPr>
            <w:tcW w:w="290" w:type="dxa"/>
            <w:vMerge w:val="restart"/>
            <w:tcBorders>
              <w:top w:val="nil"/>
            </w:tcBorders>
          </w:tcPr>
          <w:p w14:paraId="4FCF83B7" w14:textId="77777777" w:rsidR="005C14B5" w:rsidRPr="009B3083" w:rsidRDefault="005C14B5" w:rsidP="0033026E">
            <w:pPr>
              <w:pStyle w:val="ConsPlusNormal"/>
              <w:ind w:firstLine="0"/>
              <w:rPr>
                <w:rFonts w:ascii="Times New Roman" w:hAnsi="Times New Roman" w:cs="Times New Roman"/>
                <w:sz w:val="10"/>
                <w:szCs w:val="10"/>
              </w:rPr>
            </w:pPr>
          </w:p>
        </w:tc>
        <w:tc>
          <w:tcPr>
            <w:tcW w:w="809" w:type="dxa"/>
            <w:vMerge w:val="restart"/>
            <w:tcBorders>
              <w:top w:val="nil"/>
            </w:tcBorders>
          </w:tcPr>
          <w:p w14:paraId="66FCDD64" w14:textId="77777777" w:rsidR="005C14B5" w:rsidRPr="009B3083" w:rsidRDefault="005C14B5" w:rsidP="0033026E">
            <w:pPr>
              <w:pStyle w:val="ConsPlusNormal"/>
              <w:ind w:firstLine="0"/>
              <w:rPr>
                <w:rFonts w:ascii="Times New Roman" w:hAnsi="Times New Roman" w:cs="Times New Roman"/>
                <w:sz w:val="10"/>
                <w:szCs w:val="10"/>
              </w:rPr>
            </w:pPr>
          </w:p>
        </w:tc>
        <w:tc>
          <w:tcPr>
            <w:tcW w:w="597" w:type="dxa"/>
            <w:vMerge w:val="restart"/>
            <w:tcBorders>
              <w:top w:val="nil"/>
            </w:tcBorders>
          </w:tcPr>
          <w:p w14:paraId="0DC64456" w14:textId="77777777" w:rsidR="005C14B5" w:rsidRPr="009B3083" w:rsidRDefault="005C14B5" w:rsidP="0033026E">
            <w:pPr>
              <w:pStyle w:val="ConsPlusNormal"/>
              <w:ind w:firstLine="0"/>
              <w:rPr>
                <w:rFonts w:ascii="Times New Roman" w:hAnsi="Times New Roman" w:cs="Times New Roman"/>
                <w:sz w:val="10"/>
                <w:szCs w:val="10"/>
              </w:rPr>
            </w:pPr>
          </w:p>
        </w:tc>
        <w:tc>
          <w:tcPr>
            <w:tcW w:w="851" w:type="dxa"/>
            <w:vMerge w:val="restart"/>
            <w:tcBorders>
              <w:top w:val="nil"/>
            </w:tcBorders>
          </w:tcPr>
          <w:p w14:paraId="0A384627" w14:textId="77777777" w:rsidR="005C14B5" w:rsidRPr="009B3083" w:rsidRDefault="005C14B5" w:rsidP="0033026E">
            <w:pPr>
              <w:pStyle w:val="ConsPlusNormal"/>
              <w:ind w:firstLine="0"/>
              <w:rPr>
                <w:rFonts w:ascii="Times New Roman" w:hAnsi="Times New Roman" w:cs="Times New Roman"/>
                <w:sz w:val="10"/>
                <w:szCs w:val="10"/>
              </w:rPr>
            </w:pPr>
          </w:p>
        </w:tc>
        <w:tc>
          <w:tcPr>
            <w:tcW w:w="1062" w:type="dxa"/>
            <w:vMerge w:val="restart"/>
            <w:tcBorders>
              <w:top w:val="nil"/>
            </w:tcBorders>
          </w:tcPr>
          <w:p w14:paraId="2BE7EE68" w14:textId="77777777" w:rsidR="005C14B5" w:rsidRPr="009B3083" w:rsidRDefault="005C14B5" w:rsidP="0033026E">
            <w:pPr>
              <w:pStyle w:val="ConsPlusNormal"/>
              <w:ind w:firstLine="0"/>
              <w:rPr>
                <w:rFonts w:ascii="Times New Roman" w:hAnsi="Times New Roman" w:cs="Times New Roman"/>
                <w:sz w:val="10"/>
                <w:szCs w:val="10"/>
              </w:rPr>
            </w:pPr>
          </w:p>
        </w:tc>
        <w:tc>
          <w:tcPr>
            <w:tcW w:w="1631" w:type="dxa"/>
            <w:tcBorders>
              <w:top w:val="nil"/>
              <w:bottom w:val="nil"/>
            </w:tcBorders>
          </w:tcPr>
          <w:p w14:paraId="7BB1D40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65BD753" w14:textId="77777777" w:rsidTr="00F81C8E">
        <w:tblPrEx>
          <w:tblBorders>
            <w:insideH w:val="nil"/>
          </w:tblBorders>
        </w:tblPrEx>
        <w:tc>
          <w:tcPr>
            <w:tcW w:w="290" w:type="dxa"/>
            <w:vMerge/>
            <w:tcBorders>
              <w:top w:val="nil"/>
            </w:tcBorders>
          </w:tcPr>
          <w:p w14:paraId="7D06057B" w14:textId="77777777" w:rsidR="005C14B5" w:rsidRPr="009B3083" w:rsidRDefault="005C14B5" w:rsidP="0033026E">
            <w:pPr>
              <w:rPr>
                <w:sz w:val="10"/>
                <w:szCs w:val="10"/>
              </w:rPr>
            </w:pPr>
          </w:p>
        </w:tc>
        <w:tc>
          <w:tcPr>
            <w:tcW w:w="809" w:type="dxa"/>
            <w:vMerge/>
            <w:tcBorders>
              <w:top w:val="nil"/>
            </w:tcBorders>
          </w:tcPr>
          <w:p w14:paraId="6B0D3000" w14:textId="77777777" w:rsidR="005C14B5" w:rsidRPr="009B3083" w:rsidRDefault="005C14B5" w:rsidP="0033026E">
            <w:pPr>
              <w:rPr>
                <w:sz w:val="10"/>
                <w:szCs w:val="10"/>
              </w:rPr>
            </w:pPr>
          </w:p>
        </w:tc>
        <w:tc>
          <w:tcPr>
            <w:tcW w:w="597" w:type="dxa"/>
            <w:vMerge/>
            <w:tcBorders>
              <w:top w:val="nil"/>
            </w:tcBorders>
          </w:tcPr>
          <w:p w14:paraId="73F754A0" w14:textId="77777777" w:rsidR="005C14B5" w:rsidRPr="009B3083" w:rsidRDefault="005C14B5" w:rsidP="0033026E">
            <w:pPr>
              <w:rPr>
                <w:sz w:val="10"/>
                <w:szCs w:val="10"/>
              </w:rPr>
            </w:pPr>
          </w:p>
        </w:tc>
        <w:tc>
          <w:tcPr>
            <w:tcW w:w="851" w:type="dxa"/>
            <w:vMerge/>
            <w:tcBorders>
              <w:top w:val="nil"/>
            </w:tcBorders>
          </w:tcPr>
          <w:p w14:paraId="72767C3A" w14:textId="77777777" w:rsidR="005C14B5" w:rsidRPr="009B3083" w:rsidRDefault="005C14B5" w:rsidP="0033026E">
            <w:pPr>
              <w:rPr>
                <w:sz w:val="10"/>
                <w:szCs w:val="10"/>
              </w:rPr>
            </w:pPr>
          </w:p>
        </w:tc>
        <w:tc>
          <w:tcPr>
            <w:tcW w:w="1062" w:type="dxa"/>
            <w:vMerge/>
            <w:tcBorders>
              <w:top w:val="nil"/>
            </w:tcBorders>
          </w:tcPr>
          <w:p w14:paraId="4688B1E2" w14:textId="77777777" w:rsidR="005C14B5" w:rsidRPr="009B3083" w:rsidRDefault="005C14B5" w:rsidP="0033026E">
            <w:pPr>
              <w:rPr>
                <w:sz w:val="10"/>
                <w:szCs w:val="10"/>
              </w:rPr>
            </w:pPr>
          </w:p>
        </w:tc>
        <w:tc>
          <w:tcPr>
            <w:tcW w:w="1631" w:type="dxa"/>
            <w:tcBorders>
              <w:top w:val="nil"/>
              <w:bottom w:val="nil"/>
            </w:tcBorders>
          </w:tcPr>
          <w:p w14:paraId="051D0BD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здании и (или) сооружении, расположенном(ых) на испрашиваемом земельном участке)</w:t>
            </w:r>
          </w:p>
        </w:tc>
      </w:tr>
      <w:tr w:rsidR="005C14B5" w:rsidRPr="009B3083" w14:paraId="49A4AD43" w14:textId="77777777" w:rsidTr="00F81C8E">
        <w:tblPrEx>
          <w:tblBorders>
            <w:insideH w:val="nil"/>
          </w:tblBorders>
        </w:tblPrEx>
        <w:tc>
          <w:tcPr>
            <w:tcW w:w="290" w:type="dxa"/>
            <w:vMerge/>
            <w:tcBorders>
              <w:top w:val="nil"/>
            </w:tcBorders>
          </w:tcPr>
          <w:p w14:paraId="4C606909" w14:textId="77777777" w:rsidR="005C14B5" w:rsidRPr="009B3083" w:rsidRDefault="005C14B5" w:rsidP="0033026E">
            <w:pPr>
              <w:rPr>
                <w:sz w:val="10"/>
                <w:szCs w:val="10"/>
              </w:rPr>
            </w:pPr>
          </w:p>
        </w:tc>
        <w:tc>
          <w:tcPr>
            <w:tcW w:w="809" w:type="dxa"/>
            <w:vMerge/>
            <w:tcBorders>
              <w:top w:val="nil"/>
            </w:tcBorders>
          </w:tcPr>
          <w:p w14:paraId="29AA6EF7" w14:textId="77777777" w:rsidR="005C14B5" w:rsidRPr="009B3083" w:rsidRDefault="005C14B5" w:rsidP="0033026E">
            <w:pPr>
              <w:rPr>
                <w:sz w:val="10"/>
                <w:szCs w:val="10"/>
              </w:rPr>
            </w:pPr>
          </w:p>
        </w:tc>
        <w:tc>
          <w:tcPr>
            <w:tcW w:w="597" w:type="dxa"/>
            <w:vMerge/>
            <w:tcBorders>
              <w:top w:val="nil"/>
            </w:tcBorders>
          </w:tcPr>
          <w:p w14:paraId="0A6FB467" w14:textId="77777777" w:rsidR="005C14B5" w:rsidRPr="009B3083" w:rsidRDefault="005C14B5" w:rsidP="0033026E">
            <w:pPr>
              <w:rPr>
                <w:sz w:val="10"/>
                <w:szCs w:val="10"/>
              </w:rPr>
            </w:pPr>
          </w:p>
        </w:tc>
        <w:tc>
          <w:tcPr>
            <w:tcW w:w="851" w:type="dxa"/>
            <w:vMerge/>
            <w:tcBorders>
              <w:top w:val="nil"/>
            </w:tcBorders>
          </w:tcPr>
          <w:p w14:paraId="7A688F82" w14:textId="77777777" w:rsidR="005C14B5" w:rsidRPr="009B3083" w:rsidRDefault="005C14B5" w:rsidP="0033026E">
            <w:pPr>
              <w:rPr>
                <w:sz w:val="10"/>
                <w:szCs w:val="10"/>
              </w:rPr>
            </w:pPr>
          </w:p>
        </w:tc>
        <w:tc>
          <w:tcPr>
            <w:tcW w:w="1062" w:type="dxa"/>
            <w:vMerge/>
            <w:tcBorders>
              <w:top w:val="nil"/>
            </w:tcBorders>
          </w:tcPr>
          <w:p w14:paraId="185661FE" w14:textId="77777777" w:rsidR="005C14B5" w:rsidRPr="009B3083" w:rsidRDefault="005C14B5" w:rsidP="0033026E">
            <w:pPr>
              <w:rPr>
                <w:sz w:val="10"/>
                <w:szCs w:val="10"/>
              </w:rPr>
            </w:pPr>
          </w:p>
        </w:tc>
        <w:tc>
          <w:tcPr>
            <w:tcW w:w="1631" w:type="dxa"/>
            <w:tcBorders>
              <w:top w:val="nil"/>
              <w:bottom w:val="nil"/>
            </w:tcBorders>
          </w:tcPr>
          <w:p w14:paraId="44FA192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C14B5" w:rsidRPr="009B3083" w14:paraId="48F3DF44" w14:textId="77777777" w:rsidTr="00F81C8E">
        <w:tblPrEx>
          <w:tblBorders>
            <w:insideH w:val="nil"/>
          </w:tblBorders>
        </w:tblPrEx>
        <w:tc>
          <w:tcPr>
            <w:tcW w:w="290" w:type="dxa"/>
            <w:vMerge/>
            <w:tcBorders>
              <w:top w:val="nil"/>
            </w:tcBorders>
          </w:tcPr>
          <w:p w14:paraId="4D97BBFB" w14:textId="77777777" w:rsidR="005C14B5" w:rsidRPr="009B3083" w:rsidRDefault="005C14B5" w:rsidP="0033026E">
            <w:pPr>
              <w:rPr>
                <w:sz w:val="10"/>
                <w:szCs w:val="10"/>
              </w:rPr>
            </w:pPr>
          </w:p>
        </w:tc>
        <w:tc>
          <w:tcPr>
            <w:tcW w:w="809" w:type="dxa"/>
            <w:vMerge/>
            <w:tcBorders>
              <w:top w:val="nil"/>
            </w:tcBorders>
          </w:tcPr>
          <w:p w14:paraId="51136174" w14:textId="77777777" w:rsidR="005C14B5" w:rsidRPr="009B3083" w:rsidRDefault="005C14B5" w:rsidP="0033026E">
            <w:pPr>
              <w:rPr>
                <w:sz w:val="10"/>
                <w:szCs w:val="10"/>
              </w:rPr>
            </w:pPr>
          </w:p>
        </w:tc>
        <w:tc>
          <w:tcPr>
            <w:tcW w:w="597" w:type="dxa"/>
            <w:vMerge/>
            <w:tcBorders>
              <w:top w:val="nil"/>
            </w:tcBorders>
          </w:tcPr>
          <w:p w14:paraId="6F8E6DBD" w14:textId="77777777" w:rsidR="005C14B5" w:rsidRPr="009B3083" w:rsidRDefault="005C14B5" w:rsidP="0033026E">
            <w:pPr>
              <w:rPr>
                <w:sz w:val="10"/>
                <w:szCs w:val="10"/>
              </w:rPr>
            </w:pPr>
          </w:p>
        </w:tc>
        <w:tc>
          <w:tcPr>
            <w:tcW w:w="851" w:type="dxa"/>
            <w:vMerge/>
            <w:tcBorders>
              <w:top w:val="nil"/>
            </w:tcBorders>
          </w:tcPr>
          <w:p w14:paraId="4614DA41" w14:textId="77777777" w:rsidR="005C14B5" w:rsidRPr="009B3083" w:rsidRDefault="005C14B5" w:rsidP="0033026E">
            <w:pPr>
              <w:rPr>
                <w:sz w:val="10"/>
                <w:szCs w:val="10"/>
              </w:rPr>
            </w:pPr>
          </w:p>
        </w:tc>
        <w:tc>
          <w:tcPr>
            <w:tcW w:w="1062" w:type="dxa"/>
            <w:vMerge/>
            <w:tcBorders>
              <w:top w:val="nil"/>
            </w:tcBorders>
          </w:tcPr>
          <w:p w14:paraId="2905CD5A" w14:textId="77777777" w:rsidR="005C14B5" w:rsidRPr="009B3083" w:rsidRDefault="005C14B5" w:rsidP="0033026E">
            <w:pPr>
              <w:rPr>
                <w:sz w:val="10"/>
                <w:szCs w:val="10"/>
              </w:rPr>
            </w:pPr>
          </w:p>
        </w:tc>
        <w:tc>
          <w:tcPr>
            <w:tcW w:w="1631" w:type="dxa"/>
            <w:tcBorders>
              <w:top w:val="nil"/>
              <w:bottom w:val="nil"/>
            </w:tcBorders>
          </w:tcPr>
          <w:p w14:paraId="5EA3B21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1301B0B" w14:textId="77777777" w:rsidTr="00F81C8E">
        <w:tc>
          <w:tcPr>
            <w:tcW w:w="290" w:type="dxa"/>
            <w:vMerge/>
            <w:tcBorders>
              <w:top w:val="nil"/>
            </w:tcBorders>
          </w:tcPr>
          <w:p w14:paraId="4EC91569" w14:textId="77777777" w:rsidR="005C14B5" w:rsidRPr="009B3083" w:rsidRDefault="005C14B5" w:rsidP="0033026E">
            <w:pPr>
              <w:rPr>
                <w:sz w:val="10"/>
                <w:szCs w:val="10"/>
              </w:rPr>
            </w:pPr>
          </w:p>
        </w:tc>
        <w:tc>
          <w:tcPr>
            <w:tcW w:w="809" w:type="dxa"/>
            <w:vMerge/>
            <w:tcBorders>
              <w:top w:val="nil"/>
            </w:tcBorders>
          </w:tcPr>
          <w:p w14:paraId="13473197" w14:textId="77777777" w:rsidR="005C14B5" w:rsidRPr="009B3083" w:rsidRDefault="005C14B5" w:rsidP="0033026E">
            <w:pPr>
              <w:rPr>
                <w:sz w:val="10"/>
                <w:szCs w:val="10"/>
              </w:rPr>
            </w:pPr>
          </w:p>
        </w:tc>
        <w:tc>
          <w:tcPr>
            <w:tcW w:w="597" w:type="dxa"/>
            <w:vMerge/>
            <w:tcBorders>
              <w:top w:val="nil"/>
            </w:tcBorders>
          </w:tcPr>
          <w:p w14:paraId="2D463C88" w14:textId="77777777" w:rsidR="005C14B5" w:rsidRPr="009B3083" w:rsidRDefault="005C14B5" w:rsidP="0033026E">
            <w:pPr>
              <w:rPr>
                <w:sz w:val="10"/>
                <w:szCs w:val="10"/>
              </w:rPr>
            </w:pPr>
          </w:p>
        </w:tc>
        <w:tc>
          <w:tcPr>
            <w:tcW w:w="851" w:type="dxa"/>
            <w:vMerge/>
            <w:tcBorders>
              <w:top w:val="nil"/>
            </w:tcBorders>
          </w:tcPr>
          <w:p w14:paraId="7A8CFC9A" w14:textId="77777777" w:rsidR="005C14B5" w:rsidRPr="009B3083" w:rsidRDefault="005C14B5" w:rsidP="0033026E">
            <w:pPr>
              <w:rPr>
                <w:sz w:val="10"/>
                <w:szCs w:val="10"/>
              </w:rPr>
            </w:pPr>
          </w:p>
        </w:tc>
        <w:tc>
          <w:tcPr>
            <w:tcW w:w="1062" w:type="dxa"/>
            <w:vMerge/>
            <w:tcBorders>
              <w:top w:val="nil"/>
            </w:tcBorders>
          </w:tcPr>
          <w:p w14:paraId="0DC39FED" w14:textId="77777777" w:rsidR="005C14B5" w:rsidRPr="009B3083" w:rsidRDefault="005C14B5" w:rsidP="0033026E">
            <w:pPr>
              <w:rPr>
                <w:sz w:val="10"/>
                <w:szCs w:val="10"/>
              </w:rPr>
            </w:pPr>
          </w:p>
        </w:tc>
        <w:tc>
          <w:tcPr>
            <w:tcW w:w="1631" w:type="dxa"/>
            <w:tcBorders>
              <w:top w:val="nil"/>
            </w:tcBorders>
          </w:tcPr>
          <w:p w14:paraId="24DB03D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5C14B5" w:rsidRPr="009B3083" w14:paraId="46DD20E5" w14:textId="77777777" w:rsidTr="00F81C8E">
        <w:tc>
          <w:tcPr>
            <w:tcW w:w="290" w:type="dxa"/>
            <w:vMerge w:val="restart"/>
          </w:tcPr>
          <w:p w14:paraId="2D8A1BB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w:t>
            </w:r>
          </w:p>
        </w:tc>
        <w:tc>
          <w:tcPr>
            <w:tcW w:w="809" w:type="dxa"/>
            <w:vMerge w:val="restart"/>
          </w:tcPr>
          <w:p w14:paraId="2656D19E"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2" w:history="1">
              <w:r w:rsidR="005C14B5" w:rsidRPr="009B3083">
                <w:rPr>
                  <w:rFonts w:ascii="Times New Roman" w:hAnsi="Times New Roman" w:cs="Times New Roman"/>
                  <w:sz w:val="10"/>
                  <w:szCs w:val="10"/>
                </w:rPr>
                <w:t>Подпункт 7 пункта 2 статьи 39.3</w:t>
              </w:r>
            </w:hyperlink>
            <w:r w:rsidR="005C14B5" w:rsidRPr="009B3083">
              <w:rPr>
                <w:rFonts w:ascii="Times New Roman" w:hAnsi="Times New Roman" w:cs="Times New Roman"/>
                <w:sz w:val="10"/>
                <w:szCs w:val="10"/>
              </w:rPr>
              <w:t xml:space="preserve"> Земельного кодекса </w:t>
            </w:r>
            <w:hyperlink w:anchor="P840" w:history="1">
              <w:r w:rsidR="005C14B5" w:rsidRPr="009B3083">
                <w:rPr>
                  <w:rFonts w:ascii="Times New Roman" w:hAnsi="Times New Roman" w:cs="Times New Roman"/>
                  <w:sz w:val="10"/>
                  <w:szCs w:val="10"/>
                </w:rPr>
                <w:t>&lt;6&gt;</w:t>
              </w:r>
            </w:hyperlink>
          </w:p>
        </w:tc>
        <w:tc>
          <w:tcPr>
            <w:tcW w:w="597" w:type="dxa"/>
            <w:vMerge w:val="restart"/>
          </w:tcPr>
          <w:p w14:paraId="6BB462F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Pr>
          <w:p w14:paraId="024587A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 использующее земельный участок на праве постоянного (бессрочного) пользования</w:t>
            </w:r>
          </w:p>
        </w:tc>
        <w:tc>
          <w:tcPr>
            <w:tcW w:w="1062" w:type="dxa"/>
            <w:vMerge w:val="restart"/>
          </w:tcPr>
          <w:p w14:paraId="4071820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принадлежащий юридическому лицу на праве постоянного (бессрочного) пользования</w:t>
            </w:r>
          </w:p>
        </w:tc>
        <w:tc>
          <w:tcPr>
            <w:tcW w:w="1631" w:type="dxa"/>
            <w:tcBorders>
              <w:bottom w:val="nil"/>
            </w:tcBorders>
          </w:tcPr>
          <w:p w14:paraId="5D9561F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C14B5" w:rsidRPr="009B3083" w14:paraId="4694250A" w14:textId="77777777" w:rsidTr="00F81C8E">
        <w:tblPrEx>
          <w:tblBorders>
            <w:insideH w:val="nil"/>
          </w:tblBorders>
        </w:tblPrEx>
        <w:tc>
          <w:tcPr>
            <w:tcW w:w="290" w:type="dxa"/>
            <w:vMerge/>
          </w:tcPr>
          <w:p w14:paraId="2C43BFF1" w14:textId="77777777" w:rsidR="005C14B5" w:rsidRPr="009B3083" w:rsidRDefault="005C14B5" w:rsidP="0033026E">
            <w:pPr>
              <w:rPr>
                <w:sz w:val="10"/>
                <w:szCs w:val="10"/>
              </w:rPr>
            </w:pPr>
          </w:p>
        </w:tc>
        <w:tc>
          <w:tcPr>
            <w:tcW w:w="809" w:type="dxa"/>
            <w:vMerge/>
          </w:tcPr>
          <w:p w14:paraId="3E2756B8" w14:textId="77777777" w:rsidR="005C14B5" w:rsidRPr="009B3083" w:rsidRDefault="005C14B5" w:rsidP="0033026E">
            <w:pPr>
              <w:rPr>
                <w:sz w:val="10"/>
                <w:szCs w:val="10"/>
              </w:rPr>
            </w:pPr>
          </w:p>
        </w:tc>
        <w:tc>
          <w:tcPr>
            <w:tcW w:w="597" w:type="dxa"/>
            <w:vMerge/>
          </w:tcPr>
          <w:p w14:paraId="0636A657" w14:textId="77777777" w:rsidR="005C14B5" w:rsidRPr="009B3083" w:rsidRDefault="005C14B5" w:rsidP="0033026E">
            <w:pPr>
              <w:rPr>
                <w:sz w:val="10"/>
                <w:szCs w:val="10"/>
              </w:rPr>
            </w:pPr>
          </w:p>
        </w:tc>
        <w:tc>
          <w:tcPr>
            <w:tcW w:w="851" w:type="dxa"/>
            <w:vMerge/>
          </w:tcPr>
          <w:p w14:paraId="799814BE" w14:textId="77777777" w:rsidR="005C14B5" w:rsidRPr="009B3083" w:rsidRDefault="005C14B5" w:rsidP="0033026E">
            <w:pPr>
              <w:rPr>
                <w:sz w:val="10"/>
                <w:szCs w:val="10"/>
              </w:rPr>
            </w:pPr>
          </w:p>
        </w:tc>
        <w:tc>
          <w:tcPr>
            <w:tcW w:w="1062" w:type="dxa"/>
            <w:vMerge/>
          </w:tcPr>
          <w:p w14:paraId="5A60C59E" w14:textId="77777777" w:rsidR="005C14B5" w:rsidRPr="009B3083" w:rsidRDefault="005C14B5" w:rsidP="0033026E">
            <w:pPr>
              <w:rPr>
                <w:sz w:val="10"/>
                <w:szCs w:val="10"/>
              </w:rPr>
            </w:pPr>
          </w:p>
        </w:tc>
        <w:tc>
          <w:tcPr>
            <w:tcW w:w="1631" w:type="dxa"/>
            <w:tcBorders>
              <w:top w:val="nil"/>
              <w:bottom w:val="nil"/>
            </w:tcBorders>
          </w:tcPr>
          <w:p w14:paraId="4D8A1D5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285D53F" w14:textId="77777777" w:rsidTr="00F81C8E">
        <w:tc>
          <w:tcPr>
            <w:tcW w:w="290" w:type="dxa"/>
            <w:vMerge/>
          </w:tcPr>
          <w:p w14:paraId="3C5DBE56" w14:textId="77777777" w:rsidR="005C14B5" w:rsidRPr="009B3083" w:rsidRDefault="005C14B5" w:rsidP="0033026E">
            <w:pPr>
              <w:rPr>
                <w:sz w:val="10"/>
                <w:szCs w:val="10"/>
              </w:rPr>
            </w:pPr>
          </w:p>
        </w:tc>
        <w:tc>
          <w:tcPr>
            <w:tcW w:w="809" w:type="dxa"/>
            <w:vMerge/>
          </w:tcPr>
          <w:p w14:paraId="735BAA94" w14:textId="77777777" w:rsidR="005C14B5" w:rsidRPr="009B3083" w:rsidRDefault="005C14B5" w:rsidP="0033026E">
            <w:pPr>
              <w:rPr>
                <w:sz w:val="10"/>
                <w:szCs w:val="10"/>
              </w:rPr>
            </w:pPr>
          </w:p>
        </w:tc>
        <w:tc>
          <w:tcPr>
            <w:tcW w:w="597" w:type="dxa"/>
            <w:vMerge/>
          </w:tcPr>
          <w:p w14:paraId="1EABD898" w14:textId="77777777" w:rsidR="005C14B5" w:rsidRPr="009B3083" w:rsidRDefault="005C14B5" w:rsidP="0033026E">
            <w:pPr>
              <w:rPr>
                <w:sz w:val="10"/>
                <w:szCs w:val="10"/>
              </w:rPr>
            </w:pPr>
          </w:p>
        </w:tc>
        <w:tc>
          <w:tcPr>
            <w:tcW w:w="851" w:type="dxa"/>
            <w:vMerge/>
          </w:tcPr>
          <w:p w14:paraId="41A0F731" w14:textId="77777777" w:rsidR="005C14B5" w:rsidRPr="009B3083" w:rsidRDefault="005C14B5" w:rsidP="0033026E">
            <w:pPr>
              <w:rPr>
                <w:sz w:val="10"/>
                <w:szCs w:val="10"/>
              </w:rPr>
            </w:pPr>
          </w:p>
        </w:tc>
        <w:tc>
          <w:tcPr>
            <w:tcW w:w="1062" w:type="dxa"/>
            <w:vMerge/>
          </w:tcPr>
          <w:p w14:paraId="5737E093" w14:textId="77777777" w:rsidR="005C14B5" w:rsidRPr="009B3083" w:rsidRDefault="005C14B5" w:rsidP="0033026E">
            <w:pPr>
              <w:rPr>
                <w:sz w:val="10"/>
                <w:szCs w:val="10"/>
              </w:rPr>
            </w:pPr>
          </w:p>
        </w:tc>
        <w:tc>
          <w:tcPr>
            <w:tcW w:w="1631" w:type="dxa"/>
            <w:tcBorders>
              <w:top w:val="nil"/>
            </w:tcBorders>
          </w:tcPr>
          <w:p w14:paraId="15AF561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8A0EE80" w14:textId="77777777" w:rsidTr="00F81C8E">
        <w:tc>
          <w:tcPr>
            <w:tcW w:w="290" w:type="dxa"/>
            <w:vMerge w:val="restart"/>
          </w:tcPr>
          <w:p w14:paraId="63528A2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w:t>
            </w:r>
          </w:p>
        </w:tc>
        <w:tc>
          <w:tcPr>
            <w:tcW w:w="809" w:type="dxa"/>
            <w:vMerge w:val="restart"/>
          </w:tcPr>
          <w:p w14:paraId="708B0A2E"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3" w:history="1">
              <w:r w:rsidR="005C14B5" w:rsidRPr="009B3083">
                <w:rPr>
                  <w:rFonts w:ascii="Times New Roman" w:hAnsi="Times New Roman" w:cs="Times New Roman"/>
                  <w:sz w:val="10"/>
                  <w:szCs w:val="10"/>
                </w:rPr>
                <w:t>Подпункт 8 пункта 2 статьи 39.3</w:t>
              </w:r>
            </w:hyperlink>
            <w:r w:rsidR="005C14B5" w:rsidRPr="009B3083">
              <w:rPr>
                <w:rFonts w:ascii="Times New Roman" w:hAnsi="Times New Roman" w:cs="Times New Roman"/>
                <w:sz w:val="10"/>
                <w:szCs w:val="10"/>
              </w:rPr>
              <w:t xml:space="preserve"> Земельного кодекса </w:t>
            </w:r>
            <w:hyperlink w:anchor="P841" w:history="1">
              <w:r w:rsidR="005C14B5" w:rsidRPr="009B3083">
                <w:rPr>
                  <w:rFonts w:ascii="Times New Roman" w:hAnsi="Times New Roman" w:cs="Times New Roman"/>
                  <w:sz w:val="10"/>
                  <w:szCs w:val="10"/>
                </w:rPr>
                <w:t>&lt;7&gt;</w:t>
              </w:r>
            </w:hyperlink>
          </w:p>
        </w:tc>
        <w:tc>
          <w:tcPr>
            <w:tcW w:w="597" w:type="dxa"/>
            <w:vMerge w:val="restart"/>
          </w:tcPr>
          <w:p w14:paraId="21127BE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Pr>
          <w:p w14:paraId="5D2803B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w:t>
            </w:r>
            <w:r w:rsidRPr="009B3083">
              <w:rPr>
                <w:rFonts w:ascii="Times New Roman" w:hAnsi="Times New Roman" w:cs="Times New Roman"/>
                <w:sz w:val="10"/>
                <w:szCs w:val="10"/>
              </w:rPr>
              <w:t>находящихся в муниципальной собственности</w:t>
            </w:r>
          </w:p>
        </w:tc>
        <w:tc>
          <w:tcPr>
            <w:tcW w:w="1062" w:type="dxa"/>
            <w:vMerge w:val="restart"/>
          </w:tcPr>
          <w:p w14:paraId="63226EA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631" w:type="dxa"/>
            <w:tcBorders>
              <w:bottom w:val="nil"/>
            </w:tcBorders>
          </w:tcPr>
          <w:p w14:paraId="3AFCA05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6369F89" w14:textId="77777777" w:rsidTr="00F81C8E">
        <w:tblPrEx>
          <w:tblBorders>
            <w:insideH w:val="nil"/>
          </w:tblBorders>
        </w:tblPrEx>
        <w:tc>
          <w:tcPr>
            <w:tcW w:w="290" w:type="dxa"/>
            <w:vMerge/>
          </w:tcPr>
          <w:p w14:paraId="20EA4865" w14:textId="77777777" w:rsidR="005C14B5" w:rsidRPr="009B3083" w:rsidRDefault="005C14B5" w:rsidP="0033026E">
            <w:pPr>
              <w:rPr>
                <w:sz w:val="10"/>
                <w:szCs w:val="10"/>
              </w:rPr>
            </w:pPr>
          </w:p>
        </w:tc>
        <w:tc>
          <w:tcPr>
            <w:tcW w:w="809" w:type="dxa"/>
            <w:vMerge/>
          </w:tcPr>
          <w:p w14:paraId="56E7FE64" w14:textId="77777777" w:rsidR="005C14B5" w:rsidRPr="009B3083" w:rsidRDefault="005C14B5" w:rsidP="0033026E">
            <w:pPr>
              <w:rPr>
                <w:sz w:val="10"/>
                <w:szCs w:val="10"/>
              </w:rPr>
            </w:pPr>
          </w:p>
        </w:tc>
        <w:tc>
          <w:tcPr>
            <w:tcW w:w="597" w:type="dxa"/>
            <w:vMerge/>
          </w:tcPr>
          <w:p w14:paraId="1D1728E8" w14:textId="77777777" w:rsidR="005C14B5" w:rsidRPr="009B3083" w:rsidRDefault="005C14B5" w:rsidP="0033026E">
            <w:pPr>
              <w:rPr>
                <w:sz w:val="10"/>
                <w:szCs w:val="10"/>
              </w:rPr>
            </w:pPr>
          </w:p>
        </w:tc>
        <w:tc>
          <w:tcPr>
            <w:tcW w:w="851" w:type="dxa"/>
            <w:vMerge/>
          </w:tcPr>
          <w:p w14:paraId="1C89194F" w14:textId="77777777" w:rsidR="005C14B5" w:rsidRPr="009B3083" w:rsidRDefault="005C14B5" w:rsidP="0033026E">
            <w:pPr>
              <w:rPr>
                <w:sz w:val="10"/>
                <w:szCs w:val="10"/>
              </w:rPr>
            </w:pPr>
          </w:p>
        </w:tc>
        <w:tc>
          <w:tcPr>
            <w:tcW w:w="1062" w:type="dxa"/>
            <w:vMerge/>
          </w:tcPr>
          <w:p w14:paraId="529CBB0C" w14:textId="77777777" w:rsidR="005C14B5" w:rsidRPr="009B3083" w:rsidRDefault="005C14B5" w:rsidP="0033026E">
            <w:pPr>
              <w:rPr>
                <w:sz w:val="10"/>
                <w:szCs w:val="10"/>
              </w:rPr>
            </w:pPr>
          </w:p>
        </w:tc>
        <w:tc>
          <w:tcPr>
            <w:tcW w:w="1631" w:type="dxa"/>
            <w:tcBorders>
              <w:top w:val="nil"/>
              <w:bottom w:val="nil"/>
            </w:tcBorders>
          </w:tcPr>
          <w:p w14:paraId="61C0A2E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2C786E8" w14:textId="77777777" w:rsidTr="00F81C8E">
        <w:tc>
          <w:tcPr>
            <w:tcW w:w="290" w:type="dxa"/>
            <w:vMerge/>
          </w:tcPr>
          <w:p w14:paraId="68930AE8" w14:textId="77777777" w:rsidR="005C14B5" w:rsidRPr="009B3083" w:rsidRDefault="005C14B5" w:rsidP="0033026E">
            <w:pPr>
              <w:rPr>
                <w:sz w:val="10"/>
                <w:szCs w:val="10"/>
              </w:rPr>
            </w:pPr>
          </w:p>
        </w:tc>
        <w:tc>
          <w:tcPr>
            <w:tcW w:w="809" w:type="dxa"/>
            <w:vMerge/>
          </w:tcPr>
          <w:p w14:paraId="6C1652B3" w14:textId="77777777" w:rsidR="005C14B5" w:rsidRPr="009B3083" w:rsidRDefault="005C14B5" w:rsidP="0033026E">
            <w:pPr>
              <w:rPr>
                <w:sz w:val="10"/>
                <w:szCs w:val="10"/>
              </w:rPr>
            </w:pPr>
          </w:p>
        </w:tc>
        <w:tc>
          <w:tcPr>
            <w:tcW w:w="597" w:type="dxa"/>
            <w:vMerge/>
          </w:tcPr>
          <w:p w14:paraId="2F6F96DD" w14:textId="77777777" w:rsidR="005C14B5" w:rsidRPr="009B3083" w:rsidRDefault="005C14B5" w:rsidP="0033026E">
            <w:pPr>
              <w:rPr>
                <w:sz w:val="10"/>
                <w:szCs w:val="10"/>
              </w:rPr>
            </w:pPr>
          </w:p>
        </w:tc>
        <w:tc>
          <w:tcPr>
            <w:tcW w:w="851" w:type="dxa"/>
            <w:vMerge/>
          </w:tcPr>
          <w:p w14:paraId="66FB5D3F" w14:textId="77777777" w:rsidR="005C14B5" w:rsidRPr="009B3083" w:rsidRDefault="005C14B5" w:rsidP="0033026E">
            <w:pPr>
              <w:rPr>
                <w:sz w:val="10"/>
                <w:szCs w:val="10"/>
              </w:rPr>
            </w:pPr>
          </w:p>
        </w:tc>
        <w:tc>
          <w:tcPr>
            <w:tcW w:w="1062" w:type="dxa"/>
            <w:vMerge/>
          </w:tcPr>
          <w:p w14:paraId="5435263B" w14:textId="77777777" w:rsidR="005C14B5" w:rsidRPr="009B3083" w:rsidRDefault="005C14B5" w:rsidP="0033026E">
            <w:pPr>
              <w:rPr>
                <w:sz w:val="10"/>
                <w:szCs w:val="10"/>
              </w:rPr>
            </w:pPr>
          </w:p>
        </w:tc>
        <w:tc>
          <w:tcPr>
            <w:tcW w:w="1631" w:type="dxa"/>
            <w:tcBorders>
              <w:top w:val="nil"/>
            </w:tcBorders>
          </w:tcPr>
          <w:p w14:paraId="1608984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774FAFEB" w14:textId="77777777" w:rsidTr="00F81C8E">
        <w:tc>
          <w:tcPr>
            <w:tcW w:w="290" w:type="dxa"/>
            <w:vMerge w:val="restart"/>
          </w:tcPr>
          <w:p w14:paraId="1B8F505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9.</w:t>
            </w:r>
          </w:p>
        </w:tc>
        <w:tc>
          <w:tcPr>
            <w:tcW w:w="809" w:type="dxa"/>
            <w:vMerge w:val="restart"/>
          </w:tcPr>
          <w:p w14:paraId="64090BB0"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4" w:history="1">
              <w:r w:rsidR="005C14B5" w:rsidRPr="009B3083">
                <w:rPr>
                  <w:rFonts w:ascii="Times New Roman" w:hAnsi="Times New Roman" w:cs="Times New Roman"/>
                  <w:sz w:val="10"/>
                  <w:szCs w:val="10"/>
                </w:rPr>
                <w:t>Подпункт 9 пункта 2 статьи 39.3</w:t>
              </w:r>
            </w:hyperlink>
            <w:r w:rsidR="005C14B5" w:rsidRPr="009B3083">
              <w:rPr>
                <w:rFonts w:ascii="Times New Roman" w:hAnsi="Times New Roman" w:cs="Times New Roman"/>
                <w:sz w:val="10"/>
                <w:szCs w:val="10"/>
              </w:rPr>
              <w:t xml:space="preserve"> Земельного кодекса </w:t>
            </w:r>
            <w:hyperlink w:anchor="P842" w:history="1">
              <w:r w:rsidR="005C14B5" w:rsidRPr="009B3083">
                <w:rPr>
                  <w:rFonts w:ascii="Times New Roman" w:hAnsi="Times New Roman" w:cs="Times New Roman"/>
                  <w:sz w:val="10"/>
                  <w:szCs w:val="10"/>
                </w:rPr>
                <w:t>&lt;8&gt;</w:t>
              </w:r>
            </w:hyperlink>
          </w:p>
        </w:tc>
        <w:tc>
          <w:tcPr>
            <w:tcW w:w="597" w:type="dxa"/>
            <w:vMerge w:val="restart"/>
          </w:tcPr>
          <w:p w14:paraId="4A125E1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vMerge w:val="restart"/>
          </w:tcPr>
          <w:p w14:paraId="3DB07B9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062" w:type="dxa"/>
            <w:vMerge w:val="restart"/>
          </w:tcPr>
          <w:p w14:paraId="368109A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631" w:type="dxa"/>
            <w:tcBorders>
              <w:bottom w:val="nil"/>
            </w:tcBorders>
          </w:tcPr>
          <w:p w14:paraId="0F5CD47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62A0D1C" w14:textId="77777777" w:rsidTr="00F81C8E">
        <w:tblPrEx>
          <w:tblBorders>
            <w:insideH w:val="nil"/>
          </w:tblBorders>
        </w:tblPrEx>
        <w:tc>
          <w:tcPr>
            <w:tcW w:w="290" w:type="dxa"/>
            <w:vMerge/>
          </w:tcPr>
          <w:p w14:paraId="471CD0A4" w14:textId="77777777" w:rsidR="005C14B5" w:rsidRPr="009B3083" w:rsidRDefault="005C14B5" w:rsidP="0033026E">
            <w:pPr>
              <w:rPr>
                <w:sz w:val="10"/>
                <w:szCs w:val="10"/>
              </w:rPr>
            </w:pPr>
          </w:p>
        </w:tc>
        <w:tc>
          <w:tcPr>
            <w:tcW w:w="809" w:type="dxa"/>
            <w:vMerge/>
          </w:tcPr>
          <w:p w14:paraId="377D109A" w14:textId="77777777" w:rsidR="005C14B5" w:rsidRPr="009B3083" w:rsidRDefault="005C14B5" w:rsidP="0033026E">
            <w:pPr>
              <w:rPr>
                <w:sz w:val="10"/>
                <w:szCs w:val="10"/>
              </w:rPr>
            </w:pPr>
          </w:p>
        </w:tc>
        <w:tc>
          <w:tcPr>
            <w:tcW w:w="597" w:type="dxa"/>
            <w:vMerge/>
          </w:tcPr>
          <w:p w14:paraId="53F2A26F" w14:textId="77777777" w:rsidR="005C14B5" w:rsidRPr="009B3083" w:rsidRDefault="005C14B5" w:rsidP="0033026E">
            <w:pPr>
              <w:rPr>
                <w:sz w:val="10"/>
                <w:szCs w:val="10"/>
              </w:rPr>
            </w:pPr>
          </w:p>
        </w:tc>
        <w:tc>
          <w:tcPr>
            <w:tcW w:w="851" w:type="dxa"/>
            <w:vMerge/>
          </w:tcPr>
          <w:p w14:paraId="1E4E68E6" w14:textId="77777777" w:rsidR="005C14B5" w:rsidRPr="009B3083" w:rsidRDefault="005C14B5" w:rsidP="0033026E">
            <w:pPr>
              <w:rPr>
                <w:sz w:val="10"/>
                <w:szCs w:val="10"/>
              </w:rPr>
            </w:pPr>
          </w:p>
        </w:tc>
        <w:tc>
          <w:tcPr>
            <w:tcW w:w="1062" w:type="dxa"/>
            <w:vMerge/>
          </w:tcPr>
          <w:p w14:paraId="411AFA99" w14:textId="77777777" w:rsidR="005C14B5" w:rsidRPr="009B3083" w:rsidRDefault="005C14B5" w:rsidP="0033026E">
            <w:pPr>
              <w:rPr>
                <w:sz w:val="10"/>
                <w:szCs w:val="10"/>
              </w:rPr>
            </w:pPr>
          </w:p>
        </w:tc>
        <w:tc>
          <w:tcPr>
            <w:tcW w:w="1631" w:type="dxa"/>
            <w:tcBorders>
              <w:top w:val="nil"/>
              <w:bottom w:val="nil"/>
            </w:tcBorders>
          </w:tcPr>
          <w:p w14:paraId="430C9E8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1DA36B9A" w14:textId="77777777" w:rsidTr="00F81C8E">
        <w:tc>
          <w:tcPr>
            <w:tcW w:w="290" w:type="dxa"/>
            <w:vMerge/>
          </w:tcPr>
          <w:p w14:paraId="2645DF3D" w14:textId="77777777" w:rsidR="005C14B5" w:rsidRPr="009B3083" w:rsidRDefault="005C14B5" w:rsidP="0033026E">
            <w:pPr>
              <w:rPr>
                <w:sz w:val="10"/>
                <w:szCs w:val="10"/>
              </w:rPr>
            </w:pPr>
          </w:p>
        </w:tc>
        <w:tc>
          <w:tcPr>
            <w:tcW w:w="809" w:type="dxa"/>
            <w:vMerge/>
          </w:tcPr>
          <w:p w14:paraId="6191E87F" w14:textId="77777777" w:rsidR="005C14B5" w:rsidRPr="009B3083" w:rsidRDefault="005C14B5" w:rsidP="0033026E">
            <w:pPr>
              <w:rPr>
                <w:sz w:val="10"/>
                <w:szCs w:val="10"/>
              </w:rPr>
            </w:pPr>
          </w:p>
        </w:tc>
        <w:tc>
          <w:tcPr>
            <w:tcW w:w="597" w:type="dxa"/>
            <w:vMerge/>
          </w:tcPr>
          <w:p w14:paraId="359138F6" w14:textId="77777777" w:rsidR="005C14B5" w:rsidRPr="009B3083" w:rsidRDefault="005C14B5" w:rsidP="0033026E">
            <w:pPr>
              <w:rPr>
                <w:sz w:val="10"/>
                <w:szCs w:val="10"/>
              </w:rPr>
            </w:pPr>
          </w:p>
        </w:tc>
        <w:tc>
          <w:tcPr>
            <w:tcW w:w="851" w:type="dxa"/>
            <w:vMerge/>
          </w:tcPr>
          <w:p w14:paraId="1F4313A1" w14:textId="77777777" w:rsidR="005C14B5" w:rsidRPr="009B3083" w:rsidRDefault="005C14B5" w:rsidP="0033026E">
            <w:pPr>
              <w:rPr>
                <w:sz w:val="10"/>
                <w:szCs w:val="10"/>
              </w:rPr>
            </w:pPr>
          </w:p>
        </w:tc>
        <w:tc>
          <w:tcPr>
            <w:tcW w:w="1062" w:type="dxa"/>
            <w:vMerge/>
          </w:tcPr>
          <w:p w14:paraId="6B54CE4B" w14:textId="77777777" w:rsidR="005C14B5" w:rsidRPr="009B3083" w:rsidRDefault="005C14B5" w:rsidP="0033026E">
            <w:pPr>
              <w:rPr>
                <w:sz w:val="10"/>
                <w:szCs w:val="10"/>
              </w:rPr>
            </w:pPr>
          </w:p>
        </w:tc>
        <w:tc>
          <w:tcPr>
            <w:tcW w:w="1631" w:type="dxa"/>
            <w:tcBorders>
              <w:top w:val="nil"/>
            </w:tcBorders>
          </w:tcPr>
          <w:p w14:paraId="2F7B060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49E16866" w14:textId="77777777" w:rsidTr="00F81C8E">
        <w:tc>
          <w:tcPr>
            <w:tcW w:w="290" w:type="dxa"/>
          </w:tcPr>
          <w:p w14:paraId="2163AEB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10.</w:t>
            </w:r>
          </w:p>
        </w:tc>
        <w:tc>
          <w:tcPr>
            <w:tcW w:w="809" w:type="dxa"/>
          </w:tcPr>
          <w:p w14:paraId="0833608E"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5" w:history="1">
              <w:r w:rsidR="005C14B5" w:rsidRPr="009B3083">
                <w:rPr>
                  <w:rFonts w:ascii="Times New Roman" w:hAnsi="Times New Roman" w:cs="Times New Roman"/>
                  <w:sz w:val="10"/>
                  <w:szCs w:val="10"/>
                </w:rPr>
                <w:t>Подпункт 10 пункта 2 статьи 39.3</w:t>
              </w:r>
            </w:hyperlink>
            <w:r w:rsidR="005C14B5" w:rsidRPr="009B3083">
              <w:rPr>
                <w:rFonts w:ascii="Times New Roman" w:hAnsi="Times New Roman" w:cs="Times New Roman"/>
                <w:sz w:val="10"/>
                <w:szCs w:val="10"/>
              </w:rPr>
              <w:t xml:space="preserve"> Земельного кодекса </w:t>
            </w:r>
            <w:hyperlink w:anchor="P843" w:history="1">
              <w:r w:rsidR="005C14B5" w:rsidRPr="009B3083">
                <w:rPr>
                  <w:rFonts w:ascii="Times New Roman" w:hAnsi="Times New Roman" w:cs="Times New Roman"/>
                  <w:sz w:val="10"/>
                  <w:szCs w:val="10"/>
                </w:rPr>
                <w:t>&lt;9&gt;</w:t>
              </w:r>
            </w:hyperlink>
          </w:p>
        </w:tc>
        <w:tc>
          <w:tcPr>
            <w:tcW w:w="597" w:type="dxa"/>
          </w:tcPr>
          <w:p w14:paraId="360BDD8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w:t>
            </w:r>
          </w:p>
        </w:tc>
        <w:tc>
          <w:tcPr>
            <w:tcW w:w="851" w:type="dxa"/>
          </w:tcPr>
          <w:p w14:paraId="003EA23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62" w:type="dxa"/>
          </w:tcPr>
          <w:p w14:paraId="7DE202D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631" w:type="dxa"/>
          </w:tcPr>
          <w:p w14:paraId="6293599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343C64B" w14:textId="77777777" w:rsidTr="00F81C8E">
        <w:tc>
          <w:tcPr>
            <w:tcW w:w="290" w:type="dxa"/>
            <w:vMerge w:val="restart"/>
          </w:tcPr>
          <w:p w14:paraId="676EE9C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11.</w:t>
            </w:r>
          </w:p>
        </w:tc>
        <w:tc>
          <w:tcPr>
            <w:tcW w:w="809" w:type="dxa"/>
            <w:vMerge w:val="restart"/>
          </w:tcPr>
          <w:p w14:paraId="250B06CE"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6" w:history="1">
              <w:r w:rsidR="005C14B5" w:rsidRPr="009B3083">
                <w:rPr>
                  <w:rFonts w:ascii="Times New Roman" w:hAnsi="Times New Roman" w:cs="Times New Roman"/>
                  <w:sz w:val="10"/>
                  <w:szCs w:val="10"/>
                </w:rPr>
                <w:t>Подпункт 1 статьи 39.5</w:t>
              </w:r>
            </w:hyperlink>
            <w:r w:rsidR="005C14B5" w:rsidRPr="009B3083">
              <w:rPr>
                <w:rFonts w:ascii="Times New Roman" w:hAnsi="Times New Roman" w:cs="Times New Roman"/>
                <w:sz w:val="10"/>
                <w:szCs w:val="10"/>
              </w:rPr>
              <w:t xml:space="preserve"> Земельного кодекса </w:t>
            </w:r>
            <w:hyperlink w:anchor="P844" w:history="1">
              <w:r w:rsidR="005C14B5" w:rsidRPr="009B3083">
                <w:rPr>
                  <w:rFonts w:ascii="Times New Roman" w:hAnsi="Times New Roman" w:cs="Times New Roman"/>
                  <w:sz w:val="10"/>
                  <w:szCs w:val="10"/>
                </w:rPr>
                <w:t>&lt;10&gt;</w:t>
              </w:r>
            </w:hyperlink>
          </w:p>
        </w:tc>
        <w:tc>
          <w:tcPr>
            <w:tcW w:w="597" w:type="dxa"/>
            <w:vMerge w:val="restart"/>
          </w:tcPr>
          <w:p w14:paraId="3310D75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vMerge w:val="restart"/>
          </w:tcPr>
          <w:p w14:paraId="2821070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с которым заключен договор о развитии застроенной территории</w:t>
            </w:r>
          </w:p>
        </w:tc>
        <w:tc>
          <w:tcPr>
            <w:tcW w:w="1062" w:type="dxa"/>
            <w:vMerge w:val="restart"/>
          </w:tcPr>
          <w:p w14:paraId="1617981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образованный в границах застроенной территории, в отношении которой заключен договор о ее развитии</w:t>
            </w:r>
          </w:p>
        </w:tc>
        <w:tc>
          <w:tcPr>
            <w:tcW w:w="1631" w:type="dxa"/>
            <w:tcBorders>
              <w:bottom w:val="nil"/>
            </w:tcBorders>
          </w:tcPr>
          <w:p w14:paraId="2233AB6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развитии застроенной территории</w:t>
            </w:r>
          </w:p>
        </w:tc>
      </w:tr>
      <w:tr w:rsidR="005C14B5" w:rsidRPr="009B3083" w14:paraId="087FB330" w14:textId="77777777" w:rsidTr="00F81C8E">
        <w:tblPrEx>
          <w:tblBorders>
            <w:insideH w:val="nil"/>
          </w:tblBorders>
        </w:tblPrEx>
        <w:tc>
          <w:tcPr>
            <w:tcW w:w="290" w:type="dxa"/>
            <w:vMerge/>
          </w:tcPr>
          <w:p w14:paraId="4A1AFB58" w14:textId="77777777" w:rsidR="005C14B5" w:rsidRPr="009B3083" w:rsidRDefault="005C14B5" w:rsidP="0033026E">
            <w:pPr>
              <w:rPr>
                <w:sz w:val="10"/>
                <w:szCs w:val="10"/>
              </w:rPr>
            </w:pPr>
          </w:p>
        </w:tc>
        <w:tc>
          <w:tcPr>
            <w:tcW w:w="809" w:type="dxa"/>
            <w:vMerge/>
          </w:tcPr>
          <w:p w14:paraId="08293F7B" w14:textId="77777777" w:rsidR="005C14B5" w:rsidRPr="009B3083" w:rsidRDefault="005C14B5" w:rsidP="0033026E">
            <w:pPr>
              <w:rPr>
                <w:sz w:val="10"/>
                <w:szCs w:val="10"/>
              </w:rPr>
            </w:pPr>
          </w:p>
        </w:tc>
        <w:tc>
          <w:tcPr>
            <w:tcW w:w="597" w:type="dxa"/>
            <w:vMerge/>
          </w:tcPr>
          <w:p w14:paraId="3175035D" w14:textId="77777777" w:rsidR="005C14B5" w:rsidRPr="009B3083" w:rsidRDefault="005C14B5" w:rsidP="0033026E">
            <w:pPr>
              <w:rPr>
                <w:sz w:val="10"/>
                <w:szCs w:val="10"/>
              </w:rPr>
            </w:pPr>
          </w:p>
        </w:tc>
        <w:tc>
          <w:tcPr>
            <w:tcW w:w="851" w:type="dxa"/>
            <w:vMerge/>
          </w:tcPr>
          <w:p w14:paraId="710ECAAB" w14:textId="77777777" w:rsidR="005C14B5" w:rsidRPr="009B3083" w:rsidRDefault="005C14B5" w:rsidP="0033026E">
            <w:pPr>
              <w:rPr>
                <w:sz w:val="10"/>
                <w:szCs w:val="10"/>
              </w:rPr>
            </w:pPr>
          </w:p>
        </w:tc>
        <w:tc>
          <w:tcPr>
            <w:tcW w:w="1062" w:type="dxa"/>
            <w:vMerge/>
          </w:tcPr>
          <w:p w14:paraId="5F81F1B0" w14:textId="77777777" w:rsidR="005C14B5" w:rsidRPr="009B3083" w:rsidRDefault="005C14B5" w:rsidP="0033026E">
            <w:pPr>
              <w:rPr>
                <w:sz w:val="10"/>
                <w:szCs w:val="10"/>
              </w:rPr>
            </w:pPr>
          </w:p>
        </w:tc>
        <w:tc>
          <w:tcPr>
            <w:tcW w:w="1631" w:type="dxa"/>
            <w:tcBorders>
              <w:top w:val="nil"/>
              <w:bottom w:val="nil"/>
            </w:tcBorders>
          </w:tcPr>
          <w:p w14:paraId="1721D89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48D5375" w14:textId="77777777" w:rsidTr="00F81C8E">
        <w:tblPrEx>
          <w:tblBorders>
            <w:insideH w:val="nil"/>
          </w:tblBorders>
        </w:tblPrEx>
        <w:tc>
          <w:tcPr>
            <w:tcW w:w="290" w:type="dxa"/>
            <w:vMerge/>
          </w:tcPr>
          <w:p w14:paraId="2609FC1A" w14:textId="77777777" w:rsidR="005C14B5" w:rsidRPr="009B3083" w:rsidRDefault="005C14B5" w:rsidP="0033026E">
            <w:pPr>
              <w:rPr>
                <w:sz w:val="10"/>
                <w:szCs w:val="10"/>
              </w:rPr>
            </w:pPr>
          </w:p>
        </w:tc>
        <w:tc>
          <w:tcPr>
            <w:tcW w:w="809" w:type="dxa"/>
            <w:vMerge/>
          </w:tcPr>
          <w:p w14:paraId="681925BE" w14:textId="77777777" w:rsidR="005C14B5" w:rsidRPr="009B3083" w:rsidRDefault="005C14B5" w:rsidP="0033026E">
            <w:pPr>
              <w:rPr>
                <w:sz w:val="10"/>
                <w:szCs w:val="10"/>
              </w:rPr>
            </w:pPr>
          </w:p>
        </w:tc>
        <w:tc>
          <w:tcPr>
            <w:tcW w:w="597" w:type="dxa"/>
            <w:vMerge/>
          </w:tcPr>
          <w:p w14:paraId="27C9E1FC" w14:textId="77777777" w:rsidR="005C14B5" w:rsidRPr="009B3083" w:rsidRDefault="005C14B5" w:rsidP="0033026E">
            <w:pPr>
              <w:rPr>
                <w:sz w:val="10"/>
                <w:szCs w:val="10"/>
              </w:rPr>
            </w:pPr>
          </w:p>
        </w:tc>
        <w:tc>
          <w:tcPr>
            <w:tcW w:w="851" w:type="dxa"/>
            <w:vMerge/>
          </w:tcPr>
          <w:p w14:paraId="06EF52F9" w14:textId="77777777" w:rsidR="005C14B5" w:rsidRPr="009B3083" w:rsidRDefault="005C14B5" w:rsidP="0033026E">
            <w:pPr>
              <w:rPr>
                <w:sz w:val="10"/>
                <w:szCs w:val="10"/>
              </w:rPr>
            </w:pPr>
          </w:p>
        </w:tc>
        <w:tc>
          <w:tcPr>
            <w:tcW w:w="1062" w:type="dxa"/>
            <w:vMerge/>
          </w:tcPr>
          <w:p w14:paraId="264EC671" w14:textId="77777777" w:rsidR="005C14B5" w:rsidRPr="009B3083" w:rsidRDefault="005C14B5" w:rsidP="0033026E">
            <w:pPr>
              <w:rPr>
                <w:sz w:val="10"/>
                <w:szCs w:val="10"/>
              </w:rPr>
            </w:pPr>
          </w:p>
        </w:tc>
        <w:tc>
          <w:tcPr>
            <w:tcW w:w="1631" w:type="dxa"/>
            <w:tcBorders>
              <w:top w:val="nil"/>
              <w:bottom w:val="nil"/>
            </w:tcBorders>
          </w:tcPr>
          <w:p w14:paraId="371FA86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2E87EAD6" w14:textId="77777777" w:rsidTr="00F81C8E">
        <w:tc>
          <w:tcPr>
            <w:tcW w:w="290" w:type="dxa"/>
            <w:vMerge/>
          </w:tcPr>
          <w:p w14:paraId="4CC7A4FE" w14:textId="77777777" w:rsidR="005C14B5" w:rsidRPr="009B3083" w:rsidRDefault="005C14B5" w:rsidP="0033026E">
            <w:pPr>
              <w:rPr>
                <w:sz w:val="10"/>
                <w:szCs w:val="10"/>
              </w:rPr>
            </w:pPr>
          </w:p>
        </w:tc>
        <w:tc>
          <w:tcPr>
            <w:tcW w:w="809" w:type="dxa"/>
            <w:vMerge/>
          </w:tcPr>
          <w:p w14:paraId="221176EC" w14:textId="77777777" w:rsidR="005C14B5" w:rsidRPr="009B3083" w:rsidRDefault="005C14B5" w:rsidP="0033026E">
            <w:pPr>
              <w:rPr>
                <w:sz w:val="10"/>
                <w:szCs w:val="10"/>
              </w:rPr>
            </w:pPr>
          </w:p>
        </w:tc>
        <w:tc>
          <w:tcPr>
            <w:tcW w:w="597" w:type="dxa"/>
            <w:vMerge/>
          </w:tcPr>
          <w:p w14:paraId="130BFCA0" w14:textId="77777777" w:rsidR="005C14B5" w:rsidRPr="009B3083" w:rsidRDefault="005C14B5" w:rsidP="0033026E">
            <w:pPr>
              <w:rPr>
                <w:sz w:val="10"/>
                <w:szCs w:val="10"/>
              </w:rPr>
            </w:pPr>
          </w:p>
        </w:tc>
        <w:tc>
          <w:tcPr>
            <w:tcW w:w="851" w:type="dxa"/>
            <w:vMerge/>
          </w:tcPr>
          <w:p w14:paraId="4DE74524" w14:textId="77777777" w:rsidR="005C14B5" w:rsidRPr="009B3083" w:rsidRDefault="005C14B5" w:rsidP="0033026E">
            <w:pPr>
              <w:rPr>
                <w:sz w:val="10"/>
                <w:szCs w:val="10"/>
              </w:rPr>
            </w:pPr>
          </w:p>
        </w:tc>
        <w:tc>
          <w:tcPr>
            <w:tcW w:w="1062" w:type="dxa"/>
            <w:vMerge/>
          </w:tcPr>
          <w:p w14:paraId="3C5446B4" w14:textId="77777777" w:rsidR="005C14B5" w:rsidRPr="009B3083" w:rsidRDefault="005C14B5" w:rsidP="0033026E">
            <w:pPr>
              <w:rPr>
                <w:sz w:val="10"/>
                <w:szCs w:val="10"/>
              </w:rPr>
            </w:pPr>
          </w:p>
        </w:tc>
        <w:tc>
          <w:tcPr>
            <w:tcW w:w="1631" w:type="dxa"/>
            <w:tcBorders>
              <w:top w:val="nil"/>
            </w:tcBorders>
          </w:tcPr>
          <w:p w14:paraId="08292BF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DF05F78" w14:textId="77777777" w:rsidTr="00F81C8E">
        <w:tc>
          <w:tcPr>
            <w:tcW w:w="290" w:type="dxa"/>
            <w:vMerge w:val="restart"/>
          </w:tcPr>
          <w:p w14:paraId="2F48DA4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12.</w:t>
            </w:r>
          </w:p>
        </w:tc>
        <w:tc>
          <w:tcPr>
            <w:tcW w:w="809" w:type="dxa"/>
            <w:vMerge w:val="restart"/>
          </w:tcPr>
          <w:p w14:paraId="18E9A02B"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7" w:history="1">
              <w:r w:rsidR="005C14B5" w:rsidRPr="009B3083">
                <w:rPr>
                  <w:rFonts w:ascii="Times New Roman" w:hAnsi="Times New Roman" w:cs="Times New Roman"/>
                  <w:sz w:val="10"/>
                  <w:szCs w:val="10"/>
                </w:rPr>
                <w:t>Подпункт 2 статьи 39.5</w:t>
              </w:r>
            </w:hyperlink>
            <w:r w:rsidR="005C14B5" w:rsidRPr="009B3083">
              <w:rPr>
                <w:rFonts w:ascii="Times New Roman" w:hAnsi="Times New Roman" w:cs="Times New Roman"/>
                <w:sz w:val="10"/>
                <w:szCs w:val="10"/>
              </w:rPr>
              <w:t xml:space="preserve"> Земельного кодекса </w:t>
            </w:r>
            <w:hyperlink w:anchor="P845" w:history="1">
              <w:r w:rsidR="005C14B5" w:rsidRPr="009B3083">
                <w:rPr>
                  <w:rFonts w:ascii="Times New Roman" w:hAnsi="Times New Roman" w:cs="Times New Roman"/>
                  <w:sz w:val="10"/>
                  <w:szCs w:val="10"/>
                </w:rPr>
                <w:t>&lt;11&gt;</w:t>
              </w:r>
            </w:hyperlink>
          </w:p>
        </w:tc>
        <w:tc>
          <w:tcPr>
            <w:tcW w:w="597" w:type="dxa"/>
            <w:vMerge w:val="restart"/>
          </w:tcPr>
          <w:p w14:paraId="55B2601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vMerge w:val="restart"/>
          </w:tcPr>
          <w:p w14:paraId="371C733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Религиозная организация, имеющая в собственности здания или сооружения религиозного или благотворительного назначения</w:t>
            </w:r>
          </w:p>
        </w:tc>
        <w:tc>
          <w:tcPr>
            <w:tcW w:w="1062" w:type="dxa"/>
            <w:vMerge w:val="restart"/>
          </w:tcPr>
          <w:p w14:paraId="597C2B2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на котором расположены здания или сооружения религиозного или благотворительного назначения</w:t>
            </w:r>
          </w:p>
        </w:tc>
        <w:tc>
          <w:tcPr>
            <w:tcW w:w="1631" w:type="dxa"/>
            <w:tcBorders>
              <w:bottom w:val="nil"/>
            </w:tcBorders>
          </w:tcPr>
          <w:p w14:paraId="0B8FE61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2A7AA3F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C14B5" w:rsidRPr="009B3083" w14:paraId="6F48C66B" w14:textId="77777777" w:rsidTr="00F81C8E">
        <w:tblPrEx>
          <w:tblBorders>
            <w:insideH w:val="nil"/>
          </w:tblBorders>
        </w:tblPrEx>
        <w:tc>
          <w:tcPr>
            <w:tcW w:w="290" w:type="dxa"/>
            <w:vMerge/>
          </w:tcPr>
          <w:p w14:paraId="498B4F4B" w14:textId="77777777" w:rsidR="005C14B5" w:rsidRPr="009B3083" w:rsidRDefault="005C14B5" w:rsidP="0033026E">
            <w:pPr>
              <w:rPr>
                <w:sz w:val="10"/>
                <w:szCs w:val="10"/>
              </w:rPr>
            </w:pPr>
          </w:p>
        </w:tc>
        <w:tc>
          <w:tcPr>
            <w:tcW w:w="809" w:type="dxa"/>
            <w:vMerge/>
          </w:tcPr>
          <w:p w14:paraId="006DBBC7" w14:textId="77777777" w:rsidR="005C14B5" w:rsidRPr="009B3083" w:rsidRDefault="005C14B5" w:rsidP="0033026E">
            <w:pPr>
              <w:rPr>
                <w:sz w:val="10"/>
                <w:szCs w:val="10"/>
              </w:rPr>
            </w:pPr>
          </w:p>
        </w:tc>
        <w:tc>
          <w:tcPr>
            <w:tcW w:w="597" w:type="dxa"/>
            <w:vMerge/>
          </w:tcPr>
          <w:p w14:paraId="0CC9785E" w14:textId="77777777" w:rsidR="005C14B5" w:rsidRPr="009B3083" w:rsidRDefault="005C14B5" w:rsidP="0033026E">
            <w:pPr>
              <w:rPr>
                <w:sz w:val="10"/>
                <w:szCs w:val="10"/>
              </w:rPr>
            </w:pPr>
          </w:p>
        </w:tc>
        <w:tc>
          <w:tcPr>
            <w:tcW w:w="851" w:type="dxa"/>
            <w:vMerge/>
          </w:tcPr>
          <w:p w14:paraId="281B7509" w14:textId="77777777" w:rsidR="005C14B5" w:rsidRPr="009B3083" w:rsidRDefault="005C14B5" w:rsidP="0033026E">
            <w:pPr>
              <w:rPr>
                <w:sz w:val="10"/>
                <w:szCs w:val="10"/>
              </w:rPr>
            </w:pPr>
          </w:p>
        </w:tc>
        <w:tc>
          <w:tcPr>
            <w:tcW w:w="1062" w:type="dxa"/>
            <w:vMerge/>
          </w:tcPr>
          <w:p w14:paraId="406592CE" w14:textId="77777777" w:rsidR="005C14B5" w:rsidRPr="009B3083" w:rsidRDefault="005C14B5" w:rsidP="0033026E">
            <w:pPr>
              <w:rPr>
                <w:sz w:val="10"/>
                <w:szCs w:val="10"/>
              </w:rPr>
            </w:pPr>
          </w:p>
        </w:tc>
        <w:tc>
          <w:tcPr>
            <w:tcW w:w="1631" w:type="dxa"/>
            <w:tcBorders>
              <w:top w:val="nil"/>
              <w:bottom w:val="nil"/>
            </w:tcBorders>
          </w:tcPr>
          <w:p w14:paraId="13BDB15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C14B5" w:rsidRPr="009B3083" w14:paraId="70A5C978" w14:textId="77777777" w:rsidTr="00F81C8E">
        <w:tblPrEx>
          <w:tblBorders>
            <w:insideH w:val="nil"/>
          </w:tblBorders>
        </w:tblPrEx>
        <w:tc>
          <w:tcPr>
            <w:tcW w:w="290" w:type="dxa"/>
            <w:vMerge/>
          </w:tcPr>
          <w:p w14:paraId="55F0EE15" w14:textId="77777777" w:rsidR="005C14B5" w:rsidRPr="009B3083" w:rsidRDefault="005C14B5" w:rsidP="0033026E">
            <w:pPr>
              <w:rPr>
                <w:sz w:val="10"/>
                <w:szCs w:val="10"/>
              </w:rPr>
            </w:pPr>
          </w:p>
        </w:tc>
        <w:tc>
          <w:tcPr>
            <w:tcW w:w="809" w:type="dxa"/>
            <w:vMerge/>
          </w:tcPr>
          <w:p w14:paraId="16EA752C" w14:textId="77777777" w:rsidR="005C14B5" w:rsidRPr="009B3083" w:rsidRDefault="005C14B5" w:rsidP="0033026E">
            <w:pPr>
              <w:rPr>
                <w:sz w:val="10"/>
                <w:szCs w:val="10"/>
              </w:rPr>
            </w:pPr>
          </w:p>
        </w:tc>
        <w:tc>
          <w:tcPr>
            <w:tcW w:w="597" w:type="dxa"/>
            <w:vMerge/>
          </w:tcPr>
          <w:p w14:paraId="3B9DCEC9" w14:textId="77777777" w:rsidR="005C14B5" w:rsidRPr="009B3083" w:rsidRDefault="005C14B5" w:rsidP="0033026E">
            <w:pPr>
              <w:rPr>
                <w:sz w:val="10"/>
                <w:szCs w:val="10"/>
              </w:rPr>
            </w:pPr>
          </w:p>
        </w:tc>
        <w:tc>
          <w:tcPr>
            <w:tcW w:w="851" w:type="dxa"/>
            <w:vMerge/>
          </w:tcPr>
          <w:p w14:paraId="3012B888" w14:textId="77777777" w:rsidR="005C14B5" w:rsidRPr="009B3083" w:rsidRDefault="005C14B5" w:rsidP="0033026E">
            <w:pPr>
              <w:rPr>
                <w:sz w:val="10"/>
                <w:szCs w:val="10"/>
              </w:rPr>
            </w:pPr>
          </w:p>
        </w:tc>
        <w:tc>
          <w:tcPr>
            <w:tcW w:w="1062" w:type="dxa"/>
            <w:vMerge/>
          </w:tcPr>
          <w:p w14:paraId="593E0622" w14:textId="77777777" w:rsidR="005C14B5" w:rsidRPr="009B3083" w:rsidRDefault="005C14B5" w:rsidP="0033026E">
            <w:pPr>
              <w:rPr>
                <w:sz w:val="10"/>
                <w:szCs w:val="10"/>
              </w:rPr>
            </w:pPr>
          </w:p>
        </w:tc>
        <w:tc>
          <w:tcPr>
            <w:tcW w:w="1631" w:type="dxa"/>
            <w:tcBorders>
              <w:top w:val="nil"/>
              <w:bottom w:val="nil"/>
            </w:tcBorders>
          </w:tcPr>
          <w:p w14:paraId="3B7E203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BF59E26" w14:textId="77777777" w:rsidTr="00F81C8E">
        <w:tblPrEx>
          <w:tblBorders>
            <w:insideH w:val="nil"/>
          </w:tblBorders>
        </w:tblPrEx>
        <w:tc>
          <w:tcPr>
            <w:tcW w:w="290" w:type="dxa"/>
            <w:vMerge/>
          </w:tcPr>
          <w:p w14:paraId="232F0059" w14:textId="77777777" w:rsidR="005C14B5" w:rsidRPr="009B3083" w:rsidRDefault="005C14B5" w:rsidP="0033026E">
            <w:pPr>
              <w:rPr>
                <w:sz w:val="10"/>
                <w:szCs w:val="10"/>
              </w:rPr>
            </w:pPr>
          </w:p>
        </w:tc>
        <w:tc>
          <w:tcPr>
            <w:tcW w:w="809" w:type="dxa"/>
            <w:vMerge/>
          </w:tcPr>
          <w:p w14:paraId="5D2D24A1" w14:textId="77777777" w:rsidR="005C14B5" w:rsidRPr="009B3083" w:rsidRDefault="005C14B5" w:rsidP="0033026E">
            <w:pPr>
              <w:rPr>
                <w:sz w:val="10"/>
                <w:szCs w:val="10"/>
              </w:rPr>
            </w:pPr>
          </w:p>
        </w:tc>
        <w:tc>
          <w:tcPr>
            <w:tcW w:w="597" w:type="dxa"/>
            <w:vMerge/>
          </w:tcPr>
          <w:p w14:paraId="27E32D93" w14:textId="77777777" w:rsidR="005C14B5" w:rsidRPr="009B3083" w:rsidRDefault="005C14B5" w:rsidP="0033026E">
            <w:pPr>
              <w:rPr>
                <w:sz w:val="10"/>
                <w:szCs w:val="10"/>
              </w:rPr>
            </w:pPr>
          </w:p>
        </w:tc>
        <w:tc>
          <w:tcPr>
            <w:tcW w:w="851" w:type="dxa"/>
            <w:vMerge/>
          </w:tcPr>
          <w:p w14:paraId="51582842" w14:textId="77777777" w:rsidR="005C14B5" w:rsidRPr="009B3083" w:rsidRDefault="005C14B5" w:rsidP="0033026E">
            <w:pPr>
              <w:rPr>
                <w:sz w:val="10"/>
                <w:szCs w:val="10"/>
              </w:rPr>
            </w:pPr>
          </w:p>
        </w:tc>
        <w:tc>
          <w:tcPr>
            <w:tcW w:w="1062" w:type="dxa"/>
            <w:vMerge/>
          </w:tcPr>
          <w:p w14:paraId="3E0D4D3C" w14:textId="77777777" w:rsidR="005C14B5" w:rsidRPr="009B3083" w:rsidRDefault="005C14B5" w:rsidP="0033026E">
            <w:pPr>
              <w:rPr>
                <w:sz w:val="10"/>
                <w:szCs w:val="10"/>
              </w:rPr>
            </w:pPr>
          </w:p>
        </w:tc>
        <w:tc>
          <w:tcPr>
            <w:tcW w:w="1631" w:type="dxa"/>
            <w:tcBorders>
              <w:top w:val="nil"/>
              <w:bottom w:val="nil"/>
            </w:tcBorders>
          </w:tcPr>
          <w:p w14:paraId="1F58C7C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здании и (или) сооружении, расположенном(ых) на испрашиваемом земельном участке)</w:t>
            </w:r>
          </w:p>
        </w:tc>
      </w:tr>
      <w:tr w:rsidR="005C14B5" w:rsidRPr="009B3083" w14:paraId="2314E712" w14:textId="77777777" w:rsidTr="00F81C8E">
        <w:tc>
          <w:tcPr>
            <w:tcW w:w="290" w:type="dxa"/>
            <w:vMerge/>
          </w:tcPr>
          <w:p w14:paraId="08C0E4C2" w14:textId="77777777" w:rsidR="005C14B5" w:rsidRPr="009B3083" w:rsidRDefault="005C14B5" w:rsidP="0033026E">
            <w:pPr>
              <w:rPr>
                <w:sz w:val="10"/>
                <w:szCs w:val="10"/>
              </w:rPr>
            </w:pPr>
          </w:p>
        </w:tc>
        <w:tc>
          <w:tcPr>
            <w:tcW w:w="809" w:type="dxa"/>
            <w:vMerge/>
          </w:tcPr>
          <w:p w14:paraId="6B14AEDB" w14:textId="77777777" w:rsidR="005C14B5" w:rsidRPr="009B3083" w:rsidRDefault="005C14B5" w:rsidP="0033026E">
            <w:pPr>
              <w:rPr>
                <w:sz w:val="10"/>
                <w:szCs w:val="10"/>
              </w:rPr>
            </w:pPr>
          </w:p>
        </w:tc>
        <w:tc>
          <w:tcPr>
            <w:tcW w:w="597" w:type="dxa"/>
            <w:vMerge/>
          </w:tcPr>
          <w:p w14:paraId="1384F33C" w14:textId="77777777" w:rsidR="005C14B5" w:rsidRPr="009B3083" w:rsidRDefault="005C14B5" w:rsidP="0033026E">
            <w:pPr>
              <w:rPr>
                <w:sz w:val="10"/>
                <w:szCs w:val="10"/>
              </w:rPr>
            </w:pPr>
          </w:p>
        </w:tc>
        <w:tc>
          <w:tcPr>
            <w:tcW w:w="851" w:type="dxa"/>
            <w:vMerge/>
          </w:tcPr>
          <w:p w14:paraId="6E73F905" w14:textId="77777777" w:rsidR="005C14B5" w:rsidRPr="009B3083" w:rsidRDefault="005C14B5" w:rsidP="0033026E">
            <w:pPr>
              <w:rPr>
                <w:sz w:val="10"/>
                <w:szCs w:val="10"/>
              </w:rPr>
            </w:pPr>
          </w:p>
        </w:tc>
        <w:tc>
          <w:tcPr>
            <w:tcW w:w="1062" w:type="dxa"/>
            <w:vMerge/>
          </w:tcPr>
          <w:p w14:paraId="722525CE" w14:textId="77777777" w:rsidR="005C14B5" w:rsidRPr="009B3083" w:rsidRDefault="005C14B5" w:rsidP="0033026E">
            <w:pPr>
              <w:rPr>
                <w:sz w:val="10"/>
                <w:szCs w:val="10"/>
              </w:rPr>
            </w:pPr>
          </w:p>
        </w:tc>
        <w:tc>
          <w:tcPr>
            <w:tcW w:w="1631" w:type="dxa"/>
            <w:tcBorders>
              <w:top w:val="nil"/>
            </w:tcBorders>
          </w:tcPr>
          <w:p w14:paraId="16284CB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C209B68" w14:textId="77777777" w:rsidTr="00F81C8E">
        <w:tc>
          <w:tcPr>
            <w:tcW w:w="290" w:type="dxa"/>
            <w:vMerge w:val="restart"/>
          </w:tcPr>
          <w:p w14:paraId="73F1736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13.</w:t>
            </w:r>
          </w:p>
        </w:tc>
        <w:tc>
          <w:tcPr>
            <w:tcW w:w="809" w:type="dxa"/>
            <w:vMerge w:val="restart"/>
          </w:tcPr>
          <w:p w14:paraId="10E53CC5"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8" w:history="1">
              <w:r w:rsidR="005C14B5" w:rsidRPr="009B3083">
                <w:rPr>
                  <w:rFonts w:ascii="Times New Roman" w:hAnsi="Times New Roman" w:cs="Times New Roman"/>
                  <w:sz w:val="10"/>
                  <w:szCs w:val="10"/>
                </w:rPr>
                <w:t>Подпункт 3 статьи 39.5</w:t>
              </w:r>
            </w:hyperlink>
            <w:r w:rsidR="005C14B5" w:rsidRPr="009B3083">
              <w:rPr>
                <w:rFonts w:ascii="Times New Roman" w:hAnsi="Times New Roman" w:cs="Times New Roman"/>
                <w:sz w:val="10"/>
                <w:szCs w:val="10"/>
              </w:rPr>
              <w:t xml:space="preserve"> Земельного кодекса </w:t>
            </w:r>
            <w:hyperlink w:anchor="P846" w:history="1">
              <w:r w:rsidR="005C14B5" w:rsidRPr="009B3083">
                <w:rPr>
                  <w:rFonts w:ascii="Times New Roman" w:hAnsi="Times New Roman" w:cs="Times New Roman"/>
                  <w:sz w:val="10"/>
                  <w:szCs w:val="10"/>
                </w:rPr>
                <w:t>&lt;12&gt;</w:t>
              </w:r>
            </w:hyperlink>
          </w:p>
        </w:tc>
        <w:tc>
          <w:tcPr>
            <w:tcW w:w="597" w:type="dxa"/>
            <w:vMerge w:val="restart"/>
          </w:tcPr>
          <w:p w14:paraId="4558F8E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общую долевую собственность бесплатно</w:t>
            </w:r>
          </w:p>
        </w:tc>
        <w:tc>
          <w:tcPr>
            <w:tcW w:w="851" w:type="dxa"/>
            <w:vMerge w:val="restart"/>
          </w:tcPr>
          <w:p w14:paraId="01519D9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Лицо, уполномоченное на подачу заявления решением общего </w:t>
            </w:r>
            <w:r w:rsidRPr="009B3083">
              <w:rPr>
                <w:rFonts w:ascii="Times New Roman" w:hAnsi="Times New Roman" w:cs="Times New Roman"/>
                <w:sz w:val="10"/>
                <w:szCs w:val="10"/>
              </w:rPr>
              <w:lastRenderedPageBreak/>
              <w:t>собрания членов СНТ или ОНТ</w:t>
            </w:r>
          </w:p>
        </w:tc>
        <w:tc>
          <w:tcPr>
            <w:tcW w:w="1062" w:type="dxa"/>
            <w:vMerge w:val="restart"/>
          </w:tcPr>
          <w:p w14:paraId="33189F3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xml:space="preserve">Земельный участок общего назначения, расположенный в границах территории ведения гражданами садоводства или </w:t>
            </w:r>
            <w:r w:rsidRPr="009B3083">
              <w:rPr>
                <w:rFonts w:ascii="Times New Roman" w:hAnsi="Times New Roman" w:cs="Times New Roman"/>
                <w:sz w:val="10"/>
                <w:szCs w:val="10"/>
              </w:rPr>
              <w:lastRenderedPageBreak/>
              <w:t>огородничества для собственных нужд (далее - территория садоводства или огородничества)</w:t>
            </w:r>
          </w:p>
        </w:tc>
        <w:tc>
          <w:tcPr>
            <w:tcW w:w="1631" w:type="dxa"/>
            <w:tcBorders>
              <w:bottom w:val="nil"/>
            </w:tcBorders>
          </w:tcPr>
          <w:p w14:paraId="52A12BF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C14B5" w:rsidRPr="009B3083" w14:paraId="2F484951" w14:textId="77777777" w:rsidTr="00F81C8E">
        <w:tblPrEx>
          <w:tblBorders>
            <w:insideH w:val="nil"/>
          </w:tblBorders>
        </w:tblPrEx>
        <w:tc>
          <w:tcPr>
            <w:tcW w:w="290" w:type="dxa"/>
            <w:vMerge/>
          </w:tcPr>
          <w:p w14:paraId="59F69988" w14:textId="77777777" w:rsidR="005C14B5" w:rsidRPr="009B3083" w:rsidRDefault="005C14B5" w:rsidP="0033026E">
            <w:pPr>
              <w:rPr>
                <w:sz w:val="10"/>
                <w:szCs w:val="10"/>
              </w:rPr>
            </w:pPr>
          </w:p>
        </w:tc>
        <w:tc>
          <w:tcPr>
            <w:tcW w:w="809" w:type="dxa"/>
            <w:vMerge/>
          </w:tcPr>
          <w:p w14:paraId="646CCB73" w14:textId="77777777" w:rsidR="005C14B5" w:rsidRPr="009B3083" w:rsidRDefault="005C14B5" w:rsidP="0033026E">
            <w:pPr>
              <w:rPr>
                <w:sz w:val="10"/>
                <w:szCs w:val="10"/>
              </w:rPr>
            </w:pPr>
          </w:p>
        </w:tc>
        <w:tc>
          <w:tcPr>
            <w:tcW w:w="597" w:type="dxa"/>
            <w:vMerge/>
          </w:tcPr>
          <w:p w14:paraId="3CC5DAD6" w14:textId="77777777" w:rsidR="005C14B5" w:rsidRPr="009B3083" w:rsidRDefault="005C14B5" w:rsidP="0033026E">
            <w:pPr>
              <w:rPr>
                <w:sz w:val="10"/>
                <w:szCs w:val="10"/>
              </w:rPr>
            </w:pPr>
          </w:p>
        </w:tc>
        <w:tc>
          <w:tcPr>
            <w:tcW w:w="851" w:type="dxa"/>
            <w:vMerge/>
          </w:tcPr>
          <w:p w14:paraId="0D691857" w14:textId="77777777" w:rsidR="005C14B5" w:rsidRPr="009B3083" w:rsidRDefault="005C14B5" w:rsidP="0033026E">
            <w:pPr>
              <w:rPr>
                <w:sz w:val="10"/>
                <w:szCs w:val="10"/>
              </w:rPr>
            </w:pPr>
          </w:p>
        </w:tc>
        <w:tc>
          <w:tcPr>
            <w:tcW w:w="1062" w:type="dxa"/>
            <w:vMerge/>
          </w:tcPr>
          <w:p w14:paraId="13D777DB" w14:textId="77777777" w:rsidR="005C14B5" w:rsidRPr="009B3083" w:rsidRDefault="005C14B5" w:rsidP="0033026E">
            <w:pPr>
              <w:rPr>
                <w:sz w:val="10"/>
                <w:szCs w:val="10"/>
              </w:rPr>
            </w:pPr>
          </w:p>
        </w:tc>
        <w:tc>
          <w:tcPr>
            <w:tcW w:w="1631" w:type="dxa"/>
            <w:tcBorders>
              <w:top w:val="nil"/>
              <w:bottom w:val="nil"/>
            </w:tcBorders>
          </w:tcPr>
          <w:p w14:paraId="4C1DD38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5C14B5" w:rsidRPr="009B3083" w14:paraId="73C6B3C4" w14:textId="77777777" w:rsidTr="00F81C8E">
        <w:tblPrEx>
          <w:tblBorders>
            <w:insideH w:val="nil"/>
          </w:tblBorders>
        </w:tblPrEx>
        <w:tc>
          <w:tcPr>
            <w:tcW w:w="290" w:type="dxa"/>
            <w:vMerge/>
          </w:tcPr>
          <w:p w14:paraId="03318484" w14:textId="77777777" w:rsidR="005C14B5" w:rsidRPr="009B3083" w:rsidRDefault="005C14B5" w:rsidP="0033026E">
            <w:pPr>
              <w:rPr>
                <w:sz w:val="10"/>
                <w:szCs w:val="10"/>
              </w:rPr>
            </w:pPr>
          </w:p>
        </w:tc>
        <w:tc>
          <w:tcPr>
            <w:tcW w:w="809" w:type="dxa"/>
            <w:vMerge/>
          </w:tcPr>
          <w:p w14:paraId="1DB5787F" w14:textId="77777777" w:rsidR="005C14B5" w:rsidRPr="009B3083" w:rsidRDefault="005C14B5" w:rsidP="0033026E">
            <w:pPr>
              <w:rPr>
                <w:sz w:val="10"/>
                <w:szCs w:val="10"/>
              </w:rPr>
            </w:pPr>
          </w:p>
        </w:tc>
        <w:tc>
          <w:tcPr>
            <w:tcW w:w="597" w:type="dxa"/>
            <w:vMerge/>
          </w:tcPr>
          <w:p w14:paraId="55DC70FC" w14:textId="77777777" w:rsidR="005C14B5" w:rsidRPr="009B3083" w:rsidRDefault="005C14B5" w:rsidP="0033026E">
            <w:pPr>
              <w:rPr>
                <w:sz w:val="10"/>
                <w:szCs w:val="10"/>
              </w:rPr>
            </w:pPr>
          </w:p>
        </w:tc>
        <w:tc>
          <w:tcPr>
            <w:tcW w:w="851" w:type="dxa"/>
            <w:vMerge/>
          </w:tcPr>
          <w:p w14:paraId="04E76405" w14:textId="77777777" w:rsidR="005C14B5" w:rsidRPr="009B3083" w:rsidRDefault="005C14B5" w:rsidP="0033026E">
            <w:pPr>
              <w:rPr>
                <w:sz w:val="10"/>
                <w:szCs w:val="10"/>
              </w:rPr>
            </w:pPr>
          </w:p>
        </w:tc>
        <w:tc>
          <w:tcPr>
            <w:tcW w:w="1062" w:type="dxa"/>
            <w:vMerge/>
          </w:tcPr>
          <w:p w14:paraId="3BF4B995" w14:textId="77777777" w:rsidR="005C14B5" w:rsidRPr="009B3083" w:rsidRDefault="005C14B5" w:rsidP="0033026E">
            <w:pPr>
              <w:rPr>
                <w:sz w:val="10"/>
                <w:szCs w:val="10"/>
              </w:rPr>
            </w:pPr>
          </w:p>
        </w:tc>
        <w:tc>
          <w:tcPr>
            <w:tcW w:w="1631" w:type="dxa"/>
            <w:tcBorders>
              <w:top w:val="nil"/>
              <w:bottom w:val="nil"/>
            </w:tcBorders>
          </w:tcPr>
          <w:p w14:paraId="3680519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межевания территории</w:t>
            </w:r>
          </w:p>
        </w:tc>
      </w:tr>
      <w:tr w:rsidR="005C14B5" w:rsidRPr="009B3083" w14:paraId="2CB84434" w14:textId="77777777" w:rsidTr="00F81C8E">
        <w:tblPrEx>
          <w:tblBorders>
            <w:insideH w:val="nil"/>
          </w:tblBorders>
        </w:tblPrEx>
        <w:tc>
          <w:tcPr>
            <w:tcW w:w="290" w:type="dxa"/>
            <w:vMerge/>
          </w:tcPr>
          <w:p w14:paraId="28EB62F6" w14:textId="77777777" w:rsidR="005C14B5" w:rsidRPr="009B3083" w:rsidRDefault="005C14B5" w:rsidP="0033026E">
            <w:pPr>
              <w:rPr>
                <w:sz w:val="10"/>
                <w:szCs w:val="10"/>
              </w:rPr>
            </w:pPr>
          </w:p>
        </w:tc>
        <w:tc>
          <w:tcPr>
            <w:tcW w:w="809" w:type="dxa"/>
            <w:vMerge/>
          </w:tcPr>
          <w:p w14:paraId="69403B7A" w14:textId="77777777" w:rsidR="005C14B5" w:rsidRPr="009B3083" w:rsidRDefault="005C14B5" w:rsidP="0033026E">
            <w:pPr>
              <w:rPr>
                <w:sz w:val="10"/>
                <w:szCs w:val="10"/>
              </w:rPr>
            </w:pPr>
          </w:p>
        </w:tc>
        <w:tc>
          <w:tcPr>
            <w:tcW w:w="597" w:type="dxa"/>
            <w:vMerge/>
          </w:tcPr>
          <w:p w14:paraId="6036956E" w14:textId="77777777" w:rsidR="005C14B5" w:rsidRPr="009B3083" w:rsidRDefault="005C14B5" w:rsidP="0033026E">
            <w:pPr>
              <w:rPr>
                <w:sz w:val="10"/>
                <w:szCs w:val="10"/>
              </w:rPr>
            </w:pPr>
          </w:p>
        </w:tc>
        <w:tc>
          <w:tcPr>
            <w:tcW w:w="851" w:type="dxa"/>
            <w:vMerge/>
          </w:tcPr>
          <w:p w14:paraId="290F7C32" w14:textId="77777777" w:rsidR="005C14B5" w:rsidRPr="009B3083" w:rsidRDefault="005C14B5" w:rsidP="0033026E">
            <w:pPr>
              <w:rPr>
                <w:sz w:val="10"/>
                <w:szCs w:val="10"/>
              </w:rPr>
            </w:pPr>
          </w:p>
        </w:tc>
        <w:tc>
          <w:tcPr>
            <w:tcW w:w="1062" w:type="dxa"/>
            <w:vMerge/>
          </w:tcPr>
          <w:p w14:paraId="521C5ED5" w14:textId="77777777" w:rsidR="005C14B5" w:rsidRPr="009B3083" w:rsidRDefault="005C14B5" w:rsidP="0033026E">
            <w:pPr>
              <w:rPr>
                <w:sz w:val="10"/>
                <w:szCs w:val="10"/>
              </w:rPr>
            </w:pPr>
          </w:p>
        </w:tc>
        <w:tc>
          <w:tcPr>
            <w:tcW w:w="1631" w:type="dxa"/>
            <w:tcBorders>
              <w:top w:val="nil"/>
              <w:bottom w:val="nil"/>
            </w:tcBorders>
          </w:tcPr>
          <w:p w14:paraId="256EF4F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7CE8A45B" w14:textId="77777777" w:rsidTr="00F81C8E">
        <w:tc>
          <w:tcPr>
            <w:tcW w:w="290" w:type="dxa"/>
            <w:vMerge/>
          </w:tcPr>
          <w:p w14:paraId="341D59A1" w14:textId="77777777" w:rsidR="005C14B5" w:rsidRPr="009B3083" w:rsidRDefault="005C14B5" w:rsidP="0033026E">
            <w:pPr>
              <w:rPr>
                <w:sz w:val="10"/>
                <w:szCs w:val="10"/>
              </w:rPr>
            </w:pPr>
          </w:p>
        </w:tc>
        <w:tc>
          <w:tcPr>
            <w:tcW w:w="809" w:type="dxa"/>
            <w:vMerge/>
          </w:tcPr>
          <w:p w14:paraId="65044E0D" w14:textId="77777777" w:rsidR="005C14B5" w:rsidRPr="009B3083" w:rsidRDefault="005C14B5" w:rsidP="0033026E">
            <w:pPr>
              <w:rPr>
                <w:sz w:val="10"/>
                <w:szCs w:val="10"/>
              </w:rPr>
            </w:pPr>
          </w:p>
        </w:tc>
        <w:tc>
          <w:tcPr>
            <w:tcW w:w="597" w:type="dxa"/>
            <w:vMerge/>
          </w:tcPr>
          <w:p w14:paraId="71333D62" w14:textId="77777777" w:rsidR="005C14B5" w:rsidRPr="009B3083" w:rsidRDefault="005C14B5" w:rsidP="0033026E">
            <w:pPr>
              <w:rPr>
                <w:sz w:val="10"/>
                <w:szCs w:val="10"/>
              </w:rPr>
            </w:pPr>
          </w:p>
        </w:tc>
        <w:tc>
          <w:tcPr>
            <w:tcW w:w="851" w:type="dxa"/>
            <w:vMerge/>
          </w:tcPr>
          <w:p w14:paraId="55C6D1AF" w14:textId="77777777" w:rsidR="005C14B5" w:rsidRPr="009B3083" w:rsidRDefault="005C14B5" w:rsidP="0033026E">
            <w:pPr>
              <w:rPr>
                <w:sz w:val="10"/>
                <w:szCs w:val="10"/>
              </w:rPr>
            </w:pPr>
          </w:p>
        </w:tc>
        <w:tc>
          <w:tcPr>
            <w:tcW w:w="1062" w:type="dxa"/>
            <w:vMerge/>
          </w:tcPr>
          <w:p w14:paraId="476714CB" w14:textId="77777777" w:rsidR="005C14B5" w:rsidRPr="009B3083" w:rsidRDefault="005C14B5" w:rsidP="0033026E">
            <w:pPr>
              <w:rPr>
                <w:sz w:val="10"/>
                <w:szCs w:val="10"/>
              </w:rPr>
            </w:pPr>
          </w:p>
        </w:tc>
        <w:tc>
          <w:tcPr>
            <w:tcW w:w="1631" w:type="dxa"/>
            <w:tcBorders>
              <w:top w:val="nil"/>
            </w:tcBorders>
          </w:tcPr>
          <w:p w14:paraId="5895910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в отношении СНТ или ОНТ</w:t>
            </w:r>
          </w:p>
        </w:tc>
      </w:tr>
      <w:tr w:rsidR="005C14B5" w:rsidRPr="009B3083" w14:paraId="3B3FB9D2" w14:textId="77777777" w:rsidTr="00F81C8E">
        <w:tc>
          <w:tcPr>
            <w:tcW w:w="290" w:type="dxa"/>
          </w:tcPr>
          <w:p w14:paraId="03F644D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14.</w:t>
            </w:r>
          </w:p>
        </w:tc>
        <w:tc>
          <w:tcPr>
            <w:tcW w:w="809" w:type="dxa"/>
          </w:tcPr>
          <w:p w14:paraId="19BB1F9B" w14:textId="77777777" w:rsidR="005C14B5" w:rsidRPr="009B3083" w:rsidRDefault="00187D4A" w:rsidP="0033026E">
            <w:pPr>
              <w:pStyle w:val="ConsPlusNormal"/>
              <w:ind w:firstLine="0"/>
              <w:jc w:val="center"/>
              <w:rPr>
                <w:rFonts w:ascii="Times New Roman" w:hAnsi="Times New Roman" w:cs="Times New Roman"/>
                <w:sz w:val="10"/>
                <w:szCs w:val="10"/>
              </w:rPr>
            </w:pPr>
            <w:hyperlink r:id="rId59" w:history="1">
              <w:r w:rsidR="005C14B5" w:rsidRPr="009B3083">
                <w:rPr>
                  <w:rFonts w:ascii="Times New Roman" w:hAnsi="Times New Roman" w:cs="Times New Roman"/>
                  <w:sz w:val="10"/>
                  <w:szCs w:val="10"/>
                </w:rPr>
                <w:t>Подпункт 4 статьи 39.5</w:t>
              </w:r>
            </w:hyperlink>
            <w:r w:rsidR="005C14B5" w:rsidRPr="009B3083">
              <w:rPr>
                <w:rFonts w:ascii="Times New Roman" w:hAnsi="Times New Roman" w:cs="Times New Roman"/>
                <w:sz w:val="10"/>
                <w:szCs w:val="10"/>
              </w:rPr>
              <w:t xml:space="preserve"> Земельного кодекса </w:t>
            </w:r>
            <w:hyperlink w:anchor="P847" w:history="1">
              <w:r w:rsidR="005C14B5" w:rsidRPr="009B3083">
                <w:rPr>
                  <w:rFonts w:ascii="Times New Roman" w:hAnsi="Times New Roman" w:cs="Times New Roman"/>
                  <w:sz w:val="10"/>
                  <w:szCs w:val="10"/>
                </w:rPr>
                <w:t>&lt;13&gt;</w:t>
              </w:r>
            </w:hyperlink>
          </w:p>
        </w:tc>
        <w:tc>
          <w:tcPr>
            <w:tcW w:w="597" w:type="dxa"/>
          </w:tcPr>
          <w:p w14:paraId="3AB845B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tcPr>
          <w:p w14:paraId="4A565C9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062" w:type="dxa"/>
          </w:tcPr>
          <w:p w14:paraId="6E2BA72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631" w:type="dxa"/>
          </w:tcPr>
          <w:p w14:paraId="1BB9A01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6F747D8" w14:textId="77777777" w:rsidTr="00F81C8E">
        <w:tc>
          <w:tcPr>
            <w:tcW w:w="290" w:type="dxa"/>
            <w:vMerge w:val="restart"/>
          </w:tcPr>
          <w:p w14:paraId="16C885D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15.</w:t>
            </w:r>
          </w:p>
        </w:tc>
        <w:tc>
          <w:tcPr>
            <w:tcW w:w="809" w:type="dxa"/>
            <w:vMerge w:val="restart"/>
          </w:tcPr>
          <w:p w14:paraId="25C3F0D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0" w:history="1">
              <w:r w:rsidR="005C14B5" w:rsidRPr="009B3083">
                <w:rPr>
                  <w:rFonts w:ascii="Times New Roman" w:hAnsi="Times New Roman" w:cs="Times New Roman"/>
                  <w:sz w:val="10"/>
                  <w:szCs w:val="10"/>
                </w:rPr>
                <w:t>Подпункт 5 статьи 39.5</w:t>
              </w:r>
            </w:hyperlink>
            <w:r w:rsidR="005C14B5" w:rsidRPr="009B3083">
              <w:rPr>
                <w:rFonts w:ascii="Times New Roman" w:hAnsi="Times New Roman" w:cs="Times New Roman"/>
                <w:sz w:val="10"/>
                <w:szCs w:val="10"/>
              </w:rPr>
              <w:t xml:space="preserve"> Земельного кодекса </w:t>
            </w:r>
            <w:hyperlink w:anchor="P848" w:history="1">
              <w:r w:rsidR="005C14B5" w:rsidRPr="009B3083">
                <w:rPr>
                  <w:rFonts w:ascii="Times New Roman" w:hAnsi="Times New Roman" w:cs="Times New Roman"/>
                  <w:sz w:val="10"/>
                  <w:szCs w:val="10"/>
                </w:rPr>
                <w:t>&lt;14&gt;</w:t>
              </w:r>
            </w:hyperlink>
          </w:p>
        </w:tc>
        <w:tc>
          <w:tcPr>
            <w:tcW w:w="597" w:type="dxa"/>
            <w:vMerge w:val="restart"/>
          </w:tcPr>
          <w:p w14:paraId="68FBFAA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vMerge w:val="restart"/>
          </w:tcPr>
          <w:p w14:paraId="25CB53C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1062" w:type="dxa"/>
            <w:vMerge w:val="restart"/>
          </w:tcPr>
          <w:p w14:paraId="045A9A5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631" w:type="dxa"/>
            <w:tcBorders>
              <w:bottom w:val="nil"/>
            </w:tcBorders>
          </w:tcPr>
          <w:p w14:paraId="22E0D92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Приказ о приеме на работу, выписка из трудовой книжки (либо сведения о трудовой деятельности) или трудовой договор (контракт)</w:t>
            </w:r>
          </w:p>
        </w:tc>
      </w:tr>
      <w:tr w:rsidR="005C14B5" w:rsidRPr="009B3083" w14:paraId="7F17F30F" w14:textId="77777777" w:rsidTr="00F81C8E">
        <w:tc>
          <w:tcPr>
            <w:tcW w:w="290" w:type="dxa"/>
            <w:vMerge/>
          </w:tcPr>
          <w:p w14:paraId="778BF66B" w14:textId="77777777" w:rsidR="005C14B5" w:rsidRPr="009B3083" w:rsidRDefault="005C14B5" w:rsidP="0033026E">
            <w:pPr>
              <w:rPr>
                <w:sz w:val="10"/>
                <w:szCs w:val="10"/>
              </w:rPr>
            </w:pPr>
          </w:p>
        </w:tc>
        <w:tc>
          <w:tcPr>
            <w:tcW w:w="809" w:type="dxa"/>
            <w:vMerge/>
          </w:tcPr>
          <w:p w14:paraId="4F79559D" w14:textId="77777777" w:rsidR="005C14B5" w:rsidRPr="009B3083" w:rsidRDefault="005C14B5" w:rsidP="0033026E">
            <w:pPr>
              <w:rPr>
                <w:sz w:val="10"/>
                <w:szCs w:val="10"/>
              </w:rPr>
            </w:pPr>
          </w:p>
        </w:tc>
        <w:tc>
          <w:tcPr>
            <w:tcW w:w="597" w:type="dxa"/>
            <w:vMerge/>
          </w:tcPr>
          <w:p w14:paraId="7CD653DB" w14:textId="77777777" w:rsidR="005C14B5" w:rsidRPr="009B3083" w:rsidRDefault="005C14B5" w:rsidP="0033026E">
            <w:pPr>
              <w:rPr>
                <w:sz w:val="10"/>
                <w:szCs w:val="10"/>
              </w:rPr>
            </w:pPr>
          </w:p>
        </w:tc>
        <w:tc>
          <w:tcPr>
            <w:tcW w:w="851" w:type="dxa"/>
            <w:vMerge/>
          </w:tcPr>
          <w:p w14:paraId="455BE102" w14:textId="77777777" w:rsidR="005C14B5" w:rsidRPr="009B3083" w:rsidRDefault="005C14B5" w:rsidP="0033026E">
            <w:pPr>
              <w:rPr>
                <w:sz w:val="10"/>
                <w:szCs w:val="10"/>
              </w:rPr>
            </w:pPr>
          </w:p>
        </w:tc>
        <w:tc>
          <w:tcPr>
            <w:tcW w:w="1062" w:type="dxa"/>
            <w:vMerge/>
          </w:tcPr>
          <w:p w14:paraId="70D3EBA8" w14:textId="77777777" w:rsidR="005C14B5" w:rsidRPr="009B3083" w:rsidRDefault="005C14B5" w:rsidP="0033026E">
            <w:pPr>
              <w:rPr>
                <w:sz w:val="10"/>
                <w:szCs w:val="10"/>
              </w:rPr>
            </w:pPr>
          </w:p>
        </w:tc>
        <w:tc>
          <w:tcPr>
            <w:tcW w:w="1631" w:type="dxa"/>
            <w:tcBorders>
              <w:top w:val="nil"/>
            </w:tcBorders>
          </w:tcPr>
          <w:p w14:paraId="0D04756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E3597A6" w14:textId="77777777" w:rsidTr="00F81C8E">
        <w:tc>
          <w:tcPr>
            <w:tcW w:w="290" w:type="dxa"/>
            <w:vMerge w:val="restart"/>
          </w:tcPr>
          <w:p w14:paraId="54D48B1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16.</w:t>
            </w:r>
          </w:p>
        </w:tc>
        <w:tc>
          <w:tcPr>
            <w:tcW w:w="809" w:type="dxa"/>
            <w:vMerge w:val="restart"/>
          </w:tcPr>
          <w:p w14:paraId="78E81EDB"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1" w:history="1">
              <w:r w:rsidR="005C14B5" w:rsidRPr="009B3083">
                <w:rPr>
                  <w:rFonts w:ascii="Times New Roman" w:hAnsi="Times New Roman" w:cs="Times New Roman"/>
                  <w:sz w:val="10"/>
                  <w:szCs w:val="10"/>
                </w:rPr>
                <w:t>Подпункт 6 статьи 39.5</w:t>
              </w:r>
            </w:hyperlink>
            <w:r w:rsidR="005C14B5" w:rsidRPr="009B3083">
              <w:rPr>
                <w:rFonts w:ascii="Times New Roman" w:hAnsi="Times New Roman" w:cs="Times New Roman"/>
                <w:sz w:val="10"/>
                <w:szCs w:val="10"/>
              </w:rPr>
              <w:t xml:space="preserve"> Земельного кодекса </w:t>
            </w:r>
            <w:hyperlink w:anchor="P849" w:history="1">
              <w:r w:rsidR="005C14B5" w:rsidRPr="009B3083">
                <w:rPr>
                  <w:rFonts w:ascii="Times New Roman" w:hAnsi="Times New Roman" w:cs="Times New Roman"/>
                  <w:sz w:val="10"/>
                  <w:szCs w:val="10"/>
                </w:rPr>
                <w:t>&lt;15&gt;</w:t>
              </w:r>
            </w:hyperlink>
          </w:p>
        </w:tc>
        <w:tc>
          <w:tcPr>
            <w:tcW w:w="597" w:type="dxa"/>
            <w:vMerge w:val="restart"/>
          </w:tcPr>
          <w:p w14:paraId="7BF4B84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vMerge w:val="restart"/>
          </w:tcPr>
          <w:p w14:paraId="764EA4C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Граждане, имеющие трех и более детей</w:t>
            </w:r>
          </w:p>
        </w:tc>
        <w:tc>
          <w:tcPr>
            <w:tcW w:w="1062" w:type="dxa"/>
            <w:vMerge w:val="restart"/>
          </w:tcPr>
          <w:p w14:paraId="4213710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Случаи предоставления земельных участков устанавливаются законом субъекта Российской Федерации</w:t>
            </w:r>
          </w:p>
        </w:tc>
        <w:tc>
          <w:tcPr>
            <w:tcW w:w="1631" w:type="dxa"/>
            <w:tcBorders>
              <w:bottom w:val="nil"/>
            </w:tcBorders>
          </w:tcPr>
          <w:p w14:paraId="7EE40F8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5C14B5" w:rsidRPr="009B3083" w14:paraId="4DBAD98D" w14:textId="77777777" w:rsidTr="00F81C8E">
        <w:tc>
          <w:tcPr>
            <w:tcW w:w="290" w:type="dxa"/>
            <w:vMerge/>
          </w:tcPr>
          <w:p w14:paraId="390785DC" w14:textId="77777777" w:rsidR="005C14B5" w:rsidRPr="009B3083" w:rsidRDefault="005C14B5" w:rsidP="0033026E">
            <w:pPr>
              <w:rPr>
                <w:sz w:val="10"/>
                <w:szCs w:val="10"/>
              </w:rPr>
            </w:pPr>
          </w:p>
        </w:tc>
        <w:tc>
          <w:tcPr>
            <w:tcW w:w="809" w:type="dxa"/>
            <w:vMerge/>
          </w:tcPr>
          <w:p w14:paraId="70A7187E" w14:textId="77777777" w:rsidR="005C14B5" w:rsidRPr="009B3083" w:rsidRDefault="005C14B5" w:rsidP="0033026E">
            <w:pPr>
              <w:rPr>
                <w:sz w:val="10"/>
                <w:szCs w:val="10"/>
              </w:rPr>
            </w:pPr>
          </w:p>
        </w:tc>
        <w:tc>
          <w:tcPr>
            <w:tcW w:w="597" w:type="dxa"/>
            <w:vMerge/>
          </w:tcPr>
          <w:p w14:paraId="5563963A" w14:textId="77777777" w:rsidR="005C14B5" w:rsidRPr="009B3083" w:rsidRDefault="005C14B5" w:rsidP="0033026E">
            <w:pPr>
              <w:rPr>
                <w:sz w:val="10"/>
                <w:szCs w:val="10"/>
              </w:rPr>
            </w:pPr>
          </w:p>
        </w:tc>
        <w:tc>
          <w:tcPr>
            <w:tcW w:w="851" w:type="dxa"/>
            <w:vMerge/>
          </w:tcPr>
          <w:p w14:paraId="68872408" w14:textId="77777777" w:rsidR="005C14B5" w:rsidRPr="009B3083" w:rsidRDefault="005C14B5" w:rsidP="0033026E">
            <w:pPr>
              <w:rPr>
                <w:sz w:val="10"/>
                <w:szCs w:val="10"/>
              </w:rPr>
            </w:pPr>
          </w:p>
        </w:tc>
        <w:tc>
          <w:tcPr>
            <w:tcW w:w="1062" w:type="dxa"/>
            <w:vMerge/>
          </w:tcPr>
          <w:p w14:paraId="237E3581" w14:textId="77777777" w:rsidR="005C14B5" w:rsidRPr="009B3083" w:rsidRDefault="005C14B5" w:rsidP="0033026E">
            <w:pPr>
              <w:rPr>
                <w:sz w:val="10"/>
                <w:szCs w:val="10"/>
              </w:rPr>
            </w:pPr>
          </w:p>
        </w:tc>
        <w:tc>
          <w:tcPr>
            <w:tcW w:w="1631" w:type="dxa"/>
            <w:tcBorders>
              <w:top w:val="nil"/>
            </w:tcBorders>
          </w:tcPr>
          <w:p w14:paraId="3BD74D3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DFBE46A" w14:textId="77777777" w:rsidTr="00F81C8E">
        <w:tc>
          <w:tcPr>
            <w:tcW w:w="290" w:type="dxa"/>
            <w:vMerge w:val="restart"/>
          </w:tcPr>
          <w:p w14:paraId="1438DF8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17.</w:t>
            </w:r>
          </w:p>
        </w:tc>
        <w:tc>
          <w:tcPr>
            <w:tcW w:w="809" w:type="dxa"/>
            <w:vMerge w:val="restart"/>
          </w:tcPr>
          <w:p w14:paraId="64E2ECD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2" w:history="1">
              <w:r w:rsidR="005C14B5" w:rsidRPr="009B3083">
                <w:rPr>
                  <w:rFonts w:ascii="Times New Roman" w:hAnsi="Times New Roman" w:cs="Times New Roman"/>
                  <w:sz w:val="10"/>
                  <w:szCs w:val="10"/>
                </w:rPr>
                <w:t>Подпункт 7 статьи 39.5</w:t>
              </w:r>
            </w:hyperlink>
            <w:r w:rsidR="005C14B5" w:rsidRPr="009B3083">
              <w:rPr>
                <w:rFonts w:ascii="Times New Roman" w:hAnsi="Times New Roman" w:cs="Times New Roman"/>
                <w:sz w:val="10"/>
                <w:szCs w:val="10"/>
              </w:rPr>
              <w:t xml:space="preserve"> Земельного кодекса </w:t>
            </w:r>
            <w:hyperlink w:anchor="P850" w:history="1">
              <w:r w:rsidR="005C14B5" w:rsidRPr="009B3083">
                <w:rPr>
                  <w:rFonts w:ascii="Times New Roman" w:hAnsi="Times New Roman" w:cs="Times New Roman"/>
                  <w:sz w:val="10"/>
                  <w:szCs w:val="10"/>
                </w:rPr>
                <w:t>&lt;16&gt;</w:t>
              </w:r>
            </w:hyperlink>
          </w:p>
        </w:tc>
        <w:tc>
          <w:tcPr>
            <w:tcW w:w="597" w:type="dxa"/>
            <w:vMerge w:val="restart"/>
          </w:tcPr>
          <w:p w14:paraId="70A4EEE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vMerge w:val="restart"/>
          </w:tcPr>
          <w:p w14:paraId="026E55B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Отдельные категории граждан и (или) некоммерческие организации, созданные гражданами, устанавливаемые федеральным законом</w:t>
            </w:r>
          </w:p>
        </w:tc>
        <w:tc>
          <w:tcPr>
            <w:tcW w:w="1062" w:type="dxa"/>
            <w:vMerge w:val="restart"/>
          </w:tcPr>
          <w:p w14:paraId="5DD9E9E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Случаи предоставления земельных участков устанавливаются федеральным законом</w:t>
            </w:r>
          </w:p>
        </w:tc>
        <w:tc>
          <w:tcPr>
            <w:tcW w:w="1631" w:type="dxa"/>
            <w:tcBorders>
              <w:bottom w:val="nil"/>
            </w:tcBorders>
          </w:tcPr>
          <w:p w14:paraId="0BEFEA4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подтверждающие право на приобретение земельного участка, установленные законодательством Российской Федерации</w:t>
            </w:r>
          </w:p>
        </w:tc>
      </w:tr>
      <w:tr w:rsidR="005C14B5" w:rsidRPr="009B3083" w14:paraId="3C504046" w14:textId="77777777" w:rsidTr="00F81C8E">
        <w:tc>
          <w:tcPr>
            <w:tcW w:w="290" w:type="dxa"/>
            <w:vMerge/>
          </w:tcPr>
          <w:p w14:paraId="13766D95" w14:textId="77777777" w:rsidR="005C14B5" w:rsidRPr="009B3083" w:rsidRDefault="005C14B5" w:rsidP="0033026E">
            <w:pPr>
              <w:rPr>
                <w:sz w:val="10"/>
                <w:szCs w:val="10"/>
              </w:rPr>
            </w:pPr>
          </w:p>
        </w:tc>
        <w:tc>
          <w:tcPr>
            <w:tcW w:w="809" w:type="dxa"/>
            <w:vMerge/>
          </w:tcPr>
          <w:p w14:paraId="4156B403" w14:textId="77777777" w:rsidR="005C14B5" w:rsidRPr="009B3083" w:rsidRDefault="005C14B5" w:rsidP="0033026E">
            <w:pPr>
              <w:rPr>
                <w:sz w:val="10"/>
                <w:szCs w:val="10"/>
              </w:rPr>
            </w:pPr>
          </w:p>
        </w:tc>
        <w:tc>
          <w:tcPr>
            <w:tcW w:w="597" w:type="dxa"/>
            <w:vMerge/>
          </w:tcPr>
          <w:p w14:paraId="3644AA7C" w14:textId="77777777" w:rsidR="005C14B5" w:rsidRPr="009B3083" w:rsidRDefault="005C14B5" w:rsidP="0033026E">
            <w:pPr>
              <w:rPr>
                <w:sz w:val="10"/>
                <w:szCs w:val="10"/>
              </w:rPr>
            </w:pPr>
          </w:p>
        </w:tc>
        <w:tc>
          <w:tcPr>
            <w:tcW w:w="851" w:type="dxa"/>
            <w:vMerge/>
          </w:tcPr>
          <w:p w14:paraId="034D3742" w14:textId="77777777" w:rsidR="005C14B5" w:rsidRPr="009B3083" w:rsidRDefault="005C14B5" w:rsidP="0033026E">
            <w:pPr>
              <w:rPr>
                <w:sz w:val="10"/>
                <w:szCs w:val="10"/>
              </w:rPr>
            </w:pPr>
          </w:p>
        </w:tc>
        <w:tc>
          <w:tcPr>
            <w:tcW w:w="1062" w:type="dxa"/>
            <w:vMerge/>
          </w:tcPr>
          <w:p w14:paraId="444D9B25" w14:textId="77777777" w:rsidR="005C14B5" w:rsidRPr="009B3083" w:rsidRDefault="005C14B5" w:rsidP="0033026E">
            <w:pPr>
              <w:rPr>
                <w:sz w:val="10"/>
                <w:szCs w:val="10"/>
              </w:rPr>
            </w:pPr>
          </w:p>
        </w:tc>
        <w:tc>
          <w:tcPr>
            <w:tcW w:w="1631" w:type="dxa"/>
            <w:tcBorders>
              <w:top w:val="nil"/>
            </w:tcBorders>
          </w:tcPr>
          <w:p w14:paraId="7045AEC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D966C98" w14:textId="77777777" w:rsidTr="00F81C8E">
        <w:tc>
          <w:tcPr>
            <w:tcW w:w="290" w:type="dxa"/>
          </w:tcPr>
          <w:p w14:paraId="6DBE87A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18.</w:t>
            </w:r>
          </w:p>
        </w:tc>
        <w:tc>
          <w:tcPr>
            <w:tcW w:w="809" w:type="dxa"/>
          </w:tcPr>
          <w:p w14:paraId="41681EA3"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3" w:history="1">
              <w:r w:rsidR="005C14B5" w:rsidRPr="009B3083">
                <w:rPr>
                  <w:rFonts w:ascii="Times New Roman" w:hAnsi="Times New Roman" w:cs="Times New Roman"/>
                  <w:sz w:val="10"/>
                  <w:szCs w:val="10"/>
                </w:rPr>
                <w:t>Подпункт 7 статьи 39.5</w:t>
              </w:r>
            </w:hyperlink>
            <w:r w:rsidR="005C14B5" w:rsidRPr="009B3083">
              <w:rPr>
                <w:rFonts w:ascii="Times New Roman" w:hAnsi="Times New Roman" w:cs="Times New Roman"/>
                <w:sz w:val="10"/>
                <w:szCs w:val="10"/>
              </w:rPr>
              <w:t xml:space="preserve"> Земельного кодекса</w:t>
            </w:r>
          </w:p>
        </w:tc>
        <w:tc>
          <w:tcPr>
            <w:tcW w:w="597" w:type="dxa"/>
          </w:tcPr>
          <w:p w14:paraId="526C39F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tcPr>
          <w:p w14:paraId="1CF7AD8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Отдельные категории граждан, устанавливаемые законом субъекта Российской Федерации</w:t>
            </w:r>
          </w:p>
        </w:tc>
        <w:tc>
          <w:tcPr>
            <w:tcW w:w="1062" w:type="dxa"/>
          </w:tcPr>
          <w:p w14:paraId="64C8680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Случаи предоставления земельных участков устанавливаются законом субъекта Российской Федерации</w:t>
            </w:r>
          </w:p>
        </w:tc>
        <w:tc>
          <w:tcPr>
            <w:tcW w:w="1631" w:type="dxa"/>
          </w:tcPr>
          <w:p w14:paraId="774CEFB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подтверждающие право на приобретение земельного участка, установленные законом субъекта Российской Федерации</w:t>
            </w:r>
          </w:p>
        </w:tc>
      </w:tr>
      <w:tr w:rsidR="005C14B5" w:rsidRPr="009B3083" w14:paraId="029491D7" w14:textId="77777777" w:rsidTr="00F81C8E">
        <w:tc>
          <w:tcPr>
            <w:tcW w:w="290" w:type="dxa"/>
          </w:tcPr>
          <w:p w14:paraId="6ED0E6F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19.</w:t>
            </w:r>
          </w:p>
        </w:tc>
        <w:tc>
          <w:tcPr>
            <w:tcW w:w="809" w:type="dxa"/>
          </w:tcPr>
          <w:p w14:paraId="5F38C90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4" w:history="1">
              <w:r w:rsidR="005C14B5" w:rsidRPr="009B3083">
                <w:rPr>
                  <w:rFonts w:ascii="Times New Roman" w:hAnsi="Times New Roman" w:cs="Times New Roman"/>
                  <w:sz w:val="10"/>
                  <w:szCs w:val="10"/>
                </w:rPr>
                <w:t>Подпункт 8 статьи 39.5</w:t>
              </w:r>
            </w:hyperlink>
            <w:r w:rsidR="005C14B5" w:rsidRPr="009B3083">
              <w:rPr>
                <w:rFonts w:ascii="Times New Roman" w:hAnsi="Times New Roman" w:cs="Times New Roman"/>
                <w:sz w:val="10"/>
                <w:szCs w:val="10"/>
              </w:rPr>
              <w:t xml:space="preserve"> Земельного кодекса </w:t>
            </w:r>
            <w:hyperlink w:anchor="P851" w:history="1">
              <w:r w:rsidR="005C14B5" w:rsidRPr="009B3083">
                <w:rPr>
                  <w:rFonts w:ascii="Times New Roman" w:hAnsi="Times New Roman" w:cs="Times New Roman"/>
                  <w:sz w:val="10"/>
                  <w:szCs w:val="10"/>
                </w:rPr>
                <w:t>&lt;17&gt;</w:t>
              </w:r>
            </w:hyperlink>
          </w:p>
        </w:tc>
        <w:tc>
          <w:tcPr>
            <w:tcW w:w="597" w:type="dxa"/>
          </w:tcPr>
          <w:p w14:paraId="2085CA5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бесплатно</w:t>
            </w:r>
          </w:p>
        </w:tc>
        <w:tc>
          <w:tcPr>
            <w:tcW w:w="851" w:type="dxa"/>
          </w:tcPr>
          <w:p w14:paraId="47B15F6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Религиозная организация, имеющая земельный участок на праве постоянного (бессрочного) пользования, предназначенный для </w:t>
            </w:r>
            <w:r w:rsidRPr="009B3083">
              <w:rPr>
                <w:rFonts w:ascii="Times New Roman" w:hAnsi="Times New Roman" w:cs="Times New Roman"/>
                <w:sz w:val="10"/>
                <w:szCs w:val="10"/>
              </w:rPr>
              <w:t>сельскохозяйственного производства</w:t>
            </w:r>
          </w:p>
        </w:tc>
        <w:tc>
          <w:tcPr>
            <w:tcW w:w="1062" w:type="dxa"/>
          </w:tcPr>
          <w:p w14:paraId="7AA5B16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Случаи предоставления земельных участков устанавливаются законом субъекта Российской Федерации</w:t>
            </w:r>
          </w:p>
        </w:tc>
        <w:tc>
          <w:tcPr>
            <w:tcW w:w="1631" w:type="dxa"/>
          </w:tcPr>
          <w:p w14:paraId="4194BFF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подтверждающие право на приобретение земельного участка, установленные законом субъекта Российской Федерации</w:t>
            </w:r>
          </w:p>
        </w:tc>
      </w:tr>
      <w:tr w:rsidR="005C14B5" w:rsidRPr="009B3083" w14:paraId="7DA50D48" w14:textId="77777777" w:rsidTr="00F81C8E">
        <w:tc>
          <w:tcPr>
            <w:tcW w:w="290" w:type="dxa"/>
            <w:vMerge w:val="restart"/>
          </w:tcPr>
          <w:p w14:paraId="18ABA04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20.</w:t>
            </w:r>
          </w:p>
        </w:tc>
        <w:tc>
          <w:tcPr>
            <w:tcW w:w="809" w:type="dxa"/>
            <w:vMerge w:val="restart"/>
          </w:tcPr>
          <w:p w14:paraId="0B31707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5" w:history="1">
              <w:r w:rsidR="005C14B5" w:rsidRPr="009B3083">
                <w:rPr>
                  <w:rFonts w:ascii="Times New Roman" w:hAnsi="Times New Roman" w:cs="Times New Roman"/>
                  <w:sz w:val="10"/>
                  <w:szCs w:val="10"/>
                </w:rPr>
                <w:t>Подпункт 1 пункта 2 статьи 39.6</w:t>
              </w:r>
            </w:hyperlink>
            <w:r w:rsidR="005C14B5" w:rsidRPr="009B3083">
              <w:rPr>
                <w:rFonts w:ascii="Times New Roman" w:hAnsi="Times New Roman" w:cs="Times New Roman"/>
                <w:sz w:val="10"/>
                <w:szCs w:val="10"/>
              </w:rPr>
              <w:t xml:space="preserve"> Земельного кодекса </w:t>
            </w:r>
            <w:hyperlink w:anchor="P852" w:history="1">
              <w:r w:rsidR="005C14B5" w:rsidRPr="009B3083">
                <w:rPr>
                  <w:rFonts w:ascii="Times New Roman" w:hAnsi="Times New Roman" w:cs="Times New Roman"/>
                  <w:sz w:val="10"/>
                  <w:szCs w:val="10"/>
                </w:rPr>
                <w:t>&lt;18&gt;</w:t>
              </w:r>
            </w:hyperlink>
          </w:p>
        </w:tc>
        <w:tc>
          <w:tcPr>
            <w:tcW w:w="597" w:type="dxa"/>
            <w:vMerge w:val="restart"/>
          </w:tcPr>
          <w:p w14:paraId="02B50C9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76B15BB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w:t>
            </w:r>
          </w:p>
        </w:tc>
        <w:tc>
          <w:tcPr>
            <w:tcW w:w="1062" w:type="dxa"/>
            <w:vMerge w:val="restart"/>
          </w:tcPr>
          <w:p w14:paraId="0D1776C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Определяется в соответствии с указом или распоряжением Президента Российской Федерации</w:t>
            </w:r>
          </w:p>
        </w:tc>
        <w:tc>
          <w:tcPr>
            <w:tcW w:w="1631" w:type="dxa"/>
            <w:tcBorders>
              <w:bottom w:val="nil"/>
            </w:tcBorders>
          </w:tcPr>
          <w:p w14:paraId="5834D39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Указ или распоряжение Президента Российской Федерации</w:t>
            </w:r>
          </w:p>
        </w:tc>
      </w:tr>
      <w:tr w:rsidR="005C14B5" w:rsidRPr="009B3083" w14:paraId="6B7A4895" w14:textId="77777777" w:rsidTr="00F81C8E">
        <w:tblPrEx>
          <w:tblBorders>
            <w:insideH w:val="nil"/>
          </w:tblBorders>
        </w:tblPrEx>
        <w:tc>
          <w:tcPr>
            <w:tcW w:w="290" w:type="dxa"/>
            <w:vMerge/>
          </w:tcPr>
          <w:p w14:paraId="3FFB786B" w14:textId="77777777" w:rsidR="005C14B5" w:rsidRPr="009B3083" w:rsidRDefault="005C14B5" w:rsidP="0033026E">
            <w:pPr>
              <w:rPr>
                <w:sz w:val="10"/>
                <w:szCs w:val="10"/>
              </w:rPr>
            </w:pPr>
          </w:p>
        </w:tc>
        <w:tc>
          <w:tcPr>
            <w:tcW w:w="809" w:type="dxa"/>
            <w:vMerge/>
          </w:tcPr>
          <w:p w14:paraId="2D47850D" w14:textId="77777777" w:rsidR="005C14B5" w:rsidRPr="009B3083" w:rsidRDefault="005C14B5" w:rsidP="0033026E">
            <w:pPr>
              <w:rPr>
                <w:sz w:val="10"/>
                <w:szCs w:val="10"/>
              </w:rPr>
            </w:pPr>
          </w:p>
        </w:tc>
        <w:tc>
          <w:tcPr>
            <w:tcW w:w="597" w:type="dxa"/>
            <w:vMerge/>
          </w:tcPr>
          <w:p w14:paraId="2BC817F2" w14:textId="77777777" w:rsidR="005C14B5" w:rsidRPr="009B3083" w:rsidRDefault="005C14B5" w:rsidP="0033026E">
            <w:pPr>
              <w:rPr>
                <w:sz w:val="10"/>
                <w:szCs w:val="10"/>
              </w:rPr>
            </w:pPr>
          </w:p>
        </w:tc>
        <w:tc>
          <w:tcPr>
            <w:tcW w:w="851" w:type="dxa"/>
            <w:vMerge/>
          </w:tcPr>
          <w:p w14:paraId="364B58AF" w14:textId="77777777" w:rsidR="005C14B5" w:rsidRPr="009B3083" w:rsidRDefault="005C14B5" w:rsidP="0033026E">
            <w:pPr>
              <w:rPr>
                <w:sz w:val="10"/>
                <w:szCs w:val="10"/>
              </w:rPr>
            </w:pPr>
          </w:p>
        </w:tc>
        <w:tc>
          <w:tcPr>
            <w:tcW w:w="1062" w:type="dxa"/>
            <w:vMerge/>
          </w:tcPr>
          <w:p w14:paraId="03960D24" w14:textId="77777777" w:rsidR="005C14B5" w:rsidRPr="009B3083" w:rsidRDefault="005C14B5" w:rsidP="0033026E">
            <w:pPr>
              <w:rPr>
                <w:sz w:val="10"/>
                <w:szCs w:val="10"/>
              </w:rPr>
            </w:pPr>
          </w:p>
        </w:tc>
        <w:tc>
          <w:tcPr>
            <w:tcW w:w="1631" w:type="dxa"/>
            <w:tcBorders>
              <w:top w:val="nil"/>
              <w:bottom w:val="nil"/>
            </w:tcBorders>
          </w:tcPr>
          <w:p w14:paraId="2E82D03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D5C7947" w14:textId="77777777" w:rsidTr="00F81C8E">
        <w:tc>
          <w:tcPr>
            <w:tcW w:w="290" w:type="dxa"/>
            <w:vMerge/>
          </w:tcPr>
          <w:p w14:paraId="4D3F7955" w14:textId="77777777" w:rsidR="005C14B5" w:rsidRPr="009B3083" w:rsidRDefault="005C14B5" w:rsidP="0033026E">
            <w:pPr>
              <w:rPr>
                <w:sz w:val="10"/>
                <w:szCs w:val="10"/>
              </w:rPr>
            </w:pPr>
          </w:p>
        </w:tc>
        <w:tc>
          <w:tcPr>
            <w:tcW w:w="809" w:type="dxa"/>
            <w:vMerge/>
          </w:tcPr>
          <w:p w14:paraId="171E9FCD" w14:textId="77777777" w:rsidR="005C14B5" w:rsidRPr="009B3083" w:rsidRDefault="005C14B5" w:rsidP="0033026E">
            <w:pPr>
              <w:rPr>
                <w:sz w:val="10"/>
                <w:szCs w:val="10"/>
              </w:rPr>
            </w:pPr>
          </w:p>
        </w:tc>
        <w:tc>
          <w:tcPr>
            <w:tcW w:w="597" w:type="dxa"/>
            <w:vMerge/>
          </w:tcPr>
          <w:p w14:paraId="0CE540DC" w14:textId="77777777" w:rsidR="005C14B5" w:rsidRPr="009B3083" w:rsidRDefault="005C14B5" w:rsidP="0033026E">
            <w:pPr>
              <w:rPr>
                <w:sz w:val="10"/>
                <w:szCs w:val="10"/>
              </w:rPr>
            </w:pPr>
          </w:p>
        </w:tc>
        <w:tc>
          <w:tcPr>
            <w:tcW w:w="851" w:type="dxa"/>
            <w:vMerge/>
          </w:tcPr>
          <w:p w14:paraId="51F5F30A" w14:textId="77777777" w:rsidR="005C14B5" w:rsidRPr="009B3083" w:rsidRDefault="005C14B5" w:rsidP="0033026E">
            <w:pPr>
              <w:rPr>
                <w:sz w:val="10"/>
                <w:szCs w:val="10"/>
              </w:rPr>
            </w:pPr>
          </w:p>
        </w:tc>
        <w:tc>
          <w:tcPr>
            <w:tcW w:w="1062" w:type="dxa"/>
            <w:vMerge/>
          </w:tcPr>
          <w:p w14:paraId="6379AC89" w14:textId="77777777" w:rsidR="005C14B5" w:rsidRPr="009B3083" w:rsidRDefault="005C14B5" w:rsidP="0033026E">
            <w:pPr>
              <w:rPr>
                <w:sz w:val="10"/>
                <w:szCs w:val="10"/>
              </w:rPr>
            </w:pPr>
          </w:p>
        </w:tc>
        <w:tc>
          <w:tcPr>
            <w:tcW w:w="1631" w:type="dxa"/>
            <w:tcBorders>
              <w:top w:val="nil"/>
            </w:tcBorders>
          </w:tcPr>
          <w:p w14:paraId="4DDCDEC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5F8204D" w14:textId="77777777" w:rsidTr="00F81C8E">
        <w:tc>
          <w:tcPr>
            <w:tcW w:w="290" w:type="dxa"/>
            <w:vMerge w:val="restart"/>
          </w:tcPr>
          <w:p w14:paraId="4FA5569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21.</w:t>
            </w:r>
          </w:p>
        </w:tc>
        <w:tc>
          <w:tcPr>
            <w:tcW w:w="809" w:type="dxa"/>
            <w:vMerge w:val="restart"/>
          </w:tcPr>
          <w:p w14:paraId="14F872E5"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6" w:history="1">
              <w:r w:rsidR="005C14B5" w:rsidRPr="009B3083">
                <w:rPr>
                  <w:rFonts w:ascii="Times New Roman" w:hAnsi="Times New Roman" w:cs="Times New Roman"/>
                  <w:sz w:val="10"/>
                  <w:szCs w:val="10"/>
                </w:rPr>
                <w:t>Подпункт 2 пункта 2 статьи 39.6</w:t>
              </w:r>
            </w:hyperlink>
            <w:r w:rsidR="005C14B5" w:rsidRPr="009B3083">
              <w:rPr>
                <w:rFonts w:ascii="Times New Roman" w:hAnsi="Times New Roman" w:cs="Times New Roman"/>
                <w:sz w:val="10"/>
                <w:szCs w:val="10"/>
              </w:rPr>
              <w:t xml:space="preserve"> Земельного кодекса </w:t>
            </w:r>
            <w:hyperlink w:anchor="P853" w:history="1">
              <w:r w:rsidR="005C14B5" w:rsidRPr="009B3083">
                <w:rPr>
                  <w:rFonts w:ascii="Times New Roman" w:hAnsi="Times New Roman" w:cs="Times New Roman"/>
                  <w:sz w:val="10"/>
                  <w:szCs w:val="10"/>
                </w:rPr>
                <w:t>&lt;19&gt;</w:t>
              </w:r>
            </w:hyperlink>
          </w:p>
        </w:tc>
        <w:tc>
          <w:tcPr>
            <w:tcW w:w="597" w:type="dxa"/>
            <w:vMerge w:val="restart"/>
          </w:tcPr>
          <w:p w14:paraId="1A5C74F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7FFDCE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w:t>
            </w:r>
          </w:p>
        </w:tc>
        <w:tc>
          <w:tcPr>
            <w:tcW w:w="1062" w:type="dxa"/>
            <w:vMerge w:val="restart"/>
          </w:tcPr>
          <w:p w14:paraId="5DCB6EF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631" w:type="dxa"/>
            <w:tcBorders>
              <w:bottom w:val="nil"/>
            </w:tcBorders>
          </w:tcPr>
          <w:p w14:paraId="606C4DF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Распоряжение Правительства Российской Федерации</w:t>
            </w:r>
          </w:p>
        </w:tc>
      </w:tr>
      <w:tr w:rsidR="005C14B5" w:rsidRPr="009B3083" w14:paraId="71BC81B7" w14:textId="77777777" w:rsidTr="00F81C8E">
        <w:tblPrEx>
          <w:tblBorders>
            <w:insideH w:val="nil"/>
          </w:tblBorders>
        </w:tblPrEx>
        <w:tc>
          <w:tcPr>
            <w:tcW w:w="290" w:type="dxa"/>
            <w:vMerge/>
          </w:tcPr>
          <w:p w14:paraId="0AFBF175" w14:textId="77777777" w:rsidR="005C14B5" w:rsidRPr="009B3083" w:rsidRDefault="005C14B5" w:rsidP="0033026E">
            <w:pPr>
              <w:rPr>
                <w:sz w:val="10"/>
                <w:szCs w:val="10"/>
              </w:rPr>
            </w:pPr>
          </w:p>
        </w:tc>
        <w:tc>
          <w:tcPr>
            <w:tcW w:w="809" w:type="dxa"/>
            <w:vMerge/>
          </w:tcPr>
          <w:p w14:paraId="7E6AD3EA" w14:textId="77777777" w:rsidR="005C14B5" w:rsidRPr="009B3083" w:rsidRDefault="005C14B5" w:rsidP="0033026E">
            <w:pPr>
              <w:rPr>
                <w:sz w:val="10"/>
                <w:szCs w:val="10"/>
              </w:rPr>
            </w:pPr>
          </w:p>
        </w:tc>
        <w:tc>
          <w:tcPr>
            <w:tcW w:w="597" w:type="dxa"/>
            <w:vMerge/>
          </w:tcPr>
          <w:p w14:paraId="6350C3F9" w14:textId="77777777" w:rsidR="005C14B5" w:rsidRPr="009B3083" w:rsidRDefault="005C14B5" w:rsidP="0033026E">
            <w:pPr>
              <w:rPr>
                <w:sz w:val="10"/>
                <w:szCs w:val="10"/>
              </w:rPr>
            </w:pPr>
          </w:p>
        </w:tc>
        <w:tc>
          <w:tcPr>
            <w:tcW w:w="851" w:type="dxa"/>
            <w:vMerge/>
          </w:tcPr>
          <w:p w14:paraId="2C7B0CFD" w14:textId="77777777" w:rsidR="005C14B5" w:rsidRPr="009B3083" w:rsidRDefault="005C14B5" w:rsidP="0033026E">
            <w:pPr>
              <w:rPr>
                <w:sz w:val="10"/>
                <w:szCs w:val="10"/>
              </w:rPr>
            </w:pPr>
          </w:p>
        </w:tc>
        <w:tc>
          <w:tcPr>
            <w:tcW w:w="1062" w:type="dxa"/>
            <w:vMerge/>
          </w:tcPr>
          <w:p w14:paraId="07ADFE1C" w14:textId="77777777" w:rsidR="005C14B5" w:rsidRPr="009B3083" w:rsidRDefault="005C14B5" w:rsidP="0033026E">
            <w:pPr>
              <w:rPr>
                <w:sz w:val="10"/>
                <w:szCs w:val="10"/>
              </w:rPr>
            </w:pPr>
          </w:p>
        </w:tc>
        <w:tc>
          <w:tcPr>
            <w:tcW w:w="1631" w:type="dxa"/>
            <w:tcBorders>
              <w:top w:val="nil"/>
              <w:bottom w:val="nil"/>
            </w:tcBorders>
          </w:tcPr>
          <w:p w14:paraId="38FA347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22276E0" w14:textId="77777777" w:rsidTr="00F81C8E">
        <w:tc>
          <w:tcPr>
            <w:tcW w:w="290" w:type="dxa"/>
            <w:vMerge/>
          </w:tcPr>
          <w:p w14:paraId="67C92F4E" w14:textId="77777777" w:rsidR="005C14B5" w:rsidRPr="009B3083" w:rsidRDefault="005C14B5" w:rsidP="0033026E">
            <w:pPr>
              <w:rPr>
                <w:sz w:val="10"/>
                <w:szCs w:val="10"/>
              </w:rPr>
            </w:pPr>
          </w:p>
        </w:tc>
        <w:tc>
          <w:tcPr>
            <w:tcW w:w="809" w:type="dxa"/>
            <w:vMerge/>
          </w:tcPr>
          <w:p w14:paraId="2C28BDD8" w14:textId="77777777" w:rsidR="005C14B5" w:rsidRPr="009B3083" w:rsidRDefault="005C14B5" w:rsidP="0033026E">
            <w:pPr>
              <w:rPr>
                <w:sz w:val="10"/>
                <w:szCs w:val="10"/>
              </w:rPr>
            </w:pPr>
          </w:p>
        </w:tc>
        <w:tc>
          <w:tcPr>
            <w:tcW w:w="597" w:type="dxa"/>
            <w:vMerge/>
          </w:tcPr>
          <w:p w14:paraId="3207E0A2" w14:textId="77777777" w:rsidR="005C14B5" w:rsidRPr="009B3083" w:rsidRDefault="005C14B5" w:rsidP="0033026E">
            <w:pPr>
              <w:rPr>
                <w:sz w:val="10"/>
                <w:szCs w:val="10"/>
              </w:rPr>
            </w:pPr>
          </w:p>
        </w:tc>
        <w:tc>
          <w:tcPr>
            <w:tcW w:w="851" w:type="dxa"/>
            <w:vMerge/>
          </w:tcPr>
          <w:p w14:paraId="73418688" w14:textId="77777777" w:rsidR="005C14B5" w:rsidRPr="009B3083" w:rsidRDefault="005C14B5" w:rsidP="0033026E">
            <w:pPr>
              <w:rPr>
                <w:sz w:val="10"/>
                <w:szCs w:val="10"/>
              </w:rPr>
            </w:pPr>
          </w:p>
        </w:tc>
        <w:tc>
          <w:tcPr>
            <w:tcW w:w="1062" w:type="dxa"/>
            <w:vMerge/>
          </w:tcPr>
          <w:p w14:paraId="33D30DE3" w14:textId="77777777" w:rsidR="005C14B5" w:rsidRPr="009B3083" w:rsidRDefault="005C14B5" w:rsidP="0033026E">
            <w:pPr>
              <w:rPr>
                <w:sz w:val="10"/>
                <w:szCs w:val="10"/>
              </w:rPr>
            </w:pPr>
          </w:p>
        </w:tc>
        <w:tc>
          <w:tcPr>
            <w:tcW w:w="1631" w:type="dxa"/>
            <w:tcBorders>
              <w:top w:val="nil"/>
            </w:tcBorders>
          </w:tcPr>
          <w:p w14:paraId="42C8885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16634EA" w14:textId="77777777" w:rsidTr="00F81C8E">
        <w:tc>
          <w:tcPr>
            <w:tcW w:w="290" w:type="dxa"/>
            <w:vMerge w:val="restart"/>
          </w:tcPr>
          <w:p w14:paraId="1F3734F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22.</w:t>
            </w:r>
          </w:p>
        </w:tc>
        <w:tc>
          <w:tcPr>
            <w:tcW w:w="809" w:type="dxa"/>
            <w:vMerge w:val="restart"/>
          </w:tcPr>
          <w:p w14:paraId="23F87793"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7" w:history="1">
              <w:r w:rsidR="005C14B5" w:rsidRPr="009B3083">
                <w:rPr>
                  <w:rFonts w:ascii="Times New Roman" w:hAnsi="Times New Roman" w:cs="Times New Roman"/>
                  <w:sz w:val="10"/>
                  <w:szCs w:val="10"/>
                </w:rPr>
                <w:t>Подпункт 3 пункта 2 статьи 39.6</w:t>
              </w:r>
            </w:hyperlink>
            <w:r w:rsidR="005C14B5" w:rsidRPr="009B3083">
              <w:rPr>
                <w:rFonts w:ascii="Times New Roman" w:hAnsi="Times New Roman" w:cs="Times New Roman"/>
                <w:sz w:val="10"/>
                <w:szCs w:val="10"/>
              </w:rPr>
              <w:t xml:space="preserve"> Земельного кодекса </w:t>
            </w:r>
            <w:hyperlink w:anchor="P854" w:history="1">
              <w:r w:rsidR="005C14B5" w:rsidRPr="009B3083">
                <w:rPr>
                  <w:rFonts w:ascii="Times New Roman" w:hAnsi="Times New Roman" w:cs="Times New Roman"/>
                  <w:sz w:val="10"/>
                  <w:szCs w:val="10"/>
                </w:rPr>
                <w:t>&lt;20&gt;</w:t>
              </w:r>
            </w:hyperlink>
          </w:p>
        </w:tc>
        <w:tc>
          <w:tcPr>
            <w:tcW w:w="597" w:type="dxa"/>
            <w:vMerge w:val="restart"/>
          </w:tcPr>
          <w:p w14:paraId="0E0FF59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154D0AE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w:t>
            </w:r>
          </w:p>
        </w:tc>
        <w:tc>
          <w:tcPr>
            <w:tcW w:w="1062" w:type="dxa"/>
            <w:vMerge w:val="restart"/>
          </w:tcPr>
          <w:p w14:paraId="47A90FF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631" w:type="dxa"/>
            <w:tcBorders>
              <w:bottom w:val="nil"/>
            </w:tcBorders>
          </w:tcPr>
          <w:p w14:paraId="3BD6902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Распоряжение высшего должностного лица субъекта Российской Федерации</w:t>
            </w:r>
          </w:p>
        </w:tc>
      </w:tr>
      <w:tr w:rsidR="005C14B5" w:rsidRPr="009B3083" w14:paraId="60A6BA99" w14:textId="77777777" w:rsidTr="00F81C8E">
        <w:tblPrEx>
          <w:tblBorders>
            <w:insideH w:val="nil"/>
          </w:tblBorders>
        </w:tblPrEx>
        <w:tc>
          <w:tcPr>
            <w:tcW w:w="290" w:type="dxa"/>
            <w:vMerge/>
          </w:tcPr>
          <w:p w14:paraId="3908C6AE" w14:textId="77777777" w:rsidR="005C14B5" w:rsidRPr="009B3083" w:rsidRDefault="005C14B5" w:rsidP="0033026E">
            <w:pPr>
              <w:rPr>
                <w:sz w:val="10"/>
                <w:szCs w:val="10"/>
              </w:rPr>
            </w:pPr>
          </w:p>
        </w:tc>
        <w:tc>
          <w:tcPr>
            <w:tcW w:w="809" w:type="dxa"/>
            <w:vMerge/>
          </w:tcPr>
          <w:p w14:paraId="20BADA9A" w14:textId="77777777" w:rsidR="005C14B5" w:rsidRPr="009B3083" w:rsidRDefault="005C14B5" w:rsidP="0033026E">
            <w:pPr>
              <w:rPr>
                <w:sz w:val="10"/>
                <w:szCs w:val="10"/>
              </w:rPr>
            </w:pPr>
          </w:p>
        </w:tc>
        <w:tc>
          <w:tcPr>
            <w:tcW w:w="597" w:type="dxa"/>
            <w:vMerge/>
          </w:tcPr>
          <w:p w14:paraId="3B61142C" w14:textId="77777777" w:rsidR="005C14B5" w:rsidRPr="009B3083" w:rsidRDefault="005C14B5" w:rsidP="0033026E">
            <w:pPr>
              <w:rPr>
                <w:sz w:val="10"/>
                <w:szCs w:val="10"/>
              </w:rPr>
            </w:pPr>
          </w:p>
        </w:tc>
        <w:tc>
          <w:tcPr>
            <w:tcW w:w="851" w:type="dxa"/>
            <w:vMerge/>
          </w:tcPr>
          <w:p w14:paraId="164FA7BD" w14:textId="77777777" w:rsidR="005C14B5" w:rsidRPr="009B3083" w:rsidRDefault="005C14B5" w:rsidP="0033026E">
            <w:pPr>
              <w:rPr>
                <w:sz w:val="10"/>
                <w:szCs w:val="10"/>
              </w:rPr>
            </w:pPr>
          </w:p>
        </w:tc>
        <w:tc>
          <w:tcPr>
            <w:tcW w:w="1062" w:type="dxa"/>
            <w:vMerge/>
          </w:tcPr>
          <w:p w14:paraId="08E2C9A4" w14:textId="77777777" w:rsidR="005C14B5" w:rsidRPr="009B3083" w:rsidRDefault="005C14B5" w:rsidP="0033026E">
            <w:pPr>
              <w:rPr>
                <w:sz w:val="10"/>
                <w:szCs w:val="10"/>
              </w:rPr>
            </w:pPr>
          </w:p>
        </w:tc>
        <w:tc>
          <w:tcPr>
            <w:tcW w:w="1631" w:type="dxa"/>
            <w:tcBorders>
              <w:top w:val="nil"/>
              <w:bottom w:val="nil"/>
            </w:tcBorders>
          </w:tcPr>
          <w:p w14:paraId="7F5E531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AC078F7" w14:textId="77777777" w:rsidTr="00F81C8E">
        <w:tc>
          <w:tcPr>
            <w:tcW w:w="290" w:type="dxa"/>
            <w:vMerge/>
          </w:tcPr>
          <w:p w14:paraId="77517B96" w14:textId="77777777" w:rsidR="005C14B5" w:rsidRPr="009B3083" w:rsidRDefault="005C14B5" w:rsidP="0033026E">
            <w:pPr>
              <w:rPr>
                <w:sz w:val="10"/>
                <w:szCs w:val="10"/>
              </w:rPr>
            </w:pPr>
          </w:p>
        </w:tc>
        <w:tc>
          <w:tcPr>
            <w:tcW w:w="809" w:type="dxa"/>
            <w:vMerge/>
          </w:tcPr>
          <w:p w14:paraId="0BFF1AF0" w14:textId="77777777" w:rsidR="005C14B5" w:rsidRPr="009B3083" w:rsidRDefault="005C14B5" w:rsidP="0033026E">
            <w:pPr>
              <w:rPr>
                <w:sz w:val="10"/>
                <w:szCs w:val="10"/>
              </w:rPr>
            </w:pPr>
          </w:p>
        </w:tc>
        <w:tc>
          <w:tcPr>
            <w:tcW w:w="597" w:type="dxa"/>
            <w:vMerge/>
          </w:tcPr>
          <w:p w14:paraId="54B91CF6" w14:textId="77777777" w:rsidR="005C14B5" w:rsidRPr="009B3083" w:rsidRDefault="005C14B5" w:rsidP="0033026E">
            <w:pPr>
              <w:rPr>
                <w:sz w:val="10"/>
                <w:szCs w:val="10"/>
              </w:rPr>
            </w:pPr>
          </w:p>
        </w:tc>
        <w:tc>
          <w:tcPr>
            <w:tcW w:w="851" w:type="dxa"/>
            <w:vMerge/>
          </w:tcPr>
          <w:p w14:paraId="5C98F6E9" w14:textId="77777777" w:rsidR="005C14B5" w:rsidRPr="009B3083" w:rsidRDefault="005C14B5" w:rsidP="0033026E">
            <w:pPr>
              <w:rPr>
                <w:sz w:val="10"/>
                <w:szCs w:val="10"/>
              </w:rPr>
            </w:pPr>
          </w:p>
        </w:tc>
        <w:tc>
          <w:tcPr>
            <w:tcW w:w="1062" w:type="dxa"/>
            <w:vMerge/>
          </w:tcPr>
          <w:p w14:paraId="734537E9" w14:textId="77777777" w:rsidR="005C14B5" w:rsidRPr="009B3083" w:rsidRDefault="005C14B5" w:rsidP="0033026E">
            <w:pPr>
              <w:rPr>
                <w:sz w:val="10"/>
                <w:szCs w:val="10"/>
              </w:rPr>
            </w:pPr>
          </w:p>
        </w:tc>
        <w:tc>
          <w:tcPr>
            <w:tcW w:w="1631" w:type="dxa"/>
            <w:tcBorders>
              <w:top w:val="nil"/>
            </w:tcBorders>
          </w:tcPr>
          <w:p w14:paraId="417EDBB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73C3B32" w14:textId="77777777" w:rsidTr="00F81C8E">
        <w:tc>
          <w:tcPr>
            <w:tcW w:w="290" w:type="dxa"/>
          </w:tcPr>
          <w:p w14:paraId="04ED620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23.</w:t>
            </w:r>
          </w:p>
        </w:tc>
        <w:tc>
          <w:tcPr>
            <w:tcW w:w="809" w:type="dxa"/>
          </w:tcPr>
          <w:p w14:paraId="21D5F57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8" w:history="1">
              <w:r w:rsidR="005C14B5" w:rsidRPr="009B3083">
                <w:rPr>
                  <w:rFonts w:ascii="Times New Roman" w:hAnsi="Times New Roman" w:cs="Times New Roman"/>
                  <w:sz w:val="10"/>
                  <w:szCs w:val="10"/>
                </w:rPr>
                <w:t>Подпункт 4 пункта 2 статьи 39.6</w:t>
              </w:r>
            </w:hyperlink>
            <w:r w:rsidR="005C14B5" w:rsidRPr="009B3083">
              <w:rPr>
                <w:rFonts w:ascii="Times New Roman" w:hAnsi="Times New Roman" w:cs="Times New Roman"/>
                <w:sz w:val="10"/>
                <w:szCs w:val="10"/>
              </w:rPr>
              <w:t xml:space="preserve"> Земельного кодекса </w:t>
            </w:r>
            <w:hyperlink w:anchor="P855" w:history="1">
              <w:r w:rsidR="005C14B5" w:rsidRPr="009B3083">
                <w:rPr>
                  <w:rFonts w:ascii="Times New Roman" w:hAnsi="Times New Roman" w:cs="Times New Roman"/>
                  <w:sz w:val="10"/>
                  <w:szCs w:val="10"/>
                </w:rPr>
                <w:t>&lt;21&gt;</w:t>
              </w:r>
            </w:hyperlink>
          </w:p>
        </w:tc>
        <w:tc>
          <w:tcPr>
            <w:tcW w:w="597" w:type="dxa"/>
          </w:tcPr>
          <w:p w14:paraId="2836B10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tcPr>
          <w:p w14:paraId="5532D28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w:t>
            </w:r>
          </w:p>
        </w:tc>
        <w:tc>
          <w:tcPr>
            <w:tcW w:w="1062" w:type="dxa"/>
          </w:tcPr>
          <w:p w14:paraId="19C3759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выполнения международных обязательств</w:t>
            </w:r>
          </w:p>
        </w:tc>
        <w:tc>
          <w:tcPr>
            <w:tcW w:w="1631" w:type="dxa"/>
          </w:tcPr>
          <w:p w14:paraId="7A82CE9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соглашение или иной документ, предусматривающий выполнение международных обязательств</w:t>
            </w:r>
          </w:p>
        </w:tc>
      </w:tr>
      <w:tr w:rsidR="005C14B5" w:rsidRPr="009B3083" w14:paraId="4339BCF3" w14:textId="77777777" w:rsidTr="00F81C8E">
        <w:tc>
          <w:tcPr>
            <w:tcW w:w="290" w:type="dxa"/>
            <w:vMerge w:val="restart"/>
          </w:tcPr>
          <w:p w14:paraId="2CB7937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24.</w:t>
            </w:r>
          </w:p>
        </w:tc>
        <w:tc>
          <w:tcPr>
            <w:tcW w:w="809" w:type="dxa"/>
            <w:vMerge w:val="restart"/>
          </w:tcPr>
          <w:p w14:paraId="19A09C04" w14:textId="77777777" w:rsidR="005C14B5" w:rsidRPr="009B3083" w:rsidRDefault="00187D4A" w:rsidP="0033026E">
            <w:pPr>
              <w:pStyle w:val="ConsPlusNormal"/>
              <w:ind w:firstLine="0"/>
              <w:jc w:val="center"/>
              <w:rPr>
                <w:rFonts w:ascii="Times New Roman" w:hAnsi="Times New Roman" w:cs="Times New Roman"/>
                <w:sz w:val="10"/>
                <w:szCs w:val="10"/>
              </w:rPr>
            </w:pPr>
            <w:hyperlink r:id="rId69" w:history="1">
              <w:r w:rsidR="005C14B5" w:rsidRPr="009B3083">
                <w:rPr>
                  <w:rFonts w:ascii="Times New Roman" w:hAnsi="Times New Roman" w:cs="Times New Roman"/>
                  <w:sz w:val="10"/>
                  <w:szCs w:val="10"/>
                </w:rPr>
                <w:t>Подпункт 4 пункта 2 статьи 39.6</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418DF4E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7DF85B1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w:t>
            </w:r>
          </w:p>
        </w:tc>
        <w:tc>
          <w:tcPr>
            <w:tcW w:w="1062" w:type="dxa"/>
            <w:vMerge w:val="restart"/>
          </w:tcPr>
          <w:p w14:paraId="3BCC5FA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631" w:type="dxa"/>
            <w:tcBorders>
              <w:bottom w:val="nil"/>
            </w:tcBorders>
          </w:tcPr>
          <w:p w14:paraId="2A7E1D6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5C14B5" w:rsidRPr="009B3083" w14:paraId="1158E65D" w14:textId="77777777" w:rsidTr="00F81C8E">
        <w:tblPrEx>
          <w:tblBorders>
            <w:insideH w:val="nil"/>
          </w:tblBorders>
        </w:tblPrEx>
        <w:tc>
          <w:tcPr>
            <w:tcW w:w="290" w:type="dxa"/>
            <w:vMerge/>
          </w:tcPr>
          <w:p w14:paraId="19127E49" w14:textId="77777777" w:rsidR="005C14B5" w:rsidRPr="009B3083" w:rsidRDefault="005C14B5" w:rsidP="0033026E">
            <w:pPr>
              <w:rPr>
                <w:sz w:val="10"/>
                <w:szCs w:val="10"/>
              </w:rPr>
            </w:pPr>
          </w:p>
        </w:tc>
        <w:tc>
          <w:tcPr>
            <w:tcW w:w="809" w:type="dxa"/>
            <w:vMerge/>
          </w:tcPr>
          <w:p w14:paraId="75837F59" w14:textId="77777777" w:rsidR="005C14B5" w:rsidRPr="009B3083" w:rsidRDefault="005C14B5" w:rsidP="0033026E">
            <w:pPr>
              <w:rPr>
                <w:sz w:val="10"/>
                <w:szCs w:val="10"/>
              </w:rPr>
            </w:pPr>
          </w:p>
        </w:tc>
        <w:tc>
          <w:tcPr>
            <w:tcW w:w="597" w:type="dxa"/>
            <w:vMerge/>
          </w:tcPr>
          <w:p w14:paraId="50B96873" w14:textId="77777777" w:rsidR="005C14B5" w:rsidRPr="009B3083" w:rsidRDefault="005C14B5" w:rsidP="0033026E">
            <w:pPr>
              <w:rPr>
                <w:sz w:val="10"/>
                <w:szCs w:val="10"/>
              </w:rPr>
            </w:pPr>
          </w:p>
        </w:tc>
        <w:tc>
          <w:tcPr>
            <w:tcW w:w="851" w:type="dxa"/>
            <w:vMerge/>
          </w:tcPr>
          <w:p w14:paraId="73E8EC00" w14:textId="77777777" w:rsidR="005C14B5" w:rsidRPr="009B3083" w:rsidRDefault="005C14B5" w:rsidP="0033026E">
            <w:pPr>
              <w:rPr>
                <w:sz w:val="10"/>
                <w:szCs w:val="10"/>
              </w:rPr>
            </w:pPr>
          </w:p>
        </w:tc>
        <w:tc>
          <w:tcPr>
            <w:tcW w:w="1062" w:type="dxa"/>
            <w:vMerge/>
          </w:tcPr>
          <w:p w14:paraId="49B2AF3D" w14:textId="77777777" w:rsidR="005C14B5" w:rsidRPr="009B3083" w:rsidRDefault="005C14B5" w:rsidP="0033026E">
            <w:pPr>
              <w:rPr>
                <w:sz w:val="10"/>
                <w:szCs w:val="10"/>
              </w:rPr>
            </w:pPr>
          </w:p>
        </w:tc>
        <w:tc>
          <w:tcPr>
            <w:tcW w:w="1631" w:type="dxa"/>
            <w:tcBorders>
              <w:top w:val="nil"/>
              <w:bottom w:val="nil"/>
            </w:tcBorders>
          </w:tcPr>
          <w:p w14:paraId="66F99F1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08FB76B" w14:textId="77777777" w:rsidTr="00F81C8E">
        <w:tc>
          <w:tcPr>
            <w:tcW w:w="290" w:type="dxa"/>
            <w:vMerge/>
          </w:tcPr>
          <w:p w14:paraId="1A8A2952" w14:textId="77777777" w:rsidR="005C14B5" w:rsidRPr="009B3083" w:rsidRDefault="005C14B5" w:rsidP="0033026E">
            <w:pPr>
              <w:rPr>
                <w:sz w:val="10"/>
                <w:szCs w:val="10"/>
              </w:rPr>
            </w:pPr>
          </w:p>
        </w:tc>
        <w:tc>
          <w:tcPr>
            <w:tcW w:w="809" w:type="dxa"/>
            <w:vMerge/>
          </w:tcPr>
          <w:p w14:paraId="415FF6B8" w14:textId="77777777" w:rsidR="005C14B5" w:rsidRPr="009B3083" w:rsidRDefault="005C14B5" w:rsidP="0033026E">
            <w:pPr>
              <w:rPr>
                <w:sz w:val="10"/>
                <w:szCs w:val="10"/>
              </w:rPr>
            </w:pPr>
          </w:p>
        </w:tc>
        <w:tc>
          <w:tcPr>
            <w:tcW w:w="597" w:type="dxa"/>
            <w:vMerge/>
          </w:tcPr>
          <w:p w14:paraId="1988D912" w14:textId="77777777" w:rsidR="005C14B5" w:rsidRPr="009B3083" w:rsidRDefault="005C14B5" w:rsidP="0033026E">
            <w:pPr>
              <w:rPr>
                <w:sz w:val="10"/>
                <w:szCs w:val="10"/>
              </w:rPr>
            </w:pPr>
          </w:p>
        </w:tc>
        <w:tc>
          <w:tcPr>
            <w:tcW w:w="851" w:type="dxa"/>
            <w:vMerge/>
          </w:tcPr>
          <w:p w14:paraId="31FC546B" w14:textId="77777777" w:rsidR="005C14B5" w:rsidRPr="009B3083" w:rsidRDefault="005C14B5" w:rsidP="0033026E">
            <w:pPr>
              <w:rPr>
                <w:sz w:val="10"/>
                <w:szCs w:val="10"/>
              </w:rPr>
            </w:pPr>
          </w:p>
        </w:tc>
        <w:tc>
          <w:tcPr>
            <w:tcW w:w="1062" w:type="dxa"/>
            <w:vMerge/>
          </w:tcPr>
          <w:p w14:paraId="383F4E49" w14:textId="77777777" w:rsidR="005C14B5" w:rsidRPr="009B3083" w:rsidRDefault="005C14B5" w:rsidP="0033026E">
            <w:pPr>
              <w:rPr>
                <w:sz w:val="10"/>
                <w:szCs w:val="10"/>
              </w:rPr>
            </w:pPr>
          </w:p>
        </w:tc>
        <w:tc>
          <w:tcPr>
            <w:tcW w:w="1631" w:type="dxa"/>
            <w:tcBorders>
              <w:top w:val="nil"/>
            </w:tcBorders>
          </w:tcPr>
          <w:p w14:paraId="6FAB0FF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0D19774" w14:textId="77777777" w:rsidTr="00F81C8E">
        <w:tc>
          <w:tcPr>
            <w:tcW w:w="290" w:type="dxa"/>
            <w:vMerge w:val="restart"/>
          </w:tcPr>
          <w:p w14:paraId="747C4B2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25.</w:t>
            </w:r>
          </w:p>
        </w:tc>
        <w:tc>
          <w:tcPr>
            <w:tcW w:w="809" w:type="dxa"/>
            <w:vMerge w:val="restart"/>
          </w:tcPr>
          <w:p w14:paraId="5F5B00D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0" w:history="1">
              <w:r w:rsidR="005C14B5" w:rsidRPr="009B3083">
                <w:rPr>
                  <w:rFonts w:ascii="Times New Roman" w:hAnsi="Times New Roman" w:cs="Times New Roman"/>
                  <w:sz w:val="10"/>
                  <w:szCs w:val="10"/>
                </w:rPr>
                <w:t>Подпункт 5 пункта 2 статьи 39.6</w:t>
              </w:r>
            </w:hyperlink>
            <w:r w:rsidR="005C14B5" w:rsidRPr="009B3083">
              <w:rPr>
                <w:rFonts w:ascii="Times New Roman" w:hAnsi="Times New Roman" w:cs="Times New Roman"/>
                <w:sz w:val="10"/>
                <w:szCs w:val="10"/>
              </w:rPr>
              <w:t xml:space="preserve"> Земельного кодекса </w:t>
            </w:r>
            <w:hyperlink w:anchor="P856" w:history="1">
              <w:r w:rsidR="005C14B5" w:rsidRPr="009B3083">
                <w:rPr>
                  <w:rFonts w:ascii="Times New Roman" w:hAnsi="Times New Roman" w:cs="Times New Roman"/>
                  <w:sz w:val="10"/>
                  <w:szCs w:val="10"/>
                </w:rPr>
                <w:t>&lt;22&gt;</w:t>
              </w:r>
            </w:hyperlink>
          </w:p>
        </w:tc>
        <w:tc>
          <w:tcPr>
            <w:tcW w:w="597" w:type="dxa"/>
            <w:vMerge w:val="restart"/>
          </w:tcPr>
          <w:p w14:paraId="413CEA0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58EB4D9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62" w:type="dxa"/>
            <w:vMerge w:val="restart"/>
          </w:tcPr>
          <w:p w14:paraId="560D3A8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образованный из земельного участка, находящегося в государственной или муниципальной собственности</w:t>
            </w:r>
          </w:p>
        </w:tc>
        <w:tc>
          <w:tcPr>
            <w:tcW w:w="1631" w:type="dxa"/>
            <w:tcBorders>
              <w:bottom w:val="nil"/>
            </w:tcBorders>
          </w:tcPr>
          <w:p w14:paraId="548C2E1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Договор аренды исходного земельного участка, в случае если такой договор заключен до дня вступления в силу Федерального </w:t>
            </w:r>
            <w:hyperlink r:id="rId71" w:history="1">
              <w:r w:rsidRPr="009B3083">
                <w:rPr>
                  <w:rFonts w:ascii="Times New Roman" w:hAnsi="Times New Roman" w:cs="Times New Roman"/>
                  <w:sz w:val="10"/>
                  <w:szCs w:val="10"/>
                </w:rPr>
                <w:t>закона</w:t>
              </w:r>
            </w:hyperlink>
            <w:r w:rsidRPr="009B3083">
              <w:rPr>
                <w:rFonts w:ascii="Times New Roman" w:hAnsi="Times New Roman" w:cs="Times New Roman"/>
                <w:sz w:val="10"/>
                <w:szCs w:val="10"/>
              </w:rPr>
              <w:t xml:space="preserve"> от 21.07.1997 N 122-ФЗ "О государственной регистрации прав на недвижимое имущество и сделок с ним" </w:t>
            </w:r>
            <w:hyperlink w:anchor="P857" w:history="1">
              <w:r w:rsidRPr="009B3083">
                <w:rPr>
                  <w:rFonts w:ascii="Times New Roman" w:hAnsi="Times New Roman" w:cs="Times New Roman"/>
                  <w:sz w:val="10"/>
                  <w:szCs w:val="10"/>
                </w:rPr>
                <w:t>&lt;23&gt;</w:t>
              </w:r>
            </w:hyperlink>
          </w:p>
        </w:tc>
      </w:tr>
      <w:tr w:rsidR="005C14B5" w:rsidRPr="009B3083" w14:paraId="37BC5854" w14:textId="77777777" w:rsidTr="00F81C8E">
        <w:tblPrEx>
          <w:tblBorders>
            <w:insideH w:val="nil"/>
          </w:tblBorders>
        </w:tblPrEx>
        <w:tc>
          <w:tcPr>
            <w:tcW w:w="290" w:type="dxa"/>
            <w:vMerge/>
          </w:tcPr>
          <w:p w14:paraId="23AC0839" w14:textId="77777777" w:rsidR="005C14B5" w:rsidRPr="009B3083" w:rsidRDefault="005C14B5" w:rsidP="0033026E">
            <w:pPr>
              <w:rPr>
                <w:sz w:val="10"/>
                <w:szCs w:val="10"/>
              </w:rPr>
            </w:pPr>
          </w:p>
        </w:tc>
        <w:tc>
          <w:tcPr>
            <w:tcW w:w="809" w:type="dxa"/>
            <w:vMerge/>
          </w:tcPr>
          <w:p w14:paraId="19C42656" w14:textId="77777777" w:rsidR="005C14B5" w:rsidRPr="009B3083" w:rsidRDefault="005C14B5" w:rsidP="0033026E">
            <w:pPr>
              <w:rPr>
                <w:sz w:val="10"/>
                <w:szCs w:val="10"/>
              </w:rPr>
            </w:pPr>
          </w:p>
        </w:tc>
        <w:tc>
          <w:tcPr>
            <w:tcW w:w="597" w:type="dxa"/>
            <w:vMerge/>
          </w:tcPr>
          <w:p w14:paraId="14FF6A7E" w14:textId="77777777" w:rsidR="005C14B5" w:rsidRPr="009B3083" w:rsidRDefault="005C14B5" w:rsidP="0033026E">
            <w:pPr>
              <w:rPr>
                <w:sz w:val="10"/>
                <w:szCs w:val="10"/>
              </w:rPr>
            </w:pPr>
          </w:p>
        </w:tc>
        <w:tc>
          <w:tcPr>
            <w:tcW w:w="851" w:type="dxa"/>
            <w:vMerge/>
          </w:tcPr>
          <w:p w14:paraId="25A50E8F" w14:textId="77777777" w:rsidR="005C14B5" w:rsidRPr="009B3083" w:rsidRDefault="005C14B5" w:rsidP="0033026E">
            <w:pPr>
              <w:rPr>
                <w:sz w:val="10"/>
                <w:szCs w:val="10"/>
              </w:rPr>
            </w:pPr>
          </w:p>
        </w:tc>
        <w:tc>
          <w:tcPr>
            <w:tcW w:w="1062" w:type="dxa"/>
            <w:vMerge/>
          </w:tcPr>
          <w:p w14:paraId="482C52EC" w14:textId="77777777" w:rsidR="005C14B5" w:rsidRPr="009B3083" w:rsidRDefault="005C14B5" w:rsidP="0033026E">
            <w:pPr>
              <w:rPr>
                <w:sz w:val="10"/>
                <w:szCs w:val="10"/>
              </w:rPr>
            </w:pPr>
          </w:p>
        </w:tc>
        <w:tc>
          <w:tcPr>
            <w:tcW w:w="1631" w:type="dxa"/>
            <w:tcBorders>
              <w:top w:val="nil"/>
              <w:bottom w:val="nil"/>
            </w:tcBorders>
          </w:tcPr>
          <w:p w14:paraId="677612C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D273F60" w14:textId="77777777" w:rsidTr="00F81C8E">
        <w:tc>
          <w:tcPr>
            <w:tcW w:w="290" w:type="dxa"/>
            <w:vMerge/>
          </w:tcPr>
          <w:p w14:paraId="4F957325" w14:textId="77777777" w:rsidR="005C14B5" w:rsidRPr="009B3083" w:rsidRDefault="005C14B5" w:rsidP="0033026E">
            <w:pPr>
              <w:rPr>
                <w:sz w:val="10"/>
                <w:szCs w:val="10"/>
              </w:rPr>
            </w:pPr>
          </w:p>
        </w:tc>
        <w:tc>
          <w:tcPr>
            <w:tcW w:w="809" w:type="dxa"/>
            <w:vMerge/>
          </w:tcPr>
          <w:p w14:paraId="336F2A1C" w14:textId="77777777" w:rsidR="005C14B5" w:rsidRPr="009B3083" w:rsidRDefault="005C14B5" w:rsidP="0033026E">
            <w:pPr>
              <w:rPr>
                <w:sz w:val="10"/>
                <w:szCs w:val="10"/>
              </w:rPr>
            </w:pPr>
          </w:p>
        </w:tc>
        <w:tc>
          <w:tcPr>
            <w:tcW w:w="597" w:type="dxa"/>
            <w:vMerge/>
          </w:tcPr>
          <w:p w14:paraId="4AAF3B94" w14:textId="77777777" w:rsidR="005C14B5" w:rsidRPr="009B3083" w:rsidRDefault="005C14B5" w:rsidP="0033026E">
            <w:pPr>
              <w:rPr>
                <w:sz w:val="10"/>
                <w:szCs w:val="10"/>
              </w:rPr>
            </w:pPr>
          </w:p>
        </w:tc>
        <w:tc>
          <w:tcPr>
            <w:tcW w:w="851" w:type="dxa"/>
            <w:vMerge/>
          </w:tcPr>
          <w:p w14:paraId="3F8D7A94" w14:textId="77777777" w:rsidR="005C14B5" w:rsidRPr="009B3083" w:rsidRDefault="005C14B5" w:rsidP="0033026E">
            <w:pPr>
              <w:rPr>
                <w:sz w:val="10"/>
                <w:szCs w:val="10"/>
              </w:rPr>
            </w:pPr>
          </w:p>
        </w:tc>
        <w:tc>
          <w:tcPr>
            <w:tcW w:w="1062" w:type="dxa"/>
            <w:vMerge/>
          </w:tcPr>
          <w:p w14:paraId="31A44321" w14:textId="77777777" w:rsidR="005C14B5" w:rsidRPr="009B3083" w:rsidRDefault="005C14B5" w:rsidP="0033026E">
            <w:pPr>
              <w:rPr>
                <w:sz w:val="10"/>
                <w:szCs w:val="10"/>
              </w:rPr>
            </w:pPr>
          </w:p>
        </w:tc>
        <w:tc>
          <w:tcPr>
            <w:tcW w:w="1631" w:type="dxa"/>
            <w:tcBorders>
              <w:top w:val="nil"/>
            </w:tcBorders>
          </w:tcPr>
          <w:p w14:paraId="05B007C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F1529E2" w14:textId="77777777" w:rsidTr="00F81C8E">
        <w:tc>
          <w:tcPr>
            <w:tcW w:w="290" w:type="dxa"/>
            <w:vMerge w:val="restart"/>
          </w:tcPr>
          <w:p w14:paraId="75B716C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26.</w:t>
            </w:r>
          </w:p>
        </w:tc>
        <w:tc>
          <w:tcPr>
            <w:tcW w:w="809" w:type="dxa"/>
            <w:vMerge w:val="restart"/>
          </w:tcPr>
          <w:p w14:paraId="0BF2708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2" w:history="1">
              <w:r w:rsidR="005C14B5" w:rsidRPr="009B3083">
                <w:rPr>
                  <w:rFonts w:ascii="Times New Roman" w:hAnsi="Times New Roman" w:cs="Times New Roman"/>
                  <w:sz w:val="10"/>
                  <w:szCs w:val="10"/>
                </w:rPr>
                <w:t>Подпункт 5 пункта 2 статьи 39.6</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6ED455A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2E669E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Арендатор земельного участка, предоставленного для комплексного освоения территории, из которого образован испрашиваемый </w:t>
            </w:r>
            <w:r w:rsidRPr="009B3083">
              <w:rPr>
                <w:rFonts w:ascii="Times New Roman" w:hAnsi="Times New Roman" w:cs="Times New Roman"/>
                <w:sz w:val="10"/>
                <w:szCs w:val="10"/>
              </w:rPr>
              <w:lastRenderedPageBreak/>
              <w:t>земельный участок</w:t>
            </w:r>
          </w:p>
        </w:tc>
        <w:tc>
          <w:tcPr>
            <w:tcW w:w="1062" w:type="dxa"/>
            <w:vMerge w:val="restart"/>
          </w:tcPr>
          <w:p w14:paraId="3C7A213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w:t>
            </w:r>
            <w:r w:rsidRPr="009B3083">
              <w:rPr>
                <w:rFonts w:ascii="Times New Roman" w:hAnsi="Times New Roman" w:cs="Times New Roman"/>
                <w:sz w:val="10"/>
                <w:szCs w:val="10"/>
              </w:rPr>
              <w:lastRenderedPageBreak/>
              <w:t>заключен договор аренды такого земельного участка</w:t>
            </w:r>
          </w:p>
        </w:tc>
        <w:tc>
          <w:tcPr>
            <w:tcW w:w="1631" w:type="dxa"/>
            <w:tcBorders>
              <w:bottom w:val="nil"/>
            </w:tcBorders>
          </w:tcPr>
          <w:p w14:paraId="3459AB8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Договор о комплексном освоении территории</w:t>
            </w:r>
          </w:p>
        </w:tc>
      </w:tr>
      <w:tr w:rsidR="005C14B5" w:rsidRPr="009B3083" w14:paraId="7EAE81B0" w14:textId="77777777" w:rsidTr="00F81C8E">
        <w:tblPrEx>
          <w:tblBorders>
            <w:insideH w:val="nil"/>
          </w:tblBorders>
        </w:tblPrEx>
        <w:tc>
          <w:tcPr>
            <w:tcW w:w="290" w:type="dxa"/>
            <w:vMerge/>
          </w:tcPr>
          <w:p w14:paraId="19F4C1E2" w14:textId="77777777" w:rsidR="005C14B5" w:rsidRPr="009B3083" w:rsidRDefault="005C14B5" w:rsidP="0033026E">
            <w:pPr>
              <w:rPr>
                <w:sz w:val="10"/>
                <w:szCs w:val="10"/>
              </w:rPr>
            </w:pPr>
          </w:p>
        </w:tc>
        <w:tc>
          <w:tcPr>
            <w:tcW w:w="809" w:type="dxa"/>
            <w:vMerge/>
          </w:tcPr>
          <w:p w14:paraId="5DBEBB77" w14:textId="77777777" w:rsidR="005C14B5" w:rsidRPr="009B3083" w:rsidRDefault="005C14B5" w:rsidP="0033026E">
            <w:pPr>
              <w:rPr>
                <w:sz w:val="10"/>
                <w:szCs w:val="10"/>
              </w:rPr>
            </w:pPr>
          </w:p>
        </w:tc>
        <w:tc>
          <w:tcPr>
            <w:tcW w:w="597" w:type="dxa"/>
            <w:vMerge/>
          </w:tcPr>
          <w:p w14:paraId="792A9F31" w14:textId="77777777" w:rsidR="005C14B5" w:rsidRPr="009B3083" w:rsidRDefault="005C14B5" w:rsidP="0033026E">
            <w:pPr>
              <w:rPr>
                <w:sz w:val="10"/>
                <w:szCs w:val="10"/>
              </w:rPr>
            </w:pPr>
          </w:p>
        </w:tc>
        <w:tc>
          <w:tcPr>
            <w:tcW w:w="851" w:type="dxa"/>
            <w:vMerge/>
          </w:tcPr>
          <w:p w14:paraId="732A0845" w14:textId="77777777" w:rsidR="005C14B5" w:rsidRPr="009B3083" w:rsidRDefault="005C14B5" w:rsidP="0033026E">
            <w:pPr>
              <w:rPr>
                <w:sz w:val="10"/>
                <w:szCs w:val="10"/>
              </w:rPr>
            </w:pPr>
          </w:p>
        </w:tc>
        <w:tc>
          <w:tcPr>
            <w:tcW w:w="1062" w:type="dxa"/>
            <w:vMerge/>
          </w:tcPr>
          <w:p w14:paraId="2E8C2771" w14:textId="77777777" w:rsidR="005C14B5" w:rsidRPr="009B3083" w:rsidRDefault="005C14B5" w:rsidP="0033026E">
            <w:pPr>
              <w:rPr>
                <w:sz w:val="10"/>
                <w:szCs w:val="10"/>
              </w:rPr>
            </w:pPr>
          </w:p>
        </w:tc>
        <w:tc>
          <w:tcPr>
            <w:tcW w:w="1631" w:type="dxa"/>
            <w:tcBorders>
              <w:top w:val="nil"/>
              <w:bottom w:val="nil"/>
            </w:tcBorders>
          </w:tcPr>
          <w:p w14:paraId="51D1F4F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0C9C5AE5" w14:textId="77777777" w:rsidTr="00F81C8E">
        <w:tblPrEx>
          <w:tblBorders>
            <w:insideH w:val="nil"/>
          </w:tblBorders>
        </w:tblPrEx>
        <w:tc>
          <w:tcPr>
            <w:tcW w:w="290" w:type="dxa"/>
            <w:vMerge/>
          </w:tcPr>
          <w:p w14:paraId="07B2295D" w14:textId="77777777" w:rsidR="005C14B5" w:rsidRPr="009B3083" w:rsidRDefault="005C14B5" w:rsidP="0033026E">
            <w:pPr>
              <w:rPr>
                <w:sz w:val="10"/>
                <w:szCs w:val="10"/>
              </w:rPr>
            </w:pPr>
          </w:p>
        </w:tc>
        <w:tc>
          <w:tcPr>
            <w:tcW w:w="809" w:type="dxa"/>
            <w:vMerge/>
          </w:tcPr>
          <w:p w14:paraId="58E981F7" w14:textId="77777777" w:rsidR="005C14B5" w:rsidRPr="009B3083" w:rsidRDefault="005C14B5" w:rsidP="0033026E">
            <w:pPr>
              <w:rPr>
                <w:sz w:val="10"/>
                <w:szCs w:val="10"/>
              </w:rPr>
            </w:pPr>
          </w:p>
        </w:tc>
        <w:tc>
          <w:tcPr>
            <w:tcW w:w="597" w:type="dxa"/>
            <w:vMerge/>
          </w:tcPr>
          <w:p w14:paraId="112BCEE1" w14:textId="77777777" w:rsidR="005C14B5" w:rsidRPr="009B3083" w:rsidRDefault="005C14B5" w:rsidP="0033026E">
            <w:pPr>
              <w:rPr>
                <w:sz w:val="10"/>
                <w:szCs w:val="10"/>
              </w:rPr>
            </w:pPr>
          </w:p>
        </w:tc>
        <w:tc>
          <w:tcPr>
            <w:tcW w:w="851" w:type="dxa"/>
            <w:vMerge/>
          </w:tcPr>
          <w:p w14:paraId="58AC41AA" w14:textId="77777777" w:rsidR="005C14B5" w:rsidRPr="009B3083" w:rsidRDefault="005C14B5" w:rsidP="0033026E">
            <w:pPr>
              <w:rPr>
                <w:sz w:val="10"/>
                <w:szCs w:val="10"/>
              </w:rPr>
            </w:pPr>
          </w:p>
        </w:tc>
        <w:tc>
          <w:tcPr>
            <w:tcW w:w="1062" w:type="dxa"/>
            <w:vMerge/>
          </w:tcPr>
          <w:p w14:paraId="635FEBE0" w14:textId="77777777" w:rsidR="005C14B5" w:rsidRPr="009B3083" w:rsidRDefault="005C14B5" w:rsidP="0033026E">
            <w:pPr>
              <w:rPr>
                <w:sz w:val="10"/>
                <w:szCs w:val="10"/>
              </w:rPr>
            </w:pPr>
          </w:p>
        </w:tc>
        <w:tc>
          <w:tcPr>
            <w:tcW w:w="1631" w:type="dxa"/>
            <w:tcBorders>
              <w:top w:val="nil"/>
              <w:bottom w:val="nil"/>
            </w:tcBorders>
          </w:tcPr>
          <w:p w14:paraId="71E8D76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B832605" w14:textId="77777777" w:rsidTr="00F81C8E">
        <w:tc>
          <w:tcPr>
            <w:tcW w:w="290" w:type="dxa"/>
            <w:vMerge/>
          </w:tcPr>
          <w:p w14:paraId="6557B9F6" w14:textId="77777777" w:rsidR="005C14B5" w:rsidRPr="009B3083" w:rsidRDefault="005C14B5" w:rsidP="0033026E">
            <w:pPr>
              <w:rPr>
                <w:sz w:val="10"/>
                <w:szCs w:val="10"/>
              </w:rPr>
            </w:pPr>
          </w:p>
        </w:tc>
        <w:tc>
          <w:tcPr>
            <w:tcW w:w="809" w:type="dxa"/>
            <w:vMerge/>
          </w:tcPr>
          <w:p w14:paraId="71860A1A" w14:textId="77777777" w:rsidR="005C14B5" w:rsidRPr="009B3083" w:rsidRDefault="005C14B5" w:rsidP="0033026E">
            <w:pPr>
              <w:rPr>
                <w:sz w:val="10"/>
                <w:szCs w:val="10"/>
              </w:rPr>
            </w:pPr>
          </w:p>
        </w:tc>
        <w:tc>
          <w:tcPr>
            <w:tcW w:w="597" w:type="dxa"/>
            <w:vMerge/>
          </w:tcPr>
          <w:p w14:paraId="3E3E6B53" w14:textId="77777777" w:rsidR="005C14B5" w:rsidRPr="009B3083" w:rsidRDefault="005C14B5" w:rsidP="0033026E">
            <w:pPr>
              <w:rPr>
                <w:sz w:val="10"/>
                <w:szCs w:val="10"/>
              </w:rPr>
            </w:pPr>
          </w:p>
        </w:tc>
        <w:tc>
          <w:tcPr>
            <w:tcW w:w="851" w:type="dxa"/>
            <w:vMerge/>
          </w:tcPr>
          <w:p w14:paraId="7BA82DEF" w14:textId="77777777" w:rsidR="005C14B5" w:rsidRPr="009B3083" w:rsidRDefault="005C14B5" w:rsidP="0033026E">
            <w:pPr>
              <w:rPr>
                <w:sz w:val="10"/>
                <w:szCs w:val="10"/>
              </w:rPr>
            </w:pPr>
          </w:p>
        </w:tc>
        <w:tc>
          <w:tcPr>
            <w:tcW w:w="1062" w:type="dxa"/>
            <w:vMerge/>
          </w:tcPr>
          <w:p w14:paraId="7DF72168" w14:textId="77777777" w:rsidR="005C14B5" w:rsidRPr="009B3083" w:rsidRDefault="005C14B5" w:rsidP="0033026E">
            <w:pPr>
              <w:rPr>
                <w:sz w:val="10"/>
                <w:szCs w:val="10"/>
              </w:rPr>
            </w:pPr>
          </w:p>
        </w:tc>
        <w:tc>
          <w:tcPr>
            <w:tcW w:w="1631" w:type="dxa"/>
            <w:tcBorders>
              <w:top w:val="nil"/>
            </w:tcBorders>
          </w:tcPr>
          <w:p w14:paraId="0CC98F1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2A79417" w14:textId="77777777" w:rsidTr="00F81C8E">
        <w:tc>
          <w:tcPr>
            <w:tcW w:w="290" w:type="dxa"/>
            <w:vMerge w:val="restart"/>
          </w:tcPr>
          <w:p w14:paraId="61565E4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27.</w:t>
            </w:r>
          </w:p>
        </w:tc>
        <w:tc>
          <w:tcPr>
            <w:tcW w:w="809" w:type="dxa"/>
            <w:vMerge w:val="restart"/>
          </w:tcPr>
          <w:p w14:paraId="496C19DE"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3" w:history="1">
              <w:r w:rsidR="005C14B5" w:rsidRPr="009B3083">
                <w:rPr>
                  <w:rFonts w:ascii="Times New Roman" w:hAnsi="Times New Roman" w:cs="Times New Roman"/>
                  <w:sz w:val="10"/>
                  <w:szCs w:val="10"/>
                </w:rPr>
                <w:t>Подпункт 6 пункта 2 статьи 39.6</w:t>
              </w:r>
            </w:hyperlink>
            <w:r w:rsidR="005C14B5" w:rsidRPr="009B3083">
              <w:rPr>
                <w:rFonts w:ascii="Times New Roman" w:hAnsi="Times New Roman" w:cs="Times New Roman"/>
                <w:sz w:val="10"/>
                <w:szCs w:val="10"/>
              </w:rPr>
              <w:t xml:space="preserve"> Земельного кодекса </w:t>
            </w:r>
            <w:hyperlink w:anchor="P858" w:history="1">
              <w:r w:rsidR="005C14B5" w:rsidRPr="009B3083">
                <w:rPr>
                  <w:rFonts w:ascii="Times New Roman" w:hAnsi="Times New Roman" w:cs="Times New Roman"/>
                  <w:sz w:val="10"/>
                  <w:szCs w:val="10"/>
                </w:rPr>
                <w:t>&lt;24&gt;</w:t>
              </w:r>
            </w:hyperlink>
          </w:p>
        </w:tc>
        <w:tc>
          <w:tcPr>
            <w:tcW w:w="597" w:type="dxa"/>
            <w:vMerge w:val="restart"/>
          </w:tcPr>
          <w:p w14:paraId="5329437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710D588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62" w:type="dxa"/>
            <w:vMerge w:val="restart"/>
          </w:tcPr>
          <w:p w14:paraId="280A5DB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631" w:type="dxa"/>
            <w:tcBorders>
              <w:bottom w:val="nil"/>
            </w:tcBorders>
          </w:tcPr>
          <w:p w14:paraId="30BAA06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комплексном освоении территории</w:t>
            </w:r>
          </w:p>
        </w:tc>
      </w:tr>
      <w:tr w:rsidR="005C14B5" w:rsidRPr="009B3083" w14:paraId="098A8D3F" w14:textId="77777777" w:rsidTr="00F81C8E">
        <w:tblPrEx>
          <w:tblBorders>
            <w:insideH w:val="nil"/>
          </w:tblBorders>
        </w:tblPrEx>
        <w:tc>
          <w:tcPr>
            <w:tcW w:w="290" w:type="dxa"/>
            <w:vMerge/>
          </w:tcPr>
          <w:p w14:paraId="71E8EA94" w14:textId="77777777" w:rsidR="005C14B5" w:rsidRPr="009B3083" w:rsidRDefault="005C14B5" w:rsidP="0033026E">
            <w:pPr>
              <w:rPr>
                <w:sz w:val="10"/>
                <w:szCs w:val="10"/>
              </w:rPr>
            </w:pPr>
          </w:p>
        </w:tc>
        <w:tc>
          <w:tcPr>
            <w:tcW w:w="809" w:type="dxa"/>
            <w:vMerge/>
          </w:tcPr>
          <w:p w14:paraId="0F7C20C3" w14:textId="77777777" w:rsidR="005C14B5" w:rsidRPr="009B3083" w:rsidRDefault="005C14B5" w:rsidP="0033026E">
            <w:pPr>
              <w:rPr>
                <w:sz w:val="10"/>
                <w:szCs w:val="10"/>
              </w:rPr>
            </w:pPr>
          </w:p>
        </w:tc>
        <w:tc>
          <w:tcPr>
            <w:tcW w:w="597" w:type="dxa"/>
            <w:vMerge/>
          </w:tcPr>
          <w:p w14:paraId="2801A019" w14:textId="77777777" w:rsidR="005C14B5" w:rsidRPr="009B3083" w:rsidRDefault="005C14B5" w:rsidP="0033026E">
            <w:pPr>
              <w:rPr>
                <w:sz w:val="10"/>
                <w:szCs w:val="10"/>
              </w:rPr>
            </w:pPr>
          </w:p>
        </w:tc>
        <w:tc>
          <w:tcPr>
            <w:tcW w:w="851" w:type="dxa"/>
            <w:vMerge/>
          </w:tcPr>
          <w:p w14:paraId="6167AEF4" w14:textId="77777777" w:rsidR="005C14B5" w:rsidRPr="009B3083" w:rsidRDefault="005C14B5" w:rsidP="0033026E">
            <w:pPr>
              <w:rPr>
                <w:sz w:val="10"/>
                <w:szCs w:val="10"/>
              </w:rPr>
            </w:pPr>
          </w:p>
        </w:tc>
        <w:tc>
          <w:tcPr>
            <w:tcW w:w="1062" w:type="dxa"/>
            <w:vMerge/>
          </w:tcPr>
          <w:p w14:paraId="61AFB89B" w14:textId="77777777" w:rsidR="005C14B5" w:rsidRPr="009B3083" w:rsidRDefault="005C14B5" w:rsidP="0033026E">
            <w:pPr>
              <w:rPr>
                <w:sz w:val="10"/>
                <w:szCs w:val="10"/>
              </w:rPr>
            </w:pPr>
          </w:p>
        </w:tc>
        <w:tc>
          <w:tcPr>
            <w:tcW w:w="1631" w:type="dxa"/>
            <w:tcBorders>
              <w:top w:val="nil"/>
              <w:bottom w:val="nil"/>
            </w:tcBorders>
          </w:tcPr>
          <w:p w14:paraId="2D49F6B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подтверждающий членство заявителя в некоммерческой организации</w:t>
            </w:r>
          </w:p>
        </w:tc>
      </w:tr>
      <w:tr w:rsidR="005C14B5" w:rsidRPr="009B3083" w14:paraId="6728E9D1" w14:textId="77777777" w:rsidTr="00F81C8E">
        <w:tblPrEx>
          <w:tblBorders>
            <w:insideH w:val="nil"/>
          </w:tblBorders>
        </w:tblPrEx>
        <w:tc>
          <w:tcPr>
            <w:tcW w:w="290" w:type="dxa"/>
            <w:vMerge/>
          </w:tcPr>
          <w:p w14:paraId="2359574C" w14:textId="77777777" w:rsidR="005C14B5" w:rsidRPr="009B3083" w:rsidRDefault="005C14B5" w:rsidP="0033026E">
            <w:pPr>
              <w:rPr>
                <w:sz w:val="10"/>
                <w:szCs w:val="10"/>
              </w:rPr>
            </w:pPr>
          </w:p>
        </w:tc>
        <w:tc>
          <w:tcPr>
            <w:tcW w:w="809" w:type="dxa"/>
            <w:vMerge/>
          </w:tcPr>
          <w:p w14:paraId="3576B4EF" w14:textId="77777777" w:rsidR="005C14B5" w:rsidRPr="009B3083" w:rsidRDefault="005C14B5" w:rsidP="0033026E">
            <w:pPr>
              <w:rPr>
                <w:sz w:val="10"/>
                <w:szCs w:val="10"/>
              </w:rPr>
            </w:pPr>
          </w:p>
        </w:tc>
        <w:tc>
          <w:tcPr>
            <w:tcW w:w="597" w:type="dxa"/>
            <w:vMerge/>
          </w:tcPr>
          <w:p w14:paraId="260802C0" w14:textId="77777777" w:rsidR="005C14B5" w:rsidRPr="009B3083" w:rsidRDefault="005C14B5" w:rsidP="0033026E">
            <w:pPr>
              <w:rPr>
                <w:sz w:val="10"/>
                <w:szCs w:val="10"/>
              </w:rPr>
            </w:pPr>
          </w:p>
        </w:tc>
        <w:tc>
          <w:tcPr>
            <w:tcW w:w="851" w:type="dxa"/>
            <w:vMerge/>
          </w:tcPr>
          <w:p w14:paraId="1C5E55FF" w14:textId="77777777" w:rsidR="005C14B5" w:rsidRPr="009B3083" w:rsidRDefault="005C14B5" w:rsidP="0033026E">
            <w:pPr>
              <w:rPr>
                <w:sz w:val="10"/>
                <w:szCs w:val="10"/>
              </w:rPr>
            </w:pPr>
          </w:p>
        </w:tc>
        <w:tc>
          <w:tcPr>
            <w:tcW w:w="1062" w:type="dxa"/>
            <w:vMerge/>
          </w:tcPr>
          <w:p w14:paraId="6A15CDBC" w14:textId="77777777" w:rsidR="005C14B5" w:rsidRPr="009B3083" w:rsidRDefault="005C14B5" w:rsidP="0033026E">
            <w:pPr>
              <w:rPr>
                <w:sz w:val="10"/>
                <w:szCs w:val="10"/>
              </w:rPr>
            </w:pPr>
          </w:p>
        </w:tc>
        <w:tc>
          <w:tcPr>
            <w:tcW w:w="1631" w:type="dxa"/>
            <w:tcBorders>
              <w:top w:val="nil"/>
              <w:bottom w:val="nil"/>
            </w:tcBorders>
          </w:tcPr>
          <w:p w14:paraId="618284A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общего собрания членов некоммерческой организации о распределении испрашиваемого земельного участка заявителю</w:t>
            </w:r>
          </w:p>
        </w:tc>
      </w:tr>
      <w:tr w:rsidR="005C14B5" w:rsidRPr="009B3083" w14:paraId="5767AE79" w14:textId="77777777" w:rsidTr="00F81C8E">
        <w:tblPrEx>
          <w:tblBorders>
            <w:insideH w:val="nil"/>
          </w:tblBorders>
        </w:tblPrEx>
        <w:tc>
          <w:tcPr>
            <w:tcW w:w="290" w:type="dxa"/>
            <w:vMerge/>
          </w:tcPr>
          <w:p w14:paraId="279ED244" w14:textId="77777777" w:rsidR="005C14B5" w:rsidRPr="009B3083" w:rsidRDefault="005C14B5" w:rsidP="0033026E">
            <w:pPr>
              <w:rPr>
                <w:sz w:val="10"/>
                <w:szCs w:val="10"/>
              </w:rPr>
            </w:pPr>
          </w:p>
        </w:tc>
        <w:tc>
          <w:tcPr>
            <w:tcW w:w="809" w:type="dxa"/>
            <w:vMerge/>
          </w:tcPr>
          <w:p w14:paraId="12F53E4B" w14:textId="77777777" w:rsidR="005C14B5" w:rsidRPr="009B3083" w:rsidRDefault="005C14B5" w:rsidP="0033026E">
            <w:pPr>
              <w:rPr>
                <w:sz w:val="10"/>
                <w:szCs w:val="10"/>
              </w:rPr>
            </w:pPr>
          </w:p>
        </w:tc>
        <w:tc>
          <w:tcPr>
            <w:tcW w:w="597" w:type="dxa"/>
            <w:vMerge/>
          </w:tcPr>
          <w:p w14:paraId="65637093" w14:textId="77777777" w:rsidR="005C14B5" w:rsidRPr="009B3083" w:rsidRDefault="005C14B5" w:rsidP="0033026E">
            <w:pPr>
              <w:rPr>
                <w:sz w:val="10"/>
                <w:szCs w:val="10"/>
              </w:rPr>
            </w:pPr>
          </w:p>
        </w:tc>
        <w:tc>
          <w:tcPr>
            <w:tcW w:w="851" w:type="dxa"/>
            <w:vMerge/>
          </w:tcPr>
          <w:p w14:paraId="32E2B37C" w14:textId="77777777" w:rsidR="005C14B5" w:rsidRPr="009B3083" w:rsidRDefault="005C14B5" w:rsidP="0033026E">
            <w:pPr>
              <w:rPr>
                <w:sz w:val="10"/>
                <w:szCs w:val="10"/>
              </w:rPr>
            </w:pPr>
          </w:p>
        </w:tc>
        <w:tc>
          <w:tcPr>
            <w:tcW w:w="1062" w:type="dxa"/>
            <w:vMerge/>
          </w:tcPr>
          <w:p w14:paraId="3E0C6E18" w14:textId="77777777" w:rsidR="005C14B5" w:rsidRPr="009B3083" w:rsidRDefault="005C14B5" w:rsidP="0033026E">
            <w:pPr>
              <w:rPr>
                <w:sz w:val="10"/>
                <w:szCs w:val="10"/>
              </w:rPr>
            </w:pPr>
          </w:p>
        </w:tc>
        <w:tc>
          <w:tcPr>
            <w:tcW w:w="1631" w:type="dxa"/>
            <w:tcBorders>
              <w:top w:val="nil"/>
              <w:bottom w:val="nil"/>
            </w:tcBorders>
          </w:tcPr>
          <w:p w14:paraId="7DE8649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4FFD66BA" w14:textId="77777777" w:rsidTr="00F81C8E">
        <w:tblPrEx>
          <w:tblBorders>
            <w:insideH w:val="nil"/>
          </w:tblBorders>
        </w:tblPrEx>
        <w:tc>
          <w:tcPr>
            <w:tcW w:w="290" w:type="dxa"/>
            <w:vMerge/>
          </w:tcPr>
          <w:p w14:paraId="3F9D4C05" w14:textId="77777777" w:rsidR="005C14B5" w:rsidRPr="009B3083" w:rsidRDefault="005C14B5" w:rsidP="0033026E">
            <w:pPr>
              <w:rPr>
                <w:sz w:val="10"/>
                <w:szCs w:val="10"/>
              </w:rPr>
            </w:pPr>
          </w:p>
        </w:tc>
        <w:tc>
          <w:tcPr>
            <w:tcW w:w="809" w:type="dxa"/>
            <w:vMerge/>
          </w:tcPr>
          <w:p w14:paraId="107A4385" w14:textId="77777777" w:rsidR="005C14B5" w:rsidRPr="009B3083" w:rsidRDefault="005C14B5" w:rsidP="0033026E">
            <w:pPr>
              <w:rPr>
                <w:sz w:val="10"/>
                <w:szCs w:val="10"/>
              </w:rPr>
            </w:pPr>
          </w:p>
        </w:tc>
        <w:tc>
          <w:tcPr>
            <w:tcW w:w="597" w:type="dxa"/>
            <w:vMerge/>
          </w:tcPr>
          <w:p w14:paraId="3D7D07C7" w14:textId="77777777" w:rsidR="005C14B5" w:rsidRPr="009B3083" w:rsidRDefault="005C14B5" w:rsidP="0033026E">
            <w:pPr>
              <w:rPr>
                <w:sz w:val="10"/>
                <w:szCs w:val="10"/>
              </w:rPr>
            </w:pPr>
          </w:p>
        </w:tc>
        <w:tc>
          <w:tcPr>
            <w:tcW w:w="851" w:type="dxa"/>
            <w:vMerge/>
          </w:tcPr>
          <w:p w14:paraId="00A03B8F" w14:textId="77777777" w:rsidR="005C14B5" w:rsidRPr="009B3083" w:rsidRDefault="005C14B5" w:rsidP="0033026E">
            <w:pPr>
              <w:rPr>
                <w:sz w:val="10"/>
                <w:szCs w:val="10"/>
              </w:rPr>
            </w:pPr>
          </w:p>
        </w:tc>
        <w:tc>
          <w:tcPr>
            <w:tcW w:w="1062" w:type="dxa"/>
            <w:vMerge/>
          </w:tcPr>
          <w:p w14:paraId="1E197D65" w14:textId="77777777" w:rsidR="005C14B5" w:rsidRPr="009B3083" w:rsidRDefault="005C14B5" w:rsidP="0033026E">
            <w:pPr>
              <w:rPr>
                <w:sz w:val="10"/>
                <w:szCs w:val="10"/>
              </w:rPr>
            </w:pPr>
          </w:p>
        </w:tc>
        <w:tc>
          <w:tcPr>
            <w:tcW w:w="1631" w:type="dxa"/>
            <w:tcBorders>
              <w:top w:val="nil"/>
              <w:bottom w:val="nil"/>
            </w:tcBorders>
          </w:tcPr>
          <w:p w14:paraId="52EC581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36BAACF" w14:textId="77777777" w:rsidTr="00F81C8E">
        <w:tc>
          <w:tcPr>
            <w:tcW w:w="290" w:type="dxa"/>
            <w:vMerge/>
          </w:tcPr>
          <w:p w14:paraId="475ADE6A" w14:textId="77777777" w:rsidR="005C14B5" w:rsidRPr="009B3083" w:rsidRDefault="005C14B5" w:rsidP="0033026E">
            <w:pPr>
              <w:rPr>
                <w:sz w:val="10"/>
                <w:szCs w:val="10"/>
              </w:rPr>
            </w:pPr>
          </w:p>
        </w:tc>
        <w:tc>
          <w:tcPr>
            <w:tcW w:w="809" w:type="dxa"/>
            <w:vMerge/>
          </w:tcPr>
          <w:p w14:paraId="0413511E" w14:textId="77777777" w:rsidR="005C14B5" w:rsidRPr="009B3083" w:rsidRDefault="005C14B5" w:rsidP="0033026E">
            <w:pPr>
              <w:rPr>
                <w:sz w:val="10"/>
                <w:szCs w:val="10"/>
              </w:rPr>
            </w:pPr>
          </w:p>
        </w:tc>
        <w:tc>
          <w:tcPr>
            <w:tcW w:w="597" w:type="dxa"/>
            <w:vMerge/>
          </w:tcPr>
          <w:p w14:paraId="741B9FBF" w14:textId="77777777" w:rsidR="005C14B5" w:rsidRPr="009B3083" w:rsidRDefault="005C14B5" w:rsidP="0033026E">
            <w:pPr>
              <w:rPr>
                <w:sz w:val="10"/>
                <w:szCs w:val="10"/>
              </w:rPr>
            </w:pPr>
          </w:p>
        </w:tc>
        <w:tc>
          <w:tcPr>
            <w:tcW w:w="851" w:type="dxa"/>
            <w:vMerge/>
          </w:tcPr>
          <w:p w14:paraId="62CC56E6" w14:textId="77777777" w:rsidR="005C14B5" w:rsidRPr="009B3083" w:rsidRDefault="005C14B5" w:rsidP="0033026E">
            <w:pPr>
              <w:rPr>
                <w:sz w:val="10"/>
                <w:szCs w:val="10"/>
              </w:rPr>
            </w:pPr>
          </w:p>
        </w:tc>
        <w:tc>
          <w:tcPr>
            <w:tcW w:w="1062" w:type="dxa"/>
            <w:vMerge/>
          </w:tcPr>
          <w:p w14:paraId="542EA0C7" w14:textId="77777777" w:rsidR="005C14B5" w:rsidRPr="009B3083" w:rsidRDefault="005C14B5" w:rsidP="0033026E">
            <w:pPr>
              <w:rPr>
                <w:sz w:val="10"/>
                <w:szCs w:val="10"/>
              </w:rPr>
            </w:pPr>
          </w:p>
        </w:tc>
        <w:tc>
          <w:tcPr>
            <w:tcW w:w="1631" w:type="dxa"/>
            <w:tcBorders>
              <w:top w:val="nil"/>
            </w:tcBorders>
          </w:tcPr>
          <w:p w14:paraId="1BDAC95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1F469F4A" w14:textId="77777777" w:rsidTr="00F81C8E">
        <w:tc>
          <w:tcPr>
            <w:tcW w:w="290" w:type="dxa"/>
            <w:vMerge w:val="restart"/>
          </w:tcPr>
          <w:p w14:paraId="44849F9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28.</w:t>
            </w:r>
          </w:p>
        </w:tc>
        <w:tc>
          <w:tcPr>
            <w:tcW w:w="809" w:type="dxa"/>
            <w:vMerge w:val="restart"/>
          </w:tcPr>
          <w:p w14:paraId="2EEC30C3"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4" w:history="1">
              <w:r w:rsidR="005C14B5" w:rsidRPr="009B3083">
                <w:rPr>
                  <w:rFonts w:ascii="Times New Roman" w:hAnsi="Times New Roman" w:cs="Times New Roman"/>
                  <w:sz w:val="10"/>
                  <w:szCs w:val="10"/>
                </w:rPr>
                <w:t>Подпункт 6 пункта 2 статьи 39.6</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361783C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3F283CF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62" w:type="dxa"/>
            <w:vMerge w:val="restart"/>
          </w:tcPr>
          <w:p w14:paraId="05B6D1D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631" w:type="dxa"/>
            <w:tcBorders>
              <w:bottom w:val="nil"/>
            </w:tcBorders>
          </w:tcPr>
          <w:p w14:paraId="519D6C0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комплексном освоении территории</w:t>
            </w:r>
          </w:p>
        </w:tc>
      </w:tr>
      <w:tr w:rsidR="005C14B5" w:rsidRPr="009B3083" w14:paraId="39604442" w14:textId="77777777" w:rsidTr="00F81C8E">
        <w:tblPrEx>
          <w:tblBorders>
            <w:insideH w:val="nil"/>
          </w:tblBorders>
        </w:tblPrEx>
        <w:tc>
          <w:tcPr>
            <w:tcW w:w="290" w:type="dxa"/>
            <w:vMerge/>
          </w:tcPr>
          <w:p w14:paraId="7359A3AF" w14:textId="77777777" w:rsidR="005C14B5" w:rsidRPr="009B3083" w:rsidRDefault="005C14B5" w:rsidP="0033026E">
            <w:pPr>
              <w:rPr>
                <w:sz w:val="10"/>
                <w:szCs w:val="10"/>
              </w:rPr>
            </w:pPr>
          </w:p>
        </w:tc>
        <w:tc>
          <w:tcPr>
            <w:tcW w:w="809" w:type="dxa"/>
            <w:vMerge/>
          </w:tcPr>
          <w:p w14:paraId="50E96D8E" w14:textId="77777777" w:rsidR="005C14B5" w:rsidRPr="009B3083" w:rsidRDefault="005C14B5" w:rsidP="0033026E">
            <w:pPr>
              <w:rPr>
                <w:sz w:val="10"/>
                <w:szCs w:val="10"/>
              </w:rPr>
            </w:pPr>
          </w:p>
        </w:tc>
        <w:tc>
          <w:tcPr>
            <w:tcW w:w="597" w:type="dxa"/>
            <w:vMerge/>
          </w:tcPr>
          <w:p w14:paraId="261CB987" w14:textId="77777777" w:rsidR="005C14B5" w:rsidRPr="009B3083" w:rsidRDefault="005C14B5" w:rsidP="0033026E">
            <w:pPr>
              <w:rPr>
                <w:sz w:val="10"/>
                <w:szCs w:val="10"/>
              </w:rPr>
            </w:pPr>
          </w:p>
        </w:tc>
        <w:tc>
          <w:tcPr>
            <w:tcW w:w="851" w:type="dxa"/>
            <w:vMerge/>
          </w:tcPr>
          <w:p w14:paraId="37063AD3" w14:textId="77777777" w:rsidR="005C14B5" w:rsidRPr="009B3083" w:rsidRDefault="005C14B5" w:rsidP="0033026E">
            <w:pPr>
              <w:rPr>
                <w:sz w:val="10"/>
                <w:szCs w:val="10"/>
              </w:rPr>
            </w:pPr>
          </w:p>
        </w:tc>
        <w:tc>
          <w:tcPr>
            <w:tcW w:w="1062" w:type="dxa"/>
            <w:vMerge/>
          </w:tcPr>
          <w:p w14:paraId="050B6EC6" w14:textId="77777777" w:rsidR="005C14B5" w:rsidRPr="009B3083" w:rsidRDefault="005C14B5" w:rsidP="0033026E">
            <w:pPr>
              <w:rPr>
                <w:sz w:val="10"/>
                <w:szCs w:val="10"/>
              </w:rPr>
            </w:pPr>
          </w:p>
        </w:tc>
        <w:tc>
          <w:tcPr>
            <w:tcW w:w="1631" w:type="dxa"/>
            <w:tcBorders>
              <w:top w:val="nil"/>
              <w:bottom w:val="nil"/>
            </w:tcBorders>
          </w:tcPr>
          <w:p w14:paraId="22A5454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органа некоммерческой организации о приобретении земельного участка</w:t>
            </w:r>
          </w:p>
        </w:tc>
      </w:tr>
      <w:tr w:rsidR="005C14B5" w:rsidRPr="009B3083" w14:paraId="797EBD30" w14:textId="77777777" w:rsidTr="00F81C8E">
        <w:tblPrEx>
          <w:tblBorders>
            <w:insideH w:val="nil"/>
          </w:tblBorders>
        </w:tblPrEx>
        <w:tc>
          <w:tcPr>
            <w:tcW w:w="290" w:type="dxa"/>
            <w:vMerge/>
          </w:tcPr>
          <w:p w14:paraId="3D27750A" w14:textId="77777777" w:rsidR="005C14B5" w:rsidRPr="009B3083" w:rsidRDefault="005C14B5" w:rsidP="0033026E">
            <w:pPr>
              <w:rPr>
                <w:sz w:val="10"/>
                <w:szCs w:val="10"/>
              </w:rPr>
            </w:pPr>
          </w:p>
        </w:tc>
        <w:tc>
          <w:tcPr>
            <w:tcW w:w="809" w:type="dxa"/>
            <w:vMerge/>
          </w:tcPr>
          <w:p w14:paraId="2DC1CB0A" w14:textId="77777777" w:rsidR="005C14B5" w:rsidRPr="009B3083" w:rsidRDefault="005C14B5" w:rsidP="0033026E">
            <w:pPr>
              <w:rPr>
                <w:sz w:val="10"/>
                <w:szCs w:val="10"/>
              </w:rPr>
            </w:pPr>
          </w:p>
        </w:tc>
        <w:tc>
          <w:tcPr>
            <w:tcW w:w="597" w:type="dxa"/>
            <w:vMerge/>
          </w:tcPr>
          <w:p w14:paraId="7E970044" w14:textId="77777777" w:rsidR="005C14B5" w:rsidRPr="009B3083" w:rsidRDefault="005C14B5" w:rsidP="0033026E">
            <w:pPr>
              <w:rPr>
                <w:sz w:val="10"/>
                <w:szCs w:val="10"/>
              </w:rPr>
            </w:pPr>
          </w:p>
        </w:tc>
        <w:tc>
          <w:tcPr>
            <w:tcW w:w="851" w:type="dxa"/>
            <w:vMerge/>
          </w:tcPr>
          <w:p w14:paraId="01F23568" w14:textId="77777777" w:rsidR="005C14B5" w:rsidRPr="009B3083" w:rsidRDefault="005C14B5" w:rsidP="0033026E">
            <w:pPr>
              <w:rPr>
                <w:sz w:val="10"/>
                <w:szCs w:val="10"/>
              </w:rPr>
            </w:pPr>
          </w:p>
        </w:tc>
        <w:tc>
          <w:tcPr>
            <w:tcW w:w="1062" w:type="dxa"/>
            <w:vMerge/>
          </w:tcPr>
          <w:p w14:paraId="43F77E45" w14:textId="77777777" w:rsidR="005C14B5" w:rsidRPr="009B3083" w:rsidRDefault="005C14B5" w:rsidP="0033026E">
            <w:pPr>
              <w:rPr>
                <w:sz w:val="10"/>
                <w:szCs w:val="10"/>
              </w:rPr>
            </w:pPr>
          </w:p>
        </w:tc>
        <w:tc>
          <w:tcPr>
            <w:tcW w:w="1631" w:type="dxa"/>
            <w:tcBorders>
              <w:top w:val="nil"/>
              <w:bottom w:val="nil"/>
            </w:tcBorders>
          </w:tcPr>
          <w:p w14:paraId="08B3EC5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12AF5596" w14:textId="77777777" w:rsidTr="00F81C8E">
        <w:tblPrEx>
          <w:tblBorders>
            <w:insideH w:val="nil"/>
          </w:tblBorders>
        </w:tblPrEx>
        <w:tc>
          <w:tcPr>
            <w:tcW w:w="290" w:type="dxa"/>
            <w:vMerge/>
          </w:tcPr>
          <w:p w14:paraId="0E2CD6BF" w14:textId="77777777" w:rsidR="005C14B5" w:rsidRPr="009B3083" w:rsidRDefault="005C14B5" w:rsidP="0033026E">
            <w:pPr>
              <w:rPr>
                <w:sz w:val="10"/>
                <w:szCs w:val="10"/>
              </w:rPr>
            </w:pPr>
          </w:p>
        </w:tc>
        <w:tc>
          <w:tcPr>
            <w:tcW w:w="809" w:type="dxa"/>
            <w:vMerge/>
          </w:tcPr>
          <w:p w14:paraId="69371E0C" w14:textId="77777777" w:rsidR="005C14B5" w:rsidRPr="009B3083" w:rsidRDefault="005C14B5" w:rsidP="0033026E">
            <w:pPr>
              <w:rPr>
                <w:sz w:val="10"/>
                <w:szCs w:val="10"/>
              </w:rPr>
            </w:pPr>
          </w:p>
        </w:tc>
        <w:tc>
          <w:tcPr>
            <w:tcW w:w="597" w:type="dxa"/>
            <w:vMerge/>
          </w:tcPr>
          <w:p w14:paraId="0288A933" w14:textId="77777777" w:rsidR="005C14B5" w:rsidRPr="009B3083" w:rsidRDefault="005C14B5" w:rsidP="0033026E">
            <w:pPr>
              <w:rPr>
                <w:sz w:val="10"/>
                <w:szCs w:val="10"/>
              </w:rPr>
            </w:pPr>
          </w:p>
        </w:tc>
        <w:tc>
          <w:tcPr>
            <w:tcW w:w="851" w:type="dxa"/>
            <w:vMerge/>
          </w:tcPr>
          <w:p w14:paraId="4FCFC026" w14:textId="77777777" w:rsidR="005C14B5" w:rsidRPr="009B3083" w:rsidRDefault="005C14B5" w:rsidP="0033026E">
            <w:pPr>
              <w:rPr>
                <w:sz w:val="10"/>
                <w:szCs w:val="10"/>
              </w:rPr>
            </w:pPr>
          </w:p>
        </w:tc>
        <w:tc>
          <w:tcPr>
            <w:tcW w:w="1062" w:type="dxa"/>
            <w:vMerge/>
          </w:tcPr>
          <w:p w14:paraId="700B5B9A" w14:textId="77777777" w:rsidR="005C14B5" w:rsidRPr="009B3083" w:rsidRDefault="005C14B5" w:rsidP="0033026E">
            <w:pPr>
              <w:rPr>
                <w:sz w:val="10"/>
                <w:szCs w:val="10"/>
              </w:rPr>
            </w:pPr>
          </w:p>
        </w:tc>
        <w:tc>
          <w:tcPr>
            <w:tcW w:w="1631" w:type="dxa"/>
            <w:tcBorders>
              <w:top w:val="nil"/>
              <w:bottom w:val="nil"/>
            </w:tcBorders>
          </w:tcPr>
          <w:p w14:paraId="7EC6261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7D21BA2C" w14:textId="77777777" w:rsidTr="00F81C8E">
        <w:tc>
          <w:tcPr>
            <w:tcW w:w="290" w:type="dxa"/>
            <w:vMerge/>
          </w:tcPr>
          <w:p w14:paraId="6B731542" w14:textId="77777777" w:rsidR="005C14B5" w:rsidRPr="009B3083" w:rsidRDefault="005C14B5" w:rsidP="0033026E">
            <w:pPr>
              <w:rPr>
                <w:sz w:val="10"/>
                <w:szCs w:val="10"/>
              </w:rPr>
            </w:pPr>
          </w:p>
        </w:tc>
        <w:tc>
          <w:tcPr>
            <w:tcW w:w="809" w:type="dxa"/>
            <w:vMerge/>
          </w:tcPr>
          <w:p w14:paraId="390386E7" w14:textId="77777777" w:rsidR="005C14B5" w:rsidRPr="009B3083" w:rsidRDefault="005C14B5" w:rsidP="0033026E">
            <w:pPr>
              <w:rPr>
                <w:sz w:val="10"/>
                <w:szCs w:val="10"/>
              </w:rPr>
            </w:pPr>
          </w:p>
        </w:tc>
        <w:tc>
          <w:tcPr>
            <w:tcW w:w="597" w:type="dxa"/>
            <w:vMerge/>
          </w:tcPr>
          <w:p w14:paraId="575B248F" w14:textId="77777777" w:rsidR="005C14B5" w:rsidRPr="009B3083" w:rsidRDefault="005C14B5" w:rsidP="0033026E">
            <w:pPr>
              <w:rPr>
                <w:sz w:val="10"/>
                <w:szCs w:val="10"/>
              </w:rPr>
            </w:pPr>
          </w:p>
        </w:tc>
        <w:tc>
          <w:tcPr>
            <w:tcW w:w="851" w:type="dxa"/>
            <w:vMerge/>
          </w:tcPr>
          <w:p w14:paraId="5E965737" w14:textId="77777777" w:rsidR="005C14B5" w:rsidRPr="009B3083" w:rsidRDefault="005C14B5" w:rsidP="0033026E">
            <w:pPr>
              <w:rPr>
                <w:sz w:val="10"/>
                <w:szCs w:val="10"/>
              </w:rPr>
            </w:pPr>
          </w:p>
        </w:tc>
        <w:tc>
          <w:tcPr>
            <w:tcW w:w="1062" w:type="dxa"/>
            <w:vMerge/>
          </w:tcPr>
          <w:p w14:paraId="489CCDF1" w14:textId="77777777" w:rsidR="005C14B5" w:rsidRPr="009B3083" w:rsidRDefault="005C14B5" w:rsidP="0033026E">
            <w:pPr>
              <w:rPr>
                <w:sz w:val="10"/>
                <w:szCs w:val="10"/>
              </w:rPr>
            </w:pPr>
          </w:p>
        </w:tc>
        <w:tc>
          <w:tcPr>
            <w:tcW w:w="1631" w:type="dxa"/>
            <w:tcBorders>
              <w:top w:val="nil"/>
            </w:tcBorders>
          </w:tcPr>
          <w:p w14:paraId="4295852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0EFFF21" w14:textId="77777777" w:rsidTr="00F81C8E">
        <w:tc>
          <w:tcPr>
            <w:tcW w:w="290" w:type="dxa"/>
            <w:vMerge w:val="restart"/>
          </w:tcPr>
          <w:p w14:paraId="11F0331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29.</w:t>
            </w:r>
          </w:p>
        </w:tc>
        <w:tc>
          <w:tcPr>
            <w:tcW w:w="809" w:type="dxa"/>
            <w:vMerge w:val="restart"/>
          </w:tcPr>
          <w:p w14:paraId="46E555DF"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5" w:history="1">
              <w:r w:rsidR="005C14B5" w:rsidRPr="009B3083">
                <w:rPr>
                  <w:rFonts w:ascii="Times New Roman" w:hAnsi="Times New Roman" w:cs="Times New Roman"/>
                  <w:sz w:val="10"/>
                  <w:szCs w:val="10"/>
                </w:rPr>
                <w:t>Подпункт 7 пункта 2 статьи 39.6</w:t>
              </w:r>
            </w:hyperlink>
            <w:r w:rsidR="005C14B5" w:rsidRPr="009B3083">
              <w:rPr>
                <w:rFonts w:ascii="Times New Roman" w:hAnsi="Times New Roman" w:cs="Times New Roman"/>
                <w:sz w:val="10"/>
                <w:szCs w:val="10"/>
              </w:rPr>
              <w:t xml:space="preserve"> Земельного кодекса </w:t>
            </w:r>
            <w:hyperlink w:anchor="P859" w:history="1">
              <w:r w:rsidR="005C14B5" w:rsidRPr="009B3083">
                <w:rPr>
                  <w:rFonts w:ascii="Times New Roman" w:hAnsi="Times New Roman" w:cs="Times New Roman"/>
                  <w:sz w:val="10"/>
                  <w:szCs w:val="10"/>
                </w:rPr>
                <w:t>&lt;25&gt;</w:t>
              </w:r>
            </w:hyperlink>
          </w:p>
        </w:tc>
        <w:tc>
          <w:tcPr>
            <w:tcW w:w="597" w:type="dxa"/>
            <w:vMerge w:val="restart"/>
          </w:tcPr>
          <w:p w14:paraId="671C154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3B69AA7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Член СНТ или ОНТ</w:t>
            </w:r>
          </w:p>
        </w:tc>
        <w:tc>
          <w:tcPr>
            <w:tcW w:w="1062" w:type="dxa"/>
            <w:vMerge w:val="restart"/>
          </w:tcPr>
          <w:p w14:paraId="5FBCCD3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Садовый земельный участок или огородный земельный участок, образованный из земельного участка, предоставленного СНТ или ОНТ</w:t>
            </w:r>
          </w:p>
        </w:tc>
        <w:tc>
          <w:tcPr>
            <w:tcW w:w="1631" w:type="dxa"/>
            <w:tcBorders>
              <w:bottom w:val="nil"/>
            </w:tcBorders>
          </w:tcPr>
          <w:p w14:paraId="69190C0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C14B5" w:rsidRPr="009B3083" w14:paraId="7862B1FB" w14:textId="77777777" w:rsidTr="00F81C8E">
        <w:tblPrEx>
          <w:tblBorders>
            <w:insideH w:val="nil"/>
          </w:tblBorders>
        </w:tblPrEx>
        <w:tc>
          <w:tcPr>
            <w:tcW w:w="290" w:type="dxa"/>
            <w:vMerge/>
          </w:tcPr>
          <w:p w14:paraId="121B5581" w14:textId="77777777" w:rsidR="005C14B5" w:rsidRPr="009B3083" w:rsidRDefault="005C14B5" w:rsidP="0033026E">
            <w:pPr>
              <w:rPr>
                <w:sz w:val="10"/>
                <w:szCs w:val="10"/>
              </w:rPr>
            </w:pPr>
          </w:p>
        </w:tc>
        <w:tc>
          <w:tcPr>
            <w:tcW w:w="809" w:type="dxa"/>
            <w:vMerge/>
          </w:tcPr>
          <w:p w14:paraId="3DABF867" w14:textId="77777777" w:rsidR="005C14B5" w:rsidRPr="009B3083" w:rsidRDefault="005C14B5" w:rsidP="0033026E">
            <w:pPr>
              <w:rPr>
                <w:sz w:val="10"/>
                <w:szCs w:val="10"/>
              </w:rPr>
            </w:pPr>
          </w:p>
        </w:tc>
        <w:tc>
          <w:tcPr>
            <w:tcW w:w="597" w:type="dxa"/>
            <w:vMerge/>
          </w:tcPr>
          <w:p w14:paraId="096551CA" w14:textId="77777777" w:rsidR="005C14B5" w:rsidRPr="009B3083" w:rsidRDefault="005C14B5" w:rsidP="0033026E">
            <w:pPr>
              <w:rPr>
                <w:sz w:val="10"/>
                <w:szCs w:val="10"/>
              </w:rPr>
            </w:pPr>
          </w:p>
        </w:tc>
        <w:tc>
          <w:tcPr>
            <w:tcW w:w="851" w:type="dxa"/>
            <w:vMerge/>
          </w:tcPr>
          <w:p w14:paraId="0EFF5D65" w14:textId="77777777" w:rsidR="005C14B5" w:rsidRPr="009B3083" w:rsidRDefault="005C14B5" w:rsidP="0033026E">
            <w:pPr>
              <w:rPr>
                <w:sz w:val="10"/>
                <w:szCs w:val="10"/>
              </w:rPr>
            </w:pPr>
          </w:p>
        </w:tc>
        <w:tc>
          <w:tcPr>
            <w:tcW w:w="1062" w:type="dxa"/>
            <w:vMerge/>
          </w:tcPr>
          <w:p w14:paraId="75AEA934" w14:textId="77777777" w:rsidR="005C14B5" w:rsidRPr="009B3083" w:rsidRDefault="005C14B5" w:rsidP="0033026E">
            <w:pPr>
              <w:rPr>
                <w:sz w:val="10"/>
                <w:szCs w:val="10"/>
              </w:rPr>
            </w:pPr>
          </w:p>
        </w:tc>
        <w:tc>
          <w:tcPr>
            <w:tcW w:w="1631" w:type="dxa"/>
            <w:tcBorders>
              <w:top w:val="nil"/>
              <w:bottom w:val="nil"/>
            </w:tcBorders>
          </w:tcPr>
          <w:p w14:paraId="489E34F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подтверждающий членство заявителя в СНТ или ОНТ</w:t>
            </w:r>
          </w:p>
        </w:tc>
      </w:tr>
      <w:tr w:rsidR="005C14B5" w:rsidRPr="009B3083" w14:paraId="7CC349C2" w14:textId="77777777" w:rsidTr="00F81C8E">
        <w:tblPrEx>
          <w:tblBorders>
            <w:insideH w:val="nil"/>
          </w:tblBorders>
        </w:tblPrEx>
        <w:tc>
          <w:tcPr>
            <w:tcW w:w="290" w:type="dxa"/>
            <w:vMerge/>
          </w:tcPr>
          <w:p w14:paraId="7D52EA9B" w14:textId="77777777" w:rsidR="005C14B5" w:rsidRPr="009B3083" w:rsidRDefault="005C14B5" w:rsidP="0033026E">
            <w:pPr>
              <w:rPr>
                <w:sz w:val="10"/>
                <w:szCs w:val="10"/>
              </w:rPr>
            </w:pPr>
          </w:p>
        </w:tc>
        <w:tc>
          <w:tcPr>
            <w:tcW w:w="809" w:type="dxa"/>
            <w:vMerge/>
          </w:tcPr>
          <w:p w14:paraId="70FF4965" w14:textId="77777777" w:rsidR="005C14B5" w:rsidRPr="009B3083" w:rsidRDefault="005C14B5" w:rsidP="0033026E">
            <w:pPr>
              <w:rPr>
                <w:sz w:val="10"/>
                <w:szCs w:val="10"/>
              </w:rPr>
            </w:pPr>
          </w:p>
        </w:tc>
        <w:tc>
          <w:tcPr>
            <w:tcW w:w="597" w:type="dxa"/>
            <w:vMerge/>
          </w:tcPr>
          <w:p w14:paraId="0CAFA919" w14:textId="77777777" w:rsidR="005C14B5" w:rsidRPr="009B3083" w:rsidRDefault="005C14B5" w:rsidP="0033026E">
            <w:pPr>
              <w:rPr>
                <w:sz w:val="10"/>
                <w:szCs w:val="10"/>
              </w:rPr>
            </w:pPr>
          </w:p>
        </w:tc>
        <w:tc>
          <w:tcPr>
            <w:tcW w:w="851" w:type="dxa"/>
            <w:vMerge/>
          </w:tcPr>
          <w:p w14:paraId="49F6CBDE" w14:textId="77777777" w:rsidR="005C14B5" w:rsidRPr="009B3083" w:rsidRDefault="005C14B5" w:rsidP="0033026E">
            <w:pPr>
              <w:rPr>
                <w:sz w:val="10"/>
                <w:szCs w:val="10"/>
              </w:rPr>
            </w:pPr>
          </w:p>
        </w:tc>
        <w:tc>
          <w:tcPr>
            <w:tcW w:w="1062" w:type="dxa"/>
            <w:vMerge/>
          </w:tcPr>
          <w:p w14:paraId="1BF7EECC" w14:textId="77777777" w:rsidR="005C14B5" w:rsidRPr="009B3083" w:rsidRDefault="005C14B5" w:rsidP="0033026E">
            <w:pPr>
              <w:rPr>
                <w:sz w:val="10"/>
                <w:szCs w:val="10"/>
              </w:rPr>
            </w:pPr>
          </w:p>
        </w:tc>
        <w:tc>
          <w:tcPr>
            <w:tcW w:w="1631" w:type="dxa"/>
            <w:tcBorders>
              <w:top w:val="nil"/>
              <w:bottom w:val="nil"/>
            </w:tcBorders>
          </w:tcPr>
          <w:p w14:paraId="1190D83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общего собрания членов СНТ или ОНТ о распределении садового или огородного земельного участка заявителю</w:t>
            </w:r>
          </w:p>
        </w:tc>
      </w:tr>
      <w:tr w:rsidR="005C14B5" w:rsidRPr="009B3083" w14:paraId="23262EAE" w14:textId="77777777" w:rsidTr="00F81C8E">
        <w:tblPrEx>
          <w:tblBorders>
            <w:insideH w:val="nil"/>
          </w:tblBorders>
        </w:tblPrEx>
        <w:tc>
          <w:tcPr>
            <w:tcW w:w="290" w:type="dxa"/>
            <w:vMerge/>
          </w:tcPr>
          <w:p w14:paraId="6AF195E1" w14:textId="77777777" w:rsidR="005C14B5" w:rsidRPr="009B3083" w:rsidRDefault="005C14B5" w:rsidP="0033026E">
            <w:pPr>
              <w:rPr>
                <w:sz w:val="10"/>
                <w:szCs w:val="10"/>
              </w:rPr>
            </w:pPr>
          </w:p>
        </w:tc>
        <w:tc>
          <w:tcPr>
            <w:tcW w:w="809" w:type="dxa"/>
            <w:vMerge/>
          </w:tcPr>
          <w:p w14:paraId="510FC310" w14:textId="77777777" w:rsidR="005C14B5" w:rsidRPr="009B3083" w:rsidRDefault="005C14B5" w:rsidP="0033026E">
            <w:pPr>
              <w:rPr>
                <w:sz w:val="10"/>
                <w:szCs w:val="10"/>
              </w:rPr>
            </w:pPr>
          </w:p>
        </w:tc>
        <w:tc>
          <w:tcPr>
            <w:tcW w:w="597" w:type="dxa"/>
            <w:vMerge/>
          </w:tcPr>
          <w:p w14:paraId="64BB0D0F" w14:textId="77777777" w:rsidR="005C14B5" w:rsidRPr="009B3083" w:rsidRDefault="005C14B5" w:rsidP="0033026E">
            <w:pPr>
              <w:rPr>
                <w:sz w:val="10"/>
                <w:szCs w:val="10"/>
              </w:rPr>
            </w:pPr>
          </w:p>
        </w:tc>
        <w:tc>
          <w:tcPr>
            <w:tcW w:w="851" w:type="dxa"/>
            <w:vMerge/>
          </w:tcPr>
          <w:p w14:paraId="76F0E6E4" w14:textId="77777777" w:rsidR="005C14B5" w:rsidRPr="009B3083" w:rsidRDefault="005C14B5" w:rsidP="0033026E">
            <w:pPr>
              <w:rPr>
                <w:sz w:val="10"/>
                <w:szCs w:val="10"/>
              </w:rPr>
            </w:pPr>
          </w:p>
        </w:tc>
        <w:tc>
          <w:tcPr>
            <w:tcW w:w="1062" w:type="dxa"/>
            <w:vMerge/>
          </w:tcPr>
          <w:p w14:paraId="12D6AEFE" w14:textId="77777777" w:rsidR="005C14B5" w:rsidRPr="009B3083" w:rsidRDefault="005C14B5" w:rsidP="0033026E">
            <w:pPr>
              <w:rPr>
                <w:sz w:val="10"/>
                <w:szCs w:val="10"/>
              </w:rPr>
            </w:pPr>
          </w:p>
        </w:tc>
        <w:tc>
          <w:tcPr>
            <w:tcW w:w="1631" w:type="dxa"/>
            <w:tcBorders>
              <w:top w:val="nil"/>
              <w:bottom w:val="nil"/>
            </w:tcBorders>
          </w:tcPr>
          <w:p w14:paraId="51040AF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межевания территории</w:t>
            </w:r>
          </w:p>
        </w:tc>
      </w:tr>
      <w:tr w:rsidR="005C14B5" w:rsidRPr="009B3083" w14:paraId="337B4BAD" w14:textId="77777777" w:rsidTr="00F81C8E">
        <w:tblPrEx>
          <w:tblBorders>
            <w:insideH w:val="nil"/>
          </w:tblBorders>
        </w:tblPrEx>
        <w:tc>
          <w:tcPr>
            <w:tcW w:w="290" w:type="dxa"/>
            <w:vMerge/>
          </w:tcPr>
          <w:p w14:paraId="0AD9877B" w14:textId="77777777" w:rsidR="005C14B5" w:rsidRPr="009B3083" w:rsidRDefault="005C14B5" w:rsidP="0033026E">
            <w:pPr>
              <w:rPr>
                <w:sz w:val="10"/>
                <w:szCs w:val="10"/>
              </w:rPr>
            </w:pPr>
          </w:p>
        </w:tc>
        <w:tc>
          <w:tcPr>
            <w:tcW w:w="809" w:type="dxa"/>
            <w:vMerge/>
          </w:tcPr>
          <w:p w14:paraId="562F2AFC" w14:textId="77777777" w:rsidR="005C14B5" w:rsidRPr="009B3083" w:rsidRDefault="005C14B5" w:rsidP="0033026E">
            <w:pPr>
              <w:rPr>
                <w:sz w:val="10"/>
                <w:szCs w:val="10"/>
              </w:rPr>
            </w:pPr>
          </w:p>
        </w:tc>
        <w:tc>
          <w:tcPr>
            <w:tcW w:w="597" w:type="dxa"/>
            <w:vMerge/>
          </w:tcPr>
          <w:p w14:paraId="6A90F351" w14:textId="77777777" w:rsidR="005C14B5" w:rsidRPr="009B3083" w:rsidRDefault="005C14B5" w:rsidP="0033026E">
            <w:pPr>
              <w:rPr>
                <w:sz w:val="10"/>
                <w:szCs w:val="10"/>
              </w:rPr>
            </w:pPr>
          </w:p>
        </w:tc>
        <w:tc>
          <w:tcPr>
            <w:tcW w:w="851" w:type="dxa"/>
            <w:vMerge/>
          </w:tcPr>
          <w:p w14:paraId="55D3483C" w14:textId="77777777" w:rsidR="005C14B5" w:rsidRPr="009B3083" w:rsidRDefault="005C14B5" w:rsidP="0033026E">
            <w:pPr>
              <w:rPr>
                <w:sz w:val="10"/>
                <w:szCs w:val="10"/>
              </w:rPr>
            </w:pPr>
          </w:p>
        </w:tc>
        <w:tc>
          <w:tcPr>
            <w:tcW w:w="1062" w:type="dxa"/>
            <w:vMerge/>
          </w:tcPr>
          <w:p w14:paraId="25870F86" w14:textId="77777777" w:rsidR="005C14B5" w:rsidRPr="009B3083" w:rsidRDefault="005C14B5" w:rsidP="0033026E">
            <w:pPr>
              <w:rPr>
                <w:sz w:val="10"/>
                <w:szCs w:val="10"/>
              </w:rPr>
            </w:pPr>
          </w:p>
        </w:tc>
        <w:tc>
          <w:tcPr>
            <w:tcW w:w="1631" w:type="dxa"/>
            <w:tcBorders>
              <w:top w:val="nil"/>
              <w:bottom w:val="nil"/>
            </w:tcBorders>
          </w:tcPr>
          <w:p w14:paraId="496B467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C18440D" w14:textId="77777777" w:rsidTr="00F81C8E">
        <w:tc>
          <w:tcPr>
            <w:tcW w:w="290" w:type="dxa"/>
            <w:vMerge/>
          </w:tcPr>
          <w:p w14:paraId="1C12FCC6" w14:textId="77777777" w:rsidR="005C14B5" w:rsidRPr="009B3083" w:rsidRDefault="005C14B5" w:rsidP="0033026E">
            <w:pPr>
              <w:rPr>
                <w:sz w:val="10"/>
                <w:szCs w:val="10"/>
              </w:rPr>
            </w:pPr>
          </w:p>
        </w:tc>
        <w:tc>
          <w:tcPr>
            <w:tcW w:w="809" w:type="dxa"/>
            <w:vMerge/>
          </w:tcPr>
          <w:p w14:paraId="1F77F200" w14:textId="77777777" w:rsidR="005C14B5" w:rsidRPr="009B3083" w:rsidRDefault="005C14B5" w:rsidP="0033026E">
            <w:pPr>
              <w:rPr>
                <w:sz w:val="10"/>
                <w:szCs w:val="10"/>
              </w:rPr>
            </w:pPr>
          </w:p>
        </w:tc>
        <w:tc>
          <w:tcPr>
            <w:tcW w:w="597" w:type="dxa"/>
            <w:vMerge/>
          </w:tcPr>
          <w:p w14:paraId="578BBB12" w14:textId="77777777" w:rsidR="005C14B5" w:rsidRPr="009B3083" w:rsidRDefault="005C14B5" w:rsidP="0033026E">
            <w:pPr>
              <w:rPr>
                <w:sz w:val="10"/>
                <w:szCs w:val="10"/>
              </w:rPr>
            </w:pPr>
          </w:p>
        </w:tc>
        <w:tc>
          <w:tcPr>
            <w:tcW w:w="851" w:type="dxa"/>
            <w:vMerge/>
          </w:tcPr>
          <w:p w14:paraId="26948FE9" w14:textId="77777777" w:rsidR="005C14B5" w:rsidRPr="009B3083" w:rsidRDefault="005C14B5" w:rsidP="0033026E">
            <w:pPr>
              <w:rPr>
                <w:sz w:val="10"/>
                <w:szCs w:val="10"/>
              </w:rPr>
            </w:pPr>
          </w:p>
        </w:tc>
        <w:tc>
          <w:tcPr>
            <w:tcW w:w="1062" w:type="dxa"/>
            <w:vMerge/>
          </w:tcPr>
          <w:p w14:paraId="2C61A67A" w14:textId="77777777" w:rsidR="005C14B5" w:rsidRPr="009B3083" w:rsidRDefault="005C14B5" w:rsidP="0033026E">
            <w:pPr>
              <w:rPr>
                <w:sz w:val="10"/>
                <w:szCs w:val="10"/>
              </w:rPr>
            </w:pPr>
          </w:p>
        </w:tc>
        <w:tc>
          <w:tcPr>
            <w:tcW w:w="1631" w:type="dxa"/>
            <w:tcBorders>
              <w:top w:val="nil"/>
            </w:tcBorders>
          </w:tcPr>
          <w:p w14:paraId="393C5F1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в отношении СНТ или ОНТ</w:t>
            </w:r>
          </w:p>
        </w:tc>
      </w:tr>
      <w:tr w:rsidR="005C14B5" w:rsidRPr="009B3083" w14:paraId="2E343C4E" w14:textId="77777777" w:rsidTr="00F81C8E">
        <w:tc>
          <w:tcPr>
            <w:tcW w:w="290" w:type="dxa"/>
            <w:vMerge w:val="restart"/>
          </w:tcPr>
          <w:p w14:paraId="29F792F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30.</w:t>
            </w:r>
          </w:p>
        </w:tc>
        <w:tc>
          <w:tcPr>
            <w:tcW w:w="809" w:type="dxa"/>
            <w:vMerge w:val="restart"/>
          </w:tcPr>
          <w:p w14:paraId="19CF062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6" w:history="1">
              <w:r w:rsidR="005C14B5" w:rsidRPr="009B3083">
                <w:rPr>
                  <w:rFonts w:ascii="Times New Roman" w:hAnsi="Times New Roman" w:cs="Times New Roman"/>
                  <w:sz w:val="10"/>
                  <w:szCs w:val="10"/>
                </w:rPr>
                <w:t>Подпункт 8 пункта 2 статьи 39.6</w:t>
              </w:r>
            </w:hyperlink>
            <w:r w:rsidR="005C14B5" w:rsidRPr="009B3083">
              <w:rPr>
                <w:rFonts w:ascii="Times New Roman" w:hAnsi="Times New Roman" w:cs="Times New Roman"/>
                <w:sz w:val="10"/>
                <w:szCs w:val="10"/>
              </w:rPr>
              <w:t xml:space="preserve"> Земельного кодекса </w:t>
            </w:r>
            <w:hyperlink w:anchor="P860" w:history="1">
              <w:r w:rsidR="005C14B5" w:rsidRPr="009B3083">
                <w:rPr>
                  <w:rFonts w:ascii="Times New Roman" w:hAnsi="Times New Roman" w:cs="Times New Roman"/>
                  <w:sz w:val="10"/>
                  <w:szCs w:val="10"/>
                </w:rPr>
                <w:t>&lt;26&gt;</w:t>
              </w:r>
            </w:hyperlink>
          </w:p>
        </w:tc>
        <w:tc>
          <w:tcPr>
            <w:tcW w:w="597" w:type="dxa"/>
            <w:vMerge w:val="restart"/>
          </w:tcPr>
          <w:p w14:paraId="362C8F0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 со множественностью лиц на стороне арендатора</w:t>
            </w:r>
          </w:p>
        </w:tc>
        <w:tc>
          <w:tcPr>
            <w:tcW w:w="851" w:type="dxa"/>
            <w:vMerge w:val="restart"/>
          </w:tcPr>
          <w:p w14:paraId="6678504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уполномоченное на подачу заявления решением общего собрания членов СНТ или ОНТ</w:t>
            </w:r>
          </w:p>
        </w:tc>
        <w:tc>
          <w:tcPr>
            <w:tcW w:w="1062" w:type="dxa"/>
            <w:vMerge w:val="restart"/>
          </w:tcPr>
          <w:p w14:paraId="30AD290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Ограниченный в обороте земельный участок общего назначения, расположенный в границах территории садоводства или огородничества</w:t>
            </w:r>
          </w:p>
        </w:tc>
        <w:tc>
          <w:tcPr>
            <w:tcW w:w="1631" w:type="dxa"/>
            <w:tcBorders>
              <w:bottom w:val="nil"/>
            </w:tcBorders>
          </w:tcPr>
          <w:p w14:paraId="7E0C054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C14B5" w:rsidRPr="009B3083" w14:paraId="45BBDEE1" w14:textId="77777777" w:rsidTr="00F81C8E">
        <w:tblPrEx>
          <w:tblBorders>
            <w:insideH w:val="nil"/>
          </w:tblBorders>
        </w:tblPrEx>
        <w:tc>
          <w:tcPr>
            <w:tcW w:w="290" w:type="dxa"/>
            <w:vMerge/>
          </w:tcPr>
          <w:p w14:paraId="24FA5461" w14:textId="77777777" w:rsidR="005C14B5" w:rsidRPr="009B3083" w:rsidRDefault="005C14B5" w:rsidP="0033026E">
            <w:pPr>
              <w:rPr>
                <w:sz w:val="10"/>
                <w:szCs w:val="10"/>
              </w:rPr>
            </w:pPr>
          </w:p>
        </w:tc>
        <w:tc>
          <w:tcPr>
            <w:tcW w:w="809" w:type="dxa"/>
            <w:vMerge/>
          </w:tcPr>
          <w:p w14:paraId="3283D120" w14:textId="77777777" w:rsidR="005C14B5" w:rsidRPr="009B3083" w:rsidRDefault="005C14B5" w:rsidP="0033026E">
            <w:pPr>
              <w:rPr>
                <w:sz w:val="10"/>
                <w:szCs w:val="10"/>
              </w:rPr>
            </w:pPr>
          </w:p>
        </w:tc>
        <w:tc>
          <w:tcPr>
            <w:tcW w:w="597" w:type="dxa"/>
            <w:vMerge/>
          </w:tcPr>
          <w:p w14:paraId="05FA81D5" w14:textId="77777777" w:rsidR="005C14B5" w:rsidRPr="009B3083" w:rsidRDefault="005C14B5" w:rsidP="0033026E">
            <w:pPr>
              <w:rPr>
                <w:sz w:val="10"/>
                <w:szCs w:val="10"/>
              </w:rPr>
            </w:pPr>
          </w:p>
        </w:tc>
        <w:tc>
          <w:tcPr>
            <w:tcW w:w="851" w:type="dxa"/>
            <w:vMerge/>
          </w:tcPr>
          <w:p w14:paraId="76538D9C" w14:textId="77777777" w:rsidR="005C14B5" w:rsidRPr="009B3083" w:rsidRDefault="005C14B5" w:rsidP="0033026E">
            <w:pPr>
              <w:rPr>
                <w:sz w:val="10"/>
                <w:szCs w:val="10"/>
              </w:rPr>
            </w:pPr>
          </w:p>
        </w:tc>
        <w:tc>
          <w:tcPr>
            <w:tcW w:w="1062" w:type="dxa"/>
            <w:vMerge/>
          </w:tcPr>
          <w:p w14:paraId="7E6C9394" w14:textId="77777777" w:rsidR="005C14B5" w:rsidRPr="009B3083" w:rsidRDefault="005C14B5" w:rsidP="0033026E">
            <w:pPr>
              <w:rPr>
                <w:sz w:val="10"/>
                <w:szCs w:val="10"/>
              </w:rPr>
            </w:pPr>
          </w:p>
        </w:tc>
        <w:tc>
          <w:tcPr>
            <w:tcW w:w="1631" w:type="dxa"/>
            <w:tcBorders>
              <w:top w:val="nil"/>
              <w:bottom w:val="nil"/>
            </w:tcBorders>
          </w:tcPr>
          <w:p w14:paraId="266682F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C14B5" w:rsidRPr="009B3083" w14:paraId="686FF1D6" w14:textId="77777777" w:rsidTr="00F81C8E">
        <w:tblPrEx>
          <w:tblBorders>
            <w:insideH w:val="nil"/>
          </w:tblBorders>
        </w:tblPrEx>
        <w:tc>
          <w:tcPr>
            <w:tcW w:w="290" w:type="dxa"/>
            <w:vMerge/>
          </w:tcPr>
          <w:p w14:paraId="536235B4" w14:textId="77777777" w:rsidR="005C14B5" w:rsidRPr="009B3083" w:rsidRDefault="005C14B5" w:rsidP="0033026E">
            <w:pPr>
              <w:rPr>
                <w:sz w:val="10"/>
                <w:szCs w:val="10"/>
              </w:rPr>
            </w:pPr>
          </w:p>
        </w:tc>
        <w:tc>
          <w:tcPr>
            <w:tcW w:w="809" w:type="dxa"/>
            <w:vMerge/>
          </w:tcPr>
          <w:p w14:paraId="79B31DAB" w14:textId="77777777" w:rsidR="005C14B5" w:rsidRPr="009B3083" w:rsidRDefault="005C14B5" w:rsidP="0033026E">
            <w:pPr>
              <w:rPr>
                <w:sz w:val="10"/>
                <w:szCs w:val="10"/>
              </w:rPr>
            </w:pPr>
          </w:p>
        </w:tc>
        <w:tc>
          <w:tcPr>
            <w:tcW w:w="597" w:type="dxa"/>
            <w:vMerge/>
          </w:tcPr>
          <w:p w14:paraId="67861CCF" w14:textId="77777777" w:rsidR="005C14B5" w:rsidRPr="009B3083" w:rsidRDefault="005C14B5" w:rsidP="0033026E">
            <w:pPr>
              <w:rPr>
                <w:sz w:val="10"/>
                <w:szCs w:val="10"/>
              </w:rPr>
            </w:pPr>
          </w:p>
        </w:tc>
        <w:tc>
          <w:tcPr>
            <w:tcW w:w="851" w:type="dxa"/>
            <w:vMerge/>
          </w:tcPr>
          <w:p w14:paraId="1F0C1C6D" w14:textId="77777777" w:rsidR="005C14B5" w:rsidRPr="009B3083" w:rsidRDefault="005C14B5" w:rsidP="0033026E">
            <w:pPr>
              <w:rPr>
                <w:sz w:val="10"/>
                <w:szCs w:val="10"/>
              </w:rPr>
            </w:pPr>
          </w:p>
        </w:tc>
        <w:tc>
          <w:tcPr>
            <w:tcW w:w="1062" w:type="dxa"/>
            <w:vMerge/>
          </w:tcPr>
          <w:p w14:paraId="2EAB324D" w14:textId="77777777" w:rsidR="005C14B5" w:rsidRPr="009B3083" w:rsidRDefault="005C14B5" w:rsidP="0033026E">
            <w:pPr>
              <w:rPr>
                <w:sz w:val="10"/>
                <w:szCs w:val="10"/>
              </w:rPr>
            </w:pPr>
          </w:p>
        </w:tc>
        <w:tc>
          <w:tcPr>
            <w:tcW w:w="1631" w:type="dxa"/>
            <w:tcBorders>
              <w:top w:val="nil"/>
              <w:bottom w:val="nil"/>
            </w:tcBorders>
          </w:tcPr>
          <w:p w14:paraId="78B5905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межевания территории</w:t>
            </w:r>
          </w:p>
        </w:tc>
      </w:tr>
      <w:tr w:rsidR="005C14B5" w:rsidRPr="009B3083" w14:paraId="4186F95D" w14:textId="77777777" w:rsidTr="00F81C8E">
        <w:tblPrEx>
          <w:tblBorders>
            <w:insideH w:val="nil"/>
          </w:tblBorders>
        </w:tblPrEx>
        <w:tc>
          <w:tcPr>
            <w:tcW w:w="290" w:type="dxa"/>
            <w:vMerge/>
          </w:tcPr>
          <w:p w14:paraId="299D8578" w14:textId="77777777" w:rsidR="005C14B5" w:rsidRPr="009B3083" w:rsidRDefault="005C14B5" w:rsidP="0033026E">
            <w:pPr>
              <w:rPr>
                <w:sz w:val="10"/>
                <w:szCs w:val="10"/>
              </w:rPr>
            </w:pPr>
          </w:p>
        </w:tc>
        <w:tc>
          <w:tcPr>
            <w:tcW w:w="809" w:type="dxa"/>
            <w:vMerge/>
          </w:tcPr>
          <w:p w14:paraId="1B16278F" w14:textId="77777777" w:rsidR="005C14B5" w:rsidRPr="009B3083" w:rsidRDefault="005C14B5" w:rsidP="0033026E">
            <w:pPr>
              <w:rPr>
                <w:sz w:val="10"/>
                <w:szCs w:val="10"/>
              </w:rPr>
            </w:pPr>
          </w:p>
        </w:tc>
        <w:tc>
          <w:tcPr>
            <w:tcW w:w="597" w:type="dxa"/>
            <w:vMerge/>
          </w:tcPr>
          <w:p w14:paraId="3BF8600F" w14:textId="77777777" w:rsidR="005C14B5" w:rsidRPr="009B3083" w:rsidRDefault="005C14B5" w:rsidP="0033026E">
            <w:pPr>
              <w:rPr>
                <w:sz w:val="10"/>
                <w:szCs w:val="10"/>
              </w:rPr>
            </w:pPr>
          </w:p>
        </w:tc>
        <w:tc>
          <w:tcPr>
            <w:tcW w:w="851" w:type="dxa"/>
            <w:vMerge/>
          </w:tcPr>
          <w:p w14:paraId="4289E163" w14:textId="77777777" w:rsidR="005C14B5" w:rsidRPr="009B3083" w:rsidRDefault="005C14B5" w:rsidP="0033026E">
            <w:pPr>
              <w:rPr>
                <w:sz w:val="10"/>
                <w:szCs w:val="10"/>
              </w:rPr>
            </w:pPr>
          </w:p>
        </w:tc>
        <w:tc>
          <w:tcPr>
            <w:tcW w:w="1062" w:type="dxa"/>
            <w:vMerge/>
          </w:tcPr>
          <w:p w14:paraId="3E9866CF" w14:textId="77777777" w:rsidR="005C14B5" w:rsidRPr="009B3083" w:rsidRDefault="005C14B5" w:rsidP="0033026E">
            <w:pPr>
              <w:rPr>
                <w:sz w:val="10"/>
                <w:szCs w:val="10"/>
              </w:rPr>
            </w:pPr>
          </w:p>
        </w:tc>
        <w:tc>
          <w:tcPr>
            <w:tcW w:w="1631" w:type="dxa"/>
            <w:tcBorders>
              <w:top w:val="nil"/>
              <w:bottom w:val="nil"/>
            </w:tcBorders>
          </w:tcPr>
          <w:p w14:paraId="77ACF6D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AE49F63" w14:textId="77777777" w:rsidTr="00F81C8E">
        <w:tc>
          <w:tcPr>
            <w:tcW w:w="290" w:type="dxa"/>
            <w:vMerge/>
          </w:tcPr>
          <w:p w14:paraId="72193B79" w14:textId="77777777" w:rsidR="005C14B5" w:rsidRPr="009B3083" w:rsidRDefault="005C14B5" w:rsidP="0033026E">
            <w:pPr>
              <w:rPr>
                <w:sz w:val="10"/>
                <w:szCs w:val="10"/>
              </w:rPr>
            </w:pPr>
          </w:p>
        </w:tc>
        <w:tc>
          <w:tcPr>
            <w:tcW w:w="809" w:type="dxa"/>
            <w:vMerge/>
          </w:tcPr>
          <w:p w14:paraId="4D0B973A" w14:textId="77777777" w:rsidR="005C14B5" w:rsidRPr="009B3083" w:rsidRDefault="005C14B5" w:rsidP="0033026E">
            <w:pPr>
              <w:rPr>
                <w:sz w:val="10"/>
                <w:szCs w:val="10"/>
              </w:rPr>
            </w:pPr>
          </w:p>
        </w:tc>
        <w:tc>
          <w:tcPr>
            <w:tcW w:w="597" w:type="dxa"/>
            <w:vMerge/>
          </w:tcPr>
          <w:p w14:paraId="50B57917" w14:textId="77777777" w:rsidR="005C14B5" w:rsidRPr="009B3083" w:rsidRDefault="005C14B5" w:rsidP="0033026E">
            <w:pPr>
              <w:rPr>
                <w:sz w:val="10"/>
                <w:szCs w:val="10"/>
              </w:rPr>
            </w:pPr>
          </w:p>
        </w:tc>
        <w:tc>
          <w:tcPr>
            <w:tcW w:w="851" w:type="dxa"/>
            <w:vMerge/>
          </w:tcPr>
          <w:p w14:paraId="5CF34C35" w14:textId="77777777" w:rsidR="005C14B5" w:rsidRPr="009B3083" w:rsidRDefault="005C14B5" w:rsidP="0033026E">
            <w:pPr>
              <w:rPr>
                <w:sz w:val="10"/>
                <w:szCs w:val="10"/>
              </w:rPr>
            </w:pPr>
          </w:p>
        </w:tc>
        <w:tc>
          <w:tcPr>
            <w:tcW w:w="1062" w:type="dxa"/>
            <w:vMerge/>
          </w:tcPr>
          <w:p w14:paraId="7CBF79D2" w14:textId="77777777" w:rsidR="005C14B5" w:rsidRPr="009B3083" w:rsidRDefault="005C14B5" w:rsidP="0033026E">
            <w:pPr>
              <w:rPr>
                <w:sz w:val="10"/>
                <w:szCs w:val="10"/>
              </w:rPr>
            </w:pPr>
          </w:p>
        </w:tc>
        <w:tc>
          <w:tcPr>
            <w:tcW w:w="1631" w:type="dxa"/>
            <w:tcBorders>
              <w:top w:val="nil"/>
            </w:tcBorders>
          </w:tcPr>
          <w:p w14:paraId="58B1750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в отношении СНТ или ОНТ</w:t>
            </w:r>
          </w:p>
        </w:tc>
      </w:tr>
      <w:tr w:rsidR="005C14B5" w:rsidRPr="009B3083" w14:paraId="59779A3F" w14:textId="77777777" w:rsidTr="00F81C8E">
        <w:tc>
          <w:tcPr>
            <w:tcW w:w="290" w:type="dxa"/>
            <w:vMerge w:val="restart"/>
          </w:tcPr>
          <w:p w14:paraId="1FC351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31.</w:t>
            </w:r>
          </w:p>
        </w:tc>
        <w:tc>
          <w:tcPr>
            <w:tcW w:w="809" w:type="dxa"/>
            <w:vMerge w:val="restart"/>
          </w:tcPr>
          <w:p w14:paraId="2324738B"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7" w:history="1">
              <w:r w:rsidR="005C14B5" w:rsidRPr="009B3083">
                <w:rPr>
                  <w:rFonts w:ascii="Times New Roman" w:hAnsi="Times New Roman" w:cs="Times New Roman"/>
                  <w:sz w:val="10"/>
                  <w:szCs w:val="10"/>
                </w:rPr>
                <w:t>Подпункт 9 пункта 2 статьи 39.6</w:t>
              </w:r>
            </w:hyperlink>
            <w:r w:rsidR="005C14B5" w:rsidRPr="009B3083">
              <w:rPr>
                <w:rFonts w:ascii="Times New Roman" w:hAnsi="Times New Roman" w:cs="Times New Roman"/>
                <w:sz w:val="10"/>
                <w:szCs w:val="10"/>
              </w:rPr>
              <w:t xml:space="preserve"> Земельного кодекса </w:t>
            </w:r>
            <w:hyperlink w:anchor="P861" w:history="1">
              <w:r w:rsidR="005C14B5" w:rsidRPr="009B3083">
                <w:rPr>
                  <w:rFonts w:ascii="Times New Roman" w:hAnsi="Times New Roman" w:cs="Times New Roman"/>
                  <w:sz w:val="10"/>
                  <w:szCs w:val="10"/>
                </w:rPr>
                <w:t>&lt;27&gt;</w:t>
              </w:r>
            </w:hyperlink>
          </w:p>
        </w:tc>
        <w:tc>
          <w:tcPr>
            <w:tcW w:w="597" w:type="dxa"/>
            <w:vMerge w:val="restart"/>
          </w:tcPr>
          <w:p w14:paraId="48715CD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4003403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78" w:history="1">
              <w:r w:rsidRPr="009B3083">
                <w:rPr>
                  <w:rFonts w:ascii="Times New Roman" w:hAnsi="Times New Roman" w:cs="Times New Roman"/>
                  <w:sz w:val="10"/>
                  <w:szCs w:val="10"/>
                </w:rPr>
                <w:t>статьей 39.20</w:t>
              </w:r>
            </w:hyperlink>
            <w:r w:rsidRPr="009B3083">
              <w:rPr>
                <w:rFonts w:ascii="Times New Roman" w:hAnsi="Times New Roman" w:cs="Times New Roman"/>
                <w:sz w:val="10"/>
                <w:szCs w:val="10"/>
              </w:rPr>
              <w:t xml:space="preserve"> Земельного кодекса </w:t>
            </w:r>
            <w:hyperlink w:anchor="P862" w:history="1">
              <w:r w:rsidRPr="009B3083">
                <w:rPr>
                  <w:rFonts w:ascii="Times New Roman" w:hAnsi="Times New Roman" w:cs="Times New Roman"/>
                  <w:sz w:val="10"/>
                  <w:szCs w:val="10"/>
                </w:rPr>
                <w:t>&lt;28&gt;</w:t>
              </w:r>
            </w:hyperlink>
            <w:r w:rsidRPr="009B3083">
              <w:rPr>
                <w:rFonts w:ascii="Times New Roman" w:hAnsi="Times New Roman" w:cs="Times New Roman"/>
                <w:sz w:val="10"/>
                <w:szCs w:val="10"/>
              </w:rPr>
              <w:t>, на праве оперативного управления</w:t>
            </w:r>
          </w:p>
        </w:tc>
        <w:tc>
          <w:tcPr>
            <w:tcW w:w="1062" w:type="dxa"/>
            <w:vMerge w:val="restart"/>
          </w:tcPr>
          <w:p w14:paraId="57C2E92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на котором расположены здания, сооружения</w:t>
            </w:r>
          </w:p>
        </w:tc>
        <w:tc>
          <w:tcPr>
            <w:tcW w:w="1631" w:type="dxa"/>
            <w:tcBorders>
              <w:bottom w:val="nil"/>
            </w:tcBorders>
          </w:tcPr>
          <w:p w14:paraId="6B7743F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C14B5" w:rsidRPr="009B3083" w14:paraId="07082C0A" w14:textId="77777777" w:rsidTr="00F81C8E">
        <w:tblPrEx>
          <w:tblBorders>
            <w:insideH w:val="nil"/>
          </w:tblBorders>
        </w:tblPrEx>
        <w:tc>
          <w:tcPr>
            <w:tcW w:w="290" w:type="dxa"/>
            <w:vMerge/>
          </w:tcPr>
          <w:p w14:paraId="5C654737" w14:textId="77777777" w:rsidR="005C14B5" w:rsidRPr="009B3083" w:rsidRDefault="005C14B5" w:rsidP="0033026E">
            <w:pPr>
              <w:rPr>
                <w:sz w:val="10"/>
                <w:szCs w:val="10"/>
              </w:rPr>
            </w:pPr>
          </w:p>
        </w:tc>
        <w:tc>
          <w:tcPr>
            <w:tcW w:w="809" w:type="dxa"/>
            <w:vMerge/>
          </w:tcPr>
          <w:p w14:paraId="3469EB23" w14:textId="77777777" w:rsidR="005C14B5" w:rsidRPr="009B3083" w:rsidRDefault="005C14B5" w:rsidP="0033026E">
            <w:pPr>
              <w:rPr>
                <w:sz w:val="10"/>
                <w:szCs w:val="10"/>
              </w:rPr>
            </w:pPr>
          </w:p>
        </w:tc>
        <w:tc>
          <w:tcPr>
            <w:tcW w:w="597" w:type="dxa"/>
            <w:vMerge/>
          </w:tcPr>
          <w:p w14:paraId="5E6E759B" w14:textId="77777777" w:rsidR="005C14B5" w:rsidRPr="009B3083" w:rsidRDefault="005C14B5" w:rsidP="0033026E">
            <w:pPr>
              <w:rPr>
                <w:sz w:val="10"/>
                <w:szCs w:val="10"/>
              </w:rPr>
            </w:pPr>
          </w:p>
        </w:tc>
        <w:tc>
          <w:tcPr>
            <w:tcW w:w="851" w:type="dxa"/>
            <w:vMerge/>
          </w:tcPr>
          <w:p w14:paraId="4EA2979F" w14:textId="77777777" w:rsidR="005C14B5" w:rsidRPr="009B3083" w:rsidRDefault="005C14B5" w:rsidP="0033026E">
            <w:pPr>
              <w:rPr>
                <w:sz w:val="10"/>
                <w:szCs w:val="10"/>
              </w:rPr>
            </w:pPr>
          </w:p>
        </w:tc>
        <w:tc>
          <w:tcPr>
            <w:tcW w:w="1062" w:type="dxa"/>
            <w:vMerge/>
          </w:tcPr>
          <w:p w14:paraId="4E9F8035" w14:textId="77777777" w:rsidR="005C14B5" w:rsidRPr="009B3083" w:rsidRDefault="005C14B5" w:rsidP="0033026E">
            <w:pPr>
              <w:rPr>
                <w:sz w:val="10"/>
                <w:szCs w:val="10"/>
              </w:rPr>
            </w:pPr>
          </w:p>
        </w:tc>
        <w:tc>
          <w:tcPr>
            <w:tcW w:w="1631" w:type="dxa"/>
            <w:tcBorders>
              <w:top w:val="nil"/>
              <w:bottom w:val="nil"/>
            </w:tcBorders>
          </w:tcPr>
          <w:p w14:paraId="58065C1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C14B5" w:rsidRPr="009B3083" w14:paraId="371402A0" w14:textId="77777777" w:rsidTr="00F81C8E">
        <w:tblPrEx>
          <w:tblBorders>
            <w:insideH w:val="nil"/>
          </w:tblBorders>
        </w:tblPrEx>
        <w:tc>
          <w:tcPr>
            <w:tcW w:w="290" w:type="dxa"/>
            <w:vMerge/>
          </w:tcPr>
          <w:p w14:paraId="5F8E1FE6" w14:textId="77777777" w:rsidR="005C14B5" w:rsidRPr="009B3083" w:rsidRDefault="005C14B5" w:rsidP="0033026E">
            <w:pPr>
              <w:rPr>
                <w:sz w:val="10"/>
                <w:szCs w:val="10"/>
              </w:rPr>
            </w:pPr>
          </w:p>
        </w:tc>
        <w:tc>
          <w:tcPr>
            <w:tcW w:w="809" w:type="dxa"/>
            <w:vMerge/>
          </w:tcPr>
          <w:p w14:paraId="6A6A9118" w14:textId="77777777" w:rsidR="005C14B5" w:rsidRPr="009B3083" w:rsidRDefault="005C14B5" w:rsidP="0033026E">
            <w:pPr>
              <w:rPr>
                <w:sz w:val="10"/>
                <w:szCs w:val="10"/>
              </w:rPr>
            </w:pPr>
          </w:p>
        </w:tc>
        <w:tc>
          <w:tcPr>
            <w:tcW w:w="597" w:type="dxa"/>
            <w:vMerge/>
          </w:tcPr>
          <w:p w14:paraId="154D3E0E" w14:textId="77777777" w:rsidR="005C14B5" w:rsidRPr="009B3083" w:rsidRDefault="005C14B5" w:rsidP="0033026E">
            <w:pPr>
              <w:rPr>
                <w:sz w:val="10"/>
                <w:szCs w:val="10"/>
              </w:rPr>
            </w:pPr>
          </w:p>
        </w:tc>
        <w:tc>
          <w:tcPr>
            <w:tcW w:w="851" w:type="dxa"/>
            <w:vMerge/>
          </w:tcPr>
          <w:p w14:paraId="4F526DFC" w14:textId="77777777" w:rsidR="005C14B5" w:rsidRPr="009B3083" w:rsidRDefault="005C14B5" w:rsidP="0033026E">
            <w:pPr>
              <w:rPr>
                <w:sz w:val="10"/>
                <w:szCs w:val="10"/>
              </w:rPr>
            </w:pPr>
          </w:p>
        </w:tc>
        <w:tc>
          <w:tcPr>
            <w:tcW w:w="1062" w:type="dxa"/>
            <w:vMerge/>
          </w:tcPr>
          <w:p w14:paraId="285240A7" w14:textId="77777777" w:rsidR="005C14B5" w:rsidRPr="009B3083" w:rsidRDefault="005C14B5" w:rsidP="0033026E">
            <w:pPr>
              <w:rPr>
                <w:sz w:val="10"/>
                <w:szCs w:val="10"/>
              </w:rPr>
            </w:pPr>
          </w:p>
        </w:tc>
        <w:tc>
          <w:tcPr>
            <w:tcW w:w="1631" w:type="dxa"/>
            <w:tcBorders>
              <w:top w:val="nil"/>
              <w:bottom w:val="nil"/>
            </w:tcBorders>
          </w:tcPr>
          <w:p w14:paraId="768713E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C14B5" w:rsidRPr="009B3083" w14:paraId="0424E8AA" w14:textId="77777777" w:rsidTr="00F81C8E">
        <w:tblPrEx>
          <w:tblBorders>
            <w:insideH w:val="nil"/>
          </w:tblBorders>
        </w:tblPrEx>
        <w:tc>
          <w:tcPr>
            <w:tcW w:w="290" w:type="dxa"/>
            <w:vMerge/>
          </w:tcPr>
          <w:p w14:paraId="15B58F77" w14:textId="77777777" w:rsidR="005C14B5" w:rsidRPr="009B3083" w:rsidRDefault="005C14B5" w:rsidP="0033026E">
            <w:pPr>
              <w:rPr>
                <w:sz w:val="10"/>
                <w:szCs w:val="10"/>
              </w:rPr>
            </w:pPr>
          </w:p>
        </w:tc>
        <w:tc>
          <w:tcPr>
            <w:tcW w:w="809" w:type="dxa"/>
            <w:vMerge/>
          </w:tcPr>
          <w:p w14:paraId="714D8BD0" w14:textId="77777777" w:rsidR="005C14B5" w:rsidRPr="009B3083" w:rsidRDefault="005C14B5" w:rsidP="0033026E">
            <w:pPr>
              <w:rPr>
                <w:sz w:val="10"/>
                <w:szCs w:val="10"/>
              </w:rPr>
            </w:pPr>
          </w:p>
        </w:tc>
        <w:tc>
          <w:tcPr>
            <w:tcW w:w="597" w:type="dxa"/>
            <w:vMerge/>
          </w:tcPr>
          <w:p w14:paraId="46F9A49F" w14:textId="77777777" w:rsidR="005C14B5" w:rsidRPr="009B3083" w:rsidRDefault="005C14B5" w:rsidP="0033026E">
            <w:pPr>
              <w:rPr>
                <w:sz w:val="10"/>
                <w:szCs w:val="10"/>
              </w:rPr>
            </w:pPr>
          </w:p>
        </w:tc>
        <w:tc>
          <w:tcPr>
            <w:tcW w:w="851" w:type="dxa"/>
            <w:vMerge/>
          </w:tcPr>
          <w:p w14:paraId="722D3D8D" w14:textId="77777777" w:rsidR="005C14B5" w:rsidRPr="009B3083" w:rsidRDefault="005C14B5" w:rsidP="0033026E">
            <w:pPr>
              <w:rPr>
                <w:sz w:val="10"/>
                <w:szCs w:val="10"/>
              </w:rPr>
            </w:pPr>
          </w:p>
        </w:tc>
        <w:tc>
          <w:tcPr>
            <w:tcW w:w="1062" w:type="dxa"/>
            <w:vMerge/>
          </w:tcPr>
          <w:p w14:paraId="4C9F499A" w14:textId="77777777" w:rsidR="005C14B5" w:rsidRPr="009B3083" w:rsidRDefault="005C14B5" w:rsidP="0033026E">
            <w:pPr>
              <w:rPr>
                <w:sz w:val="10"/>
                <w:szCs w:val="10"/>
              </w:rPr>
            </w:pPr>
          </w:p>
        </w:tc>
        <w:tc>
          <w:tcPr>
            <w:tcW w:w="1631" w:type="dxa"/>
            <w:tcBorders>
              <w:top w:val="nil"/>
              <w:bottom w:val="nil"/>
            </w:tcBorders>
          </w:tcPr>
          <w:p w14:paraId="15D76AB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7A06E73" w14:textId="77777777" w:rsidTr="00F81C8E">
        <w:tblPrEx>
          <w:tblBorders>
            <w:insideH w:val="nil"/>
          </w:tblBorders>
        </w:tblPrEx>
        <w:tc>
          <w:tcPr>
            <w:tcW w:w="290" w:type="dxa"/>
            <w:vMerge/>
          </w:tcPr>
          <w:p w14:paraId="16FE6580" w14:textId="77777777" w:rsidR="005C14B5" w:rsidRPr="009B3083" w:rsidRDefault="005C14B5" w:rsidP="0033026E">
            <w:pPr>
              <w:rPr>
                <w:sz w:val="10"/>
                <w:szCs w:val="10"/>
              </w:rPr>
            </w:pPr>
          </w:p>
        </w:tc>
        <w:tc>
          <w:tcPr>
            <w:tcW w:w="809" w:type="dxa"/>
            <w:vMerge/>
          </w:tcPr>
          <w:p w14:paraId="3888ABA1" w14:textId="77777777" w:rsidR="005C14B5" w:rsidRPr="009B3083" w:rsidRDefault="005C14B5" w:rsidP="0033026E">
            <w:pPr>
              <w:rPr>
                <w:sz w:val="10"/>
                <w:szCs w:val="10"/>
              </w:rPr>
            </w:pPr>
          </w:p>
        </w:tc>
        <w:tc>
          <w:tcPr>
            <w:tcW w:w="597" w:type="dxa"/>
            <w:vMerge/>
          </w:tcPr>
          <w:p w14:paraId="6E2D07F1" w14:textId="77777777" w:rsidR="005C14B5" w:rsidRPr="009B3083" w:rsidRDefault="005C14B5" w:rsidP="0033026E">
            <w:pPr>
              <w:rPr>
                <w:sz w:val="10"/>
                <w:szCs w:val="10"/>
              </w:rPr>
            </w:pPr>
          </w:p>
        </w:tc>
        <w:tc>
          <w:tcPr>
            <w:tcW w:w="851" w:type="dxa"/>
            <w:vMerge/>
          </w:tcPr>
          <w:p w14:paraId="50969B31" w14:textId="77777777" w:rsidR="005C14B5" w:rsidRPr="009B3083" w:rsidRDefault="005C14B5" w:rsidP="0033026E">
            <w:pPr>
              <w:rPr>
                <w:sz w:val="10"/>
                <w:szCs w:val="10"/>
              </w:rPr>
            </w:pPr>
          </w:p>
        </w:tc>
        <w:tc>
          <w:tcPr>
            <w:tcW w:w="1062" w:type="dxa"/>
            <w:vMerge/>
          </w:tcPr>
          <w:p w14:paraId="3CCC7D58" w14:textId="77777777" w:rsidR="005C14B5" w:rsidRPr="009B3083" w:rsidRDefault="005C14B5" w:rsidP="0033026E">
            <w:pPr>
              <w:rPr>
                <w:sz w:val="10"/>
                <w:szCs w:val="10"/>
              </w:rPr>
            </w:pPr>
          </w:p>
        </w:tc>
        <w:tc>
          <w:tcPr>
            <w:tcW w:w="1631" w:type="dxa"/>
            <w:tcBorders>
              <w:top w:val="nil"/>
              <w:bottom w:val="nil"/>
            </w:tcBorders>
          </w:tcPr>
          <w:p w14:paraId="0BF16AF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здании и (или) сооружении, расположенном(ых) на испрашиваемом земельном участке)</w:t>
            </w:r>
          </w:p>
        </w:tc>
      </w:tr>
      <w:tr w:rsidR="005C14B5" w:rsidRPr="009B3083" w14:paraId="09CD0AFD" w14:textId="77777777" w:rsidTr="00F81C8E">
        <w:tblPrEx>
          <w:tblBorders>
            <w:insideH w:val="nil"/>
          </w:tblBorders>
        </w:tblPrEx>
        <w:tc>
          <w:tcPr>
            <w:tcW w:w="290" w:type="dxa"/>
            <w:vMerge/>
          </w:tcPr>
          <w:p w14:paraId="70BA15E1" w14:textId="77777777" w:rsidR="005C14B5" w:rsidRPr="009B3083" w:rsidRDefault="005C14B5" w:rsidP="0033026E">
            <w:pPr>
              <w:rPr>
                <w:sz w:val="10"/>
                <w:szCs w:val="10"/>
              </w:rPr>
            </w:pPr>
          </w:p>
        </w:tc>
        <w:tc>
          <w:tcPr>
            <w:tcW w:w="809" w:type="dxa"/>
            <w:vMerge/>
          </w:tcPr>
          <w:p w14:paraId="2DE64C5B" w14:textId="77777777" w:rsidR="005C14B5" w:rsidRPr="009B3083" w:rsidRDefault="005C14B5" w:rsidP="0033026E">
            <w:pPr>
              <w:rPr>
                <w:sz w:val="10"/>
                <w:szCs w:val="10"/>
              </w:rPr>
            </w:pPr>
          </w:p>
        </w:tc>
        <w:tc>
          <w:tcPr>
            <w:tcW w:w="597" w:type="dxa"/>
            <w:vMerge/>
          </w:tcPr>
          <w:p w14:paraId="770BFD05" w14:textId="77777777" w:rsidR="005C14B5" w:rsidRPr="009B3083" w:rsidRDefault="005C14B5" w:rsidP="0033026E">
            <w:pPr>
              <w:rPr>
                <w:sz w:val="10"/>
                <w:szCs w:val="10"/>
              </w:rPr>
            </w:pPr>
          </w:p>
        </w:tc>
        <w:tc>
          <w:tcPr>
            <w:tcW w:w="851" w:type="dxa"/>
            <w:vMerge/>
          </w:tcPr>
          <w:p w14:paraId="21F6B157" w14:textId="77777777" w:rsidR="005C14B5" w:rsidRPr="009B3083" w:rsidRDefault="005C14B5" w:rsidP="0033026E">
            <w:pPr>
              <w:rPr>
                <w:sz w:val="10"/>
                <w:szCs w:val="10"/>
              </w:rPr>
            </w:pPr>
          </w:p>
        </w:tc>
        <w:tc>
          <w:tcPr>
            <w:tcW w:w="1062" w:type="dxa"/>
            <w:vMerge/>
          </w:tcPr>
          <w:p w14:paraId="0FFE0849" w14:textId="77777777" w:rsidR="005C14B5" w:rsidRPr="009B3083" w:rsidRDefault="005C14B5" w:rsidP="0033026E">
            <w:pPr>
              <w:rPr>
                <w:sz w:val="10"/>
                <w:szCs w:val="10"/>
              </w:rPr>
            </w:pPr>
          </w:p>
        </w:tc>
        <w:tc>
          <w:tcPr>
            <w:tcW w:w="1631" w:type="dxa"/>
            <w:tcBorders>
              <w:top w:val="nil"/>
              <w:bottom w:val="nil"/>
            </w:tcBorders>
          </w:tcPr>
          <w:p w14:paraId="1F909C6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2318D99" w14:textId="77777777" w:rsidTr="00F81C8E">
        <w:tc>
          <w:tcPr>
            <w:tcW w:w="290" w:type="dxa"/>
            <w:vMerge/>
          </w:tcPr>
          <w:p w14:paraId="1A2B5126" w14:textId="77777777" w:rsidR="005C14B5" w:rsidRPr="009B3083" w:rsidRDefault="005C14B5" w:rsidP="0033026E">
            <w:pPr>
              <w:rPr>
                <w:sz w:val="10"/>
                <w:szCs w:val="10"/>
              </w:rPr>
            </w:pPr>
          </w:p>
        </w:tc>
        <w:tc>
          <w:tcPr>
            <w:tcW w:w="809" w:type="dxa"/>
            <w:vMerge/>
          </w:tcPr>
          <w:p w14:paraId="0AD4CBFD" w14:textId="77777777" w:rsidR="005C14B5" w:rsidRPr="009B3083" w:rsidRDefault="005C14B5" w:rsidP="0033026E">
            <w:pPr>
              <w:rPr>
                <w:sz w:val="10"/>
                <w:szCs w:val="10"/>
              </w:rPr>
            </w:pPr>
          </w:p>
        </w:tc>
        <w:tc>
          <w:tcPr>
            <w:tcW w:w="597" w:type="dxa"/>
            <w:vMerge/>
          </w:tcPr>
          <w:p w14:paraId="20A270B2" w14:textId="77777777" w:rsidR="005C14B5" w:rsidRPr="009B3083" w:rsidRDefault="005C14B5" w:rsidP="0033026E">
            <w:pPr>
              <w:rPr>
                <w:sz w:val="10"/>
                <w:szCs w:val="10"/>
              </w:rPr>
            </w:pPr>
          </w:p>
        </w:tc>
        <w:tc>
          <w:tcPr>
            <w:tcW w:w="851" w:type="dxa"/>
            <w:vMerge/>
          </w:tcPr>
          <w:p w14:paraId="12CA1098" w14:textId="77777777" w:rsidR="005C14B5" w:rsidRPr="009B3083" w:rsidRDefault="005C14B5" w:rsidP="0033026E">
            <w:pPr>
              <w:rPr>
                <w:sz w:val="10"/>
                <w:szCs w:val="10"/>
              </w:rPr>
            </w:pPr>
          </w:p>
        </w:tc>
        <w:tc>
          <w:tcPr>
            <w:tcW w:w="1062" w:type="dxa"/>
            <w:vMerge/>
          </w:tcPr>
          <w:p w14:paraId="6CEB45F9" w14:textId="77777777" w:rsidR="005C14B5" w:rsidRPr="009B3083" w:rsidRDefault="005C14B5" w:rsidP="0033026E">
            <w:pPr>
              <w:rPr>
                <w:sz w:val="10"/>
                <w:szCs w:val="10"/>
              </w:rPr>
            </w:pPr>
          </w:p>
        </w:tc>
        <w:tc>
          <w:tcPr>
            <w:tcW w:w="1631" w:type="dxa"/>
            <w:tcBorders>
              <w:top w:val="nil"/>
            </w:tcBorders>
          </w:tcPr>
          <w:p w14:paraId="18E8487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C14B5" w:rsidRPr="009B3083" w14:paraId="6679D88F" w14:textId="77777777" w:rsidTr="00F81C8E">
        <w:tc>
          <w:tcPr>
            <w:tcW w:w="290" w:type="dxa"/>
            <w:vMerge w:val="restart"/>
          </w:tcPr>
          <w:p w14:paraId="6211E42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32.</w:t>
            </w:r>
          </w:p>
        </w:tc>
        <w:tc>
          <w:tcPr>
            <w:tcW w:w="809" w:type="dxa"/>
            <w:vMerge w:val="restart"/>
          </w:tcPr>
          <w:p w14:paraId="636B51A9" w14:textId="77777777" w:rsidR="005C14B5" w:rsidRPr="009B3083" w:rsidRDefault="00187D4A" w:rsidP="0033026E">
            <w:pPr>
              <w:pStyle w:val="ConsPlusNormal"/>
              <w:ind w:firstLine="0"/>
              <w:jc w:val="center"/>
              <w:rPr>
                <w:rFonts w:ascii="Times New Roman" w:hAnsi="Times New Roman" w:cs="Times New Roman"/>
                <w:sz w:val="10"/>
                <w:szCs w:val="10"/>
              </w:rPr>
            </w:pPr>
            <w:hyperlink r:id="rId79" w:history="1">
              <w:r w:rsidR="005C14B5" w:rsidRPr="009B3083">
                <w:rPr>
                  <w:rFonts w:ascii="Times New Roman" w:hAnsi="Times New Roman" w:cs="Times New Roman"/>
                  <w:sz w:val="10"/>
                  <w:szCs w:val="10"/>
                </w:rPr>
                <w:t>Подпункт 10 пункта 2 статьи 39.6</w:t>
              </w:r>
            </w:hyperlink>
            <w:r w:rsidR="005C14B5" w:rsidRPr="009B3083">
              <w:rPr>
                <w:rFonts w:ascii="Times New Roman" w:hAnsi="Times New Roman" w:cs="Times New Roman"/>
                <w:sz w:val="10"/>
                <w:szCs w:val="10"/>
              </w:rPr>
              <w:t xml:space="preserve"> Земельного кодекса </w:t>
            </w:r>
            <w:hyperlink w:anchor="P863" w:history="1">
              <w:r w:rsidR="005C14B5" w:rsidRPr="009B3083">
                <w:rPr>
                  <w:rFonts w:ascii="Times New Roman" w:hAnsi="Times New Roman" w:cs="Times New Roman"/>
                  <w:sz w:val="10"/>
                  <w:szCs w:val="10"/>
                </w:rPr>
                <w:t>&lt;29&gt;</w:t>
              </w:r>
            </w:hyperlink>
            <w:r w:rsidR="005C14B5" w:rsidRPr="009B3083">
              <w:rPr>
                <w:rFonts w:ascii="Times New Roman" w:hAnsi="Times New Roman" w:cs="Times New Roman"/>
                <w:sz w:val="10"/>
                <w:szCs w:val="10"/>
              </w:rPr>
              <w:t xml:space="preserve">, </w:t>
            </w:r>
            <w:hyperlink r:id="rId80" w:history="1">
              <w:r w:rsidR="005C14B5" w:rsidRPr="009B3083">
                <w:rPr>
                  <w:rFonts w:ascii="Times New Roman" w:hAnsi="Times New Roman" w:cs="Times New Roman"/>
                  <w:sz w:val="10"/>
                  <w:szCs w:val="10"/>
                </w:rPr>
                <w:t>пункт 21 статьи 3</w:t>
              </w:r>
            </w:hyperlink>
            <w:r w:rsidR="005C14B5" w:rsidRPr="009B3083">
              <w:rPr>
                <w:rFonts w:ascii="Times New Roman" w:hAnsi="Times New Roman" w:cs="Times New Roman"/>
                <w:sz w:val="10"/>
                <w:szCs w:val="10"/>
              </w:rPr>
              <w:t xml:space="preserve"> Федерального закона от 25.10.2001 N 137-ФЗ "О введении в действие Земельного кодекса Российской Федерации" </w:t>
            </w:r>
            <w:hyperlink w:anchor="P864" w:history="1">
              <w:r w:rsidR="005C14B5" w:rsidRPr="009B3083">
                <w:rPr>
                  <w:rFonts w:ascii="Times New Roman" w:hAnsi="Times New Roman" w:cs="Times New Roman"/>
                  <w:sz w:val="10"/>
                  <w:szCs w:val="10"/>
                </w:rPr>
                <w:t>&lt;30&gt;</w:t>
              </w:r>
            </w:hyperlink>
          </w:p>
        </w:tc>
        <w:tc>
          <w:tcPr>
            <w:tcW w:w="597" w:type="dxa"/>
            <w:vMerge w:val="restart"/>
          </w:tcPr>
          <w:p w14:paraId="2728ACE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5E7D814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Собственник объекта незавершенного строительства</w:t>
            </w:r>
          </w:p>
        </w:tc>
        <w:tc>
          <w:tcPr>
            <w:tcW w:w="1062" w:type="dxa"/>
            <w:vMerge w:val="restart"/>
          </w:tcPr>
          <w:p w14:paraId="0FD4F0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на котором расположен объект незавершенного строительства</w:t>
            </w:r>
          </w:p>
        </w:tc>
        <w:tc>
          <w:tcPr>
            <w:tcW w:w="1631" w:type="dxa"/>
            <w:tcBorders>
              <w:bottom w:val="nil"/>
            </w:tcBorders>
          </w:tcPr>
          <w:p w14:paraId="7725214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C14B5" w:rsidRPr="009B3083" w14:paraId="28A3D8C3" w14:textId="77777777" w:rsidTr="00F81C8E">
        <w:tblPrEx>
          <w:tblBorders>
            <w:insideH w:val="nil"/>
          </w:tblBorders>
        </w:tblPrEx>
        <w:tc>
          <w:tcPr>
            <w:tcW w:w="290" w:type="dxa"/>
            <w:vMerge/>
          </w:tcPr>
          <w:p w14:paraId="6B75E241" w14:textId="77777777" w:rsidR="005C14B5" w:rsidRPr="009B3083" w:rsidRDefault="005C14B5" w:rsidP="0033026E">
            <w:pPr>
              <w:rPr>
                <w:sz w:val="10"/>
                <w:szCs w:val="10"/>
              </w:rPr>
            </w:pPr>
          </w:p>
        </w:tc>
        <w:tc>
          <w:tcPr>
            <w:tcW w:w="809" w:type="dxa"/>
            <w:vMerge/>
          </w:tcPr>
          <w:p w14:paraId="2475BE91" w14:textId="77777777" w:rsidR="005C14B5" w:rsidRPr="009B3083" w:rsidRDefault="005C14B5" w:rsidP="0033026E">
            <w:pPr>
              <w:rPr>
                <w:sz w:val="10"/>
                <w:szCs w:val="10"/>
              </w:rPr>
            </w:pPr>
          </w:p>
        </w:tc>
        <w:tc>
          <w:tcPr>
            <w:tcW w:w="597" w:type="dxa"/>
            <w:vMerge/>
          </w:tcPr>
          <w:p w14:paraId="541C8A54" w14:textId="77777777" w:rsidR="005C14B5" w:rsidRPr="009B3083" w:rsidRDefault="005C14B5" w:rsidP="0033026E">
            <w:pPr>
              <w:rPr>
                <w:sz w:val="10"/>
                <w:szCs w:val="10"/>
              </w:rPr>
            </w:pPr>
          </w:p>
        </w:tc>
        <w:tc>
          <w:tcPr>
            <w:tcW w:w="851" w:type="dxa"/>
            <w:vMerge/>
          </w:tcPr>
          <w:p w14:paraId="65F3A78F" w14:textId="77777777" w:rsidR="005C14B5" w:rsidRPr="009B3083" w:rsidRDefault="005C14B5" w:rsidP="0033026E">
            <w:pPr>
              <w:rPr>
                <w:sz w:val="10"/>
                <w:szCs w:val="10"/>
              </w:rPr>
            </w:pPr>
          </w:p>
        </w:tc>
        <w:tc>
          <w:tcPr>
            <w:tcW w:w="1062" w:type="dxa"/>
            <w:vMerge/>
          </w:tcPr>
          <w:p w14:paraId="4F6FFA21" w14:textId="77777777" w:rsidR="005C14B5" w:rsidRPr="009B3083" w:rsidRDefault="005C14B5" w:rsidP="0033026E">
            <w:pPr>
              <w:rPr>
                <w:sz w:val="10"/>
                <w:szCs w:val="10"/>
              </w:rPr>
            </w:pPr>
          </w:p>
        </w:tc>
        <w:tc>
          <w:tcPr>
            <w:tcW w:w="1631" w:type="dxa"/>
            <w:tcBorders>
              <w:top w:val="nil"/>
              <w:bottom w:val="nil"/>
            </w:tcBorders>
          </w:tcPr>
          <w:p w14:paraId="15DBB46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C14B5" w:rsidRPr="009B3083" w14:paraId="2A4217E7" w14:textId="77777777" w:rsidTr="00F81C8E">
        <w:tblPrEx>
          <w:tblBorders>
            <w:insideH w:val="nil"/>
          </w:tblBorders>
        </w:tblPrEx>
        <w:tc>
          <w:tcPr>
            <w:tcW w:w="290" w:type="dxa"/>
            <w:vMerge/>
          </w:tcPr>
          <w:p w14:paraId="30BF7D6B" w14:textId="77777777" w:rsidR="005C14B5" w:rsidRPr="009B3083" w:rsidRDefault="005C14B5" w:rsidP="0033026E">
            <w:pPr>
              <w:rPr>
                <w:sz w:val="10"/>
                <w:szCs w:val="10"/>
              </w:rPr>
            </w:pPr>
          </w:p>
        </w:tc>
        <w:tc>
          <w:tcPr>
            <w:tcW w:w="809" w:type="dxa"/>
            <w:vMerge/>
          </w:tcPr>
          <w:p w14:paraId="3D3B3DC6" w14:textId="77777777" w:rsidR="005C14B5" w:rsidRPr="009B3083" w:rsidRDefault="005C14B5" w:rsidP="0033026E">
            <w:pPr>
              <w:rPr>
                <w:sz w:val="10"/>
                <w:szCs w:val="10"/>
              </w:rPr>
            </w:pPr>
          </w:p>
        </w:tc>
        <w:tc>
          <w:tcPr>
            <w:tcW w:w="597" w:type="dxa"/>
            <w:vMerge/>
          </w:tcPr>
          <w:p w14:paraId="24BDAED8" w14:textId="77777777" w:rsidR="005C14B5" w:rsidRPr="009B3083" w:rsidRDefault="005C14B5" w:rsidP="0033026E">
            <w:pPr>
              <w:rPr>
                <w:sz w:val="10"/>
                <w:szCs w:val="10"/>
              </w:rPr>
            </w:pPr>
          </w:p>
        </w:tc>
        <w:tc>
          <w:tcPr>
            <w:tcW w:w="851" w:type="dxa"/>
            <w:vMerge/>
          </w:tcPr>
          <w:p w14:paraId="1BE96D1D" w14:textId="77777777" w:rsidR="005C14B5" w:rsidRPr="009B3083" w:rsidRDefault="005C14B5" w:rsidP="0033026E">
            <w:pPr>
              <w:rPr>
                <w:sz w:val="10"/>
                <w:szCs w:val="10"/>
              </w:rPr>
            </w:pPr>
          </w:p>
        </w:tc>
        <w:tc>
          <w:tcPr>
            <w:tcW w:w="1062" w:type="dxa"/>
            <w:vMerge/>
          </w:tcPr>
          <w:p w14:paraId="650BA070" w14:textId="77777777" w:rsidR="005C14B5" w:rsidRPr="009B3083" w:rsidRDefault="005C14B5" w:rsidP="0033026E">
            <w:pPr>
              <w:rPr>
                <w:sz w:val="10"/>
                <w:szCs w:val="10"/>
              </w:rPr>
            </w:pPr>
          </w:p>
        </w:tc>
        <w:tc>
          <w:tcPr>
            <w:tcW w:w="1631" w:type="dxa"/>
            <w:tcBorders>
              <w:top w:val="nil"/>
              <w:bottom w:val="nil"/>
            </w:tcBorders>
          </w:tcPr>
          <w:p w14:paraId="0A16DDA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5C14B5" w:rsidRPr="009B3083" w14:paraId="67C8F623" w14:textId="77777777" w:rsidTr="00F81C8E">
        <w:tblPrEx>
          <w:tblBorders>
            <w:insideH w:val="nil"/>
          </w:tblBorders>
        </w:tblPrEx>
        <w:tc>
          <w:tcPr>
            <w:tcW w:w="290" w:type="dxa"/>
            <w:vMerge/>
          </w:tcPr>
          <w:p w14:paraId="449BB04A" w14:textId="77777777" w:rsidR="005C14B5" w:rsidRPr="009B3083" w:rsidRDefault="005C14B5" w:rsidP="0033026E">
            <w:pPr>
              <w:rPr>
                <w:sz w:val="10"/>
                <w:szCs w:val="10"/>
              </w:rPr>
            </w:pPr>
          </w:p>
        </w:tc>
        <w:tc>
          <w:tcPr>
            <w:tcW w:w="809" w:type="dxa"/>
            <w:vMerge/>
          </w:tcPr>
          <w:p w14:paraId="23C6E9A4" w14:textId="77777777" w:rsidR="005C14B5" w:rsidRPr="009B3083" w:rsidRDefault="005C14B5" w:rsidP="0033026E">
            <w:pPr>
              <w:rPr>
                <w:sz w:val="10"/>
                <w:szCs w:val="10"/>
              </w:rPr>
            </w:pPr>
          </w:p>
        </w:tc>
        <w:tc>
          <w:tcPr>
            <w:tcW w:w="597" w:type="dxa"/>
            <w:vMerge/>
          </w:tcPr>
          <w:p w14:paraId="20FDFB7E" w14:textId="77777777" w:rsidR="005C14B5" w:rsidRPr="009B3083" w:rsidRDefault="005C14B5" w:rsidP="0033026E">
            <w:pPr>
              <w:rPr>
                <w:sz w:val="10"/>
                <w:szCs w:val="10"/>
              </w:rPr>
            </w:pPr>
          </w:p>
        </w:tc>
        <w:tc>
          <w:tcPr>
            <w:tcW w:w="851" w:type="dxa"/>
            <w:vMerge/>
          </w:tcPr>
          <w:p w14:paraId="4AA5CC1E" w14:textId="77777777" w:rsidR="005C14B5" w:rsidRPr="009B3083" w:rsidRDefault="005C14B5" w:rsidP="0033026E">
            <w:pPr>
              <w:rPr>
                <w:sz w:val="10"/>
                <w:szCs w:val="10"/>
              </w:rPr>
            </w:pPr>
          </w:p>
        </w:tc>
        <w:tc>
          <w:tcPr>
            <w:tcW w:w="1062" w:type="dxa"/>
            <w:vMerge/>
          </w:tcPr>
          <w:p w14:paraId="55946F57" w14:textId="77777777" w:rsidR="005C14B5" w:rsidRPr="009B3083" w:rsidRDefault="005C14B5" w:rsidP="0033026E">
            <w:pPr>
              <w:rPr>
                <w:sz w:val="10"/>
                <w:szCs w:val="10"/>
              </w:rPr>
            </w:pPr>
          </w:p>
        </w:tc>
        <w:tc>
          <w:tcPr>
            <w:tcW w:w="1631" w:type="dxa"/>
            <w:tcBorders>
              <w:top w:val="nil"/>
              <w:bottom w:val="nil"/>
            </w:tcBorders>
          </w:tcPr>
          <w:p w14:paraId="3A8051A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DF90ABC" w14:textId="77777777" w:rsidTr="00F81C8E">
        <w:tblPrEx>
          <w:tblBorders>
            <w:insideH w:val="nil"/>
          </w:tblBorders>
        </w:tblPrEx>
        <w:tc>
          <w:tcPr>
            <w:tcW w:w="290" w:type="dxa"/>
            <w:vMerge/>
          </w:tcPr>
          <w:p w14:paraId="23979CB2" w14:textId="77777777" w:rsidR="005C14B5" w:rsidRPr="009B3083" w:rsidRDefault="005C14B5" w:rsidP="0033026E">
            <w:pPr>
              <w:rPr>
                <w:sz w:val="10"/>
                <w:szCs w:val="10"/>
              </w:rPr>
            </w:pPr>
          </w:p>
        </w:tc>
        <w:tc>
          <w:tcPr>
            <w:tcW w:w="809" w:type="dxa"/>
            <w:vMerge/>
          </w:tcPr>
          <w:p w14:paraId="0A63156F" w14:textId="77777777" w:rsidR="005C14B5" w:rsidRPr="009B3083" w:rsidRDefault="005C14B5" w:rsidP="0033026E">
            <w:pPr>
              <w:rPr>
                <w:sz w:val="10"/>
                <w:szCs w:val="10"/>
              </w:rPr>
            </w:pPr>
          </w:p>
        </w:tc>
        <w:tc>
          <w:tcPr>
            <w:tcW w:w="597" w:type="dxa"/>
            <w:vMerge/>
          </w:tcPr>
          <w:p w14:paraId="163A02B7" w14:textId="77777777" w:rsidR="005C14B5" w:rsidRPr="009B3083" w:rsidRDefault="005C14B5" w:rsidP="0033026E">
            <w:pPr>
              <w:rPr>
                <w:sz w:val="10"/>
                <w:szCs w:val="10"/>
              </w:rPr>
            </w:pPr>
          </w:p>
        </w:tc>
        <w:tc>
          <w:tcPr>
            <w:tcW w:w="851" w:type="dxa"/>
            <w:vMerge/>
          </w:tcPr>
          <w:p w14:paraId="4A86F395" w14:textId="77777777" w:rsidR="005C14B5" w:rsidRPr="009B3083" w:rsidRDefault="005C14B5" w:rsidP="0033026E">
            <w:pPr>
              <w:rPr>
                <w:sz w:val="10"/>
                <w:szCs w:val="10"/>
              </w:rPr>
            </w:pPr>
          </w:p>
        </w:tc>
        <w:tc>
          <w:tcPr>
            <w:tcW w:w="1062" w:type="dxa"/>
            <w:vMerge/>
          </w:tcPr>
          <w:p w14:paraId="363B7172" w14:textId="77777777" w:rsidR="005C14B5" w:rsidRPr="009B3083" w:rsidRDefault="005C14B5" w:rsidP="0033026E">
            <w:pPr>
              <w:rPr>
                <w:sz w:val="10"/>
                <w:szCs w:val="10"/>
              </w:rPr>
            </w:pPr>
          </w:p>
        </w:tc>
        <w:tc>
          <w:tcPr>
            <w:tcW w:w="1631" w:type="dxa"/>
            <w:tcBorders>
              <w:top w:val="nil"/>
              <w:bottom w:val="nil"/>
            </w:tcBorders>
          </w:tcPr>
          <w:p w14:paraId="217C05D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5C14B5" w:rsidRPr="009B3083" w14:paraId="5D3377A0" w14:textId="77777777" w:rsidTr="00F81C8E">
        <w:tc>
          <w:tcPr>
            <w:tcW w:w="290" w:type="dxa"/>
            <w:vMerge/>
          </w:tcPr>
          <w:p w14:paraId="461D8AEA" w14:textId="77777777" w:rsidR="005C14B5" w:rsidRPr="009B3083" w:rsidRDefault="005C14B5" w:rsidP="0033026E">
            <w:pPr>
              <w:rPr>
                <w:sz w:val="10"/>
                <w:szCs w:val="10"/>
              </w:rPr>
            </w:pPr>
          </w:p>
        </w:tc>
        <w:tc>
          <w:tcPr>
            <w:tcW w:w="809" w:type="dxa"/>
            <w:vMerge/>
          </w:tcPr>
          <w:p w14:paraId="76670AD2" w14:textId="77777777" w:rsidR="005C14B5" w:rsidRPr="009B3083" w:rsidRDefault="005C14B5" w:rsidP="0033026E">
            <w:pPr>
              <w:rPr>
                <w:sz w:val="10"/>
                <w:szCs w:val="10"/>
              </w:rPr>
            </w:pPr>
          </w:p>
        </w:tc>
        <w:tc>
          <w:tcPr>
            <w:tcW w:w="597" w:type="dxa"/>
            <w:vMerge/>
          </w:tcPr>
          <w:p w14:paraId="6A1715FE" w14:textId="77777777" w:rsidR="005C14B5" w:rsidRPr="009B3083" w:rsidRDefault="005C14B5" w:rsidP="0033026E">
            <w:pPr>
              <w:rPr>
                <w:sz w:val="10"/>
                <w:szCs w:val="10"/>
              </w:rPr>
            </w:pPr>
          </w:p>
        </w:tc>
        <w:tc>
          <w:tcPr>
            <w:tcW w:w="851" w:type="dxa"/>
            <w:vMerge/>
          </w:tcPr>
          <w:p w14:paraId="12B3AD48" w14:textId="77777777" w:rsidR="005C14B5" w:rsidRPr="009B3083" w:rsidRDefault="005C14B5" w:rsidP="0033026E">
            <w:pPr>
              <w:rPr>
                <w:sz w:val="10"/>
                <w:szCs w:val="10"/>
              </w:rPr>
            </w:pPr>
          </w:p>
        </w:tc>
        <w:tc>
          <w:tcPr>
            <w:tcW w:w="1062" w:type="dxa"/>
            <w:vMerge/>
          </w:tcPr>
          <w:p w14:paraId="120B6E3D" w14:textId="77777777" w:rsidR="005C14B5" w:rsidRPr="009B3083" w:rsidRDefault="005C14B5" w:rsidP="0033026E">
            <w:pPr>
              <w:rPr>
                <w:sz w:val="10"/>
                <w:szCs w:val="10"/>
              </w:rPr>
            </w:pPr>
          </w:p>
        </w:tc>
        <w:tc>
          <w:tcPr>
            <w:tcW w:w="1631" w:type="dxa"/>
            <w:tcBorders>
              <w:top w:val="nil"/>
            </w:tcBorders>
          </w:tcPr>
          <w:p w14:paraId="5B90CDC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1D026BAF" w14:textId="77777777" w:rsidTr="00F81C8E">
        <w:tc>
          <w:tcPr>
            <w:tcW w:w="290" w:type="dxa"/>
            <w:vMerge w:val="restart"/>
          </w:tcPr>
          <w:p w14:paraId="1A812CA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33.</w:t>
            </w:r>
          </w:p>
        </w:tc>
        <w:tc>
          <w:tcPr>
            <w:tcW w:w="809" w:type="dxa"/>
            <w:vMerge w:val="restart"/>
          </w:tcPr>
          <w:p w14:paraId="689A3830"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1" w:history="1">
              <w:r w:rsidR="005C14B5" w:rsidRPr="009B3083">
                <w:rPr>
                  <w:rFonts w:ascii="Times New Roman" w:hAnsi="Times New Roman" w:cs="Times New Roman"/>
                  <w:sz w:val="10"/>
                  <w:szCs w:val="10"/>
                </w:rPr>
                <w:t xml:space="preserve">Подпункт 11 пункта 2 статьи </w:t>
              </w:r>
              <w:r w:rsidR="005C14B5" w:rsidRPr="009B3083">
                <w:rPr>
                  <w:rFonts w:ascii="Times New Roman" w:hAnsi="Times New Roman" w:cs="Times New Roman"/>
                  <w:sz w:val="10"/>
                  <w:szCs w:val="10"/>
                </w:rPr>
                <w:lastRenderedPageBreak/>
                <w:t>39.6</w:t>
              </w:r>
            </w:hyperlink>
            <w:r w:rsidR="005C14B5" w:rsidRPr="009B3083">
              <w:rPr>
                <w:rFonts w:ascii="Times New Roman" w:hAnsi="Times New Roman" w:cs="Times New Roman"/>
                <w:sz w:val="10"/>
                <w:szCs w:val="10"/>
              </w:rPr>
              <w:t xml:space="preserve"> Земельного кодекса </w:t>
            </w:r>
            <w:hyperlink w:anchor="P865" w:history="1">
              <w:r w:rsidR="005C14B5" w:rsidRPr="009B3083">
                <w:rPr>
                  <w:rFonts w:ascii="Times New Roman" w:hAnsi="Times New Roman" w:cs="Times New Roman"/>
                  <w:sz w:val="10"/>
                  <w:szCs w:val="10"/>
                </w:rPr>
                <w:t>&lt;31&gt;</w:t>
              </w:r>
            </w:hyperlink>
          </w:p>
        </w:tc>
        <w:tc>
          <w:tcPr>
            <w:tcW w:w="597" w:type="dxa"/>
            <w:vMerge w:val="restart"/>
          </w:tcPr>
          <w:p w14:paraId="7F6A748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В аренду</w:t>
            </w:r>
          </w:p>
        </w:tc>
        <w:tc>
          <w:tcPr>
            <w:tcW w:w="851" w:type="dxa"/>
            <w:vMerge w:val="restart"/>
          </w:tcPr>
          <w:p w14:paraId="32048EB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Юридическое лицо, </w:t>
            </w:r>
            <w:r w:rsidRPr="009B3083">
              <w:rPr>
                <w:rFonts w:ascii="Times New Roman" w:hAnsi="Times New Roman" w:cs="Times New Roman"/>
                <w:sz w:val="10"/>
                <w:szCs w:val="10"/>
              </w:rPr>
              <w:lastRenderedPageBreak/>
              <w:t>использующее земельный участок на праве постоянного (бессрочного) пользования</w:t>
            </w:r>
          </w:p>
        </w:tc>
        <w:tc>
          <w:tcPr>
            <w:tcW w:w="1062" w:type="dxa"/>
            <w:vMerge w:val="restart"/>
          </w:tcPr>
          <w:p w14:paraId="73E40D7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xml:space="preserve">Земельный участок, принадлежащий </w:t>
            </w:r>
            <w:r w:rsidRPr="009B3083">
              <w:rPr>
                <w:rFonts w:ascii="Times New Roman" w:hAnsi="Times New Roman" w:cs="Times New Roman"/>
                <w:sz w:val="10"/>
                <w:szCs w:val="10"/>
              </w:rPr>
              <w:lastRenderedPageBreak/>
              <w:t>юридическому лицу на праве постоянного (бессрочного) пользования</w:t>
            </w:r>
          </w:p>
        </w:tc>
        <w:tc>
          <w:tcPr>
            <w:tcW w:w="1631" w:type="dxa"/>
            <w:tcBorders>
              <w:bottom w:val="nil"/>
            </w:tcBorders>
          </w:tcPr>
          <w:p w14:paraId="0EE5B2A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xml:space="preserve">Документы, удостоверяющие (устанавливающие) права </w:t>
            </w:r>
            <w:r w:rsidRPr="009B3083">
              <w:rPr>
                <w:rFonts w:ascii="Times New Roman" w:hAnsi="Times New Roman" w:cs="Times New Roman"/>
                <w:sz w:val="10"/>
                <w:szCs w:val="10"/>
              </w:rPr>
              <w:lastRenderedPageBreak/>
              <w:t>заявителя на испрашиваемый земельный участок, если право на такой земельный участок не зарегистрировано в ЕГРН</w:t>
            </w:r>
          </w:p>
        </w:tc>
      </w:tr>
      <w:tr w:rsidR="005C14B5" w:rsidRPr="009B3083" w14:paraId="39D3919F" w14:textId="77777777" w:rsidTr="00F81C8E">
        <w:tblPrEx>
          <w:tblBorders>
            <w:insideH w:val="nil"/>
          </w:tblBorders>
        </w:tblPrEx>
        <w:tc>
          <w:tcPr>
            <w:tcW w:w="290" w:type="dxa"/>
            <w:vMerge/>
          </w:tcPr>
          <w:p w14:paraId="00E9DDF6" w14:textId="77777777" w:rsidR="005C14B5" w:rsidRPr="009B3083" w:rsidRDefault="005C14B5" w:rsidP="0033026E">
            <w:pPr>
              <w:rPr>
                <w:sz w:val="10"/>
                <w:szCs w:val="10"/>
              </w:rPr>
            </w:pPr>
          </w:p>
        </w:tc>
        <w:tc>
          <w:tcPr>
            <w:tcW w:w="809" w:type="dxa"/>
            <w:vMerge/>
          </w:tcPr>
          <w:p w14:paraId="26F4E17D" w14:textId="77777777" w:rsidR="005C14B5" w:rsidRPr="009B3083" w:rsidRDefault="005C14B5" w:rsidP="0033026E">
            <w:pPr>
              <w:rPr>
                <w:sz w:val="10"/>
                <w:szCs w:val="10"/>
              </w:rPr>
            </w:pPr>
          </w:p>
        </w:tc>
        <w:tc>
          <w:tcPr>
            <w:tcW w:w="597" w:type="dxa"/>
            <w:vMerge/>
          </w:tcPr>
          <w:p w14:paraId="1B7B37F4" w14:textId="77777777" w:rsidR="005C14B5" w:rsidRPr="009B3083" w:rsidRDefault="005C14B5" w:rsidP="0033026E">
            <w:pPr>
              <w:rPr>
                <w:sz w:val="10"/>
                <w:szCs w:val="10"/>
              </w:rPr>
            </w:pPr>
          </w:p>
        </w:tc>
        <w:tc>
          <w:tcPr>
            <w:tcW w:w="851" w:type="dxa"/>
            <w:vMerge/>
          </w:tcPr>
          <w:p w14:paraId="611E4BD1" w14:textId="77777777" w:rsidR="005C14B5" w:rsidRPr="009B3083" w:rsidRDefault="005C14B5" w:rsidP="0033026E">
            <w:pPr>
              <w:rPr>
                <w:sz w:val="10"/>
                <w:szCs w:val="10"/>
              </w:rPr>
            </w:pPr>
          </w:p>
        </w:tc>
        <w:tc>
          <w:tcPr>
            <w:tcW w:w="1062" w:type="dxa"/>
            <w:vMerge/>
          </w:tcPr>
          <w:p w14:paraId="624F6DA6" w14:textId="77777777" w:rsidR="005C14B5" w:rsidRPr="009B3083" w:rsidRDefault="005C14B5" w:rsidP="0033026E">
            <w:pPr>
              <w:rPr>
                <w:sz w:val="10"/>
                <w:szCs w:val="10"/>
              </w:rPr>
            </w:pPr>
          </w:p>
        </w:tc>
        <w:tc>
          <w:tcPr>
            <w:tcW w:w="1631" w:type="dxa"/>
            <w:tcBorders>
              <w:top w:val="nil"/>
              <w:bottom w:val="nil"/>
            </w:tcBorders>
          </w:tcPr>
          <w:p w14:paraId="1C2E5DD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C15A3DC" w14:textId="77777777" w:rsidTr="00F81C8E">
        <w:tc>
          <w:tcPr>
            <w:tcW w:w="290" w:type="dxa"/>
            <w:vMerge/>
          </w:tcPr>
          <w:p w14:paraId="04864C4B" w14:textId="77777777" w:rsidR="005C14B5" w:rsidRPr="009B3083" w:rsidRDefault="005C14B5" w:rsidP="0033026E">
            <w:pPr>
              <w:rPr>
                <w:sz w:val="10"/>
                <w:szCs w:val="10"/>
              </w:rPr>
            </w:pPr>
          </w:p>
        </w:tc>
        <w:tc>
          <w:tcPr>
            <w:tcW w:w="809" w:type="dxa"/>
            <w:vMerge/>
          </w:tcPr>
          <w:p w14:paraId="2F299052" w14:textId="77777777" w:rsidR="005C14B5" w:rsidRPr="009B3083" w:rsidRDefault="005C14B5" w:rsidP="0033026E">
            <w:pPr>
              <w:rPr>
                <w:sz w:val="10"/>
                <w:szCs w:val="10"/>
              </w:rPr>
            </w:pPr>
          </w:p>
        </w:tc>
        <w:tc>
          <w:tcPr>
            <w:tcW w:w="597" w:type="dxa"/>
            <w:vMerge/>
          </w:tcPr>
          <w:p w14:paraId="689260AB" w14:textId="77777777" w:rsidR="005C14B5" w:rsidRPr="009B3083" w:rsidRDefault="005C14B5" w:rsidP="0033026E">
            <w:pPr>
              <w:rPr>
                <w:sz w:val="10"/>
                <w:szCs w:val="10"/>
              </w:rPr>
            </w:pPr>
          </w:p>
        </w:tc>
        <w:tc>
          <w:tcPr>
            <w:tcW w:w="851" w:type="dxa"/>
            <w:vMerge/>
          </w:tcPr>
          <w:p w14:paraId="529379E1" w14:textId="77777777" w:rsidR="005C14B5" w:rsidRPr="009B3083" w:rsidRDefault="005C14B5" w:rsidP="0033026E">
            <w:pPr>
              <w:rPr>
                <w:sz w:val="10"/>
                <w:szCs w:val="10"/>
              </w:rPr>
            </w:pPr>
          </w:p>
        </w:tc>
        <w:tc>
          <w:tcPr>
            <w:tcW w:w="1062" w:type="dxa"/>
            <w:vMerge/>
          </w:tcPr>
          <w:p w14:paraId="7EB78CF1" w14:textId="77777777" w:rsidR="005C14B5" w:rsidRPr="009B3083" w:rsidRDefault="005C14B5" w:rsidP="0033026E">
            <w:pPr>
              <w:rPr>
                <w:sz w:val="10"/>
                <w:szCs w:val="10"/>
              </w:rPr>
            </w:pPr>
          </w:p>
        </w:tc>
        <w:tc>
          <w:tcPr>
            <w:tcW w:w="1631" w:type="dxa"/>
            <w:tcBorders>
              <w:top w:val="nil"/>
            </w:tcBorders>
          </w:tcPr>
          <w:p w14:paraId="62A7027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4097C46" w14:textId="77777777" w:rsidTr="00F81C8E">
        <w:tc>
          <w:tcPr>
            <w:tcW w:w="290" w:type="dxa"/>
            <w:vMerge w:val="restart"/>
          </w:tcPr>
          <w:p w14:paraId="253BFD9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34.</w:t>
            </w:r>
          </w:p>
        </w:tc>
        <w:tc>
          <w:tcPr>
            <w:tcW w:w="809" w:type="dxa"/>
            <w:vMerge w:val="restart"/>
          </w:tcPr>
          <w:p w14:paraId="097CA5C9"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2" w:history="1">
              <w:r w:rsidR="005C14B5" w:rsidRPr="009B3083">
                <w:rPr>
                  <w:rFonts w:ascii="Times New Roman" w:hAnsi="Times New Roman" w:cs="Times New Roman"/>
                  <w:sz w:val="10"/>
                  <w:szCs w:val="10"/>
                </w:rPr>
                <w:t>Подпункт 12 пункта 2 статьи 39.6</w:t>
              </w:r>
            </w:hyperlink>
            <w:r w:rsidR="005C14B5" w:rsidRPr="009B3083">
              <w:rPr>
                <w:rFonts w:ascii="Times New Roman" w:hAnsi="Times New Roman" w:cs="Times New Roman"/>
                <w:sz w:val="10"/>
                <w:szCs w:val="10"/>
              </w:rPr>
              <w:t xml:space="preserve"> Земельного кодекса </w:t>
            </w:r>
            <w:hyperlink w:anchor="P866" w:history="1">
              <w:r w:rsidR="005C14B5" w:rsidRPr="009B3083">
                <w:rPr>
                  <w:rFonts w:ascii="Times New Roman" w:hAnsi="Times New Roman" w:cs="Times New Roman"/>
                  <w:sz w:val="10"/>
                  <w:szCs w:val="10"/>
                </w:rPr>
                <w:t>&lt;32&gt;</w:t>
              </w:r>
            </w:hyperlink>
          </w:p>
        </w:tc>
        <w:tc>
          <w:tcPr>
            <w:tcW w:w="597" w:type="dxa"/>
            <w:vMerge w:val="restart"/>
          </w:tcPr>
          <w:p w14:paraId="0DF0C34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880113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62" w:type="dxa"/>
            <w:vMerge w:val="restart"/>
          </w:tcPr>
          <w:p w14:paraId="142090E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631" w:type="dxa"/>
            <w:tcBorders>
              <w:bottom w:val="nil"/>
            </w:tcBorders>
          </w:tcPr>
          <w:p w14:paraId="4064547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CBB1520" w14:textId="77777777" w:rsidTr="00F81C8E">
        <w:tblPrEx>
          <w:tblBorders>
            <w:insideH w:val="nil"/>
          </w:tblBorders>
        </w:tblPrEx>
        <w:tc>
          <w:tcPr>
            <w:tcW w:w="290" w:type="dxa"/>
            <w:vMerge/>
          </w:tcPr>
          <w:p w14:paraId="5AF16CDC" w14:textId="77777777" w:rsidR="005C14B5" w:rsidRPr="009B3083" w:rsidRDefault="005C14B5" w:rsidP="0033026E">
            <w:pPr>
              <w:rPr>
                <w:sz w:val="10"/>
                <w:szCs w:val="10"/>
              </w:rPr>
            </w:pPr>
          </w:p>
        </w:tc>
        <w:tc>
          <w:tcPr>
            <w:tcW w:w="809" w:type="dxa"/>
            <w:vMerge/>
          </w:tcPr>
          <w:p w14:paraId="7AEA0F2E" w14:textId="77777777" w:rsidR="005C14B5" w:rsidRPr="009B3083" w:rsidRDefault="005C14B5" w:rsidP="0033026E">
            <w:pPr>
              <w:rPr>
                <w:sz w:val="10"/>
                <w:szCs w:val="10"/>
              </w:rPr>
            </w:pPr>
          </w:p>
        </w:tc>
        <w:tc>
          <w:tcPr>
            <w:tcW w:w="597" w:type="dxa"/>
            <w:vMerge/>
          </w:tcPr>
          <w:p w14:paraId="0055610F" w14:textId="77777777" w:rsidR="005C14B5" w:rsidRPr="009B3083" w:rsidRDefault="005C14B5" w:rsidP="0033026E">
            <w:pPr>
              <w:rPr>
                <w:sz w:val="10"/>
                <w:szCs w:val="10"/>
              </w:rPr>
            </w:pPr>
          </w:p>
        </w:tc>
        <w:tc>
          <w:tcPr>
            <w:tcW w:w="851" w:type="dxa"/>
            <w:vMerge/>
          </w:tcPr>
          <w:p w14:paraId="66792DFA" w14:textId="77777777" w:rsidR="005C14B5" w:rsidRPr="009B3083" w:rsidRDefault="005C14B5" w:rsidP="0033026E">
            <w:pPr>
              <w:rPr>
                <w:sz w:val="10"/>
                <w:szCs w:val="10"/>
              </w:rPr>
            </w:pPr>
          </w:p>
        </w:tc>
        <w:tc>
          <w:tcPr>
            <w:tcW w:w="1062" w:type="dxa"/>
            <w:vMerge/>
          </w:tcPr>
          <w:p w14:paraId="51E5AC22" w14:textId="77777777" w:rsidR="005C14B5" w:rsidRPr="009B3083" w:rsidRDefault="005C14B5" w:rsidP="0033026E">
            <w:pPr>
              <w:rPr>
                <w:sz w:val="10"/>
                <w:szCs w:val="10"/>
              </w:rPr>
            </w:pPr>
          </w:p>
        </w:tc>
        <w:tc>
          <w:tcPr>
            <w:tcW w:w="1631" w:type="dxa"/>
            <w:tcBorders>
              <w:top w:val="nil"/>
              <w:bottom w:val="nil"/>
            </w:tcBorders>
          </w:tcPr>
          <w:p w14:paraId="7309742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D2CB961" w14:textId="77777777" w:rsidTr="00F81C8E">
        <w:tc>
          <w:tcPr>
            <w:tcW w:w="290" w:type="dxa"/>
            <w:vMerge/>
          </w:tcPr>
          <w:p w14:paraId="402655C0" w14:textId="77777777" w:rsidR="005C14B5" w:rsidRPr="009B3083" w:rsidRDefault="005C14B5" w:rsidP="0033026E">
            <w:pPr>
              <w:rPr>
                <w:sz w:val="10"/>
                <w:szCs w:val="10"/>
              </w:rPr>
            </w:pPr>
          </w:p>
        </w:tc>
        <w:tc>
          <w:tcPr>
            <w:tcW w:w="809" w:type="dxa"/>
            <w:vMerge/>
          </w:tcPr>
          <w:p w14:paraId="19B47A86" w14:textId="77777777" w:rsidR="005C14B5" w:rsidRPr="009B3083" w:rsidRDefault="005C14B5" w:rsidP="0033026E">
            <w:pPr>
              <w:rPr>
                <w:sz w:val="10"/>
                <w:szCs w:val="10"/>
              </w:rPr>
            </w:pPr>
          </w:p>
        </w:tc>
        <w:tc>
          <w:tcPr>
            <w:tcW w:w="597" w:type="dxa"/>
            <w:vMerge/>
          </w:tcPr>
          <w:p w14:paraId="3BCD1D01" w14:textId="77777777" w:rsidR="005C14B5" w:rsidRPr="009B3083" w:rsidRDefault="005C14B5" w:rsidP="0033026E">
            <w:pPr>
              <w:rPr>
                <w:sz w:val="10"/>
                <w:szCs w:val="10"/>
              </w:rPr>
            </w:pPr>
          </w:p>
        </w:tc>
        <w:tc>
          <w:tcPr>
            <w:tcW w:w="851" w:type="dxa"/>
            <w:vMerge/>
          </w:tcPr>
          <w:p w14:paraId="46DE7D4A" w14:textId="77777777" w:rsidR="005C14B5" w:rsidRPr="009B3083" w:rsidRDefault="005C14B5" w:rsidP="0033026E">
            <w:pPr>
              <w:rPr>
                <w:sz w:val="10"/>
                <w:szCs w:val="10"/>
              </w:rPr>
            </w:pPr>
          </w:p>
        </w:tc>
        <w:tc>
          <w:tcPr>
            <w:tcW w:w="1062" w:type="dxa"/>
            <w:vMerge/>
          </w:tcPr>
          <w:p w14:paraId="60795620" w14:textId="77777777" w:rsidR="005C14B5" w:rsidRPr="009B3083" w:rsidRDefault="005C14B5" w:rsidP="0033026E">
            <w:pPr>
              <w:rPr>
                <w:sz w:val="10"/>
                <w:szCs w:val="10"/>
              </w:rPr>
            </w:pPr>
          </w:p>
        </w:tc>
        <w:tc>
          <w:tcPr>
            <w:tcW w:w="1631" w:type="dxa"/>
            <w:tcBorders>
              <w:top w:val="nil"/>
            </w:tcBorders>
          </w:tcPr>
          <w:p w14:paraId="29E9E61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7421A52F" w14:textId="77777777" w:rsidTr="00F81C8E">
        <w:tc>
          <w:tcPr>
            <w:tcW w:w="290" w:type="dxa"/>
            <w:vMerge w:val="restart"/>
          </w:tcPr>
          <w:p w14:paraId="07D07A7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35.</w:t>
            </w:r>
          </w:p>
        </w:tc>
        <w:tc>
          <w:tcPr>
            <w:tcW w:w="809" w:type="dxa"/>
            <w:vMerge w:val="restart"/>
          </w:tcPr>
          <w:p w14:paraId="63F79C05"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3" w:history="1">
              <w:r w:rsidR="005C14B5" w:rsidRPr="009B3083">
                <w:rPr>
                  <w:rFonts w:ascii="Times New Roman" w:hAnsi="Times New Roman" w:cs="Times New Roman"/>
                  <w:sz w:val="10"/>
                  <w:szCs w:val="10"/>
                </w:rPr>
                <w:t>Подпункт 13 пункта 2 статьи 39.6</w:t>
              </w:r>
            </w:hyperlink>
            <w:r w:rsidR="005C14B5" w:rsidRPr="009B3083">
              <w:rPr>
                <w:rFonts w:ascii="Times New Roman" w:hAnsi="Times New Roman" w:cs="Times New Roman"/>
                <w:sz w:val="10"/>
                <w:szCs w:val="10"/>
              </w:rPr>
              <w:t xml:space="preserve"> Земельного кодекса </w:t>
            </w:r>
            <w:hyperlink w:anchor="P867" w:history="1">
              <w:r w:rsidR="005C14B5" w:rsidRPr="009B3083">
                <w:rPr>
                  <w:rFonts w:ascii="Times New Roman" w:hAnsi="Times New Roman" w:cs="Times New Roman"/>
                  <w:sz w:val="10"/>
                  <w:szCs w:val="10"/>
                </w:rPr>
                <w:t>&lt;33&gt;</w:t>
              </w:r>
            </w:hyperlink>
          </w:p>
        </w:tc>
        <w:tc>
          <w:tcPr>
            <w:tcW w:w="597" w:type="dxa"/>
            <w:vMerge w:val="restart"/>
          </w:tcPr>
          <w:p w14:paraId="2D2955C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25CC13E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с которым заключен договор о развитии застроенной территории</w:t>
            </w:r>
          </w:p>
        </w:tc>
        <w:tc>
          <w:tcPr>
            <w:tcW w:w="1062" w:type="dxa"/>
            <w:vMerge w:val="restart"/>
          </w:tcPr>
          <w:p w14:paraId="2124344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образованный в границах застроенной территории, в отношении которой заключен договор о ее развитии</w:t>
            </w:r>
          </w:p>
        </w:tc>
        <w:tc>
          <w:tcPr>
            <w:tcW w:w="1631" w:type="dxa"/>
            <w:tcBorders>
              <w:bottom w:val="nil"/>
            </w:tcBorders>
          </w:tcPr>
          <w:p w14:paraId="04F6337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развитии застроенной территории</w:t>
            </w:r>
          </w:p>
        </w:tc>
      </w:tr>
      <w:tr w:rsidR="005C14B5" w:rsidRPr="009B3083" w14:paraId="278E2AC1" w14:textId="77777777" w:rsidTr="00F81C8E">
        <w:tblPrEx>
          <w:tblBorders>
            <w:insideH w:val="nil"/>
          </w:tblBorders>
        </w:tblPrEx>
        <w:tc>
          <w:tcPr>
            <w:tcW w:w="290" w:type="dxa"/>
            <w:vMerge/>
          </w:tcPr>
          <w:p w14:paraId="49CB026C" w14:textId="77777777" w:rsidR="005C14B5" w:rsidRPr="009B3083" w:rsidRDefault="005C14B5" w:rsidP="0033026E">
            <w:pPr>
              <w:rPr>
                <w:sz w:val="10"/>
                <w:szCs w:val="10"/>
              </w:rPr>
            </w:pPr>
          </w:p>
        </w:tc>
        <w:tc>
          <w:tcPr>
            <w:tcW w:w="809" w:type="dxa"/>
            <w:vMerge/>
          </w:tcPr>
          <w:p w14:paraId="0C28B6F0" w14:textId="77777777" w:rsidR="005C14B5" w:rsidRPr="009B3083" w:rsidRDefault="005C14B5" w:rsidP="0033026E">
            <w:pPr>
              <w:rPr>
                <w:sz w:val="10"/>
                <w:szCs w:val="10"/>
              </w:rPr>
            </w:pPr>
          </w:p>
        </w:tc>
        <w:tc>
          <w:tcPr>
            <w:tcW w:w="597" w:type="dxa"/>
            <w:vMerge/>
          </w:tcPr>
          <w:p w14:paraId="10FED687" w14:textId="77777777" w:rsidR="005C14B5" w:rsidRPr="009B3083" w:rsidRDefault="005C14B5" w:rsidP="0033026E">
            <w:pPr>
              <w:rPr>
                <w:sz w:val="10"/>
                <w:szCs w:val="10"/>
              </w:rPr>
            </w:pPr>
          </w:p>
        </w:tc>
        <w:tc>
          <w:tcPr>
            <w:tcW w:w="851" w:type="dxa"/>
            <w:vMerge/>
          </w:tcPr>
          <w:p w14:paraId="1B78BB82" w14:textId="77777777" w:rsidR="005C14B5" w:rsidRPr="009B3083" w:rsidRDefault="005C14B5" w:rsidP="0033026E">
            <w:pPr>
              <w:rPr>
                <w:sz w:val="10"/>
                <w:szCs w:val="10"/>
              </w:rPr>
            </w:pPr>
          </w:p>
        </w:tc>
        <w:tc>
          <w:tcPr>
            <w:tcW w:w="1062" w:type="dxa"/>
            <w:vMerge/>
          </w:tcPr>
          <w:p w14:paraId="01BE2221" w14:textId="77777777" w:rsidR="005C14B5" w:rsidRPr="009B3083" w:rsidRDefault="005C14B5" w:rsidP="0033026E">
            <w:pPr>
              <w:rPr>
                <w:sz w:val="10"/>
                <w:szCs w:val="10"/>
              </w:rPr>
            </w:pPr>
          </w:p>
        </w:tc>
        <w:tc>
          <w:tcPr>
            <w:tcW w:w="1631" w:type="dxa"/>
            <w:tcBorders>
              <w:top w:val="nil"/>
              <w:bottom w:val="nil"/>
            </w:tcBorders>
          </w:tcPr>
          <w:p w14:paraId="762FEC6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63F10530" w14:textId="77777777" w:rsidTr="00F81C8E">
        <w:tblPrEx>
          <w:tblBorders>
            <w:insideH w:val="nil"/>
          </w:tblBorders>
        </w:tblPrEx>
        <w:tc>
          <w:tcPr>
            <w:tcW w:w="290" w:type="dxa"/>
            <w:vMerge/>
          </w:tcPr>
          <w:p w14:paraId="140B0329" w14:textId="77777777" w:rsidR="005C14B5" w:rsidRPr="009B3083" w:rsidRDefault="005C14B5" w:rsidP="0033026E">
            <w:pPr>
              <w:rPr>
                <w:sz w:val="10"/>
                <w:szCs w:val="10"/>
              </w:rPr>
            </w:pPr>
          </w:p>
        </w:tc>
        <w:tc>
          <w:tcPr>
            <w:tcW w:w="809" w:type="dxa"/>
            <w:vMerge/>
          </w:tcPr>
          <w:p w14:paraId="0584F598" w14:textId="77777777" w:rsidR="005C14B5" w:rsidRPr="009B3083" w:rsidRDefault="005C14B5" w:rsidP="0033026E">
            <w:pPr>
              <w:rPr>
                <w:sz w:val="10"/>
                <w:szCs w:val="10"/>
              </w:rPr>
            </w:pPr>
          </w:p>
        </w:tc>
        <w:tc>
          <w:tcPr>
            <w:tcW w:w="597" w:type="dxa"/>
            <w:vMerge/>
          </w:tcPr>
          <w:p w14:paraId="58CE7673" w14:textId="77777777" w:rsidR="005C14B5" w:rsidRPr="009B3083" w:rsidRDefault="005C14B5" w:rsidP="0033026E">
            <w:pPr>
              <w:rPr>
                <w:sz w:val="10"/>
                <w:szCs w:val="10"/>
              </w:rPr>
            </w:pPr>
          </w:p>
        </w:tc>
        <w:tc>
          <w:tcPr>
            <w:tcW w:w="851" w:type="dxa"/>
            <w:vMerge/>
          </w:tcPr>
          <w:p w14:paraId="03A2F665" w14:textId="77777777" w:rsidR="005C14B5" w:rsidRPr="009B3083" w:rsidRDefault="005C14B5" w:rsidP="0033026E">
            <w:pPr>
              <w:rPr>
                <w:sz w:val="10"/>
                <w:szCs w:val="10"/>
              </w:rPr>
            </w:pPr>
          </w:p>
        </w:tc>
        <w:tc>
          <w:tcPr>
            <w:tcW w:w="1062" w:type="dxa"/>
            <w:vMerge/>
          </w:tcPr>
          <w:p w14:paraId="1DD3214A" w14:textId="77777777" w:rsidR="005C14B5" w:rsidRPr="009B3083" w:rsidRDefault="005C14B5" w:rsidP="0033026E">
            <w:pPr>
              <w:rPr>
                <w:sz w:val="10"/>
                <w:szCs w:val="10"/>
              </w:rPr>
            </w:pPr>
          </w:p>
        </w:tc>
        <w:tc>
          <w:tcPr>
            <w:tcW w:w="1631" w:type="dxa"/>
            <w:tcBorders>
              <w:top w:val="nil"/>
              <w:bottom w:val="nil"/>
            </w:tcBorders>
          </w:tcPr>
          <w:p w14:paraId="47B0C7E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49F40DDE" w14:textId="77777777" w:rsidTr="00F81C8E">
        <w:tc>
          <w:tcPr>
            <w:tcW w:w="290" w:type="dxa"/>
            <w:vMerge/>
          </w:tcPr>
          <w:p w14:paraId="3060E558" w14:textId="77777777" w:rsidR="005C14B5" w:rsidRPr="009B3083" w:rsidRDefault="005C14B5" w:rsidP="0033026E">
            <w:pPr>
              <w:rPr>
                <w:sz w:val="10"/>
                <w:szCs w:val="10"/>
              </w:rPr>
            </w:pPr>
          </w:p>
        </w:tc>
        <w:tc>
          <w:tcPr>
            <w:tcW w:w="809" w:type="dxa"/>
            <w:vMerge/>
          </w:tcPr>
          <w:p w14:paraId="104B31D2" w14:textId="77777777" w:rsidR="005C14B5" w:rsidRPr="009B3083" w:rsidRDefault="005C14B5" w:rsidP="0033026E">
            <w:pPr>
              <w:rPr>
                <w:sz w:val="10"/>
                <w:szCs w:val="10"/>
              </w:rPr>
            </w:pPr>
          </w:p>
        </w:tc>
        <w:tc>
          <w:tcPr>
            <w:tcW w:w="597" w:type="dxa"/>
            <w:vMerge/>
          </w:tcPr>
          <w:p w14:paraId="2FC2F864" w14:textId="77777777" w:rsidR="005C14B5" w:rsidRPr="009B3083" w:rsidRDefault="005C14B5" w:rsidP="0033026E">
            <w:pPr>
              <w:rPr>
                <w:sz w:val="10"/>
                <w:szCs w:val="10"/>
              </w:rPr>
            </w:pPr>
          </w:p>
        </w:tc>
        <w:tc>
          <w:tcPr>
            <w:tcW w:w="851" w:type="dxa"/>
            <w:vMerge/>
          </w:tcPr>
          <w:p w14:paraId="65BFE985" w14:textId="77777777" w:rsidR="005C14B5" w:rsidRPr="009B3083" w:rsidRDefault="005C14B5" w:rsidP="0033026E">
            <w:pPr>
              <w:rPr>
                <w:sz w:val="10"/>
                <w:szCs w:val="10"/>
              </w:rPr>
            </w:pPr>
          </w:p>
        </w:tc>
        <w:tc>
          <w:tcPr>
            <w:tcW w:w="1062" w:type="dxa"/>
            <w:vMerge/>
          </w:tcPr>
          <w:p w14:paraId="0E6E8151" w14:textId="77777777" w:rsidR="005C14B5" w:rsidRPr="009B3083" w:rsidRDefault="005C14B5" w:rsidP="0033026E">
            <w:pPr>
              <w:rPr>
                <w:sz w:val="10"/>
                <w:szCs w:val="10"/>
              </w:rPr>
            </w:pPr>
          </w:p>
        </w:tc>
        <w:tc>
          <w:tcPr>
            <w:tcW w:w="1631" w:type="dxa"/>
            <w:tcBorders>
              <w:top w:val="nil"/>
            </w:tcBorders>
          </w:tcPr>
          <w:p w14:paraId="4063A66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F873D17" w14:textId="77777777" w:rsidTr="00F81C8E">
        <w:tc>
          <w:tcPr>
            <w:tcW w:w="290" w:type="dxa"/>
            <w:vMerge w:val="restart"/>
          </w:tcPr>
          <w:p w14:paraId="32C4E3E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36.</w:t>
            </w:r>
          </w:p>
        </w:tc>
        <w:tc>
          <w:tcPr>
            <w:tcW w:w="809" w:type="dxa"/>
            <w:vMerge w:val="restart"/>
          </w:tcPr>
          <w:p w14:paraId="4668D29D"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4" w:history="1">
              <w:r w:rsidR="005C14B5" w:rsidRPr="009B3083">
                <w:rPr>
                  <w:rFonts w:ascii="Times New Roman" w:hAnsi="Times New Roman" w:cs="Times New Roman"/>
                  <w:sz w:val="10"/>
                  <w:szCs w:val="10"/>
                </w:rPr>
                <w:t>Подпункт 13.1 пункта 2 статьи 39.6</w:t>
              </w:r>
            </w:hyperlink>
            <w:r w:rsidR="005C14B5" w:rsidRPr="009B3083">
              <w:rPr>
                <w:rFonts w:ascii="Times New Roman" w:hAnsi="Times New Roman" w:cs="Times New Roman"/>
                <w:sz w:val="10"/>
                <w:szCs w:val="10"/>
              </w:rPr>
              <w:t xml:space="preserve"> Земельного кодекса </w:t>
            </w:r>
            <w:hyperlink w:anchor="P868" w:history="1">
              <w:r w:rsidR="005C14B5" w:rsidRPr="009B3083">
                <w:rPr>
                  <w:rFonts w:ascii="Times New Roman" w:hAnsi="Times New Roman" w:cs="Times New Roman"/>
                  <w:sz w:val="10"/>
                  <w:szCs w:val="10"/>
                </w:rPr>
                <w:t>&lt;34&gt;</w:t>
              </w:r>
            </w:hyperlink>
          </w:p>
        </w:tc>
        <w:tc>
          <w:tcPr>
            <w:tcW w:w="597" w:type="dxa"/>
            <w:vMerge w:val="restart"/>
          </w:tcPr>
          <w:p w14:paraId="3E64B0D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37E21AB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 с которым заключен договор об освоении территории в целях строительства стандартного жилья</w:t>
            </w:r>
          </w:p>
        </w:tc>
        <w:tc>
          <w:tcPr>
            <w:tcW w:w="1062" w:type="dxa"/>
            <w:vMerge w:val="restart"/>
          </w:tcPr>
          <w:p w14:paraId="78272E0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освоения территории в целях строительства стандартного жилья</w:t>
            </w:r>
          </w:p>
        </w:tc>
        <w:tc>
          <w:tcPr>
            <w:tcW w:w="1631" w:type="dxa"/>
            <w:tcBorders>
              <w:bottom w:val="nil"/>
            </w:tcBorders>
          </w:tcPr>
          <w:p w14:paraId="121CA23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об освоении территории в целях строительства стандартного жилья</w:t>
            </w:r>
          </w:p>
        </w:tc>
      </w:tr>
      <w:tr w:rsidR="005C14B5" w:rsidRPr="009B3083" w14:paraId="57D214EB" w14:textId="77777777" w:rsidTr="00F81C8E">
        <w:tblPrEx>
          <w:tblBorders>
            <w:insideH w:val="nil"/>
          </w:tblBorders>
        </w:tblPrEx>
        <w:tc>
          <w:tcPr>
            <w:tcW w:w="290" w:type="dxa"/>
            <w:vMerge/>
          </w:tcPr>
          <w:p w14:paraId="323F8EE5" w14:textId="77777777" w:rsidR="005C14B5" w:rsidRPr="009B3083" w:rsidRDefault="005C14B5" w:rsidP="0033026E">
            <w:pPr>
              <w:rPr>
                <w:sz w:val="10"/>
                <w:szCs w:val="10"/>
              </w:rPr>
            </w:pPr>
          </w:p>
        </w:tc>
        <w:tc>
          <w:tcPr>
            <w:tcW w:w="809" w:type="dxa"/>
            <w:vMerge/>
          </w:tcPr>
          <w:p w14:paraId="4B59C4A0" w14:textId="77777777" w:rsidR="005C14B5" w:rsidRPr="009B3083" w:rsidRDefault="005C14B5" w:rsidP="0033026E">
            <w:pPr>
              <w:rPr>
                <w:sz w:val="10"/>
                <w:szCs w:val="10"/>
              </w:rPr>
            </w:pPr>
          </w:p>
        </w:tc>
        <w:tc>
          <w:tcPr>
            <w:tcW w:w="597" w:type="dxa"/>
            <w:vMerge/>
          </w:tcPr>
          <w:p w14:paraId="4DD91B5F" w14:textId="77777777" w:rsidR="005C14B5" w:rsidRPr="009B3083" w:rsidRDefault="005C14B5" w:rsidP="0033026E">
            <w:pPr>
              <w:rPr>
                <w:sz w:val="10"/>
                <w:szCs w:val="10"/>
              </w:rPr>
            </w:pPr>
          </w:p>
        </w:tc>
        <w:tc>
          <w:tcPr>
            <w:tcW w:w="851" w:type="dxa"/>
            <w:vMerge/>
          </w:tcPr>
          <w:p w14:paraId="1CFBDEE9" w14:textId="77777777" w:rsidR="005C14B5" w:rsidRPr="009B3083" w:rsidRDefault="005C14B5" w:rsidP="0033026E">
            <w:pPr>
              <w:rPr>
                <w:sz w:val="10"/>
                <w:szCs w:val="10"/>
              </w:rPr>
            </w:pPr>
          </w:p>
        </w:tc>
        <w:tc>
          <w:tcPr>
            <w:tcW w:w="1062" w:type="dxa"/>
            <w:vMerge/>
          </w:tcPr>
          <w:p w14:paraId="05A34A7E" w14:textId="77777777" w:rsidR="005C14B5" w:rsidRPr="009B3083" w:rsidRDefault="005C14B5" w:rsidP="0033026E">
            <w:pPr>
              <w:rPr>
                <w:sz w:val="10"/>
                <w:szCs w:val="10"/>
              </w:rPr>
            </w:pPr>
          </w:p>
        </w:tc>
        <w:tc>
          <w:tcPr>
            <w:tcW w:w="1631" w:type="dxa"/>
            <w:tcBorders>
              <w:top w:val="nil"/>
              <w:bottom w:val="nil"/>
            </w:tcBorders>
          </w:tcPr>
          <w:p w14:paraId="646D7FF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32D8E439" w14:textId="77777777" w:rsidTr="00F81C8E">
        <w:tblPrEx>
          <w:tblBorders>
            <w:insideH w:val="nil"/>
          </w:tblBorders>
        </w:tblPrEx>
        <w:tc>
          <w:tcPr>
            <w:tcW w:w="290" w:type="dxa"/>
            <w:vMerge/>
          </w:tcPr>
          <w:p w14:paraId="31796971" w14:textId="77777777" w:rsidR="005C14B5" w:rsidRPr="009B3083" w:rsidRDefault="005C14B5" w:rsidP="0033026E">
            <w:pPr>
              <w:rPr>
                <w:sz w:val="10"/>
                <w:szCs w:val="10"/>
              </w:rPr>
            </w:pPr>
          </w:p>
        </w:tc>
        <w:tc>
          <w:tcPr>
            <w:tcW w:w="809" w:type="dxa"/>
            <w:vMerge/>
          </w:tcPr>
          <w:p w14:paraId="19CEE760" w14:textId="77777777" w:rsidR="005C14B5" w:rsidRPr="009B3083" w:rsidRDefault="005C14B5" w:rsidP="0033026E">
            <w:pPr>
              <w:rPr>
                <w:sz w:val="10"/>
                <w:szCs w:val="10"/>
              </w:rPr>
            </w:pPr>
          </w:p>
        </w:tc>
        <w:tc>
          <w:tcPr>
            <w:tcW w:w="597" w:type="dxa"/>
            <w:vMerge/>
          </w:tcPr>
          <w:p w14:paraId="318F00C1" w14:textId="77777777" w:rsidR="005C14B5" w:rsidRPr="009B3083" w:rsidRDefault="005C14B5" w:rsidP="0033026E">
            <w:pPr>
              <w:rPr>
                <w:sz w:val="10"/>
                <w:szCs w:val="10"/>
              </w:rPr>
            </w:pPr>
          </w:p>
        </w:tc>
        <w:tc>
          <w:tcPr>
            <w:tcW w:w="851" w:type="dxa"/>
            <w:vMerge/>
          </w:tcPr>
          <w:p w14:paraId="561CAC67" w14:textId="77777777" w:rsidR="005C14B5" w:rsidRPr="009B3083" w:rsidRDefault="005C14B5" w:rsidP="0033026E">
            <w:pPr>
              <w:rPr>
                <w:sz w:val="10"/>
                <w:szCs w:val="10"/>
              </w:rPr>
            </w:pPr>
          </w:p>
        </w:tc>
        <w:tc>
          <w:tcPr>
            <w:tcW w:w="1062" w:type="dxa"/>
            <w:vMerge/>
          </w:tcPr>
          <w:p w14:paraId="250EBF6A" w14:textId="77777777" w:rsidR="005C14B5" w:rsidRPr="009B3083" w:rsidRDefault="005C14B5" w:rsidP="0033026E">
            <w:pPr>
              <w:rPr>
                <w:sz w:val="10"/>
                <w:szCs w:val="10"/>
              </w:rPr>
            </w:pPr>
          </w:p>
        </w:tc>
        <w:tc>
          <w:tcPr>
            <w:tcW w:w="1631" w:type="dxa"/>
            <w:tcBorders>
              <w:top w:val="nil"/>
              <w:bottom w:val="nil"/>
            </w:tcBorders>
          </w:tcPr>
          <w:p w14:paraId="41D210B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BD188D2" w14:textId="77777777" w:rsidTr="00F81C8E">
        <w:tc>
          <w:tcPr>
            <w:tcW w:w="290" w:type="dxa"/>
            <w:vMerge/>
          </w:tcPr>
          <w:p w14:paraId="45B83613" w14:textId="77777777" w:rsidR="005C14B5" w:rsidRPr="009B3083" w:rsidRDefault="005C14B5" w:rsidP="0033026E">
            <w:pPr>
              <w:rPr>
                <w:sz w:val="10"/>
                <w:szCs w:val="10"/>
              </w:rPr>
            </w:pPr>
          </w:p>
        </w:tc>
        <w:tc>
          <w:tcPr>
            <w:tcW w:w="809" w:type="dxa"/>
            <w:vMerge/>
          </w:tcPr>
          <w:p w14:paraId="46FF48CD" w14:textId="77777777" w:rsidR="005C14B5" w:rsidRPr="009B3083" w:rsidRDefault="005C14B5" w:rsidP="0033026E">
            <w:pPr>
              <w:rPr>
                <w:sz w:val="10"/>
                <w:szCs w:val="10"/>
              </w:rPr>
            </w:pPr>
          </w:p>
        </w:tc>
        <w:tc>
          <w:tcPr>
            <w:tcW w:w="597" w:type="dxa"/>
            <w:vMerge/>
          </w:tcPr>
          <w:p w14:paraId="4A98A867" w14:textId="77777777" w:rsidR="005C14B5" w:rsidRPr="009B3083" w:rsidRDefault="005C14B5" w:rsidP="0033026E">
            <w:pPr>
              <w:rPr>
                <w:sz w:val="10"/>
                <w:szCs w:val="10"/>
              </w:rPr>
            </w:pPr>
          </w:p>
        </w:tc>
        <w:tc>
          <w:tcPr>
            <w:tcW w:w="851" w:type="dxa"/>
            <w:vMerge/>
          </w:tcPr>
          <w:p w14:paraId="5D815FA4" w14:textId="77777777" w:rsidR="005C14B5" w:rsidRPr="009B3083" w:rsidRDefault="005C14B5" w:rsidP="0033026E">
            <w:pPr>
              <w:rPr>
                <w:sz w:val="10"/>
                <w:szCs w:val="10"/>
              </w:rPr>
            </w:pPr>
          </w:p>
        </w:tc>
        <w:tc>
          <w:tcPr>
            <w:tcW w:w="1062" w:type="dxa"/>
            <w:vMerge/>
          </w:tcPr>
          <w:p w14:paraId="473F09D1" w14:textId="77777777" w:rsidR="005C14B5" w:rsidRPr="009B3083" w:rsidRDefault="005C14B5" w:rsidP="0033026E">
            <w:pPr>
              <w:rPr>
                <w:sz w:val="10"/>
                <w:szCs w:val="10"/>
              </w:rPr>
            </w:pPr>
          </w:p>
        </w:tc>
        <w:tc>
          <w:tcPr>
            <w:tcW w:w="1631" w:type="dxa"/>
            <w:tcBorders>
              <w:top w:val="nil"/>
            </w:tcBorders>
          </w:tcPr>
          <w:p w14:paraId="58687EB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453687A" w14:textId="77777777" w:rsidTr="00F81C8E">
        <w:tc>
          <w:tcPr>
            <w:tcW w:w="290" w:type="dxa"/>
            <w:vMerge w:val="restart"/>
          </w:tcPr>
          <w:p w14:paraId="707ABA6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37.</w:t>
            </w:r>
          </w:p>
        </w:tc>
        <w:tc>
          <w:tcPr>
            <w:tcW w:w="809" w:type="dxa"/>
            <w:vMerge w:val="restart"/>
          </w:tcPr>
          <w:p w14:paraId="2F4ED525"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5" w:history="1">
              <w:r w:rsidR="005C14B5" w:rsidRPr="009B3083">
                <w:rPr>
                  <w:rFonts w:ascii="Times New Roman" w:hAnsi="Times New Roman" w:cs="Times New Roman"/>
                  <w:sz w:val="10"/>
                  <w:szCs w:val="10"/>
                </w:rPr>
                <w:t>Подпункт 13.1 пункта 2 статьи 39.6</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7E53B57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C66A6C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 с которым заключен договор о комплексном освоении территории в целях строительства стандартного жилья</w:t>
            </w:r>
          </w:p>
        </w:tc>
        <w:tc>
          <w:tcPr>
            <w:tcW w:w="1062" w:type="dxa"/>
            <w:vMerge w:val="restart"/>
          </w:tcPr>
          <w:p w14:paraId="3919BC0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комплексного освоения территории в целях строительства стандартного жилья</w:t>
            </w:r>
          </w:p>
        </w:tc>
        <w:tc>
          <w:tcPr>
            <w:tcW w:w="1631" w:type="dxa"/>
            <w:tcBorders>
              <w:bottom w:val="nil"/>
            </w:tcBorders>
          </w:tcPr>
          <w:p w14:paraId="2B4FED6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комплексном освоении территории в целях строительства стандартного жилья</w:t>
            </w:r>
          </w:p>
        </w:tc>
      </w:tr>
      <w:tr w:rsidR="005C14B5" w:rsidRPr="009B3083" w14:paraId="692EAB6F" w14:textId="77777777" w:rsidTr="00F81C8E">
        <w:tblPrEx>
          <w:tblBorders>
            <w:insideH w:val="nil"/>
          </w:tblBorders>
        </w:tblPrEx>
        <w:tc>
          <w:tcPr>
            <w:tcW w:w="290" w:type="dxa"/>
            <w:vMerge/>
          </w:tcPr>
          <w:p w14:paraId="7EDBE4E9" w14:textId="77777777" w:rsidR="005C14B5" w:rsidRPr="009B3083" w:rsidRDefault="005C14B5" w:rsidP="0033026E">
            <w:pPr>
              <w:rPr>
                <w:sz w:val="10"/>
                <w:szCs w:val="10"/>
              </w:rPr>
            </w:pPr>
          </w:p>
        </w:tc>
        <w:tc>
          <w:tcPr>
            <w:tcW w:w="809" w:type="dxa"/>
            <w:vMerge/>
          </w:tcPr>
          <w:p w14:paraId="54E9C19E" w14:textId="77777777" w:rsidR="005C14B5" w:rsidRPr="009B3083" w:rsidRDefault="005C14B5" w:rsidP="0033026E">
            <w:pPr>
              <w:rPr>
                <w:sz w:val="10"/>
                <w:szCs w:val="10"/>
              </w:rPr>
            </w:pPr>
          </w:p>
        </w:tc>
        <w:tc>
          <w:tcPr>
            <w:tcW w:w="597" w:type="dxa"/>
            <w:vMerge/>
          </w:tcPr>
          <w:p w14:paraId="26B5B7B8" w14:textId="77777777" w:rsidR="005C14B5" w:rsidRPr="009B3083" w:rsidRDefault="005C14B5" w:rsidP="0033026E">
            <w:pPr>
              <w:rPr>
                <w:sz w:val="10"/>
                <w:szCs w:val="10"/>
              </w:rPr>
            </w:pPr>
          </w:p>
        </w:tc>
        <w:tc>
          <w:tcPr>
            <w:tcW w:w="851" w:type="dxa"/>
            <w:vMerge/>
          </w:tcPr>
          <w:p w14:paraId="2455E836" w14:textId="77777777" w:rsidR="005C14B5" w:rsidRPr="009B3083" w:rsidRDefault="005C14B5" w:rsidP="0033026E">
            <w:pPr>
              <w:rPr>
                <w:sz w:val="10"/>
                <w:szCs w:val="10"/>
              </w:rPr>
            </w:pPr>
          </w:p>
        </w:tc>
        <w:tc>
          <w:tcPr>
            <w:tcW w:w="1062" w:type="dxa"/>
            <w:vMerge/>
          </w:tcPr>
          <w:p w14:paraId="0EBA1558" w14:textId="77777777" w:rsidR="005C14B5" w:rsidRPr="009B3083" w:rsidRDefault="005C14B5" w:rsidP="0033026E">
            <w:pPr>
              <w:rPr>
                <w:sz w:val="10"/>
                <w:szCs w:val="10"/>
              </w:rPr>
            </w:pPr>
          </w:p>
        </w:tc>
        <w:tc>
          <w:tcPr>
            <w:tcW w:w="1631" w:type="dxa"/>
            <w:tcBorders>
              <w:top w:val="nil"/>
              <w:bottom w:val="nil"/>
            </w:tcBorders>
          </w:tcPr>
          <w:p w14:paraId="13D18D8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0A19DDA9" w14:textId="77777777" w:rsidTr="00F81C8E">
        <w:tblPrEx>
          <w:tblBorders>
            <w:insideH w:val="nil"/>
          </w:tblBorders>
        </w:tblPrEx>
        <w:tc>
          <w:tcPr>
            <w:tcW w:w="290" w:type="dxa"/>
            <w:vMerge/>
          </w:tcPr>
          <w:p w14:paraId="3E73C127" w14:textId="77777777" w:rsidR="005C14B5" w:rsidRPr="009B3083" w:rsidRDefault="005C14B5" w:rsidP="0033026E">
            <w:pPr>
              <w:rPr>
                <w:sz w:val="10"/>
                <w:szCs w:val="10"/>
              </w:rPr>
            </w:pPr>
          </w:p>
        </w:tc>
        <w:tc>
          <w:tcPr>
            <w:tcW w:w="809" w:type="dxa"/>
            <w:vMerge/>
          </w:tcPr>
          <w:p w14:paraId="79C5CA5C" w14:textId="77777777" w:rsidR="005C14B5" w:rsidRPr="009B3083" w:rsidRDefault="005C14B5" w:rsidP="0033026E">
            <w:pPr>
              <w:rPr>
                <w:sz w:val="10"/>
                <w:szCs w:val="10"/>
              </w:rPr>
            </w:pPr>
          </w:p>
        </w:tc>
        <w:tc>
          <w:tcPr>
            <w:tcW w:w="597" w:type="dxa"/>
            <w:vMerge/>
          </w:tcPr>
          <w:p w14:paraId="33F1196B" w14:textId="77777777" w:rsidR="005C14B5" w:rsidRPr="009B3083" w:rsidRDefault="005C14B5" w:rsidP="0033026E">
            <w:pPr>
              <w:rPr>
                <w:sz w:val="10"/>
                <w:szCs w:val="10"/>
              </w:rPr>
            </w:pPr>
          </w:p>
        </w:tc>
        <w:tc>
          <w:tcPr>
            <w:tcW w:w="851" w:type="dxa"/>
            <w:vMerge/>
          </w:tcPr>
          <w:p w14:paraId="4368EA39" w14:textId="77777777" w:rsidR="005C14B5" w:rsidRPr="009B3083" w:rsidRDefault="005C14B5" w:rsidP="0033026E">
            <w:pPr>
              <w:rPr>
                <w:sz w:val="10"/>
                <w:szCs w:val="10"/>
              </w:rPr>
            </w:pPr>
          </w:p>
        </w:tc>
        <w:tc>
          <w:tcPr>
            <w:tcW w:w="1062" w:type="dxa"/>
            <w:vMerge/>
          </w:tcPr>
          <w:p w14:paraId="2AEE6A12" w14:textId="77777777" w:rsidR="005C14B5" w:rsidRPr="009B3083" w:rsidRDefault="005C14B5" w:rsidP="0033026E">
            <w:pPr>
              <w:rPr>
                <w:sz w:val="10"/>
                <w:szCs w:val="10"/>
              </w:rPr>
            </w:pPr>
          </w:p>
        </w:tc>
        <w:tc>
          <w:tcPr>
            <w:tcW w:w="1631" w:type="dxa"/>
            <w:tcBorders>
              <w:top w:val="nil"/>
              <w:bottom w:val="nil"/>
            </w:tcBorders>
          </w:tcPr>
          <w:p w14:paraId="1767F47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3CAF153" w14:textId="77777777" w:rsidTr="00F81C8E">
        <w:tc>
          <w:tcPr>
            <w:tcW w:w="290" w:type="dxa"/>
            <w:vMerge/>
          </w:tcPr>
          <w:p w14:paraId="1D5955DE" w14:textId="77777777" w:rsidR="005C14B5" w:rsidRPr="009B3083" w:rsidRDefault="005C14B5" w:rsidP="0033026E">
            <w:pPr>
              <w:rPr>
                <w:sz w:val="10"/>
                <w:szCs w:val="10"/>
              </w:rPr>
            </w:pPr>
          </w:p>
        </w:tc>
        <w:tc>
          <w:tcPr>
            <w:tcW w:w="809" w:type="dxa"/>
            <w:vMerge/>
          </w:tcPr>
          <w:p w14:paraId="073FE557" w14:textId="77777777" w:rsidR="005C14B5" w:rsidRPr="009B3083" w:rsidRDefault="005C14B5" w:rsidP="0033026E">
            <w:pPr>
              <w:rPr>
                <w:sz w:val="10"/>
                <w:szCs w:val="10"/>
              </w:rPr>
            </w:pPr>
          </w:p>
        </w:tc>
        <w:tc>
          <w:tcPr>
            <w:tcW w:w="597" w:type="dxa"/>
            <w:vMerge/>
          </w:tcPr>
          <w:p w14:paraId="394DFD38" w14:textId="77777777" w:rsidR="005C14B5" w:rsidRPr="009B3083" w:rsidRDefault="005C14B5" w:rsidP="0033026E">
            <w:pPr>
              <w:rPr>
                <w:sz w:val="10"/>
                <w:szCs w:val="10"/>
              </w:rPr>
            </w:pPr>
          </w:p>
        </w:tc>
        <w:tc>
          <w:tcPr>
            <w:tcW w:w="851" w:type="dxa"/>
            <w:vMerge/>
          </w:tcPr>
          <w:p w14:paraId="7FF8132C" w14:textId="77777777" w:rsidR="005C14B5" w:rsidRPr="009B3083" w:rsidRDefault="005C14B5" w:rsidP="0033026E">
            <w:pPr>
              <w:rPr>
                <w:sz w:val="10"/>
                <w:szCs w:val="10"/>
              </w:rPr>
            </w:pPr>
          </w:p>
        </w:tc>
        <w:tc>
          <w:tcPr>
            <w:tcW w:w="1062" w:type="dxa"/>
            <w:vMerge/>
          </w:tcPr>
          <w:p w14:paraId="6B048A46" w14:textId="77777777" w:rsidR="005C14B5" w:rsidRPr="009B3083" w:rsidRDefault="005C14B5" w:rsidP="0033026E">
            <w:pPr>
              <w:rPr>
                <w:sz w:val="10"/>
                <w:szCs w:val="10"/>
              </w:rPr>
            </w:pPr>
          </w:p>
        </w:tc>
        <w:tc>
          <w:tcPr>
            <w:tcW w:w="1631" w:type="dxa"/>
            <w:tcBorders>
              <w:top w:val="nil"/>
            </w:tcBorders>
          </w:tcPr>
          <w:p w14:paraId="2839930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4463B845" w14:textId="77777777" w:rsidTr="00F81C8E">
        <w:tc>
          <w:tcPr>
            <w:tcW w:w="290" w:type="dxa"/>
            <w:vMerge w:val="restart"/>
          </w:tcPr>
          <w:p w14:paraId="5B98DF4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38.</w:t>
            </w:r>
          </w:p>
        </w:tc>
        <w:tc>
          <w:tcPr>
            <w:tcW w:w="809" w:type="dxa"/>
            <w:vMerge w:val="restart"/>
          </w:tcPr>
          <w:p w14:paraId="12BBB19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6" w:history="1">
              <w:r w:rsidR="005C14B5" w:rsidRPr="009B3083">
                <w:rPr>
                  <w:rFonts w:ascii="Times New Roman" w:hAnsi="Times New Roman" w:cs="Times New Roman"/>
                  <w:sz w:val="10"/>
                  <w:szCs w:val="10"/>
                </w:rPr>
                <w:t>Подпункты 13.2</w:t>
              </w:r>
            </w:hyperlink>
            <w:r w:rsidR="005C14B5" w:rsidRPr="009B3083">
              <w:rPr>
                <w:rFonts w:ascii="Times New Roman" w:hAnsi="Times New Roman" w:cs="Times New Roman"/>
                <w:sz w:val="10"/>
                <w:szCs w:val="10"/>
              </w:rPr>
              <w:t xml:space="preserve"> и </w:t>
            </w:r>
            <w:hyperlink r:id="rId87" w:history="1">
              <w:r w:rsidR="005C14B5" w:rsidRPr="009B3083">
                <w:rPr>
                  <w:rFonts w:ascii="Times New Roman" w:hAnsi="Times New Roman" w:cs="Times New Roman"/>
                  <w:sz w:val="10"/>
                  <w:szCs w:val="10"/>
                </w:rPr>
                <w:t>13.3 пункта 2 статьи 39.6</w:t>
              </w:r>
            </w:hyperlink>
            <w:r w:rsidR="005C14B5" w:rsidRPr="009B3083">
              <w:rPr>
                <w:rFonts w:ascii="Times New Roman" w:hAnsi="Times New Roman" w:cs="Times New Roman"/>
                <w:sz w:val="10"/>
                <w:szCs w:val="10"/>
              </w:rPr>
              <w:t xml:space="preserve"> Земельного кодекса </w:t>
            </w:r>
            <w:hyperlink w:anchor="P869" w:history="1">
              <w:r w:rsidR="005C14B5" w:rsidRPr="009B3083">
                <w:rPr>
                  <w:rFonts w:ascii="Times New Roman" w:hAnsi="Times New Roman" w:cs="Times New Roman"/>
                  <w:sz w:val="10"/>
                  <w:szCs w:val="10"/>
                </w:rPr>
                <w:t>&lt;35&gt;</w:t>
              </w:r>
            </w:hyperlink>
          </w:p>
        </w:tc>
        <w:tc>
          <w:tcPr>
            <w:tcW w:w="597" w:type="dxa"/>
            <w:vMerge w:val="restart"/>
          </w:tcPr>
          <w:p w14:paraId="4598CA2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1190A51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 с которым заключен договор о комплексном развитии территории</w:t>
            </w:r>
          </w:p>
        </w:tc>
        <w:tc>
          <w:tcPr>
            <w:tcW w:w="1062" w:type="dxa"/>
            <w:vMerge w:val="restart"/>
          </w:tcPr>
          <w:p w14:paraId="7519680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1631" w:type="dxa"/>
            <w:tcBorders>
              <w:bottom w:val="nil"/>
            </w:tcBorders>
          </w:tcPr>
          <w:p w14:paraId="6AB888C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 комплексном развитии территории</w:t>
            </w:r>
          </w:p>
        </w:tc>
      </w:tr>
      <w:tr w:rsidR="005C14B5" w:rsidRPr="009B3083" w14:paraId="68E2CEE0" w14:textId="77777777" w:rsidTr="00F81C8E">
        <w:tblPrEx>
          <w:tblBorders>
            <w:insideH w:val="nil"/>
          </w:tblBorders>
        </w:tblPrEx>
        <w:tc>
          <w:tcPr>
            <w:tcW w:w="290" w:type="dxa"/>
            <w:vMerge/>
          </w:tcPr>
          <w:p w14:paraId="40A10C94" w14:textId="77777777" w:rsidR="005C14B5" w:rsidRPr="009B3083" w:rsidRDefault="005C14B5" w:rsidP="0033026E">
            <w:pPr>
              <w:rPr>
                <w:sz w:val="10"/>
                <w:szCs w:val="10"/>
              </w:rPr>
            </w:pPr>
          </w:p>
        </w:tc>
        <w:tc>
          <w:tcPr>
            <w:tcW w:w="809" w:type="dxa"/>
            <w:vMerge/>
          </w:tcPr>
          <w:p w14:paraId="7D6C579D" w14:textId="77777777" w:rsidR="005C14B5" w:rsidRPr="009B3083" w:rsidRDefault="005C14B5" w:rsidP="0033026E">
            <w:pPr>
              <w:rPr>
                <w:sz w:val="10"/>
                <w:szCs w:val="10"/>
              </w:rPr>
            </w:pPr>
          </w:p>
        </w:tc>
        <w:tc>
          <w:tcPr>
            <w:tcW w:w="597" w:type="dxa"/>
            <w:vMerge/>
          </w:tcPr>
          <w:p w14:paraId="406A17AC" w14:textId="77777777" w:rsidR="005C14B5" w:rsidRPr="009B3083" w:rsidRDefault="005C14B5" w:rsidP="0033026E">
            <w:pPr>
              <w:rPr>
                <w:sz w:val="10"/>
                <w:szCs w:val="10"/>
              </w:rPr>
            </w:pPr>
          </w:p>
        </w:tc>
        <w:tc>
          <w:tcPr>
            <w:tcW w:w="851" w:type="dxa"/>
            <w:vMerge/>
          </w:tcPr>
          <w:p w14:paraId="411B0238" w14:textId="77777777" w:rsidR="005C14B5" w:rsidRPr="009B3083" w:rsidRDefault="005C14B5" w:rsidP="0033026E">
            <w:pPr>
              <w:rPr>
                <w:sz w:val="10"/>
                <w:szCs w:val="10"/>
              </w:rPr>
            </w:pPr>
          </w:p>
        </w:tc>
        <w:tc>
          <w:tcPr>
            <w:tcW w:w="1062" w:type="dxa"/>
            <w:vMerge/>
          </w:tcPr>
          <w:p w14:paraId="4430E4ED" w14:textId="77777777" w:rsidR="005C14B5" w:rsidRPr="009B3083" w:rsidRDefault="005C14B5" w:rsidP="0033026E">
            <w:pPr>
              <w:rPr>
                <w:sz w:val="10"/>
                <w:szCs w:val="10"/>
              </w:rPr>
            </w:pPr>
          </w:p>
        </w:tc>
        <w:tc>
          <w:tcPr>
            <w:tcW w:w="1631" w:type="dxa"/>
            <w:tcBorders>
              <w:top w:val="nil"/>
              <w:bottom w:val="nil"/>
            </w:tcBorders>
          </w:tcPr>
          <w:p w14:paraId="22CB35F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52030550" w14:textId="77777777" w:rsidTr="00F81C8E">
        <w:tblPrEx>
          <w:tblBorders>
            <w:insideH w:val="nil"/>
          </w:tblBorders>
        </w:tblPrEx>
        <w:tc>
          <w:tcPr>
            <w:tcW w:w="290" w:type="dxa"/>
            <w:vMerge/>
          </w:tcPr>
          <w:p w14:paraId="60274868" w14:textId="77777777" w:rsidR="005C14B5" w:rsidRPr="009B3083" w:rsidRDefault="005C14B5" w:rsidP="0033026E">
            <w:pPr>
              <w:rPr>
                <w:sz w:val="10"/>
                <w:szCs w:val="10"/>
              </w:rPr>
            </w:pPr>
          </w:p>
        </w:tc>
        <w:tc>
          <w:tcPr>
            <w:tcW w:w="809" w:type="dxa"/>
            <w:vMerge/>
          </w:tcPr>
          <w:p w14:paraId="5E11A03C" w14:textId="77777777" w:rsidR="005C14B5" w:rsidRPr="009B3083" w:rsidRDefault="005C14B5" w:rsidP="0033026E">
            <w:pPr>
              <w:rPr>
                <w:sz w:val="10"/>
                <w:szCs w:val="10"/>
              </w:rPr>
            </w:pPr>
          </w:p>
        </w:tc>
        <w:tc>
          <w:tcPr>
            <w:tcW w:w="597" w:type="dxa"/>
            <w:vMerge/>
          </w:tcPr>
          <w:p w14:paraId="653D118F" w14:textId="77777777" w:rsidR="005C14B5" w:rsidRPr="009B3083" w:rsidRDefault="005C14B5" w:rsidP="0033026E">
            <w:pPr>
              <w:rPr>
                <w:sz w:val="10"/>
                <w:szCs w:val="10"/>
              </w:rPr>
            </w:pPr>
          </w:p>
        </w:tc>
        <w:tc>
          <w:tcPr>
            <w:tcW w:w="851" w:type="dxa"/>
            <w:vMerge/>
          </w:tcPr>
          <w:p w14:paraId="72D78D23" w14:textId="77777777" w:rsidR="005C14B5" w:rsidRPr="009B3083" w:rsidRDefault="005C14B5" w:rsidP="0033026E">
            <w:pPr>
              <w:rPr>
                <w:sz w:val="10"/>
                <w:szCs w:val="10"/>
              </w:rPr>
            </w:pPr>
          </w:p>
        </w:tc>
        <w:tc>
          <w:tcPr>
            <w:tcW w:w="1062" w:type="dxa"/>
            <w:vMerge/>
          </w:tcPr>
          <w:p w14:paraId="524E7106" w14:textId="77777777" w:rsidR="005C14B5" w:rsidRPr="009B3083" w:rsidRDefault="005C14B5" w:rsidP="0033026E">
            <w:pPr>
              <w:rPr>
                <w:sz w:val="10"/>
                <w:szCs w:val="10"/>
              </w:rPr>
            </w:pPr>
          </w:p>
        </w:tc>
        <w:tc>
          <w:tcPr>
            <w:tcW w:w="1631" w:type="dxa"/>
            <w:tcBorders>
              <w:top w:val="nil"/>
              <w:bottom w:val="nil"/>
            </w:tcBorders>
          </w:tcPr>
          <w:p w14:paraId="2652D00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7D701DD3" w14:textId="77777777" w:rsidTr="00F81C8E">
        <w:tc>
          <w:tcPr>
            <w:tcW w:w="290" w:type="dxa"/>
            <w:vMerge/>
          </w:tcPr>
          <w:p w14:paraId="58EFC26D" w14:textId="77777777" w:rsidR="005C14B5" w:rsidRPr="009B3083" w:rsidRDefault="005C14B5" w:rsidP="0033026E">
            <w:pPr>
              <w:rPr>
                <w:sz w:val="10"/>
                <w:szCs w:val="10"/>
              </w:rPr>
            </w:pPr>
          </w:p>
        </w:tc>
        <w:tc>
          <w:tcPr>
            <w:tcW w:w="809" w:type="dxa"/>
            <w:vMerge/>
          </w:tcPr>
          <w:p w14:paraId="0102ACD0" w14:textId="77777777" w:rsidR="005C14B5" w:rsidRPr="009B3083" w:rsidRDefault="005C14B5" w:rsidP="0033026E">
            <w:pPr>
              <w:rPr>
                <w:sz w:val="10"/>
                <w:szCs w:val="10"/>
              </w:rPr>
            </w:pPr>
          </w:p>
        </w:tc>
        <w:tc>
          <w:tcPr>
            <w:tcW w:w="597" w:type="dxa"/>
            <w:vMerge/>
          </w:tcPr>
          <w:p w14:paraId="5EAC598A" w14:textId="77777777" w:rsidR="005C14B5" w:rsidRPr="009B3083" w:rsidRDefault="005C14B5" w:rsidP="0033026E">
            <w:pPr>
              <w:rPr>
                <w:sz w:val="10"/>
                <w:szCs w:val="10"/>
              </w:rPr>
            </w:pPr>
          </w:p>
        </w:tc>
        <w:tc>
          <w:tcPr>
            <w:tcW w:w="851" w:type="dxa"/>
            <w:vMerge/>
          </w:tcPr>
          <w:p w14:paraId="14F3E2E5" w14:textId="77777777" w:rsidR="005C14B5" w:rsidRPr="009B3083" w:rsidRDefault="005C14B5" w:rsidP="0033026E">
            <w:pPr>
              <w:rPr>
                <w:sz w:val="10"/>
                <w:szCs w:val="10"/>
              </w:rPr>
            </w:pPr>
          </w:p>
        </w:tc>
        <w:tc>
          <w:tcPr>
            <w:tcW w:w="1062" w:type="dxa"/>
            <w:vMerge/>
          </w:tcPr>
          <w:p w14:paraId="6B542F60" w14:textId="77777777" w:rsidR="005C14B5" w:rsidRPr="009B3083" w:rsidRDefault="005C14B5" w:rsidP="0033026E">
            <w:pPr>
              <w:rPr>
                <w:sz w:val="10"/>
                <w:szCs w:val="10"/>
              </w:rPr>
            </w:pPr>
          </w:p>
        </w:tc>
        <w:tc>
          <w:tcPr>
            <w:tcW w:w="1631" w:type="dxa"/>
            <w:tcBorders>
              <w:top w:val="nil"/>
            </w:tcBorders>
          </w:tcPr>
          <w:p w14:paraId="17AA5AF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7B250142" w14:textId="77777777" w:rsidTr="00F81C8E">
        <w:tc>
          <w:tcPr>
            <w:tcW w:w="290" w:type="dxa"/>
            <w:vMerge w:val="restart"/>
          </w:tcPr>
          <w:p w14:paraId="51352A0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39.</w:t>
            </w:r>
          </w:p>
        </w:tc>
        <w:tc>
          <w:tcPr>
            <w:tcW w:w="809" w:type="dxa"/>
            <w:vMerge w:val="restart"/>
          </w:tcPr>
          <w:p w14:paraId="7F9A2A7A"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8" w:history="1">
              <w:r w:rsidR="005C14B5" w:rsidRPr="009B3083">
                <w:rPr>
                  <w:rFonts w:ascii="Times New Roman" w:hAnsi="Times New Roman" w:cs="Times New Roman"/>
                  <w:sz w:val="10"/>
                  <w:szCs w:val="10"/>
                </w:rPr>
                <w:t xml:space="preserve">Подпункт 14 пункта 2 статьи </w:t>
              </w:r>
              <w:r w:rsidR="005C14B5" w:rsidRPr="009B3083">
                <w:rPr>
                  <w:rFonts w:ascii="Times New Roman" w:hAnsi="Times New Roman" w:cs="Times New Roman"/>
                  <w:sz w:val="10"/>
                  <w:szCs w:val="10"/>
                </w:rPr>
                <w:t>39.6</w:t>
              </w:r>
            </w:hyperlink>
            <w:r w:rsidR="005C14B5" w:rsidRPr="009B3083">
              <w:rPr>
                <w:rFonts w:ascii="Times New Roman" w:hAnsi="Times New Roman" w:cs="Times New Roman"/>
                <w:sz w:val="10"/>
                <w:szCs w:val="10"/>
              </w:rPr>
              <w:t xml:space="preserve"> Земельного кодекса </w:t>
            </w:r>
            <w:hyperlink w:anchor="P870" w:history="1">
              <w:r w:rsidR="005C14B5" w:rsidRPr="009B3083">
                <w:rPr>
                  <w:rFonts w:ascii="Times New Roman" w:hAnsi="Times New Roman" w:cs="Times New Roman"/>
                  <w:sz w:val="10"/>
                  <w:szCs w:val="10"/>
                </w:rPr>
                <w:t>&lt;36&gt;</w:t>
              </w:r>
            </w:hyperlink>
          </w:p>
        </w:tc>
        <w:tc>
          <w:tcPr>
            <w:tcW w:w="597" w:type="dxa"/>
            <w:vMerge w:val="restart"/>
          </w:tcPr>
          <w:p w14:paraId="585C85A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708030E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имеющий право на первоочередное или внеочередное приобретение земельных участков</w:t>
            </w:r>
          </w:p>
        </w:tc>
        <w:tc>
          <w:tcPr>
            <w:tcW w:w="1062" w:type="dxa"/>
            <w:vMerge w:val="restart"/>
          </w:tcPr>
          <w:p w14:paraId="00E11AF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Случаи предоставления земельных участков устанавливаются федеральным законом или законом субъекта Российской Федерации</w:t>
            </w:r>
          </w:p>
        </w:tc>
        <w:tc>
          <w:tcPr>
            <w:tcW w:w="1631" w:type="dxa"/>
            <w:tcBorders>
              <w:bottom w:val="nil"/>
            </w:tcBorders>
          </w:tcPr>
          <w:p w14:paraId="56D316F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C14B5" w:rsidRPr="009B3083" w14:paraId="1AB8603A" w14:textId="77777777" w:rsidTr="00F81C8E">
        <w:tc>
          <w:tcPr>
            <w:tcW w:w="290" w:type="dxa"/>
            <w:vMerge/>
          </w:tcPr>
          <w:p w14:paraId="55AE2C1F" w14:textId="77777777" w:rsidR="005C14B5" w:rsidRPr="009B3083" w:rsidRDefault="005C14B5" w:rsidP="0033026E">
            <w:pPr>
              <w:rPr>
                <w:sz w:val="10"/>
                <w:szCs w:val="10"/>
              </w:rPr>
            </w:pPr>
          </w:p>
        </w:tc>
        <w:tc>
          <w:tcPr>
            <w:tcW w:w="809" w:type="dxa"/>
            <w:vMerge/>
          </w:tcPr>
          <w:p w14:paraId="15DF97E0" w14:textId="77777777" w:rsidR="005C14B5" w:rsidRPr="009B3083" w:rsidRDefault="005C14B5" w:rsidP="0033026E">
            <w:pPr>
              <w:rPr>
                <w:sz w:val="10"/>
                <w:szCs w:val="10"/>
              </w:rPr>
            </w:pPr>
          </w:p>
        </w:tc>
        <w:tc>
          <w:tcPr>
            <w:tcW w:w="597" w:type="dxa"/>
            <w:vMerge/>
          </w:tcPr>
          <w:p w14:paraId="3DD23475" w14:textId="77777777" w:rsidR="005C14B5" w:rsidRPr="009B3083" w:rsidRDefault="005C14B5" w:rsidP="0033026E">
            <w:pPr>
              <w:rPr>
                <w:sz w:val="10"/>
                <w:szCs w:val="10"/>
              </w:rPr>
            </w:pPr>
          </w:p>
        </w:tc>
        <w:tc>
          <w:tcPr>
            <w:tcW w:w="851" w:type="dxa"/>
            <w:vMerge/>
          </w:tcPr>
          <w:p w14:paraId="44333C4D" w14:textId="77777777" w:rsidR="005C14B5" w:rsidRPr="009B3083" w:rsidRDefault="005C14B5" w:rsidP="0033026E">
            <w:pPr>
              <w:rPr>
                <w:sz w:val="10"/>
                <w:szCs w:val="10"/>
              </w:rPr>
            </w:pPr>
          </w:p>
        </w:tc>
        <w:tc>
          <w:tcPr>
            <w:tcW w:w="1062" w:type="dxa"/>
            <w:vMerge/>
          </w:tcPr>
          <w:p w14:paraId="7C9D40F8" w14:textId="77777777" w:rsidR="005C14B5" w:rsidRPr="009B3083" w:rsidRDefault="005C14B5" w:rsidP="0033026E">
            <w:pPr>
              <w:rPr>
                <w:sz w:val="10"/>
                <w:szCs w:val="10"/>
              </w:rPr>
            </w:pPr>
          </w:p>
        </w:tc>
        <w:tc>
          <w:tcPr>
            <w:tcW w:w="1631" w:type="dxa"/>
            <w:tcBorders>
              <w:top w:val="nil"/>
            </w:tcBorders>
          </w:tcPr>
          <w:p w14:paraId="37D2529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73DFC307" w14:textId="77777777" w:rsidTr="00F81C8E">
        <w:tc>
          <w:tcPr>
            <w:tcW w:w="290" w:type="dxa"/>
            <w:vMerge w:val="restart"/>
          </w:tcPr>
          <w:p w14:paraId="2E5048F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40.</w:t>
            </w:r>
          </w:p>
        </w:tc>
        <w:tc>
          <w:tcPr>
            <w:tcW w:w="809" w:type="dxa"/>
            <w:vMerge w:val="restart"/>
          </w:tcPr>
          <w:p w14:paraId="590C18E6" w14:textId="77777777" w:rsidR="005C14B5" w:rsidRPr="009B3083" w:rsidRDefault="00187D4A" w:rsidP="0033026E">
            <w:pPr>
              <w:pStyle w:val="ConsPlusNormal"/>
              <w:ind w:firstLine="0"/>
              <w:jc w:val="center"/>
              <w:rPr>
                <w:rFonts w:ascii="Times New Roman" w:hAnsi="Times New Roman" w:cs="Times New Roman"/>
                <w:sz w:val="10"/>
                <w:szCs w:val="10"/>
              </w:rPr>
            </w:pPr>
            <w:hyperlink r:id="rId89" w:history="1">
              <w:r w:rsidR="005C14B5" w:rsidRPr="009B3083">
                <w:rPr>
                  <w:rFonts w:ascii="Times New Roman" w:hAnsi="Times New Roman" w:cs="Times New Roman"/>
                  <w:sz w:val="10"/>
                  <w:szCs w:val="10"/>
                </w:rPr>
                <w:t>Подпункт 15 пункта 2 статьи 39.6</w:t>
              </w:r>
            </w:hyperlink>
            <w:r w:rsidR="005C14B5" w:rsidRPr="009B3083">
              <w:rPr>
                <w:rFonts w:ascii="Times New Roman" w:hAnsi="Times New Roman" w:cs="Times New Roman"/>
                <w:sz w:val="10"/>
                <w:szCs w:val="10"/>
              </w:rPr>
              <w:t xml:space="preserve"> Земельного кодекса </w:t>
            </w:r>
            <w:hyperlink w:anchor="P871" w:history="1">
              <w:r w:rsidR="005C14B5" w:rsidRPr="009B3083">
                <w:rPr>
                  <w:rFonts w:ascii="Times New Roman" w:hAnsi="Times New Roman" w:cs="Times New Roman"/>
                  <w:sz w:val="10"/>
                  <w:szCs w:val="10"/>
                </w:rPr>
                <w:t>&lt;37&gt;</w:t>
              </w:r>
            </w:hyperlink>
          </w:p>
        </w:tc>
        <w:tc>
          <w:tcPr>
            <w:tcW w:w="597" w:type="dxa"/>
            <w:vMerge w:val="restart"/>
          </w:tcPr>
          <w:p w14:paraId="4024225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45466E4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62" w:type="dxa"/>
            <w:vMerge w:val="restart"/>
          </w:tcPr>
          <w:p w14:paraId="3A023BC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631" w:type="dxa"/>
            <w:tcBorders>
              <w:bottom w:val="nil"/>
            </w:tcBorders>
          </w:tcPr>
          <w:p w14:paraId="02BBA61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 предварительном согласовании предоставления земельного участка</w:t>
            </w:r>
          </w:p>
        </w:tc>
      </w:tr>
      <w:tr w:rsidR="005C14B5" w:rsidRPr="009B3083" w14:paraId="15DEA0F4" w14:textId="77777777" w:rsidTr="00F81C8E">
        <w:tc>
          <w:tcPr>
            <w:tcW w:w="290" w:type="dxa"/>
            <w:vMerge/>
          </w:tcPr>
          <w:p w14:paraId="6A49DB5A" w14:textId="77777777" w:rsidR="005C14B5" w:rsidRPr="009B3083" w:rsidRDefault="005C14B5" w:rsidP="0033026E">
            <w:pPr>
              <w:rPr>
                <w:sz w:val="10"/>
                <w:szCs w:val="10"/>
              </w:rPr>
            </w:pPr>
          </w:p>
        </w:tc>
        <w:tc>
          <w:tcPr>
            <w:tcW w:w="809" w:type="dxa"/>
            <w:vMerge/>
          </w:tcPr>
          <w:p w14:paraId="2E710D8C" w14:textId="77777777" w:rsidR="005C14B5" w:rsidRPr="009B3083" w:rsidRDefault="005C14B5" w:rsidP="0033026E">
            <w:pPr>
              <w:rPr>
                <w:sz w:val="10"/>
                <w:szCs w:val="10"/>
              </w:rPr>
            </w:pPr>
          </w:p>
        </w:tc>
        <w:tc>
          <w:tcPr>
            <w:tcW w:w="597" w:type="dxa"/>
            <w:vMerge/>
          </w:tcPr>
          <w:p w14:paraId="42218562" w14:textId="77777777" w:rsidR="005C14B5" w:rsidRPr="009B3083" w:rsidRDefault="005C14B5" w:rsidP="0033026E">
            <w:pPr>
              <w:rPr>
                <w:sz w:val="10"/>
                <w:szCs w:val="10"/>
              </w:rPr>
            </w:pPr>
          </w:p>
        </w:tc>
        <w:tc>
          <w:tcPr>
            <w:tcW w:w="851" w:type="dxa"/>
            <w:vMerge/>
          </w:tcPr>
          <w:p w14:paraId="1B06CC0F" w14:textId="77777777" w:rsidR="005C14B5" w:rsidRPr="009B3083" w:rsidRDefault="005C14B5" w:rsidP="0033026E">
            <w:pPr>
              <w:rPr>
                <w:sz w:val="10"/>
                <w:szCs w:val="10"/>
              </w:rPr>
            </w:pPr>
          </w:p>
        </w:tc>
        <w:tc>
          <w:tcPr>
            <w:tcW w:w="1062" w:type="dxa"/>
            <w:vMerge/>
          </w:tcPr>
          <w:p w14:paraId="6ECF0B8D" w14:textId="77777777" w:rsidR="005C14B5" w:rsidRPr="009B3083" w:rsidRDefault="005C14B5" w:rsidP="0033026E">
            <w:pPr>
              <w:rPr>
                <w:sz w:val="10"/>
                <w:szCs w:val="10"/>
              </w:rPr>
            </w:pPr>
          </w:p>
        </w:tc>
        <w:tc>
          <w:tcPr>
            <w:tcW w:w="1631" w:type="dxa"/>
            <w:tcBorders>
              <w:top w:val="nil"/>
            </w:tcBorders>
          </w:tcPr>
          <w:p w14:paraId="17FB119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27111ED" w14:textId="77777777" w:rsidTr="00F81C8E">
        <w:tc>
          <w:tcPr>
            <w:tcW w:w="290" w:type="dxa"/>
            <w:vMerge w:val="restart"/>
          </w:tcPr>
          <w:p w14:paraId="18D174F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41.</w:t>
            </w:r>
          </w:p>
        </w:tc>
        <w:tc>
          <w:tcPr>
            <w:tcW w:w="809" w:type="dxa"/>
            <w:vMerge w:val="restart"/>
          </w:tcPr>
          <w:p w14:paraId="36816779"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0" w:history="1">
              <w:r w:rsidR="005C14B5" w:rsidRPr="009B3083">
                <w:rPr>
                  <w:rFonts w:ascii="Times New Roman" w:hAnsi="Times New Roman" w:cs="Times New Roman"/>
                  <w:sz w:val="10"/>
                  <w:szCs w:val="10"/>
                </w:rPr>
                <w:t>Подпункт 16 пункта 2 статьи 39.6</w:t>
              </w:r>
            </w:hyperlink>
            <w:r w:rsidR="005C14B5" w:rsidRPr="009B3083">
              <w:rPr>
                <w:rFonts w:ascii="Times New Roman" w:hAnsi="Times New Roman" w:cs="Times New Roman"/>
                <w:sz w:val="10"/>
                <w:szCs w:val="10"/>
              </w:rPr>
              <w:t xml:space="preserve"> Земельного кодекса </w:t>
            </w:r>
            <w:hyperlink w:anchor="P872" w:history="1">
              <w:r w:rsidR="005C14B5" w:rsidRPr="009B3083">
                <w:rPr>
                  <w:rFonts w:ascii="Times New Roman" w:hAnsi="Times New Roman" w:cs="Times New Roman"/>
                  <w:sz w:val="10"/>
                  <w:szCs w:val="10"/>
                </w:rPr>
                <w:t>&lt;38&gt;</w:t>
              </w:r>
            </w:hyperlink>
          </w:p>
        </w:tc>
        <w:tc>
          <w:tcPr>
            <w:tcW w:w="597" w:type="dxa"/>
            <w:vMerge w:val="restart"/>
          </w:tcPr>
          <w:p w14:paraId="1D6B5FD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3B481DC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62" w:type="dxa"/>
            <w:vMerge w:val="restart"/>
          </w:tcPr>
          <w:p w14:paraId="58AC673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631" w:type="dxa"/>
            <w:tcBorders>
              <w:bottom w:val="nil"/>
            </w:tcBorders>
          </w:tcPr>
          <w:p w14:paraId="69007AB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C14B5" w:rsidRPr="009B3083" w14:paraId="078F4855" w14:textId="77777777" w:rsidTr="00F81C8E">
        <w:tblPrEx>
          <w:tblBorders>
            <w:insideH w:val="nil"/>
          </w:tblBorders>
        </w:tblPrEx>
        <w:tc>
          <w:tcPr>
            <w:tcW w:w="290" w:type="dxa"/>
            <w:vMerge/>
          </w:tcPr>
          <w:p w14:paraId="56C9A190" w14:textId="77777777" w:rsidR="005C14B5" w:rsidRPr="009B3083" w:rsidRDefault="005C14B5" w:rsidP="0033026E">
            <w:pPr>
              <w:rPr>
                <w:sz w:val="10"/>
                <w:szCs w:val="10"/>
              </w:rPr>
            </w:pPr>
          </w:p>
        </w:tc>
        <w:tc>
          <w:tcPr>
            <w:tcW w:w="809" w:type="dxa"/>
            <w:vMerge/>
          </w:tcPr>
          <w:p w14:paraId="104803CE" w14:textId="77777777" w:rsidR="005C14B5" w:rsidRPr="009B3083" w:rsidRDefault="005C14B5" w:rsidP="0033026E">
            <w:pPr>
              <w:rPr>
                <w:sz w:val="10"/>
                <w:szCs w:val="10"/>
              </w:rPr>
            </w:pPr>
          </w:p>
        </w:tc>
        <w:tc>
          <w:tcPr>
            <w:tcW w:w="597" w:type="dxa"/>
            <w:vMerge/>
          </w:tcPr>
          <w:p w14:paraId="35C6BE4B" w14:textId="77777777" w:rsidR="005C14B5" w:rsidRPr="009B3083" w:rsidRDefault="005C14B5" w:rsidP="0033026E">
            <w:pPr>
              <w:rPr>
                <w:sz w:val="10"/>
                <w:szCs w:val="10"/>
              </w:rPr>
            </w:pPr>
          </w:p>
        </w:tc>
        <w:tc>
          <w:tcPr>
            <w:tcW w:w="851" w:type="dxa"/>
            <w:vMerge/>
          </w:tcPr>
          <w:p w14:paraId="247F0F86" w14:textId="77777777" w:rsidR="005C14B5" w:rsidRPr="009B3083" w:rsidRDefault="005C14B5" w:rsidP="0033026E">
            <w:pPr>
              <w:rPr>
                <w:sz w:val="10"/>
                <w:szCs w:val="10"/>
              </w:rPr>
            </w:pPr>
          </w:p>
        </w:tc>
        <w:tc>
          <w:tcPr>
            <w:tcW w:w="1062" w:type="dxa"/>
            <w:vMerge/>
          </w:tcPr>
          <w:p w14:paraId="39835E13" w14:textId="77777777" w:rsidR="005C14B5" w:rsidRPr="009B3083" w:rsidRDefault="005C14B5" w:rsidP="0033026E">
            <w:pPr>
              <w:rPr>
                <w:sz w:val="10"/>
                <w:szCs w:val="10"/>
              </w:rPr>
            </w:pPr>
          </w:p>
        </w:tc>
        <w:tc>
          <w:tcPr>
            <w:tcW w:w="1631" w:type="dxa"/>
            <w:tcBorders>
              <w:top w:val="nil"/>
              <w:bottom w:val="nil"/>
            </w:tcBorders>
          </w:tcPr>
          <w:p w14:paraId="7FBCC2E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038ECE7" w14:textId="77777777" w:rsidTr="00F81C8E">
        <w:tc>
          <w:tcPr>
            <w:tcW w:w="290" w:type="dxa"/>
            <w:vMerge/>
          </w:tcPr>
          <w:p w14:paraId="1ED6A1F3" w14:textId="77777777" w:rsidR="005C14B5" w:rsidRPr="009B3083" w:rsidRDefault="005C14B5" w:rsidP="0033026E">
            <w:pPr>
              <w:rPr>
                <w:sz w:val="10"/>
                <w:szCs w:val="10"/>
              </w:rPr>
            </w:pPr>
          </w:p>
        </w:tc>
        <w:tc>
          <w:tcPr>
            <w:tcW w:w="809" w:type="dxa"/>
            <w:vMerge/>
          </w:tcPr>
          <w:p w14:paraId="2B0F9C2E" w14:textId="77777777" w:rsidR="005C14B5" w:rsidRPr="009B3083" w:rsidRDefault="005C14B5" w:rsidP="0033026E">
            <w:pPr>
              <w:rPr>
                <w:sz w:val="10"/>
                <w:szCs w:val="10"/>
              </w:rPr>
            </w:pPr>
          </w:p>
        </w:tc>
        <w:tc>
          <w:tcPr>
            <w:tcW w:w="597" w:type="dxa"/>
            <w:vMerge/>
          </w:tcPr>
          <w:p w14:paraId="10E74D55" w14:textId="77777777" w:rsidR="005C14B5" w:rsidRPr="009B3083" w:rsidRDefault="005C14B5" w:rsidP="0033026E">
            <w:pPr>
              <w:rPr>
                <w:sz w:val="10"/>
                <w:szCs w:val="10"/>
              </w:rPr>
            </w:pPr>
          </w:p>
        </w:tc>
        <w:tc>
          <w:tcPr>
            <w:tcW w:w="851" w:type="dxa"/>
            <w:vMerge/>
          </w:tcPr>
          <w:p w14:paraId="148E6756" w14:textId="77777777" w:rsidR="005C14B5" w:rsidRPr="009B3083" w:rsidRDefault="005C14B5" w:rsidP="0033026E">
            <w:pPr>
              <w:rPr>
                <w:sz w:val="10"/>
                <w:szCs w:val="10"/>
              </w:rPr>
            </w:pPr>
          </w:p>
        </w:tc>
        <w:tc>
          <w:tcPr>
            <w:tcW w:w="1062" w:type="dxa"/>
            <w:vMerge/>
          </w:tcPr>
          <w:p w14:paraId="361EFD39" w14:textId="77777777" w:rsidR="005C14B5" w:rsidRPr="009B3083" w:rsidRDefault="005C14B5" w:rsidP="0033026E">
            <w:pPr>
              <w:rPr>
                <w:sz w:val="10"/>
                <w:szCs w:val="10"/>
              </w:rPr>
            </w:pPr>
          </w:p>
        </w:tc>
        <w:tc>
          <w:tcPr>
            <w:tcW w:w="1631" w:type="dxa"/>
            <w:tcBorders>
              <w:top w:val="nil"/>
            </w:tcBorders>
          </w:tcPr>
          <w:p w14:paraId="5DE5494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71AB7EFE" w14:textId="77777777" w:rsidTr="00F81C8E">
        <w:tc>
          <w:tcPr>
            <w:tcW w:w="290" w:type="dxa"/>
            <w:vMerge w:val="restart"/>
          </w:tcPr>
          <w:p w14:paraId="62E5380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42.</w:t>
            </w:r>
          </w:p>
        </w:tc>
        <w:tc>
          <w:tcPr>
            <w:tcW w:w="809" w:type="dxa"/>
            <w:vMerge w:val="restart"/>
          </w:tcPr>
          <w:p w14:paraId="0EA343C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1" w:history="1">
              <w:r w:rsidR="005C14B5" w:rsidRPr="009B3083">
                <w:rPr>
                  <w:rFonts w:ascii="Times New Roman" w:hAnsi="Times New Roman" w:cs="Times New Roman"/>
                  <w:sz w:val="10"/>
                  <w:szCs w:val="10"/>
                </w:rPr>
                <w:t>Подпункт 17 пункта 2 статьи 39.6</w:t>
              </w:r>
            </w:hyperlink>
            <w:r w:rsidR="005C14B5" w:rsidRPr="009B3083">
              <w:rPr>
                <w:rFonts w:ascii="Times New Roman" w:hAnsi="Times New Roman" w:cs="Times New Roman"/>
                <w:sz w:val="10"/>
                <w:szCs w:val="10"/>
              </w:rPr>
              <w:t xml:space="preserve"> Земельного кодекса </w:t>
            </w:r>
            <w:hyperlink w:anchor="P873" w:history="1">
              <w:r w:rsidR="005C14B5" w:rsidRPr="009B3083">
                <w:rPr>
                  <w:rFonts w:ascii="Times New Roman" w:hAnsi="Times New Roman" w:cs="Times New Roman"/>
                  <w:sz w:val="10"/>
                  <w:szCs w:val="10"/>
                </w:rPr>
                <w:t>&lt;39&gt;</w:t>
              </w:r>
            </w:hyperlink>
          </w:p>
        </w:tc>
        <w:tc>
          <w:tcPr>
            <w:tcW w:w="597" w:type="dxa"/>
            <w:vMerge w:val="restart"/>
          </w:tcPr>
          <w:p w14:paraId="286BFDF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51FAA9F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Религиозная организация</w:t>
            </w:r>
          </w:p>
        </w:tc>
        <w:tc>
          <w:tcPr>
            <w:tcW w:w="1062" w:type="dxa"/>
            <w:vMerge w:val="restart"/>
          </w:tcPr>
          <w:p w14:paraId="1856921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осуществления сельскохозяйственного производства</w:t>
            </w:r>
          </w:p>
        </w:tc>
        <w:tc>
          <w:tcPr>
            <w:tcW w:w="1631" w:type="dxa"/>
            <w:tcBorders>
              <w:bottom w:val="nil"/>
            </w:tcBorders>
          </w:tcPr>
          <w:p w14:paraId="4C303D4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572C55C" w14:textId="77777777" w:rsidTr="00F81C8E">
        <w:tc>
          <w:tcPr>
            <w:tcW w:w="290" w:type="dxa"/>
            <w:vMerge/>
          </w:tcPr>
          <w:p w14:paraId="5B33CAEF" w14:textId="77777777" w:rsidR="005C14B5" w:rsidRPr="009B3083" w:rsidRDefault="005C14B5" w:rsidP="0033026E">
            <w:pPr>
              <w:rPr>
                <w:sz w:val="10"/>
                <w:szCs w:val="10"/>
              </w:rPr>
            </w:pPr>
          </w:p>
        </w:tc>
        <w:tc>
          <w:tcPr>
            <w:tcW w:w="809" w:type="dxa"/>
            <w:vMerge/>
          </w:tcPr>
          <w:p w14:paraId="6CFD2BFB" w14:textId="77777777" w:rsidR="005C14B5" w:rsidRPr="009B3083" w:rsidRDefault="005C14B5" w:rsidP="0033026E">
            <w:pPr>
              <w:rPr>
                <w:sz w:val="10"/>
                <w:szCs w:val="10"/>
              </w:rPr>
            </w:pPr>
          </w:p>
        </w:tc>
        <w:tc>
          <w:tcPr>
            <w:tcW w:w="597" w:type="dxa"/>
            <w:vMerge/>
          </w:tcPr>
          <w:p w14:paraId="478D315F" w14:textId="77777777" w:rsidR="005C14B5" w:rsidRPr="009B3083" w:rsidRDefault="005C14B5" w:rsidP="0033026E">
            <w:pPr>
              <w:rPr>
                <w:sz w:val="10"/>
                <w:szCs w:val="10"/>
              </w:rPr>
            </w:pPr>
          </w:p>
        </w:tc>
        <w:tc>
          <w:tcPr>
            <w:tcW w:w="851" w:type="dxa"/>
            <w:vMerge/>
          </w:tcPr>
          <w:p w14:paraId="0EABE6A7" w14:textId="77777777" w:rsidR="005C14B5" w:rsidRPr="009B3083" w:rsidRDefault="005C14B5" w:rsidP="0033026E">
            <w:pPr>
              <w:rPr>
                <w:sz w:val="10"/>
                <w:szCs w:val="10"/>
              </w:rPr>
            </w:pPr>
          </w:p>
        </w:tc>
        <w:tc>
          <w:tcPr>
            <w:tcW w:w="1062" w:type="dxa"/>
            <w:vMerge/>
          </w:tcPr>
          <w:p w14:paraId="73BC3FAD" w14:textId="77777777" w:rsidR="005C14B5" w:rsidRPr="009B3083" w:rsidRDefault="005C14B5" w:rsidP="0033026E">
            <w:pPr>
              <w:rPr>
                <w:sz w:val="10"/>
                <w:szCs w:val="10"/>
              </w:rPr>
            </w:pPr>
          </w:p>
        </w:tc>
        <w:tc>
          <w:tcPr>
            <w:tcW w:w="1631" w:type="dxa"/>
            <w:tcBorders>
              <w:top w:val="nil"/>
            </w:tcBorders>
          </w:tcPr>
          <w:p w14:paraId="17E3B3B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F321983" w14:textId="77777777" w:rsidTr="00F81C8E">
        <w:tc>
          <w:tcPr>
            <w:tcW w:w="290" w:type="dxa"/>
            <w:vMerge w:val="restart"/>
          </w:tcPr>
          <w:p w14:paraId="6F0A054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43.</w:t>
            </w:r>
          </w:p>
        </w:tc>
        <w:tc>
          <w:tcPr>
            <w:tcW w:w="809" w:type="dxa"/>
            <w:vMerge w:val="restart"/>
          </w:tcPr>
          <w:p w14:paraId="6E797119"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2" w:history="1">
              <w:r w:rsidR="005C14B5" w:rsidRPr="009B3083">
                <w:rPr>
                  <w:rFonts w:ascii="Times New Roman" w:hAnsi="Times New Roman" w:cs="Times New Roman"/>
                  <w:sz w:val="10"/>
                  <w:szCs w:val="10"/>
                </w:rPr>
                <w:t>Подпункт 17 пункта 2 статьи 39.6</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43F4B31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1D8809B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Казачье общество</w:t>
            </w:r>
          </w:p>
        </w:tc>
        <w:tc>
          <w:tcPr>
            <w:tcW w:w="1062" w:type="dxa"/>
            <w:vMerge w:val="restart"/>
          </w:tcPr>
          <w:p w14:paraId="06E9BBC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631" w:type="dxa"/>
            <w:tcBorders>
              <w:bottom w:val="nil"/>
            </w:tcBorders>
          </w:tcPr>
          <w:p w14:paraId="4FD666C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Свидетельство о внесении казачьего общества в государственный реестр казачьих обществ в Российской Федерации</w:t>
            </w:r>
          </w:p>
        </w:tc>
      </w:tr>
      <w:tr w:rsidR="005C14B5" w:rsidRPr="009B3083" w14:paraId="646EED94" w14:textId="77777777" w:rsidTr="00F81C8E">
        <w:tblPrEx>
          <w:tblBorders>
            <w:insideH w:val="nil"/>
          </w:tblBorders>
        </w:tblPrEx>
        <w:tc>
          <w:tcPr>
            <w:tcW w:w="290" w:type="dxa"/>
            <w:vMerge/>
          </w:tcPr>
          <w:p w14:paraId="7009B764" w14:textId="77777777" w:rsidR="005C14B5" w:rsidRPr="009B3083" w:rsidRDefault="005C14B5" w:rsidP="0033026E">
            <w:pPr>
              <w:rPr>
                <w:sz w:val="10"/>
                <w:szCs w:val="10"/>
              </w:rPr>
            </w:pPr>
          </w:p>
        </w:tc>
        <w:tc>
          <w:tcPr>
            <w:tcW w:w="809" w:type="dxa"/>
            <w:vMerge/>
          </w:tcPr>
          <w:p w14:paraId="3FCD5A75" w14:textId="77777777" w:rsidR="005C14B5" w:rsidRPr="009B3083" w:rsidRDefault="005C14B5" w:rsidP="0033026E">
            <w:pPr>
              <w:rPr>
                <w:sz w:val="10"/>
                <w:szCs w:val="10"/>
              </w:rPr>
            </w:pPr>
          </w:p>
        </w:tc>
        <w:tc>
          <w:tcPr>
            <w:tcW w:w="597" w:type="dxa"/>
            <w:vMerge/>
          </w:tcPr>
          <w:p w14:paraId="44142055" w14:textId="77777777" w:rsidR="005C14B5" w:rsidRPr="009B3083" w:rsidRDefault="005C14B5" w:rsidP="0033026E">
            <w:pPr>
              <w:rPr>
                <w:sz w:val="10"/>
                <w:szCs w:val="10"/>
              </w:rPr>
            </w:pPr>
          </w:p>
        </w:tc>
        <w:tc>
          <w:tcPr>
            <w:tcW w:w="851" w:type="dxa"/>
            <w:vMerge/>
          </w:tcPr>
          <w:p w14:paraId="532930F3" w14:textId="77777777" w:rsidR="005C14B5" w:rsidRPr="009B3083" w:rsidRDefault="005C14B5" w:rsidP="0033026E">
            <w:pPr>
              <w:rPr>
                <w:sz w:val="10"/>
                <w:szCs w:val="10"/>
              </w:rPr>
            </w:pPr>
          </w:p>
        </w:tc>
        <w:tc>
          <w:tcPr>
            <w:tcW w:w="1062" w:type="dxa"/>
            <w:vMerge/>
          </w:tcPr>
          <w:p w14:paraId="6E47AC79" w14:textId="77777777" w:rsidR="005C14B5" w:rsidRPr="009B3083" w:rsidRDefault="005C14B5" w:rsidP="0033026E">
            <w:pPr>
              <w:rPr>
                <w:sz w:val="10"/>
                <w:szCs w:val="10"/>
              </w:rPr>
            </w:pPr>
          </w:p>
        </w:tc>
        <w:tc>
          <w:tcPr>
            <w:tcW w:w="1631" w:type="dxa"/>
            <w:tcBorders>
              <w:top w:val="nil"/>
              <w:bottom w:val="nil"/>
            </w:tcBorders>
          </w:tcPr>
          <w:p w14:paraId="4EB081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2499EE8" w14:textId="77777777" w:rsidTr="00F81C8E">
        <w:tc>
          <w:tcPr>
            <w:tcW w:w="290" w:type="dxa"/>
            <w:vMerge/>
          </w:tcPr>
          <w:p w14:paraId="0E9D3B82" w14:textId="77777777" w:rsidR="005C14B5" w:rsidRPr="009B3083" w:rsidRDefault="005C14B5" w:rsidP="0033026E">
            <w:pPr>
              <w:rPr>
                <w:sz w:val="10"/>
                <w:szCs w:val="10"/>
              </w:rPr>
            </w:pPr>
          </w:p>
        </w:tc>
        <w:tc>
          <w:tcPr>
            <w:tcW w:w="809" w:type="dxa"/>
            <w:vMerge/>
          </w:tcPr>
          <w:p w14:paraId="41009D8D" w14:textId="77777777" w:rsidR="005C14B5" w:rsidRPr="009B3083" w:rsidRDefault="005C14B5" w:rsidP="0033026E">
            <w:pPr>
              <w:rPr>
                <w:sz w:val="10"/>
                <w:szCs w:val="10"/>
              </w:rPr>
            </w:pPr>
          </w:p>
        </w:tc>
        <w:tc>
          <w:tcPr>
            <w:tcW w:w="597" w:type="dxa"/>
            <w:vMerge/>
          </w:tcPr>
          <w:p w14:paraId="4FA91452" w14:textId="77777777" w:rsidR="005C14B5" w:rsidRPr="009B3083" w:rsidRDefault="005C14B5" w:rsidP="0033026E">
            <w:pPr>
              <w:rPr>
                <w:sz w:val="10"/>
                <w:szCs w:val="10"/>
              </w:rPr>
            </w:pPr>
          </w:p>
        </w:tc>
        <w:tc>
          <w:tcPr>
            <w:tcW w:w="851" w:type="dxa"/>
            <w:vMerge/>
          </w:tcPr>
          <w:p w14:paraId="247D6F6C" w14:textId="77777777" w:rsidR="005C14B5" w:rsidRPr="009B3083" w:rsidRDefault="005C14B5" w:rsidP="0033026E">
            <w:pPr>
              <w:rPr>
                <w:sz w:val="10"/>
                <w:szCs w:val="10"/>
              </w:rPr>
            </w:pPr>
          </w:p>
        </w:tc>
        <w:tc>
          <w:tcPr>
            <w:tcW w:w="1062" w:type="dxa"/>
            <w:vMerge/>
          </w:tcPr>
          <w:p w14:paraId="7B284FB5" w14:textId="77777777" w:rsidR="005C14B5" w:rsidRPr="009B3083" w:rsidRDefault="005C14B5" w:rsidP="0033026E">
            <w:pPr>
              <w:rPr>
                <w:sz w:val="10"/>
                <w:szCs w:val="10"/>
              </w:rPr>
            </w:pPr>
          </w:p>
        </w:tc>
        <w:tc>
          <w:tcPr>
            <w:tcW w:w="1631" w:type="dxa"/>
            <w:tcBorders>
              <w:top w:val="nil"/>
            </w:tcBorders>
          </w:tcPr>
          <w:p w14:paraId="5486CBE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A954BCE" w14:textId="77777777" w:rsidTr="00F81C8E">
        <w:tc>
          <w:tcPr>
            <w:tcW w:w="290" w:type="dxa"/>
            <w:vMerge w:val="restart"/>
          </w:tcPr>
          <w:p w14:paraId="6D620E6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44.</w:t>
            </w:r>
          </w:p>
        </w:tc>
        <w:tc>
          <w:tcPr>
            <w:tcW w:w="809" w:type="dxa"/>
            <w:vMerge w:val="restart"/>
          </w:tcPr>
          <w:p w14:paraId="65CEB93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3" w:history="1">
              <w:r w:rsidR="005C14B5" w:rsidRPr="009B3083">
                <w:rPr>
                  <w:rFonts w:ascii="Times New Roman" w:hAnsi="Times New Roman" w:cs="Times New Roman"/>
                  <w:sz w:val="10"/>
                  <w:szCs w:val="10"/>
                </w:rPr>
                <w:t>Подпункт 18 пункта 2 статьи 39.6</w:t>
              </w:r>
            </w:hyperlink>
            <w:r w:rsidR="005C14B5" w:rsidRPr="009B3083">
              <w:rPr>
                <w:rFonts w:ascii="Times New Roman" w:hAnsi="Times New Roman" w:cs="Times New Roman"/>
                <w:sz w:val="10"/>
                <w:szCs w:val="10"/>
              </w:rPr>
              <w:t xml:space="preserve"> Земельного кодекса </w:t>
            </w:r>
            <w:hyperlink w:anchor="P874" w:history="1">
              <w:r w:rsidR="005C14B5" w:rsidRPr="009B3083">
                <w:rPr>
                  <w:rFonts w:ascii="Times New Roman" w:hAnsi="Times New Roman" w:cs="Times New Roman"/>
                  <w:sz w:val="10"/>
                  <w:szCs w:val="10"/>
                </w:rPr>
                <w:t>&lt;40&gt;</w:t>
              </w:r>
            </w:hyperlink>
          </w:p>
        </w:tc>
        <w:tc>
          <w:tcPr>
            <w:tcW w:w="597" w:type="dxa"/>
            <w:vMerge w:val="restart"/>
          </w:tcPr>
          <w:p w14:paraId="46A4574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29B653D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62" w:type="dxa"/>
            <w:vMerge w:val="restart"/>
          </w:tcPr>
          <w:p w14:paraId="52BBD07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ограниченный в обороте</w:t>
            </w:r>
          </w:p>
        </w:tc>
        <w:tc>
          <w:tcPr>
            <w:tcW w:w="1631" w:type="dxa"/>
            <w:tcBorders>
              <w:bottom w:val="nil"/>
            </w:tcBorders>
          </w:tcPr>
          <w:p w14:paraId="0A38A81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C14B5" w:rsidRPr="009B3083" w14:paraId="6F9925E2" w14:textId="77777777" w:rsidTr="00F81C8E">
        <w:tblPrEx>
          <w:tblBorders>
            <w:insideH w:val="nil"/>
          </w:tblBorders>
        </w:tblPrEx>
        <w:tc>
          <w:tcPr>
            <w:tcW w:w="290" w:type="dxa"/>
            <w:vMerge/>
          </w:tcPr>
          <w:p w14:paraId="0C89E253" w14:textId="77777777" w:rsidR="005C14B5" w:rsidRPr="009B3083" w:rsidRDefault="005C14B5" w:rsidP="0033026E">
            <w:pPr>
              <w:rPr>
                <w:sz w:val="10"/>
                <w:szCs w:val="10"/>
              </w:rPr>
            </w:pPr>
          </w:p>
        </w:tc>
        <w:tc>
          <w:tcPr>
            <w:tcW w:w="809" w:type="dxa"/>
            <w:vMerge/>
          </w:tcPr>
          <w:p w14:paraId="20BC3E61" w14:textId="77777777" w:rsidR="005C14B5" w:rsidRPr="009B3083" w:rsidRDefault="005C14B5" w:rsidP="0033026E">
            <w:pPr>
              <w:rPr>
                <w:sz w:val="10"/>
                <w:szCs w:val="10"/>
              </w:rPr>
            </w:pPr>
          </w:p>
        </w:tc>
        <w:tc>
          <w:tcPr>
            <w:tcW w:w="597" w:type="dxa"/>
            <w:vMerge/>
          </w:tcPr>
          <w:p w14:paraId="70B1D9DD" w14:textId="77777777" w:rsidR="005C14B5" w:rsidRPr="009B3083" w:rsidRDefault="005C14B5" w:rsidP="0033026E">
            <w:pPr>
              <w:rPr>
                <w:sz w:val="10"/>
                <w:szCs w:val="10"/>
              </w:rPr>
            </w:pPr>
          </w:p>
        </w:tc>
        <w:tc>
          <w:tcPr>
            <w:tcW w:w="851" w:type="dxa"/>
            <w:vMerge/>
          </w:tcPr>
          <w:p w14:paraId="71FFF030" w14:textId="77777777" w:rsidR="005C14B5" w:rsidRPr="009B3083" w:rsidRDefault="005C14B5" w:rsidP="0033026E">
            <w:pPr>
              <w:rPr>
                <w:sz w:val="10"/>
                <w:szCs w:val="10"/>
              </w:rPr>
            </w:pPr>
          </w:p>
        </w:tc>
        <w:tc>
          <w:tcPr>
            <w:tcW w:w="1062" w:type="dxa"/>
            <w:vMerge/>
          </w:tcPr>
          <w:p w14:paraId="02AE59DA" w14:textId="77777777" w:rsidR="005C14B5" w:rsidRPr="009B3083" w:rsidRDefault="005C14B5" w:rsidP="0033026E">
            <w:pPr>
              <w:rPr>
                <w:sz w:val="10"/>
                <w:szCs w:val="10"/>
              </w:rPr>
            </w:pPr>
          </w:p>
        </w:tc>
        <w:tc>
          <w:tcPr>
            <w:tcW w:w="1631" w:type="dxa"/>
            <w:tcBorders>
              <w:top w:val="nil"/>
              <w:bottom w:val="nil"/>
            </w:tcBorders>
          </w:tcPr>
          <w:p w14:paraId="75B9AFC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CB8A8A9" w14:textId="77777777" w:rsidTr="00F81C8E">
        <w:tc>
          <w:tcPr>
            <w:tcW w:w="290" w:type="dxa"/>
            <w:vMerge/>
          </w:tcPr>
          <w:p w14:paraId="614F2FAF" w14:textId="77777777" w:rsidR="005C14B5" w:rsidRPr="009B3083" w:rsidRDefault="005C14B5" w:rsidP="0033026E">
            <w:pPr>
              <w:rPr>
                <w:sz w:val="10"/>
                <w:szCs w:val="10"/>
              </w:rPr>
            </w:pPr>
          </w:p>
        </w:tc>
        <w:tc>
          <w:tcPr>
            <w:tcW w:w="809" w:type="dxa"/>
            <w:vMerge/>
          </w:tcPr>
          <w:p w14:paraId="35E52BA9" w14:textId="77777777" w:rsidR="005C14B5" w:rsidRPr="009B3083" w:rsidRDefault="005C14B5" w:rsidP="0033026E">
            <w:pPr>
              <w:rPr>
                <w:sz w:val="10"/>
                <w:szCs w:val="10"/>
              </w:rPr>
            </w:pPr>
          </w:p>
        </w:tc>
        <w:tc>
          <w:tcPr>
            <w:tcW w:w="597" w:type="dxa"/>
            <w:vMerge/>
          </w:tcPr>
          <w:p w14:paraId="33C8B921" w14:textId="77777777" w:rsidR="005C14B5" w:rsidRPr="009B3083" w:rsidRDefault="005C14B5" w:rsidP="0033026E">
            <w:pPr>
              <w:rPr>
                <w:sz w:val="10"/>
                <w:szCs w:val="10"/>
              </w:rPr>
            </w:pPr>
          </w:p>
        </w:tc>
        <w:tc>
          <w:tcPr>
            <w:tcW w:w="851" w:type="dxa"/>
            <w:vMerge/>
          </w:tcPr>
          <w:p w14:paraId="3672EC73" w14:textId="77777777" w:rsidR="005C14B5" w:rsidRPr="009B3083" w:rsidRDefault="005C14B5" w:rsidP="0033026E">
            <w:pPr>
              <w:rPr>
                <w:sz w:val="10"/>
                <w:szCs w:val="10"/>
              </w:rPr>
            </w:pPr>
          </w:p>
        </w:tc>
        <w:tc>
          <w:tcPr>
            <w:tcW w:w="1062" w:type="dxa"/>
            <w:vMerge/>
          </w:tcPr>
          <w:p w14:paraId="71E5B9DD" w14:textId="77777777" w:rsidR="005C14B5" w:rsidRPr="009B3083" w:rsidRDefault="005C14B5" w:rsidP="0033026E">
            <w:pPr>
              <w:rPr>
                <w:sz w:val="10"/>
                <w:szCs w:val="10"/>
              </w:rPr>
            </w:pPr>
          </w:p>
        </w:tc>
        <w:tc>
          <w:tcPr>
            <w:tcW w:w="1631" w:type="dxa"/>
            <w:tcBorders>
              <w:top w:val="nil"/>
            </w:tcBorders>
          </w:tcPr>
          <w:p w14:paraId="1518351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9F8F90C" w14:textId="77777777" w:rsidTr="00F81C8E">
        <w:tc>
          <w:tcPr>
            <w:tcW w:w="290" w:type="dxa"/>
          </w:tcPr>
          <w:p w14:paraId="332B534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45.</w:t>
            </w:r>
          </w:p>
        </w:tc>
        <w:tc>
          <w:tcPr>
            <w:tcW w:w="809" w:type="dxa"/>
          </w:tcPr>
          <w:p w14:paraId="2026BC9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4" w:history="1">
              <w:r w:rsidR="005C14B5" w:rsidRPr="009B3083">
                <w:rPr>
                  <w:rFonts w:ascii="Times New Roman" w:hAnsi="Times New Roman" w:cs="Times New Roman"/>
                  <w:sz w:val="10"/>
                  <w:szCs w:val="10"/>
                </w:rPr>
                <w:t>Подпункт 19 пункта 2 статьи 39.6</w:t>
              </w:r>
            </w:hyperlink>
            <w:r w:rsidR="005C14B5" w:rsidRPr="009B3083">
              <w:rPr>
                <w:rFonts w:ascii="Times New Roman" w:hAnsi="Times New Roman" w:cs="Times New Roman"/>
                <w:sz w:val="10"/>
                <w:szCs w:val="10"/>
              </w:rPr>
              <w:t xml:space="preserve"> Земельного кодекса </w:t>
            </w:r>
            <w:hyperlink w:anchor="P875" w:history="1">
              <w:r w:rsidR="005C14B5" w:rsidRPr="009B3083">
                <w:rPr>
                  <w:rFonts w:ascii="Times New Roman" w:hAnsi="Times New Roman" w:cs="Times New Roman"/>
                  <w:sz w:val="10"/>
                  <w:szCs w:val="10"/>
                </w:rPr>
                <w:t>&lt;41&gt;</w:t>
              </w:r>
            </w:hyperlink>
          </w:p>
        </w:tc>
        <w:tc>
          <w:tcPr>
            <w:tcW w:w="597" w:type="dxa"/>
          </w:tcPr>
          <w:p w14:paraId="091E832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tcPr>
          <w:p w14:paraId="7299C71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w:t>
            </w:r>
            <w:r w:rsidRPr="009B3083">
              <w:rPr>
                <w:rFonts w:ascii="Times New Roman" w:hAnsi="Times New Roman" w:cs="Times New Roman"/>
                <w:sz w:val="10"/>
                <w:szCs w:val="10"/>
              </w:rPr>
              <w:lastRenderedPageBreak/>
              <w:t>пункта, для ведения личного подсобного хозяйства</w:t>
            </w:r>
          </w:p>
        </w:tc>
        <w:tc>
          <w:tcPr>
            <w:tcW w:w="1062" w:type="dxa"/>
          </w:tcPr>
          <w:p w14:paraId="107743A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631" w:type="dxa"/>
          </w:tcPr>
          <w:p w14:paraId="4A6B1B0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1D53029" w14:textId="77777777" w:rsidTr="00F81C8E">
        <w:tc>
          <w:tcPr>
            <w:tcW w:w="290" w:type="dxa"/>
            <w:vMerge w:val="restart"/>
          </w:tcPr>
          <w:p w14:paraId="2F76ED7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46.</w:t>
            </w:r>
          </w:p>
        </w:tc>
        <w:tc>
          <w:tcPr>
            <w:tcW w:w="809" w:type="dxa"/>
            <w:vMerge w:val="restart"/>
          </w:tcPr>
          <w:p w14:paraId="0081D41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5" w:history="1">
              <w:r w:rsidR="005C14B5" w:rsidRPr="009B3083">
                <w:rPr>
                  <w:rFonts w:ascii="Times New Roman" w:hAnsi="Times New Roman" w:cs="Times New Roman"/>
                  <w:sz w:val="10"/>
                  <w:szCs w:val="10"/>
                </w:rPr>
                <w:t>Подпункт 20 пункта 2 статьи 39.6</w:t>
              </w:r>
            </w:hyperlink>
            <w:r w:rsidR="005C14B5" w:rsidRPr="009B3083">
              <w:rPr>
                <w:rFonts w:ascii="Times New Roman" w:hAnsi="Times New Roman" w:cs="Times New Roman"/>
                <w:sz w:val="10"/>
                <w:szCs w:val="10"/>
              </w:rPr>
              <w:t xml:space="preserve"> Земельного кодекса </w:t>
            </w:r>
            <w:hyperlink w:anchor="P876" w:history="1">
              <w:r w:rsidR="005C14B5" w:rsidRPr="009B3083">
                <w:rPr>
                  <w:rFonts w:ascii="Times New Roman" w:hAnsi="Times New Roman" w:cs="Times New Roman"/>
                  <w:sz w:val="10"/>
                  <w:szCs w:val="10"/>
                </w:rPr>
                <w:t>&lt;42&gt;</w:t>
              </w:r>
            </w:hyperlink>
          </w:p>
        </w:tc>
        <w:tc>
          <w:tcPr>
            <w:tcW w:w="597" w:type="dxa"/>
            <w:vMerge w:val="restart"/>
          </w:tcPr>
          <w:p w14:paraId="0FB23D9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43F27FE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Недропользователь</w:t>
            </w:r>
          </w:p>
        </w:tc>
        <w:tc>
          <w:tcPr>
            <w:tcW w:w="1062" w:type="dxa"/>
            <w:vMerge w:val="restart"/>
          </w:tcPr>
          <w:p w14:paraId="4921E4C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проведения работ, связанных с пользованием недрами</w:t>
            </w:r>
          </w:p>
        </w:tc>
        <w:tc>
          <w:tcPr>
            <w:tcW w:w="1631" w:type="dxa"/>
            <w:tcBorders>
              <w:bottom w:val="nil"/>
            </w:tcBorders>
          </w:tcPr>
          <w:p w14:paraId="3451667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5C14B5" w:rsidRPr="009B3083" w14:paraId="4E1031A9" w14:textId="77777777" w:rsidTr="00F81C8E">
        <w:tblPrEx>
          <w:tblBorders>
            <w:insideH w:val="nil"/>
          </w:tblBorders>
        </w:tblPrEx>
        <w:tc>
          <w:tcPr>
            <w:tcW w:w="290" w:type="dxa"/>
            <w:vMerge/>
          </w:tcPr>
          <w:p w14:paraId="5AA56691" w14:textId="77777777" w:rsidR="005C14B5" w:rsidRPr="009B3083" w:rsidRDefault="005C14B5" w:rsidP="0033026E">
            <w:pPr>
              <w:rPr>
                <w:sz w:val="10"/>
                <w:szCs w:val="10"/>
              </w:rPr>
            </w:pPr>
          </w:p>
        </w:tc>
        <w:tc>
          <w:tcPr>
            <w:tcW w:w="809" w:type="dxa"/>
            <w:vMerge/>
          </w:tcPr>
          <w:p w14:paraId="165CA211" w14:textId="77777777" w:rsidR="005C14B5" w:rsidRPr="009B3083" w:rsidRDefault="005C14B5" w:rsidP="0033026E">
            <w:pPr>
              <w:rPr>
                <w:sz w:val="10"/>
                <w:szCs w:val="10"/>
              </w:rPr>
            </w:pPr>
          </w:p>
        </w:tc>
        <w:tc>
          <w:tcPr>
            <w:tcW w:w="597" w:type="dxa"/>
            <w:vMerge/>
          </w:tcPr>
          <w:p w14:paraId="7AC23466" w14:textId="77777777" w:rsidR="005C14B5" w:rsidRPr="009B3083" w:rsidRDefault="005C14B5" w:rsidP="0033026E">
            <w:pPr>
              <w:rPr>
                <w:sz w:val="10"/>
                <w:szCs w:val="10"/>
              </w:rPr>
            </w:pPr>
          </w:p>
        </w:tc>
        <w:tc>
          <w:tcPr>
            <w:tcW w:w="851" w:type="dxa"/>
            <w:vMerge/>
          </w:tcPr>
          <w:p w14:paraId="07611F2D" w14:textId="77777777" w:rsidR="005C14B5" w:rsidRPr="009B3083" w:rsidRDefault="005C14B5" w:rsidP="0033026E">
            <w:pPr>
              <w:rPr>
                <w:sz w:val="10"/>
                <w:szCs w:val="10"/>
              </w:rPr>
            </w:pPr>
          </w:p>
        </w:tc>
        <w:tc>
          <w:tcPr>
            <w:tcW w:w="1062" w:type="dxa"/>
            <w:vMerge/>
          </w:tcPr>
          <w:p w14:paraId="33F5A70A" w14:textId="77777777" w:rsidR="005C14B5" w:rsidRPr="009B3083" w:rsidRDefault="005C14B5" w:rsidP="0033026E">
            <w:pPr>
              <w:rPr>
                <w:sz w:val="10"/>
                <w:szCs w:val="10"/>
              </w:rPr>
            </w:pPr>
          </w:p>
        </w:tc>
        <w:tc>
          <w:tcPr>
            <w:tcW w:w="1631" w:type="dxa"/>
            <w:tcBorders>
              <w:top w:val="nil"/>
              <w:bottom w:val="nil"/>
            </w:tcBorders>
          </w:tcPr>
          <w:p w14:paraId="7215EC1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72C0097" w14:textId="77777777" w:rsidTr="00F81C8E">
        <w:tc>
          <w:tcPr>
            <w:tcW w:w="290" w:type="dxa"/>
            <w:vMerge/>
          </w:tcPr>
          <w:p w14:paraId="5E4DF67C" w14:textId="77777777" w:rsidR="005C14B5" w:rsidRPr="009B3083" w:rsidRDefault="005C14B5" w:rsidP="0033026E">
            <w:pPr>
              <w:rPr>
                <w:sz w:val="10"/>
                <w:szCs w:val="10"/>
              </w:rPr>
            </w:pPr>
          </w:p>
        </w:tc>
        <w:tc>
          <w:tcPr>
            <w:tcW w:w="809" w:type="dxa"/>
            <w:vMerge/>
          </w:tcPr>
          <w:p w14:paraId="6FF5E7EF" w14:textId="77777777" w:rsidR="005C14B5" w:rsidRPr="009B3083" w:rsidRDefault="005C14B5" w:rsidP="0033026E">
            <w:pPr>
              <w:rPr>
                <w:sz w:val="10"/>
                <w:szCs w:val="10"/>
              </w:rPr>
            </w:pPr>
          </w:p>
        </w:tc>
        <w:tc>
          <w:tcPr>
            <w:tcW w:w="597" w:type="dxa"/>
            <w:vMerge/>
          </w:tcPr>
          <w:p w14:paraId="47CFA373" w14:textId="77777777" w:rsidR="005C14B5" w:rsidRPr="009B3083" w:rsidRDefault="005C14B5" w:rsidP="0033026E">
            <w:pPr>
              <w:rPr>
                <w:sz w:val="10"/>
                <w:szCs w:val="10"/>
              </w:rPr>
            </w:pPr>
          </w:p>
        </w:tc>
        <w:tc>
          <w:tcPr>
            <w:tcW w:w="851" w:type="dxa"/>
            <w:vMerge/>
          </w:tcPr>
          <w:p w14:paraId="03BE54B6" w14:textId="77777777" w:rsidR="005C14B5" w:rsidRPr="009B3083" w:rsidRDefault="005C14B5" w:rsidP="0033026E">
            <w:pPr>
              <w:rPr>
                <w:sz w:val="10"/>
                <w:szCs w:val="10"/>
              </w:rPr>
            </w:pPr>
          </w:p>
        </w:tc>
        <w:tc>
          <w:tcPr>
            <w:tcW w:w="1062" w:type="dxa"/>
            <w:vMerge/>
          </w:tcPr>
          <w:p w14:paraId="37C48D1B" w14:textId="77777777" w:rsidR="005C14B5" w:rsidRPr="009B3083" w:rsidRDefault="005C14B5" w:rsidP="0033026E">
            <w:pPr>
              <w:rPr>
                <w:sz w:val="10"/>
                <w:szCs w:val="10"/>
              </w:rPr>
            </w:pPr>
          </w:p>
        </w:tc>
        <w:tc>
          <w:tcPr>
            <w:tcW w:w="1631" w:type="dxa"/>
            <w:tcBorders>
              <w:top w:val="nil"/>
            </w:tcBorders>
          </w:tcPr>
          <w:p w14:paraId="0A66072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1E43E4F" w14:textId="77777777" w:rsidTr="00F81C8E">
        <w:tc>
          <w:tcPr>
            <w:tcW w:w="290" w:type="dxa"/>
            <w:vMerge w:val="restart"/>
          </w:tcPr>
          <w:p w14:paraId="3E1F498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47.</w:t>
            </w:r>
          </w:p>
        </w:tc>
        <w:tc>
          <w:tcPr>
            <w:tcW w:w="809" w:type="dxa"/>
            <w:vMerge w:val="restart"/>
          </w:tcPr>
          <w:p w14:paraId="5155252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6" w:history="1">
              <w:r w:rsidR="005C14B5" w:rsidRPr="009B3083">
                <w:rPr>
                  <w:rFonts w:ascii="Times New Roman" w:hAnsi="Times New Roman" w:cs="Times New Roman"/>
                  <w:sz w:val="10"/>
                  <w:szCs w:val="10"/>
                </w:rPr>
                <w:t>Подпункт 21 пункта 2 статьи 39.6</w:t>
              </w:r>
            </w:hyperlink>
            <w:r w:rsidR="005C14B5" w:rsidRPr="009B3083">
              <w:rPr>
                <w:rFonts w:ascii="Times New Roman" w:hAnsi="Times New Roman" w:cs="Times New Roman"/>
                <w:sz w:val="10"/>
                <w:szCs w:val="10"/>
              </w:rPr>
              <w:t xml:space="preserve"> Земельного кодекса </w:t>
            </w:r>
            <w:hyperlink w:anchor="P877" w:history="1">
              <w:r w:rsidR="005C14B5" w:rsidRPr="009B3083">
                <w:rPr>
                  <w:rFonts w:ascii="Times New Roman" w:hAnsi="Times New Roman" w:cs="Times New Roman"/>
                  <w:sz w:val="10"/>
                  <w:szCs w:val="10"/>
                </w:rPr>
                <w:t>&lt;43&gt;</w:t>
              </w:r>
            </w:hyperlink>
          </w:p>
        </w:tc>
        <w:tc>
          <w:tcPr>
            <w:tcW w:w="597" w:type="dxa"/>
            <w:vMerge w:val="restart"/>
          </w:tcPr>
          <w:p w14:paraId="4A7FF45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29CE2C1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Резидент особой экономической зоны</w:t>
            </w:r>
          </w:p>
        </w:tc>
        <w:tc>
          <w:tcPr>
            <w:tcW w:w="1062" w:type="dxa"/>
            <w:vMerge w:val="restart"/>
          </w:tcPr>
          <w:p w14:paraId="657D35F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расположенный в границах особой экономической зоны или на прилегающей к ней территории</w:t>
            </w:r>
          </w:p>
        </w:tc>
        <w:tc>
          <w:tcPr>
            <w:tcW w:w="1631" w:type="dxa"/>
            <w:tcBorders>
              <w:bottom w:val="nil"/>
            </w:tcBorders>
          </w:tcPr>
          <w:p w14:paraId="0F8BD12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Свидетельство, удостоверяющее регистрацию лица в качестве резидента особой экономической зоны</w:t>
            </w:r>
          </w:p>
        </w:tc>
      </w:tr>
      <w:tr w:rsidR="005C14B5" w:rsidRPr="009B3083" w14:paraId="61BE2F5E" w14:textId="77777777" w:rsidTr="00F81C8E">
        <w:tblPrEx>
          <w:tblBorders>
            <w:insideH w:val="nil"/>
          </w:tblBorders>
        </w:tblPrEx>
        <w:tc>
          <w:tcPr>
            <w:tcW w:w="290" w:type="dxa"/>
            <w:vMerge/>
          </w:tcPr>
          <w:p w14:paraId="2C370E74" w14:textId="77777777" w:rsidR="005C14B5" w:rsidRPr="009B3083" w:rsidRDefault="005C14B5" w:rsidP="0033026E">
            <w:pPr>
              <w:rPr>
                <w:sz w:val="10"/>
                <w:szCs w:val="10"/>
              </w:rPr>
            </w:pPr>
          </w:p>
        </w:tc>
        <w:tc>
          <w:tcPr>
            <w:tcW w:w="809" w:type="dxa"/>
            <w:vMerge/>
          </w:tcPr>
          <w:p w14:paraId="573242FF" w14:textId="77777777" w:rsidR="005C14B5" w:rsidRPr="009B3083" w:rsidRDefault="005C14B5" w:rsidP="0033026E">
            <w:pPr>
              <w:rPr>
                <w:sz w:val="10"/>
                <w:szCs w:val="10"/>
              </w:rPr>
            </w:pPr>
          </w:p>
        </w:tc>
        <w:tc>
          <w:tcPr>
            <w:tcW w:w="597" w:type="dxa"/>
            <w:vMerge/>
          </w:tcPr>
          <w:p w14:paraId="3E410CB9" w14:textId="77777777" w:rsidR="005C14B5" w:rsidRPr="009B3083" w:rsidRDefault="005C14B5" w:rsidP="0033026E">
            <w:pPr>
              <w:rPr>
                <w:sz w:val="10"/>
                <w:szCs w:val="10"/>
              </w:rPr>
            </w:pPr>
          </w:p>
        </w:tc>
        <w:tc>
          <w:tcPr>
            <w:tcW w:w="851" w:type="dxa"/>
            <w:vMerge/>
          </w:tcPr>
          <w:p w14:paraId="6091F81C" w14:textId="77777777" w:rsidR="005C14B5" w:rsidRPr="009B3083" w:rsidRDefault="005C14B5" w:rsidP="0033026E">
            <w:pPr>
              <w:rPr>
                <w:sz w:val="10"/>
                <w:szCs w:val="10"/>
              </w:rPr>
            </w:pPr>
          </w:p>
        </w:tc>
        <w:tc>
          <w:tcPr>
            <w:tcW w:w="1062" w:type="dxa"/>
            <w:vMerge/>
          </w:tcPr>
          <w:p w14:paraId="5AE84162" w14:textId="77777777" w:rsidR="005C14B5" w:rsidRPr="009B3083" w:rsidRDefault="005C14B5" w:rsidP="0033026E">
            <w:pPr>
              <w:rPr>
                <w:sz w:val="10"/>
                <w:szCs w:val="10"/>
              </w:rPr>
            </w:pPr>
          </w:p>
        </w:tc>
        <w:tc>
          <w:tcPr>
            <w:tcW w:w="1631" w:type="dxa"/>
            <w:tcBorders>
              <w:top w:val="nil"/>
              <w:bottom w:val="nil"/>
            </w:tcBorders>
          </w:tcPr>
          <w:p w14:paraId="1B21261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8CBCC81" w14:textId="77777777" w:rsidTr="00F81C8E">
        <w:tc>
          <w:tcPr>
            <w:tcW w:w="290" w:type="dxa"/>
            <w:vMerge/>
          </w:tcPr>
          <w:p w14:paraId="582C1724" w14:textId="77777777" w:rsidR="005C14B5" w:rsidRPr="009B3083" w:rsidRDefault="005C14B5" w:rsidP="0033026E">
            <w:pPr>
              <w:rPr>
                <w:sz w:val="10"/>
                <w:szCs w:val="10"/>
              </w:rPr>
            </w:pPr>
          </w:p>
        </w:tc>
        <w:tc>
          <w:tcPr>
            <w:tcW w:w="809" w:type="dxa"/>
            <w:vMerge/>
          </w:tcPr>
          <w:p w14:paraId="2E80B2CB" w14:textId="77777777" w:rsidR="005C14B5" w:rsidRPr="009B3083" w:rsidRDefault="005C14B5" w:rsidP="0033026E">
            <w:pPr>
              <w:rPr>
                <w:sz w:val="10"/>
                <w:szCs w:val="10"/>
              </w:rPr>
            </w:pPr>
          </w:p>
        </w:tc>
        <w:tc>
          <w:tcPr>
            <w:tcW w:w="597" w:type="dxa"/>
            <w:vMerge/>
          </w:tcPr>
          <w:p w14:paraId="1A57F31C" w14:textId="77777777" w:rsidR="005C14B5" w:rsidRPr="009B3083" w:rsidRDefault="005C14B5" w:rsidP="0033026E">
            <w:pPr>
              <w:rPr>
                <w:sz w:val="10"/>
                <w:szCs w:val="10"/>
              </w:rPr>
            </w:pPr>
          </w:p>
        </w:tc>
        <w:tc>
          <w:tcPr>
            <w:tcW w:w="851" w:type="dxa"/>
            <w:vMerge/>
          </w:tcPr>
          <w:p w14:paraId="3B163916" w14:textId="77777777" w:rsidR="005C14B5" w:rsidRPr="009B3083" w:rsidRDefault="005C14B5" w:rsidP="0033026E">
            <w:pPr>
              <w:rPr>
                <w:sz w:val="10"/>
                <w:szCs w:val="10"/>
              </w:rPr>
            </w:pPr>
          </w:p>
        </w:tc>
        <w:tc>
          <w:tcPr>
            <w:tcW w:w="1062" w:type="dxa"/>
            <w:vMerge/>
          </w:tcPr>
          <w:p w14:paraId="5E98D882" w14:textId="77777777" w:rsidR="005C14B5" w:rsidRPr="009B3083" w:rsidRDefault="005C14B5" w:rsidP="0033026E">
            <w:pPr>
              <w:rPr>
                <w:sz w:val="10"/>
                <w:szCs w:val="10"/>
              </w:rPr>
            </w:pPr>
          </w:p>
        </w:tc>
        <w:tc>
          <w:tcPr>
            <w:tcW w:w="1631" w:type="dxa"/>
            <w:tcBorders>
              <w:top w:val="nil"/>
            </w:tcBorders>
          </w:tcPr>
          <w:p w14:paraId="28B6D31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CF8E3F1" w14:textId="77777777" w:rsidTr="00F81C8E">
        <w:tc>
          <w:tcPr>
            <w:tcW w:w="290" w:type="dxa"/>
            <w:vMerge w:val="restart"/>
          </w:tcPr>
          <w:p w14:paraId="0D71337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48.</w:t>
            </w:r>
          </w:p>
        </w:tc>
        <w:tc>
          <w:tcPr>
            <w:tcW w:w="809" w:type="dxa"/>
            <w:vMerge w:val="restart"/>
          </w:tcPr>
          <w:p w14:paraId="4AD0952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7" w:history="1">
              <w:r w:rsidR="005C14B5" w:rsidRPr="009B3083">
                <w:rPr>
                  <w:rFonts w:ascii="Times New Roman" w:hAnsi="Times New Roman" w:cs="Times New Roman"/>
                  <w:sz w:val="10"/>
                  <w:szCs w:val="10"/>
                </w:rPr>
                <w:t>Подпункт 21 пункта 2 статьи 39.6</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3EF6DE1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1FB3324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062" w:type="dxa"/>
            <w:vMerge w:val="restart"/>
          </w:tcPr>
          <w:p w14:paraId="389BEB4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расположенный в границах особой экономической зоны или на прилегающей к ней территории</w:t>
            </w:r>
          </w:p>
        </w:tc>
        <w:tc>
          <w:tcPr>
            <w:tcW w:w="1631" w:type="dxa"/>
            <w:tcBorders>
              <w:bottom w:val="nil"/>
            </w:tcBorders>
          </w:tcPr>
          <w:p w14:paraId="509D48A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Соглашение об управлении особой экономической зоной</w:t>
            </w:r>
          </w:p>
        </w:tc>
      </w:tr>
      <w:tr w:rsidR="005C14B5" w:rsidRPr="009B3083" w14:paraId="31221B6A" w14:textId="77777777" w:rsidTr="00F81C8E">
        <w:tblPrEx>
          <w:tblBorders>
            <w:insideH w:val="nil"/>
          </w:tblBorders>
        </w:tblPrEx>
        <w:tc>
          <w:tcPr>
            <w:tcW w:w="290" w:type="dxa"/>
            <w:vMerge/>
          </w:tcPr>
          <w:p w14:paraId="334D7403" w14:textId="77777777" w:rsidR="005C14B5" w:rsidRPr="009B3083" w:rsidRDefault="005C14B5" w:rsidP="0033026E">
            <w:pPr>
              <w:rPr>
                <w:sz w:val="10"/>
                <w:szCs w:val="10"/>
              </w:rPr>
            </w:pPr>
          </w:p>
        </w:tc>
        <w:tc>
          <w:tcPr>
            <w:tcW w:w="809" w:type="dxa"/>
            <w:vMerge/>
          </w:tcPr>
          <w:p w14:paraId="3D685A4D" w14:textId="77777777" w:rsidR="005C14B5" w:rsidRPr="009B3083" w:rsidRDefault="005C14B5" w:rsidP="0033026E">
            <w:pPr>
              <w:rPr>
                <w:sz w:val="10"/>
                <w:szCs w:val="10"/>
              </w:rPr>
            </w:pPr>
          </w:p>
        </w:tc>
        <w:tc>
          <w:tcPr>
            <w:tcW w:w="597" w:type="dxa"/>
            <w:vMerge/>
          </w:tcPr>
          <w:p w14:paraId="675D1330" w14:textId="77777777" w:rsidR="005C14B5" w:rsidRPr="009B3083" w:rsidRDefault="005C14B5" w:rsidP="0033026E">
            <w:pPr>
              <w:rPr>
                <w:sz w:val="10"/>
                <w:szCs w:val="10"/>
              </w:rPr>
            </w:pPr>
          </w:p>
        </w:tc>
        <w:tc>
          <w:tcPr>
            <w:tcW w:w="851" w:type="dxa"/>
            <w:vMerge/>
          </w:tcPr>
          <w:p w14:paraId="78B602C2" w14:textId="77777777" w:rsidR="005C14B5" w:rsidRPr="009B3083" w:rsidRDefault="005C14B5" w:rsidP="0033026E">
            <w:pPr>
              <w:rPr>
                <w:sz w:val="10"/>
                <w:szCs w:val="10"/>
              </w:rPr>
            </w:pPr>
          </w:p>
        </w:tc>
        <w:tc>
          <w:tcPr>
            <w:tcW w:w="1062" w:type="dxa"/>
            <w:vMerge/>
          </w:tcPr>
          <w:p w14:paraId="7994C303" w14:textId="77777777" w:rsidR="005C14B5" w:rsidRPr="009B3083" w:rsidRDefault="005C14B5" w:rsidP="0033026E">
            <w:pPr>
              <w:rPr>
                <w:sz w:val="10"/>
                <w:szCs w:val="10"/>
              </w:rPr>
            </w:pPr>
          </w:p>
        </w:tc>
        <w:tc>
          <w:tcPr>
            <w:tcW w:w="1631" w:type="dxa"/>
            <w:tcBorders>
              <w:top w:val="nil"/>
              <w:bottom w:val="nil"/>
            </w:tcBorders>
          </w:tcPr>
          <w:p w14:paraId="5B0A31B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B4F1BD4" w14:textId="77777777" w:rsidTr="00F81C8E">
        <w:tc>
          <w:tcPr>
            <w:tcW w:w="290" w:type="dxa"/>
            <w:vMerge/>
          </w:tcPr>
          <w:p w14:paraId="0482747F" w14:textId="77777777" w:rsidR="005C14B5" w:rsidRPr="009B3083" w:rsidRDefault="005C14B5" w:rsidP="0033026E">
            <w:pPr>
              <w:rPr>
                <w:sz w:val="10"/>
                <w:szCs w:val="10"/>
              </w:rPr>
            </w:pPr>
          </w:p>
        </w:tc>
        <w:tc>
          <w:tcPr>
            <w:tcW w:w="809" w:type="dxa"/>
            <w:vMerge/>
          </w:tcPr>
          <w:p w14:paraId="1BBBEE73" w14:textId="77777777" w:rsidR="005C14B5" w:rsidRPr="009B3083" w:rsidRDefault="005C14B5" w:rsidP="0033026E">
            <w:pPr>
              <w:rPr>
                <w:sz w:val="10"/>
                <w:szCs w:val="10"/>
              </w:rPr>
            </w:pPr>
          </w:p>
        </w:tc>
        <w:tc>
          <w:tcPr>
            <w:tcW w:w="597" w:type="dxa"/>
            <w:vMerge/>
          </w:tcPr>
          <w:p w14:paraId="13B7821A" w14:textId="77777777" w:rsidR="005C14B5" w:rsidRPr="009B3083" w:rsidRDefault="005C14B5" w:rsidP="0033026E">
            <w:pPr>
              <w:rPr>
                <w:sz w:val="10"/>
                <w:szCs w:val="10"/>
              </w:rPr>
            </w:pPr>
          </w:p>
        </w:tc>
        <w:tc>
          <w:tcPr>
            <w:tcW w:w="851" w:type="dxa"/>
            <w:vMerge/>
          </w:tcPr>
          <w:p w14:paraId="0206EE80" w14:textId="77777777" w:rsidR="005C14B5" w:rsidRPr="009B3083" w:rsidRDefault="005C14B5" w:rsidP="0033026E">
            <w:pPr>
              <w:rPr>
                <w:sz w:val="10"/>
                <w:szCs w:val="10"/>
              </w:rPr>
            </w:pPr>
          </w:p>
        </w:tc>
        <w:tc>
          <w:tcPr>
            <w:tcW w:w="1062" w:type="dxa"/>
            <w:vMerge/>
          </w:tcPr>
          <w:p w14:paraId="5EF849D0" w14:textId="77777777" w:rsidR="005C14B5" w:rsidRPr="009B3083" w:rsidRDefault="005C14B5" w:rsidP="0033026E">
            <w:pPr>
              <w:rPr>
                <w:sz w:val="10"/>
                <w:szCs w:val="10"/>
              </w:rPr>
            </w:pPr>
          </w:p>
        </w:tc>
        <w:tc>
          <w:tcPr>
            <w:tcW w:w="1631" w:type="dxa"/>
            <w:tcBorders>
              <w:top w:val="nil"/>
            </w:tcBorders>
          </w:tcPr>
          <w:p w14:paraId="76349BE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7476E370" w14:textId="77777777" w:rsidTr="00F81C8E">
        <w:tc>
          <w:tcPr>
            <w:tcW w:w="290" w:type="dxa"/>
            <w:vMerge w:val="restart"/>
          </w:tcPr>
          <w:p w14:paraId="04EB858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49.</w:t>
            </w:r>
          </w:p>
        </w:tc>
        <w:tc>
          <w:tcPr>
            <w:tcW w:w="809" w:type="dxa"/>
            <w:vMerge w:val="restart"/>
          </w:tcPr>
          <w:p w14:paraId="5A6E935D"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8" w:history="1">
              <w:r w:rsidR="005C14B5" w:rsidRPr="009B3083">
                <w:rPr>
                  <w:rFonts w:ascii="Times New Roman" w:hAnsi="Times New Roman" w:cs="Times New Roman"/>
                  <w:sz w:val="10"/>
                  <w:szCs w:val="10"/>
                </w:rPr>
                <w:t>Подпункт 22 пункта 2 статьи 39.6</w:t>
              </w:r>
            </w:hyperlink>
            <w:r w:rsidR="005C14B5" w:rsidRPr="009B3083">
              <w:rPr>
                <w:rFonts w:ascii="Times New Roman" w:hAnsi="Times New Roman" w:cs="Times New Roman"/>
                <w:sz w:val="10"/>
                <w:szCs w:val="10"/>
              </w:rPr>
              <w:t xml:space="preserve"> Земельного кодекса </w:t>
            </w:r>
            <w:hyperlink w:anchor="P878" w:history="1">
              <w:r w:rsidR="005C14B5" w:rsidRPr="009B3083">
                <w:rPr>
                  <w:rFonts w:ascii="Times New Roman" w:hAnsi="Times New Roman" w:cs="Times New Roman"/>
                  <w:sz w:val="10"/>
                  <w:szCs w:val="10"/>
                </w:rPr>
                <w:t>&lt;44&gt;</w:t>
              </w:r>
            </w:hyperlink>
          </w:p>
        </w:tc>
        <w:tc>
          <w:tcPr>
            <w:tcW w:w="597" w:type="dxa"/>
            <w:vMerge w:val="restart"/>
          </w:tcPr>
          <w:p w14:paraId="5F18324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3E4D78F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062" w:type="dxa"/>
            <w:vMerge w:val="restart"/>
          </w:tcPr>
          <w:p w14:paraId="3D25F41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631" w:type="dxa"/>
            <w:tcBorders>
              <w:bottom w:val="nil"/>
            </w:tcBorders>
          </w:tcPr>
          <w:p w14:paraId="7412132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Соглашение о взаимодействии в сфере развития инфраструктуры особой экономической зоны</w:t>
            </w:r>
          </w:p>
        </w:tc>
      </w:tr>
      <w:tr w:rsidR="005C14B5" w:rsidRPr="009B3083" w14:paraId="429A8447" w14:textId="77777777" w:rsidTr="00F81C8E">
        <w:tblPrEx>
          <w:tblBorders>
            <w:insideH w:val="nil"/>
          </w:tblBorders>
        </w:tblPrEx>
        <w:tc>
          <w:tcPr>
            <w:tcW w:w="290" w:type="dxa"/>
            <w:vMerge/>
          </w:tcPr>
          <w:p w14:paraId="10003926" w14:textId="77777777" w:rsidR="005C14B5" w:rsidRPr="009B3083" w:rsidRDefault="005C14B5" w:rsidP="0033026E">
            <w:pPr>
              <w:rPr>
                <w:sz w:val="10"/>
                <w:szCs w:val="10"/>
              </w:rPr>
            </w:pPr>
          </w:p>
        </w:tc>
        <w:tc>
          <w:tcPr>
            <w:tcW w:w="809" w:type="dxa"/>
            <w:vMerge/>
          </w:tcPr>
          <w:p w14:paraId="739D2B36" w14:textId="77777777" w:rsidR="005C14B5" w:rsidRPr="009B3083" w:rsidRDefault="005C14B5" w:rsidP="0033026E">
            <w:pPr>
              <w:rPr>
                <w:sz w:val="10"/>
                <w:szCs w:val="10"/>
              </w:rPr>
            </w:pPr>
          </w:p>
        </w:tc>
        <w:tc>
          <w:tcPr>
            <w:tcW w:w="597" w:type="dxa"/>
            <w:vMerge/>
          </w:tcPr>
          <w:p w14:paraId="6F8FB099" w14:textId="77777777" w:rsidR="005C14B5" w:rsidRPr="009B3083" w:rsidRDefault="005C14B5" w:rsidP="0033026E">
            <w:pPr>
              <w:rPr>
                <w:sz w:val="10"/>
                <w:szCs w:val="10"/>
              </w:rPr>
            </w:pPr>
          </w:p>
        </w:tc>
        <w:tc>
          <w:tcPr>
            <w:tcW w:w="851" w:type="dxa"/>
            <w:vMerge/>
          </w:tcPr>
          <w:p w14:paraId="7676D2B1" w14:textId="77777777" w:rsidR="005C14B5" w:rsidRPr="009B3083" w:rsidRDefault="005C14B5" w:rsidP="0033026E">
            <w:pPr>
              <w:rPr>
                <w:sz w:val="10"/>
                <w:szCs w:val="10"/>
              </w:rPr>
            </w:pPr>
          </w:p>
        </w:tc>
        <w:tc>
          <w:tcPr>
            <w:tcW w:w="1062" w:type="dxa"/>
            <w:vMerge/>
          </w:tcPr>
          <w:p w14:paraId="477DCCE8" w14:textId="77777777" w:rsidR="005C14B5" w:rsidRPr="009B3083" w:rsidRDefault="005C14B5" w:rsidP="0033026E">
            <w:pPr>
              <w:rPr>
                <w:sz w:val="10"/>
                <w:szCs w:val="10"/>
              </w:rPr>
            </w:pPr>
          </w:p>
        </w:tc>
        <w:tc>
          <w:tcPr>
            <w:tcW w:w="1631" w:type="dxa"/>
            <w:tcBorders>
              <w:top w:val="nil"/>
              <w:bottom w:val="nil"/>
            </w:tcBorders>
          </w:tcPr>
          <w:p w14:paraId="402ABCD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8CB4AA5" w14:textId="77777777" w:rsidTr="00F81C8E">
        <w:tc>
          <w:tcPr>
            <w:tcW w:w="290" w:type="dxa"/>
            <w:vMerge/>
          </w:tcPr>
          <w:p w14:paraId="3CD17647" w14:textId="77777777" w:rsidR="005C14B5" w:rsidRPr="009B3083" w:rsidRDefault="005C14B5" w:rsidP="0033026E">
            <w:pPr>
              <w:rPr>
                <w:sz w:val="10"/>
                <w:szCs w:val="10"/>
              </w:rPr>
            </w:pPr>
          </w:p>
        </w:tc>
        <w:tc>
          <w:tcPr>
            <w:tcW w:w="809" w:type="dxa"/>
            <w:vMerge/>
          </w:tcPr>
          <w:p w14:paraId="4AB35D81" w14:textId="77777777" w:rsidR="005C14B5" w:rsidRPr="009B3083" w:rsidRDefault="005C14B5" w:rsidP="0033026E">
            <w:pPr>
              <w:rPr>
                <w:sz w:val="10"/>
                <w:szCs w:val="10"/>
              </w:rPr>
            </w:pPr>
          </w:p>
        </w:tc>
        <w:tc>
          <w:tcPr>
            <w:tcW w:w="597" w:type="dxa"/>
            <w:vMerge/>
          </w:tcPr>
          <w:p w14:paraId="5E17044A" w14:textId="77777777" w:rsidR="005C14B5" w:rsidRPr="009B3083" w:rsidRDefault="005C14B5" w:rsidP="0033026E">
            <w:pPr>
              <w:rPr>
                <w:sz w:val="10"/>
                <w:szCs w:val="10"/>
              </w:rPr>
            </w:pPr>
          </w:p>
        </w:tc>
        <w:tc>
          <w:tcPr>
            <w:tcW w:w="851" w:type="dxa"/>
            <w:vMerge/>
          </w:tcPr>
          <w:p w14:paraId="340C7056" w14:textId="77777777" w:rsidR="005C14B5" w:rsidRPr="009B3083" w:rsidRDefault="005C14B5" w:rsidP="0033026E">
            <w:pPr>
              <w:rPr>
                <w:sz w:val="10"/>
                <w:szCs w:val="10"/>
              </w:rPr>
            </w:pPr>
          </w:p>
        </w:tc>
        <w:tc>
          <w:tcPr>
            <w:tcW w:w="1062" w:type="dxa"/>
            <w:vMerge/>
          </w:tcPr>
          <w:p w14:paraId="5C3E6AD5" w14:textId="77777777" w:rsidR="005C14B5" w:rsidRPr="009B3083" w:rsidRDefault="005C14B5" w:rsidP="0033026E">
            <w:pPr>
              <w:rPr>
                <w:sz w:val="10"/>
                <w:szCs w:val="10"/>
              </w:rPr>
            </w:pPr>
          </w:p>
        </w:tc>
        <w:tc>
          <w:tcPr>
            <w:tcW w:w="1631" w:type="dxa"/>
            <w:tcBorders>
              <w:top w:val="nil"/>
            </w:tcBorders>
          </w:tcPr>
          <w:p w14:paraId="6195542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424319AB" w14:textId="77777777" w:rsidTr="00F81C8E">
        <w:tc>
          <w:tcPr>
            <w:tcW w:w="290" w:type="dxa"/>
            <w:vMerge w:val="restart"/>
          </w:tcPr>
          <w:p w14:paraId="69FB5EE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50.</w:t>
            </w:r>
          </w:p>
        </w:tc>
        <w:tc>
          <w:tcPr>
            <w:tcW w:w="809" w:type="dxa"/>
            <w:vMerge w:val="restart"/>
          </w:tcPr>
          <w:p w14:paraId="6B7592C5" w14:textId="77777777" w:rsidR="005C14B5" w:rsidRPr="009B3083" w:rsidRDefault="00187D4A" w:rsidP="0033026E">
            <w:pPr>
              <w:pStyle w:val="ConsPlusNormal"/>
              <w:ind w:firstLine="0"/>
              <w:jc w:val="center"/>
              <w:rPr>
                <w:rFonts w:ascii="Times New Roman" w:hAnsi="Times New Roman" w:cs="Times New Roman"/>
                <w:sz w:val="10"/>
                <w:szCs w:val="10"/>
              </w:rPr>
            </w:pPr>
            <w:hyperlink r:id="rId99" w:history="1">
              <w:r w:rsidR="005C14B5" w:rsidRPr="009B3083">
                <w:rPr>
                  <w:rFonts w:ascii="Times New Roman" w:hAnsi="Times New Roman" w:cs="Times New Roman"/>
                  <w:sz w:val="10"/>
                  <w:szCs w:val="10"/>
                </w:rPr>
                <w:t>Подпункт 23 пункта 2 статьи 39.6</w:t>
              </w:r>
            </w:hyperlink>
            <w:r w:rsidR="005C14B5" w:rsidRPr="009B3083">
              <w:rPr>
                <w:rFonts w:ascii="Times New Roman" w:hAnsi="Times New Roman" w:cs="Times New Roman"/>
                <w:sz w:val="10"/>
                <w:szCs w:val="10"/>
              </w:rPr>
              <w:t xml:space="preserve"> Земельного кодекса </w:t>
            </w:r>
            <w:hyperlink w:anchor="P879" w:history="1">
              <w:r w:rsidR="005C14B5" w:rsidRPr="009B3083">
                <w:rPr>
                  <w:rFonts w:ascii="Times New Roman" w:hAnsi="Times New Roman" w:cs="Times New Roman"/>
                  <w:sz w:val="10"/>
                  <w:szCs w:val="10"/>
                </w:rPr>
                <w:t>&lt;45&gt;</w:t>
              </w:r>
            </w:hyperlink>
          </w:p>
        </w:tc>
        <w:tc>
          <w:tcPr>
            <w:tcW w:w="597" w:type="dxa"/>
            <w:vMerge w:val="restart"/>
          </w:tcPr>
          <w:p w14:paraId="188C864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2073AA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с которым заключено концессионное соглашение</w:t>
            </w:r>
          </w:p>
        </w:tc>
        <w:tc>
          <w:tcPr>
            <w:tcW w:w="1062" w:type="dxa"/>
            <w:vMerge w:val="restart"/>
          </w:tcPr>
          <w:p w14:paraId="4A62576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предусмотренной концессионным соглашением</w:t>
            </w:r>
          </w:p>
        </w:tc>
        <w:tc>
          <w:tcPr>
            <w:tcW w:w="1631" w:type="dxa"/>
            <w:tcBorders>
              <w:bottom w:val="nil"/>
            </w:tcBorders>
          </w:tcPr>
          <w:p w14:paraId="39C128B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Концессионное соглашение</w:t>
            </w:r>
          </w:p>
        </w:tc>
      </w:tr>
      <w:tr w:rsidR="005C14B5" w:rsidRPr="009B3083" w14:paraId="1489D289" w14:textId="77777777" w:rsidTr="00F81C8E">
        <w:tblPrEx>
          <w:tblBorders>
            <w:insideH w:val="nil"/>
          </w:tblBorders>
        </w:tblPrEx>
        <w:tc>
          <w:tcPr>
            <w:tcW w:w="290" w:type="dxa"/>
            <w:vMerge/>
          </w:tcPr>
          <w:p w14:paraId="233C8945" w14:textId="77777777" w:rsidR="005C14B5" w:rsidRPr="009B3083" w:rsidRDefault="005C14B5" w:rsidP="0033026E">
            <w:pPr>
              <w:rPr>
                <w:sz w:val="10"/>
                <w:szCs w:val="10"/>
              </w:rPr>
            </w:pPr>
          </w:p>
        </w:tc>
        <w:tc>
          <w:tcPr>
            <w:tcW w:w="809" w:type="dxa"/>
            <w:vMerge/>
          </w:tcPr>
          <w:p w14:paraId="646ACEDE" w14:textId="77777777" w:rsidR="005C14B5" w:rsidRPr="009B3083" w:rsidRDefault="005C14B5" w:rsidP="0033026E">
            <w:pPr>
              <w:rPr>
                <w:sz w:val="10"/>
                <w:szCs w:val="10"/>
              </w:rPr>
            </w:pPr>
          </w:p>
        </w:tc>
        <w:tc>
          <w:tcPr>
            <w:tcW w:w="597" w:type="dxa"/>
            <w:vMerge/>
          </w:tcPr>
          <w:p w14:paraId="708EFA54" w14:textId="77777777" w:rsidR="005C14B5" w:rsidRPr="009B3083" w:rsidRDefault="005C14B5" w:rsidP="0033026E">
            <w:pPr>
              <w:rPr>
                <w:sz w:val="10"/>
                <w:szCs w:val="10"/>
              </w:rPr>
            </w:pPr>
          </w:p>
        </w:tc>
        <w:tc>
          <w:tcPr>
            <w:tcW w:w="851" w:type="dxa"/>
            <w:vMerge/>
          </w:tcPr>
          <w:p w14:paraId="382666FF" w14:textId="77777777" w:rsidR="005C14B5" w:rsidRPr="009B3083" w:rsidRDefault="005C14B5" w:rsidP="0033026E">
            <w:pPr>
              <w:rPr>
                <w:sz w:val="10"/>
                <w:szCs w:val="10"/>
              </w:rPr>
            </w:pPr>
          </w:p>
        </w:tc>
        <w:tc>
          <w:tcPr>
            <w:tcW w:w="1062" w:type="dxa"/>
            <w:vMerge/>
          </w:tcPr>
          <w:p w14:paraId="344A0F7E" w14:textId="77777777" w:rsidR="005C14B5" w:rsidRPr="009B3083" w:rsidRDefault="005C14B5" w:rsidP="0033026E">
            <w:pPr>
              <w:rPr>
                <w:sz w:val="10"/>
                <w:szCs w:val="10"/>
              </w:rPr>
            </w:pPr>
          </w:p>
        </w:tc>
        <w:tc>
          <w:tcPr>
            <w:tcW w:w="1631" w:type="dxa"/>
            <w:tcBorders>
              <w:top w:val="nil"/>
              <w:bottom w:val="nil"/>
            </w:tcBorders>
          </w:tcPr>
          <w:p w14:paraId="184119D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0068793" w14:textId="77777777" w:rsidTr="00F81C8E">
        <w:tc>
          <w:tcPr>
            <w:tcW w:w="290" w:type="dxa"/>
            <w:vMerge/>
          </w:tcPr>
          <w:p w14:paraId="065E7B6F" w14:textId="77777777" w:rsidR="005C14B5" w:rsidRPr="009B3083" w:rsidRDefault="005C14B5" w:rsidP="0033026E">
            <w:pPr>
              <w:rPr>
                <w:sz w:val="10"/>
                <w:szCs w:val="10"/>
              </w:rPr>
            </w:pPr>
          </w:p>
        </w:tc>
        <w:tc>
          <w:tcPr>
            <w:tcW w:w="809" w:type="dxa"/>
            <w:vMerge/>
          </w:tcPr>
          <w:p w14:paraId="71B2047F" w14:textId="77777777" w:rsidR="005C14B5" w:rsidRPr="009B3083" w:rsidRDefault="005C14B5" w:rsidP="0033026E">
            <w:pPr>
              <w:rPr>
                <w:sz w:val="10"/>
                <w:szCs w:val="10"/>
              </w:rPr>
            </w:pPr>
          </w:p>
        </w:tc>
        <w:tc>
          <w:tcPr>
            <w:tcW w:w="597" w:type="dxa"/>
            <w:vMerge/>
          </w:tcPr>
          <w:p w14:paraId="55637EA9" w14:textId="77777777" w:rsidR="005C14B5" w:rsidRPr="009B3083" w:rsidRDefault="005C14B5" w:rsidP="0033026E">
            <w:pPr>
              <w:rPr>
                <w:sz w:val="10"/>
                <w:szCs w:val="10"/>
              </w:rPr>
            </w:pPr>
          </w:p>
        </w:tc>
        <w:tc>
          <w:tcPr>
            <w:tcW w:w="851" w:type="dxa"/>
            <w:vMerge/>
          </w:tcPr>
          <w:p w14:paraId="64FF036B" w14:textId="77777777" w:rsidR="005C14B5" w:rsidRPr="009B3083" w:rsidRDefault="005C14B5" w:rsidP="0033026E">
            <w:pPr>
              <w:rPr>
                <w:sz w:val="10"/>
                <w:szCs w:val="10"/>
              </w:rPr>
            </w:pPr>
          </w:p>
        </w:tc>
        <w:tc>
          <w:tcPr>
            <w:tcW w:w="1062" w:type="dxa"/>
            <w:vMerge/>
          </w:tcPr>
          <w:p w14:paraId="2632FA89" w14:textId="77777777" w:rsidR="005C14B5" w:rsidRPr="009B3083" w:rsidRDefault="005C14B5" w:rsidP="0033026E">
            <w:pPr>
              <w:rPr>
                <w:sz w:val="10"/>
                <w:szCs w:val="10"/>
              </w:rPr>
            </w:pPr>
          </w:p>
        </w:tc>
        <w:tc>
          <w:tcPr>
            <w:tcW w:w="1631" w:type="dxa"/>
            <w:tcBorders>
              <w:top w:val="nil"/>
            </w:tcBorders>
          </w:tcPr>
          <w:p w14:paraId="0CC22B5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D0A1BED" w14:textId="77777777" w:rsidTr="00F81C8E">
        <w:tc>
          <w:tcPr>
            <w:tcW w:w="290" w:type="dxa"/>
            <w:vMerge w:val="restart"/>
          </w:tcPr>
          <w:p w14:paraId="658BBE6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51.</w:t>
            </w:r>
          </w:p>
        </w:tc>
        <w:tc>
          <w:tcPr>
            <w:tcW w:w="809" w:type="dxa"/>
            <w:vMerge w:val="restart"/>
          </w:tcPr>
          <w:p w14:paraId="3D13A75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0" w:history="1">
              <w:r w:rsidR="005C14B5" w:rsidRPr="009B3083">
                <w:rPr>
                  <w:rFonts w:ascii="Times New Roman" w:hAnsi="Times New Roman" w:cs="Times New Roman"/>
                  <w:sz w:val="10"/>
                  <w:szCs w:val="10"/>
                </w:rPr>
                <w:t>Подпункт 23.1 пункта 2 статьи 39.6</w:t>
              </w:r>
            </w:hyperlink>
            <w:r w:rsidR="005C14B5" w:rsidRPr="009B3083">
              <w:rPr>
                <w:rFonts w:ascii="Times New Roman" w:hAnsi="Times New Roman" w:cs="Times New Roman"/>
                <w:sz w:val="10"/>
                <w:szCs w:val="10"/>
              </w:rPr>
              <w:t xml:space="preserve"> Земельного кодекса </w:t>
            </w:r>
            <w:hyperlink w:anchor="P880" w:history="1">
              <w:r w:rsidR="005C14B5" w:rsidRPr="009B3083">
                <w:rPr>
                  <w:rFonts w:ascii="Times New Roman" w:hAnsi="Times New Roman" w:cs="Times New Roman"/>
                  <w:sz w:val="10"/>
                  <w:szCs w:val="10"/>
                </w:rPr>
                <w:t>&lt;46&gt;</w:t>
              </w:r>
            </w:hyperlink>
          </w:p>
        </w:tc>
        <w:tc>
          <w:tcPr>
            <w:tcW w:w="597" w:type="dxa"/>
            <w:vMerge w:val="restart"/>
          </w:tcPr>
          <w:p w14:paraId="3607AA7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5F238CB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заключившее договор об освоении территории в целях строительства и эксплуатации наемного дома коммерческого использования</w:t>
            </w:r>
          </w:p>
        </w:tc>
        <w:tc>
          <w:tcPr>
            <w:tcW w:w="1062" w:type="dxa"/>
            <w:vMerge w:val="restart"/>
          </w:tcPr>
          <w:p w14:paraId="71DA417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631" w:type="dxa"/>
            <w:tcBorders>
              <w:bottom w:val="nil"/>
            </w:tcBorders>
          </w:tcPr>
          <w:p w14:paraId="5D0F3FA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об освоении территории в целях строительства и эксплуатации наемного дома коммерческого использования</w:t>
            </w:r>
          </w:p>
        </w:tc>
      </w:tr>
      <w:tr w:rsidR="005C14B5" w:rsidRPr="009B3083" w14:paraId="24F43DB4" w14:textId="77777777" w:rsidTr="00F81C8E">
        <w:tblPrEx>
          <w:tblBorders>
            <w:insideH w:val="nil"/>
          </w:tblBorders>
        </w:tblPrEx>
        <w:tc>
          <w:tcPr>
            <w:tcW w:w="290" w:type="dxa"/>
            <w:vMerge/>
          </w:tcPr>
          <w:p w14:paraId="77DE0B4A" w14:textId="77777777" w:rsidR="005C14B5" w:rsidRPr="009B3083" w:rsidRDefault="005C14B5" w:rsidP="0033026E">
            <w:pPr>
              <w:rPr>
                <w:sz w:val="10"/>
                <w:szCs w:val="10"/>
              </w:rPr>
            </w:pPr>
          </w:p>
        </w:tc>
        <w:tc>
          <w:tcPr>
            <w:tcW w:w="809" w:type="dxa"/>
            <w:vMerge/>
          </w:tcPr>
          <w:p w14:paraId="1C641EEE" w14:textId="77777777" w:rsidR="005C14B5" w:rsidRPr="009B3083" w:rsidRDefault="005C14B5" w:rsidP="0033026E">
            <w:pPr>
              <w:rPr>
                <w:sz w:val="10"/>
                <w:szCs w:val="10"/>
              </w:rPr>
            </w:pPr>
          </w:p>
        </w:tc>
        <w:tc>
          <w:tcPr>
            <w:tcW w:w="597" w:type="dxa"/>
            <w:vMerge/>
          </w:tcPr>
          <w:p w14:paraId="48034C7A" w14:textId="77777777" w:rsidR="005C14B5" w:rsidRPr="009B3083" w:rsidRDefault="005C14B5" w:rsidP="0033026E">
            <w:pPr>
              <w:rPr>
                <w:sz w:val="10"/>
                <w:szCs w:val="10"/>
              </w:rPr>
            </w:pPr>
          </w:p>
        </w:tc>
        <w:tc>
          <w:tcPr>
            <w:tcW w:w="851" w:type="dxa"/>
            <w:vMerge/>
          </w:tcPr>
          <w:p w14:paraId="4199D11E" w14:textId="77777777" w:rsidR="005C14B5" w:rsidRPr="009B3083" w:rsidRDefault="005C14B5" w:rsidP="0033026E">
            <w:pPr>
              <w:rPr>
                <w:sz w:val="10"/>
                <w:szCs w:val="10"/>
              </w:rPr>
            </w:pPr>
          </w:p>
        </w:tc>
        <w:tc>
          <w:tcPr>
            <w:tcW w:w="1062" w:type="dxa"/>
            <w:vMerge/>
          </w:tcPr>
          <w:p w14:paraId="44F83BD9" w14:textId="77777777" w:rsidR="005C14B5" w:rsidRPr="009B3083" w:rsidRDefault="005C14B5" w:rsidP="0033026E">
            <w:pPr>
              <w:rPr>
                <w:sz w:val="10"/>
                <w:szCs w:val="10"/>
              </w:rPr>
            </w:pPr>
          </w:p>
        </w:tc>
        <w:tc>
          <w:tcPr>
            <w:tcW w:w="1631" w:type="dxa"/>
            <w:tcBorders>
              <w:top w:val="nil"/>
              <w:bottom w:val="nil"/>
            </w:tcBorders>
          </w:tcPr>
          <w:p w14:paraId="021CC66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7BEC677B" w14:textId="77777777" w:rsidTr="00F81C8E">
        <w:tblPrEx>
          <w:tblBorders>
            <w:insideH w:val="nil"/>
          </w:tblBorders>
        </w:tblPrEx>
        <w:tc>
          <w:tcPr>
            <w:tcW w:w="290" w:type="dxa"/>
            <w:vMerge/>
          </w:tcPr>
          <w:p w14:paraId="48EFE587" w14:textId="77777777" w:rsidR="005C14B5" w:rsidRPr="009B3083" w:rsidRDefault="005C14B5" w:rsidP="0033026E">
            <w:pPr>
              <w:rPr>
                <w:sz w:val="10"/>
                <w:szCs w:val="10"/>
              </w:rPr>
            </w:pPr>
          </w:p>
        </w:tc>
        <w:tc>
          <w:tcPr>
            <w:tcW w:w="809" w:type="dxa"/>
            <w:vMerge/>
          </w:tcPr>
          <w:p w14:paraId="3645534C" w14:textId="77777777" w:rsidR="005C14B5" w:rsidRPr="009B3083" w:rsidRDefault="005C14B5" w:rsidP="0033026E">
            <w:pPr>
              <w:rPr>
                <w:sz w:val="10"/>
                <w:szCs w:val="10"/>
              </w:rPr>
            </w:pPr>
          </w:p>
        </w:tc>
        <w:tc>
          <w:tcPr>
            <w:tcW w:w="597" w:type="dxa"/>
            <w:vMerge/>
          </w:tcPr>
          <w:p w14:paraId="1C9949A0" w14:textId="77777777" w:rsidR="005C14B5" w:rsidRPr="009B3083" w:rsidRDefault="005C14B5" w:rsidP="0033026E">
            <w:pPr>
              <w:rPr>
                <w:sz w:val="10"/>
                <w:szCs w:val="10"/>
              </w:rPr>
            </w:pPr>
          </w:p>
        </w:tc>
        <w:tc>
          <w:tcPr>
            <w:tcW w:w="851" w:type="dxa"/>
            <w:vMerge/>
          </w:tcPr>
          <w:p w14:paraId="3FAA4FC0" w14:textId="77777777" w:rsidR="005C14B5" w:rsidRPr="009B3083" w:rsidRDefault="005C14B5" w:rsidP="0033026E">
            <w:pPr>
              <w:rPr>
                <w:sz w:val="10"/>
                <w:szCs w:val="10"/>
              </w:rPr>
            </w:pPr>
          </w:p>
        </w:tc>
        <w:tc>
          <w:tcPr>
            <w:tcW w:w="1062" w:type="dxa"/>
            <w:vMerge/>
          </w:tcPr>
          <w:p w14:paraId="03C23D50" w14:textId="77777777" w:rsidR="005C14B5" w:rsidRPr="009B3083" w:rsidRDefault="005C14B5" w:rsidP="0033026E">
            <w:pPr>
              <w:rPr>
                <w:sz w:val="10"/>
                <w:szCs w:val="10"/>
              </w:rPr>
            </w:pPr>
          </w:p>
        </w:tc>
        <w:tc>
          <w:tcPr>
            <w:tcW w:w="1631" w:type="dxa"/>
            <w:tcBorders>
              <w:top w:val="nil"/>
              <w:bottom w:val="nil"/>
            </w:tcBorders>
          </w:tcPr>
          <w:p w14:paraId="4DB6E14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9F07964" w14:textId="77777777" w:rsidTr="00F81C8E">
        <w:tc>
          <w:tcPr>
            <w:tcW w:w="290" w:type="dxa"/>
            <w:vMerge/>
          </w:tcPr>
          <w:p w14:paraId="374AD6F7" w14:textId="77777777" w:rsidR="005C14B5" w:rsidRPr="009B3083" w:rsidRDefault="005C14B5" w:rsidP="0033026E">
            <w:pPr>
              <w:rPr>
                <w:sz w:val="10"/>
                <w:szCs w:val="10"/>
              </w:rPr>
            </w:pPr>
          </w:p>
        </w:tc>
        <w:tc>
          <w:tcPr>
            <w:tcW w:w="809" w:type="dxa"/>
            <w:vMerge/>
          </w:tcPr>
          <w:p w14:paraId="4D25902E" w14:textId="77777777" w:rsidR="005C14B5" w:rsidRPr="009B3083" w:rsidRDefault="005C14B5" w:rsidP="0033026E">
            <w:pPr>
              <w:rPr>
                <w:sz w:val="10"/>
                <w:szCs w:val="10"/>
              </w:rPr>
            </w:pPr>
          </w:p>
        </w:tc>
        <w:tc>
          <w:tcPr>
            <w:tcW w:w="597" w:type="dxa"/>
            <w:vMerge/>
          </w:tcPr>
          <w:p w14:paraId="3519155F" w14:textId="77777777" w:rsidR="005C14B5" w:rsidRPr="009B3083" w:rsidRDefault="005C14B5" w:rsidP="0033026E">
            <w:pPr>
              <w:rPr>
                <w:sz w:val="10"/>
                <w:szCs w:val="10"/>
              </w:rPr>
            </w:pPr>
          </w:p>
        </w:tc>
        <w:tc>
          <w:tcPr>
            <w:tcW w:w="851" w:type="dxa"/>
            <w:vMerge/>
          </w:tcPr>
          <w:p w14:paraId="1E559D21" w14:textId="77777777" w:rsidR="005C14B5" w:rsidRPr="009B3083" w:rsidRDefault="005C14B5" w:rsidP="0033026E">
            <w:pPr>
              <w:rPr>
                <w:sz w:val="10"/>
                <w:szCs w:val="10"/>
              </w:rPr>
            </w:pPr>
          </w:p>
        </w:tc>
        <w:tc>
          <w:tcPr>
            <w:tcW w:w="1062" w:type="dxa"/>
            <w:vMerge/>
          </w:tcPr>
          <w:p w14:paraId="5579B6A1" w14:textId="77777777" w:rsidR="005C14B5" w:rsidRPr="009B3083" w:rsidRDefault="005C14B5" w:rsidP="0033026E">
            <w:pPr>
              <w:rPr>
                <w:sz w:val="10"/>
                <w:szCs w:val="10"/>
              </w:rPr>
            </w:pPr>
          </w:p>
        </w:tc>
        <w:tc>
          <w:tcPr>
            <w:tcW w:w="1631" w:type="dxa"/>
            <w:tcBorders>
              <w:top w:val="nil"/>
            </w:tcBorders>
          </w:tcPr>
          <w:p w14:paraId="39602EC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29F1062" w14:textId="77777777" w:rsidTr="00F81C8E">
        <w:tc>
          <w:tcPr>
            <w:tcW w:w="290" w:type="dxa"/>
            <w:vMerge w:val="restart"/>
          </w:tcPr>
          <w:p w14:paraId="596DC20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52.</w:t>
            </w:r>
          </w:p>
        </w:tc>
        <w:tc>
          <w:tcPr>
            <w:tcW w:w="809" w:type="dxa"/>
            <w:vMerge w:val="restart"/>
          </w:tcPr>
          <w:p w14:paraId="62B95212"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1" w:history="1">
              <w:r w:rsidR="005C14B5" w:rsidRPr="009B3083">
                <w:rPr>
                  <w:rFonts w:ascii="Times New Roman" w:hAnsi="Times New Roman" w:cs="Times New Roman"/>
                  <w:sz w:val="10"/>
                  <w:szCs w:val="10"/>
                </w:rPr>
                <w:t>Подпункт 23.1 пункта 2 статьи 39.6</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7A8E59F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421E92B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62" w:type="dxa"/>
            <w:vMerge w:val="restart"/>
          </w:tcPr>
          <w:p w14:paraId="29EED6F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631" w:type="dxa"/>
            <w:tcBorders>
              <w:bottom w:val="nil"/>
            </w:tcBorders>
          </w:tcPr>
          <w:p w14:paraId="4AB87CF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об освоении территории в целях строительства и эксплуатации наемного дома социального использования</w:t>
            </w:r>
          </w:p>
        </w:tc>
      </w:tr>
      <w:tr w:rsidR="005C14B5" w:rsidRPr="009B3083" w14:paraId="47C54AA0" w14:textId="77777777" w:rsidTr="00F81C8E">
        <w:tblPrEx>
          <w:tblBorders>
            <w:insideH w:val="nil"/>
          </w:tblBorders>
        </w:tblPrEx>
        <w:tc>
          <w:tcPr>
            <w:tcW w:w="290" w:type="dxa"/>
            <w:vMerge/>
          </w:tcPr>
          <w:p w14:paraId="4B4454B8" w14:textId="77777777" w:rsidR="005C14B5" w:rsidRPr="009B3083" w:rsidRDefault="005C14B5" w:rsidP="0033026E">
            <w:pPr>
              <w:rPr>
                <w:sz w:val="10"/>
                <w:szCs w:val="10"/>
              </w:rPr>
            </w:pPr>
          </w:p>
        </w:tc>
        <w:tc>
          <w:tcPr>
            <w:tcW w:w="809" w:type="dxa"/>
            <w:vMerge/>
          </w:tcPr>
          <w:p w14:paraId="1772FDDF" w14:textId="77777777" w:rsidR="005C14B5" w:rsidRPr="009B3083" w:rsidRDefault="005C14B5" w:rsidP="0033026E">
            <w:pPr>
              <w:rPr>
                <w:sz w:val="10"/>
                <w:szCs w:val="10"/>
              </w:rPr>
            </w:pPr>
          </w:p>
        </w:tc>
        <w:tc>
          <w:tcPr>
            <w:tcW w:w="597" w:type="dxa"/>
            <w:vMerge/>
          </w:tcPr>
          <w:p w14:paraId="3182247C" w14:textId="77777777" w:rsidR="005C14B5" w:rsidRPr="009B3083" w:rsidRDefault="005C14B5" w:rsidP="0033026E">
            <w:pPr>
              <w:rPr>
                <w:sz w:val="10"/>
                <w:szCs w:val="10"/>
              </w:rPr>
            </w:pPr>
          </w:p>
        </w:tc>
        <w:tc>
          <w:tcPr>
            <w:tcW w:w="851" w:type="dxa"/>
            <w:vMerge/>
          </w:tcPr>
          <w:p w14:paraId="68BE8608" w14:textId="77777777" w:rsidR="005C14B5" w:rsidRPr="009B3083" w:rsidRDefault="005C14B5" w:rsidP="0033026E">
            <w:pPr>
              <w:rPr>
                <w:sz w:val="10"/>
                <w:szCs w:val="10"/>
              </w:rPr>
            </w:pPr>
          </w:p>
        </w:tc>
        <w:tc>
          <w:tcPr>
            <w:tcW w:w="1062" w:type="dxa"/>
            <w:vMerge/>
          </w:tcPr>
          <w:p w14:paraId="7028CAB4" w14:textId="77777777" w:rsidR="005C14B5" w:rsidRPr="009B3083" w:rsidRDefault="005C14B5" w:rsidP="0033026E">
            <w:pPr>
              <w:rPr>
                <w:sz w:val="10"/>
                <w:szCs w:val="10"/>
              </w:rPr>
            </w:pPr>
          </w:p>
        </w:tc>
        <w:tc>
          <w:tcPr>
            <w:tcW w:w="1631" w:type="dxa"/>
            <w:tcBorders>
              <w:top w:val="nil"/>
              <w:bottom w:val="nil"/>
            </w:tcBorders>
          </w:tcPr>
          <w:p w14:paraId="67F5478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проект планировки и утвержденный проект межевания территории</w:t>
            </w:r>
          </w:p>
        </w:tc>
      </w:tr>
      <w:tr w:rsidR="005C14B5" w:rsidRPr="009B3083" w14:paraId="64E9917D" w14:textId="77777777" w:rsidTr="00F81C8E">
        <w:tblPrEx>
          <w:tblBorders>
            <w:insideH w:val="nil"/>
          </w:tblBorders>
        </w:tblPrEx>
        <w:tc>
          <w:tcPr>
            <w:tcW w:w="290" w:type="dxa"/>
            <w:vMerge/>
          </w:tcPr>
          <w:p w14:paraId="76CCB463" w14:textId="77777777" w:rsidR="005C14B5" w:rsidRPr="009B3083" w:rsidRDefault="005C14B5" w:rsidP="0033026E">
            <w:pPr>
              <w:rPr>
                <w:sz w:val="10"/>
                <w:szCs w:val="10"/>
              </w:rPr>
            </w:pPr>
          </w:p>
        </w:tc>
        <w:tc>
          <w:tcPr>
            <w:tcW w:w="809" w:type="dxa"/>
            <w:vMerge/>
          </w:tcPr>
          <w:p w14:paraId="2631391F" w14:textId="77777777" w:rsidR="005C14B5" w:rsidRPr="009B3083" w:rsidRDefault="005C14B5" w:rsidP="0033026E">
            <w:pPr>
              <w:rPr>
                <w:sz w:val="10"/>
                <w:szCs w:val="10"/>
              </w:rPr>
            </w:pPr>
          </w:p>
        </w:tc>
        <w:tc>
          <w:tcPr>
            <w:tcW w:w="597" w:type="dxa"/>
            <w:vMerge/>
          </w:tcPr>
          <w:p w14:paraId="4969172E" w14:textId="77777777" w:rsidR="005C14B5" w:rsidRPr="009B3083" w:rsidRDefault="005C14B5" w:rsidP="0033026E">
            <w:pPr>
              <w:rPr>
                <w:sz w:val="10"/>
                <w:szCs w:val="10"/>
              </w:rPr>
            </w:pPr>
          </w:p>
        </w:tc>
        <w:tc>
          <w:tcPr>
            <w:tcW w:w="851" w:type="dxa"/>
            <w:vMerge/>
          </w:tcPr>
          <w:p w14:paraId="5FAB0D09" w14:textId="77777777" w:rsidR="005C14B5" w:rsidRPr="009B3083" w:rsidRDefault="005C14B5" w:rsidP="0033026E">
            <w:pPr>
              <w:rPr>
                <w:sz w:val="10"/>
                <w:szCs w:val="10"/>
              </w:rPr>
            </w:pPr>
          </w:p>
        </w:tc>
        <w:tc>
          <w:tcPr>
            <w:tcW w:w="1062" w:type="dxa"/>
            <w:vMerge/>
          </w:tcPr>
          <w:p w14:paraId="401FFD7E" w14:textId="77777777" w:rsidR="005C14B5" w:rsidRPr="009B3083" w:rsidRDefault="005C14B5" w:rsidP="0033026E">
            <w:pPr>
              <w:rPr>
                <w:sz w:val="10"/>
                <w:szCs w:val="10"/>
              </w:rPr>
            </w:pPr>
          </w:p>
        </w:tc>
        <w:tc>
          <w:tcPr>
            <w:tcW w:w="1631" w:type="dxa"/>
            <w:tcBorders>
              <w:top w:val="nil"/>
              <w:bottom w:val="nil"/>
            </w:tcBorders>
          </w:tcPr>
          <w:p w14:paraId="264CA1D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6DEB6402" w14:textId="77777777" w:rsidTr="00F81C8E">
        <w:tc>
          <w:tcPr>
            <w:tcW w:w="290" w:type="dxa"/>
            <w:vMerge/>
          </w:tcPr>
          <w:p w14:paraId="6F7F6730" w14:textId="77777777" w:rsidR="005C14B5" w:rsidRPr="009B3083" w:rsidRDefault="005C14B5" w:rsidP="0033026E">
            <w:pPr>
              <w:rPr>
                <w:sz w:val="10"/>
                <w:szCs w:val="10"/>
              </w:rPr>
            </w:pPr>
          </w:p>
        </w:tc>
        <w:tc>
          <w:tcPr>
            <w:tcW w:w="809" w:type="dxa"/>
            <w:vMerge/>
          </w:tcPr>
          <w:p w14:paraId="05A6832B" w14:textId="77777777" w:rsidR="005C14B5" w:rsidRPr="009B3083" w:rsidRDefault="005C14B5" w:rsidP="0033026E">
            <w:pPr>
              <w:rPr>
                <w:sz w:val="10"/>
                <w:szCs w:val="10"/>
              </w:rPr>
            </w:pPr>
          </w:p>
        </w:tc>
        <w:tc>
          <w:tcPr>
            <w:tcW w:w="597" w:type="dxa"/>
            <w:vMerge/>
          </w:tcPr>
          <w:p w14:paraId="6002BD4B" w14:textId="77777777" w:rsidR="005C14B5" w:rsidRPr="009B3083" w:rsidRDefault="005C14B5" w:rsidP="0033026E">
            <w:pPr>
              <w:rPr>
                <w:sz w:val="10"/>
                <w:szCs w:val="10"/>
              </w:rPr>
            </w:pPr>
          </w:p>
        </w:tc>
        <w:tc>
          <w:tcPr>
            <w:tcW w:w="851" w:type="dxa"/>
            <w:vMerge/>
          </w:tcPr>
          <w:p w14:paraId="6424DAAF" w14:textId="77777777" w:rsidR="005C14B5" w:rsidRPr="009B3083" w:rsidRDefault="005C14B5" w:rsidP="0033026E">
            <w:pPr>
              <w:rPr>
                <w:sz w:val="10"/>
                <w:szCs w:val="10"/>
              </w:rPr>
            </w:pPr>
          </w:p>
        </w:tc>
        <w:tc>
          <w:tcPr>
            <w:tcW w:w="1062" w:type="dxa"/>
            <w:vMerge/>
          </w:tcPr>
          <w:p w14:paraId="74E64FC0" w14:textId="77777777" w:rsidR="005C14B5" w:rsidRPr="009B3083" w:rsidRDefault="005C14B5" w:rsidP="0033026E">
            <w:pPr>
              <w:rPr>
                <w:sz w:val="10"/>
                <w:szCs w:val="10"/>
              </w:rPr>
            </w:pPr>
          </w:p>
        </w:tc>
        <w:tc>
          <w:tcPr>
            <w:tcW w:w="1631" w:type="dxa"/>
            <w:tcBorders>
              <w:top w:val="nil"/>
            </w:tcBorders>
          </w:tcPr>
          <w:p w14:paraId="428E735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CBFA019" w14:textId="77777777" w:rsidTr="00F81C8E">
        <w:tc>
          <w:tcPr>
            <w:tcW w:w="290" w:type="dxa"/>
            <w:vMerge w:val="restart"/>
          </w:tcPr>
          <w:p w14:paraId="7A68A2A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53.</w:t>
            </w:r>
          </w:p>
        </w:tc>
        <w:tc>
          <w:tcPr>
            <w:tcW w:w="809" w:type="dxa"/>
            <w:vMerge w:val="restart"/>
          </w:tcPr>
          <w:p w14:paraId="1B34B950"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2" w:history="1">
              <w:r w:rsidR="005C14B5" w:rsidRPr="009B3083">
                <w:rPr>
                  <w:rFonts w:ascii="Times New Roman" w:hAnsi="Times New Roman" w:cs="Times New Roman"/>
                  <w:sz w:val="10"/>
                  <w:szCs w:val="10"/>
                </w:rPr>
                <w:t>Подпункт 23.2 пункта 2 статьи 39.6</w:t>
              </w:r>
            </w:hyperlink>
            <w:r w:rsidR="005C14B5" w:rsidRPr="009B3083">
              <w:rPr>
                <w:rFonts w:ascii="Times New Roman" w:hAnsi="Times New Roman" w:cs="Times New Roman"/>
                <w:sz w:val="10"/>
                <w:szCs w:val="10"/>
              </w:rPr>
              <w:t xml:space="preserve"> Земельного кодекса </w:t>
            </w:r>
            <w:hyperlink w:anchor="P881" w:history="1">
              <w:r w:rsidR="005C14B5" w:rsidRPr="009B3083">
                <w:rPr>
                  <w:rFonts w:ascii="Times New Roman" w:hAnsi="Times New Roman" w:cs="Times New Roman"/>
                  <w:sz w:val="10"/>
                  <w:szCs w:val="10"/>
                </w:rPr>
                <w:t>&lt;47&gt;</w:t>
              </w:r>
            </w:hyperlink>
          </w:p>
        </w:tc>
        <w:tc>
          <w:tcPr>
            <w:tcW w:w="597" w:type="dxa"/>
            <w:vMerge w:val="restart"/>
          </w:tcPr>
          <w:p w14:paraId="50B5E10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C87389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 с которым заключен специальный инвестиционный контракт</w:t>
            </w:r>
          </w:p>
        </w:tc>
        <w:tc>
          <w:tcPr>
            <w:tcW w:w="1062" w:type="dxa"/>
            <w:vMerge w:val="restart"/>
          </w:tcPr>
          <w:p w14:paraId="1A91D6C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предусмотренной специальным инвестиционным контрактом</w:t>
            </w:r>
          </w:p>
        </w:tc>
        <w:tc>
          <w:tcPr>
            <w:tcW w:w="1631" w:type="dxa"/>
            <w:tcBorders>
              <w:bottom w:val="nil"/>
            </w:tcBorders>
          </w:tcPr>
          <w:p w14:paraId="67E9BB3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Специальный инвестиционный контракт</w:t>
            </w:r>
          </w:p>
        </w:tc>
      </w:tr>
      <w:tr w:rsidR="005C14B5" w:rsidRPr="009B3083" w14:paraId="35D8750F" w14:textId="77777777" w:rsidTr="00F81C8E">
        <w:tblPrEx>
          <w:tblBorders>
            <w:insideH w:val="nil"/>
          </w:tblBorders>
        </w:tblPrEx>
        <w:tc>
          <w:tcPr>
            <w:tcW w:w="290" w:type="dxa"/>
            <w:vMerge/>
          </w:tcPr>
          <w:p w14:paraId="2E6D8945" w14:textId="77777777" w:rsidR="005C14B5" w:rsidRPr="009B3083" w:rsidRDefault="005C14B5" w:rsidP="0033026E">
            <w:pPr>
              <w:rPr>
                <w:sz w:val="10"/>
                <w:szCs w:val="10"/>
              </w:rPr>
            </w:pPr>
          </w:p>
        </w:tc>
        <w:tc>
          <w:tcPr>
            <w:tcW w:w="809" w:type="dxa"/>
            <w:vMerge/>
          </w:tcPr>
          <w:p w14:paraId="3B37D9A8" w14:textId="77777777" w:rsidR="005C14B5" w:rsidRPr="009B3083" w:rsidRDefault="005C14B5" w:rsidP="0033026E">
            <w:pPr>
              <w:rPr>
                <w:sz w:val="10"/>
                <w:szCs w:val="10"/>
              </w:rPr>
            </w:pPr>
          </w:p>
        </w:tc>
        <w:tc>
          <w:tcPr>
            <w:tcW w:w="597" w:type="dxa"/>
            <w:vMerge/>
          </w:tcPr>
          <w:p w14:paraId="68A5E7B5" w14:textId="77777777" w:rsidR="005C14B5" w:rsidRPr="009B3083" w:rsidRDefault="005C14B5" w:rsidP="0033026E">
            <w:pPr>
              <w:rPr>
                <w:sz w:val="10"/>
                <w:szCs w:val="10"/>
              </w:rPr>
            </w:pPr>
          </w:p>
        </w:tc>
        <w:tc>
          <w:tcPr>
            <w:tcW w:w="851" w:type="dxa"/>
            <w:vMerge/>
          </w:tcPr>
          <w:p w14:paraId="3FB6F740" w14:textId="77777777" w:rsidR="005C14B5" w:rsidRPr="009B3083" w:rsidRDefault="005C14B5" w:rsidP="0033026E">
            <w:pPr>
              <w:rPr>
                <w:sz w:val="10"/>
                <w:szCs w:val="10"/>
              </w:rPr>
            </w:pPr>
          </w:p>
        </w:tc>
        <w:tc>
          <w:tcPr>
            <w:tcW w:w="1062" w:type="dxa"/>
            <w:vMerge/>
          </w:tcPr>
          <w:p w14:paraId="69382CB0" w14:textId="77777777" w:rsidR="005C14B5" w:rsidRPr="009B3083" w:rsidRDefault="005C14B5" w:rsidP="0033026E">
            <w:pPr>
              <w:rPr>
                <w:sz w:val="10"/>
                <w:szCs w:val="10"/>
              </w:rPr>
            </w:pPr>
          </w:p>
        </w:tc>
        <w:tc>
          <w:tcPr>
            <w:tcW w:w="1631" w:type="dxa"/>
            <w:tcBorders>
              <w:top w:val="nil"/>
              <w:bottom w:val="nil"/>
            </w:tcBorders>
          </w:tcPr>
          <w:p w14:paraId="2B173EF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CD4E7B6" w14:textId="77777777" w:rsidTr="00F81C8E">
        <w:tc>
          <w:tcPr>
            <w:tcW w:w="290" w:type="dxa"/>
            <w:vMerge/>
          </w:tcPr>
          <w:p w14:paraId="4C0F91AC" w14:textId="77777777" w:rsidR="005C14B5" w:rsidRPr="009B3083" w:rsidRDefault="005C14B5" w:rsidP="0033026E">
            <w:pPr>
              <w:rPr>
                <w:sz w:val="10"/>
                <w:szCs w:val="10"/>
              </w:rPr>
            </w:pPr>
          </w:p>
        </w:tc>
        <w:tc>
          <w:tcPr>
            <w:tcW w:w="809" w:type="dxa"/>
            <w:vMerge/>
          </w:tcPr>
          <w:p w14:paraId="0C54496E" w14:textId="77777777" w:rsidR="005C14B5" w:rsidRPr="009B3083" w:rsidRDefault="005C14B5" w:rsidP="0033026E">
            <w:pPr>
              <w:rPr>
                <w:sz w:val="10"/>
                <w:szCs w:val="10"/>
              </w:rPr>
            </w:pPr>
          </w:p>
        </w:tc>
        <w:tc>
          <w:tcPr>
            <w:tcW w:w="597" w:type="dxa"/>
            <w:vMerge/>
          </w:tcPr>
          <w:p w14:paraId="1891C18D" w14:textId="77777777" w:rsidR="005C14B5" w:rsidRPr="009B3083" w:rsidRDefault="005C14B5" w:rsidP="0033026E">
            <w:pPr>
              <w:rPr>
                <w:sz w:val="10"/>
                <w:szCs w:val="10"/>
              </w:rPr>
            </w:pPr>
          </w:p>
        </w:tc>
        <w:tc>
          <w:tcPr>
            <w:tcW w:w="851" w:type="dxa"/>
            <w:vMerge/>
          </w:tcPr>
          <w:p w14:paraId="2ABB07BB" w14:textId="77777777" w:rsidR="005C14B5" w:rsidRPr="009B3083" w:rsidRDefault="005C14B5" w:rsidP="0033026E">
            <w:pPr>
              <w:rPr>
                <w:sz w:val="10"/>
                <w:szCs w:val="10"/>
              </w:rPr>
            </w:pPr>
          </w:p>
        </w:tc>
        <w:tc>
          <w:tcPr>
            <w:tcW w:w="1062" w:type="dxa"/>
            <w:vMerge/>
          </w:tcPr>
          <w:p w14:paraId="64244BAD" w14:textId="77777777" w:rsidR="005C14B5" w:rsidRPr="009B3083" w:rsidRDefault="005C14B5" w:rsidP="0033026E">
            <w:pPr>
              <w:rPr>
                <w:sz w:val="10"/>
                <w:szCs w:val="10"/>
              </w:rPr>
            </w:pPr>
          </w:p>
        </w:tc>
        <w:tc>
          <w:tcPr>
            <w:tcW w:w="1631" w:type="dxa"/>
            <w:tcBorders>
              <w:top w:val="nil"/>
            </w:tcBorders>
          </w:tcPr>
          <w:p w14:paraId="5F78154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2FD8E0F" w14:textId="77777777" w:rsidTr="00F81C8E">
        <w:tc>
          <w:tcPr>
            <w:tcW w:w="290" w:type="dxa"/>
            <w:vMerge w:val="restart"/>
          </w:tcPr>
          <w:p w14:paraId="2EC9FD5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54.</w:t>
            </w:r>
          </w:p>
        </w:tc>
        <w:tc>
          <w:tcPr>
            <w:tcW w:w="809" w:type="dxa"/>
            <w:vMerge w:val="restart"/>
          </w:tcPr>
          <w:p w14:paraId="1608023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3" w:history="1">
              <w:r w:rsidR="005C14B5" w:rsidRPr="009B3083">
                <w:rPr>
                  <w:rFonts w:ascii="Times New Roman" w:hAnsi="Times New Roman" w:cs="Times New Roman"/>
                  <w:sz w:val="10"/>
                  <w:szCs w:val="10"/>
                </w:rPr>
                <w:t>Подпункт 24 пункта 2 статьи 39.6</w:t>
              </w:r>
            </w:hyperlink>
            <w:r w:rsidR="005C14B5" w:rsidRPr="009B3083">
              <w:rPr>
                <w:rFonts w:ascii="Times New Roman" w:hAnsi="Times New Roman" w:cs="Times New Roman"/>
                <w:sz w:val="10"/>
                <w:szCs w:val="10"/>
              </w:rPr>
              <w:t xml:space="preserve"> Земельного кодекса </w:t>
            </w:r>
            <w:hyperlink w:anchor="P882" w:history="1">
              <w:r w:rsidR="005C14B5" w:rsidRPr="009B3083">
                <w:rPr>
                  <w:rFonts w:ascii="Times New Roman" w:hAnsi="Times New Roman" w:cs="Times New Roman"/>
                  <w:sz w:val="10"/>
                  <w:szCs w:val="10"/>
                </w:rPr>
                <w:t>&lt;48&gt;</w:t>
              </w:r>
            </w:hyperlink>
          </w:p>
        </w:tc>
        <w:tc>
          <w:tcPr>
            <w:tcW w:w="597" w:type="dxa"/>
            <w:vMerge w:val="restart"/>
          </w:tcPr>
          <w:p w14:paraId="4C49C02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445CD57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с которым заключено охотхозяйственное соглашение</w:t>
            </w:r>
          </w:p>
        </w:tc>
        <w:tc>
          <w:tcPr>
            <w:tcW w:w="1062" w:type="dxa"/>
            <w:vMerge w:val="restart"/>
          </w:tcPr>
          <w:p w14:paraId="3876B69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видов деятельности в сфере охотничьего хозяйства</w:t>
            </w:r>
          </w:p>
        </w:tc>
        <w:tc>
          <w:tcPr>
            <w:tcW w:w="1631" w:type="dxa"/>
            <w:tcBorders>
              <w:bottom w:val="nil"/>
            </w:tcBorders>
          </w:tcPr>
          <w:p w14:paraId="3D4674D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Охотхозяйственное соглашение</w:t>
            </w:r>
          </w:p>
        </w:tc>
      </w:tr>
      <w:tr w:rsidR="005C14B5" w:rsidRPr="009B3083" w14:paraId="575DA5D3" w14:textId="77777777" w:rsidTr="00F81C8E">
        <w:tblPrEx>
          <w:tblBorders>
            <w:insideH w:val="nil"/>
          </w:tblBorders>
        </w:tblPrEx>
        <w:tc>
          <w:tcPr>
            <w:tcW w:w="290" w:type="dxa"/>
            <w:vMerge/>
          </w:tcPr>
          <w:p w14:paraId="643FBE7F" w14:textId="77777777" w:rsidR="005C14B5" w:rsidRPr="009B3083" w:rsidRDefault="005C14B5" w:rsidP="0033026E">
            <w:pPr>
              <w:rPr>
                <w:sz w:val="10"/>
                <w:szCs w:val="10"/>
              </w:rPr>
            </w:pPr>
          </w:p>
        </w:tc>
        <w:tc>
          <w:tcPr>
            <w:tcW w:w="809" w:type="dxa"/>
            <w:vMerge/>
          </w:tcPr>
          <w:p w14:paraId="7C7C014C" w14:textId="77777777" w:rsidR="005C14B5" w:rsidRPr="009B3083" w:rsidRDefault="005C14B5" w:rsidP="0033026E">
            <w:pPr>
              <w:rPr>
                <w:sz w:val="10"/>
                <w:szCs w:val="10"/>
              </w:rPr>
            </w:pPr>
          </w:p>
        </w:tc>
        <w:tc>
          <w:tcPr>
            <w:tcW w:w="597" w:type="dxa"/>
            <w:vMerge/>
          </w:tcPr>
          <w:p w14:paraId="3C4AC7C8" w14:textId="77777777" w:rsidR="005C14B5" w:rsidRPr="009B3083" w:rsidRDefault="005C14B5" w:rsidP="0033026E">
            <w:pPr>
              <w:rPr>
                <w:sz w:val="10"/>
                <w:szCs w:val="10"/>
              </w:rPr>
            </w:pPr>
          </w:p>
        </w:tc>
        <w:tc>
          <w:tcPr>
            <w:tcW w:w="851" w:type="dxa"/>
            <w:vMerge/>
          </w:tcPr>
          <w:p w14:paraId="1BDF1136" w14:textId="77777777" w:rsidR="005C14B5" w:rsidRPr="009B3083" w:rsidRDefault="005C14B5" w:rsidP="0033026E">
            <w:pPr>
              <w:rPr>
                <w:sz w:val="10"/>
                <w:szCs w:val="10"/>
              </w:rPr>
            </w:pPr>
          </w:p>
        </w:tc>
        <w:tc>
          <w:tcPr>
            <w:tcW w:w="1062" w:type="dxa"/>
            <w:vMerge/>
          </w:tcPr>
          <w:p w14:paraId="57A3F804" w14:textId="77777777" w:rsidR="005C14B5" w:rsidRPr="009B3083" w:rsidRDefault="005C14B5" w:rsidP="0033026E">
            <w:pPr>
              <w:rPr>
                <w:sz w:val="10"/>
                <w:szCs w:val="10"/>
              </w:rPr>
            </w:pPr>
          </w:p>
        </w:tc>
        <w:tc>
          <w:tcPr>
            <w:tcW w:w="1631" w:type="dxa"/>
            <w:tcBorders>
              <w:top w:val="nil"/>
              <w:bottom w:val="nil"/>
            </w:tcBorders>
          </w:tcPr>
          <w:p w14:paraId="486EA28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6F53C1F" w14:textId="77777777" w:rsidTr="00F81C8E">
        <w:tblPrEx>
          <w:tblBorders>
            <w:insideH w:val="nil"/>
          </w:tblBorders>
        </w:tblPrEx>
        <w:tc>
          <w:tcPr>
            <w:tcW w:w="290" w:type="dxa"/>
            <w:vMerge/>
          </w:tcPr>
          <w:p w14:paraId="3EAF83DE" w14:textId="77777777" w:rsidR="005C14B5" w:rsidRPr="009B3083" w:rsidRDefault="005C14B5" w:rsidP="0033026E">
            <w:pPr>
              <w:rPr>
                <w:sz w:val="10"/>
                <w:szCs w:val="10"/>
              </w:rPr>
            </w:pPr>
          </w:p>
        </w:tc>
        <w:tc>
          <w:tcPr>
            <w:tcW w:w="809" w:type="dxa"/>
            <w:vMerge/>
          </w:tcPr>
          <w:p w14:paraId="6E62AAEC" w14:textId="77777777" w:rsidR="005C14B5" w:rsidRPr="009B3083" w:rsidRDefault="005C14B5" w:rsidP="0033026E">
            <w:pPr>
              <w:rPr>
                <w:sz w:val="10"/>
                <w:szCs w:val="10"/>
              </w:rPr>
            </w:pPr>
          </w:p>
        </w:tc>
        <w:tc>
          <w:tcPr>
            <w:tcW w:w="597" w:type="dxa"/>
            <w:vMerge/>
          </w:tcPr>
          <w:p w14:paraId="5A440051" w14:textId="77777777" w:rsidR="005C14B5" w:rsidRPr="009B3083" w:rsidRDefault="005C14B5" w:rsidP="0033026E">
            <w:pPr>
              <w:rPr>
                <w:sz w:val="10"/>
                <w:szCs w:val="10"/>
              </w:rPr>
            </w:pPr>
          </w:p>
        </w:tc>
        <w:tc>
          <w:tcPr>
            <w:tcW w:w="851" w:type="dxa"/>
            <w:vMerge/>
          </w:tcPr>
          <w:p w14:paraId="7DCD0282" w14:textId="77777777" w:rsidR="005C14B5" w:rsidRPr="009B3083" w:rsidRDefault="005C14B5" w:rsidP="0033026E">
            <w:pPr>
              <w:rPr>
                <w:sz w:val="10"/>
                <w:szCs w:val="10"/>
              </w:rPr>
            </w:pPr>
          </w:p>
        </w:tc>
        <w:tc>
          <w:tcPr>
            <w:tcW w:w="1062" w:type="dxa"/>
            <w:vMerge/>
          </w:tcPr>
          <w:p w14:paraId="3CE62253" w14:textId="77777777" w:rsidR="005C14B5" w:rsidRPr="009B3083" w:rsidRDefault="005C14B5" w:rsidP="0033026E">
            <w:pPr>
              <w:rPr>
                <w:sz w:val="10"/>
                <w:szCs w:val="10"/>
              </w:rPr>
            </w:pPr>
          </w:p>
        </w:tc>
        <w:tc>
          <w:tcPr>
            <w:tcW w:w="1631" w:type="dxa"/>
            <w:tcBorders>
              <w:top w:val="nil"/>
              <w:bottom w:val="nil"/>
            </w:tcBorders>
          </w:tcPr>
          <w:p w14:paraId="63BF8F9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1B18C1E3" w14:textId="77777777" w:rsidTr="00F81C8E">
        <w:tc>
          <w:tcPr>
            <w:tcW w:w="290" w:type="dxa"/>
            <w:vMerge/>
          </w:tcPr>
          <w:p w14:paraId="4910530B" w14:textId="77777777" w:rsidR="005C14B5" w:rsidRPr="009B3083" w:rsidRDefault="005C14B5" w:rsidP="0033026E">
            <w:pPr>
              <w:rPr>
                <w:sz w:val="10"/>
                <w:szCs w:val="10"/>
              </w:rPr>
            </w:pPr>
          </w:p>
        </w:tc>
        <w:tc>
          <w:tcPr>
            <w:tcW w:w="809" w:type="dxa"/>
            <w:vMerge/>
          </w:tcPr>
          <w:p w14:paraId="124EA869" w14:textId="77777777" w:rsidR="005C14B5" w:rsidRPr="009B3083" w:rsidRDefault="005C14B5" w:rsidP="0033026E">
            <w:pPr>
              <w:rPr>
                <w:sz w:val="10"/>
                <w:szCs w:val="10"/>
              </w:rPr>
            </w:pPr>
          </w:p>
        </w:tc>
        <w:tc>
          <w:tcPr>
            <w:tcW w:w="597" w:type="dxa"/>
            <w:vMerge/>
          </w:tcPr>
          <w:p w14:paraId="6E9F8EB2" w14:textId="77777777" w:rsidR="005C14B5" w:rsidRPr="009B3083" w:rsidRDefault="005C14B5" w:rsidP="0033026E">
            <w:pPr>
              <w:rPr>
                <w:sz w:val="10"/>
                <w:szCs w:val="10"/>
              </w:rPr>
            </w:pPr>
          </w:p>
        </w:tc>
        <w:tc>
          <w:tcPr>
            <w:tcW w:w="851" w:type="dxa"/>
            <w:vMerge/>
          </w:tcPr>
          <w:p w14:paraId="7A323899" w14:textId="77777777" w:rsidR="005C14B5" w:rsidRPr="009B3083" w:rsidRDefault="005C14B5" w:rsidP="0033026E">
            <w:pPr>
              <w:rPr>
                <w:sz w:val="10"/>
                <w:szCs w:val="10"/>
              </w:rPr>
            </w:pPr>
          </w:p>
        </w:tc>
        <w:tc>
          <w:tcPr>
            <w:tcW w:w="1062" w:type="dxa"/>
            <w:vMerge/>
          </w:tcPr>
          <w:p w14:paraId="73B2422F" w14:textId="77777777" w:rsidR="005C14B5" w:rsidRPr="009B3083" w:rsidRDefault="005C14B5" w:rsidP="0033026E">
            <w:pPr>
              <w:rPr>
                <w:sz w:val="10"/>
                <w:szCs w:val="10"/>
              </w:rPr>
            </w:pPr>
          </w:p>
        </w:tc>
        <w:tc>
          <w:tcPr>
            <w:tcW w:w="1631" w:type="dxa"/>
            <w:tcBorders>
              <w:top w:val="nil"/>
            </w:tcBorders>
          </w:tcPr>
          <w:p w14:paraId="18A207F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4738BB76" w14:textId="77777777" w:rsidTr="00F81C8E">
        <w:tc>
          <w:tcPr>
            <w:tcW w:w="290" w:type="dxa"/>
            <w:vMerge w:val="restart"/>
          </w:tcPr>
          <w:p w14:paraId="1FD2E08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55.</w:t>
            </w:r>
          </w:p>
        </w:tc>
        <w:tc>
          <w:tcPr>
            <w:tcW w:w="809" w:type="dxa"/>
            <w:vMerge w:val="restart"/>
          </w:tcPr>
          <w:p w14:paraId="77FD7F2D"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4" w:history="1">
              <w:r w:rsidR="005C14B5" w:rsidRPr="009B3083">
                <w:rPr>
                  <w:rFonts w:ascii="Times New Roman" w:hAnsi="Times New Roman" w:cs="Times New Roman"/>
                  <w:sz w:val="10"/>
                  <w:szCs w:val="10"/>
                </w:rPr>
                <w:t>Подпункт 25 пункта 2 статьи 39.6</w:t>
              </w:r>
            </w:hyperlink>
            <w:r w:rsidR="005C14B5" w:rsidRPr="009B3083">
              <w:rPr>
                <w:rFonts w:ascii="Times New Roman" w:hAnsi="Times New Roman" w:cs="Times New Roman"/>
                <w:sz w:val="10"/>
                <w:szCs w:val="10"/>
              </w:rPr>
              <w:t xml:space="preserve"> Земельного кодекса </w:t>
            </w:r>
            <w:hyperlink w:anchor="P883" w:history="1">
              <w:r w:rsidR="005C14B5" w:rsidRPr="009B3083">
                <w:rPr>
                  <w:rFonts w:ascii="Times New Roman" w:hAnsi="Times New Roman" w:cs="Times New Roman"/>
                  <w:sz w:val="10"/>
                  <w:szCs w:val="10"/>
                </w:rPr>
                <w:t>&lt;49&gt;</w:t>
              </w:r>
            </w:hyperlink>
          </w:p>
        </w:tc>
        <w:tc>
          <w:tcPr>
            <w:tcW w:w="597" w:type="dxa"/>
            <w:vMerge w:val="restart"/>
          </w:tcPr>
          <w:p w14:paraId="5304C82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797F3BB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испрашивающее земельный участок для размещения водохранилища и (или) гидротехнического сооружения</w:t>
            </w:r>
          </w:p>
        </w:tc>
        <w:tc>
          <w:tcPr>
            <w:tcW w:w="1062" w:type="dxa"/>
            <w:vMerge w:val="restart"/>
          </w:tcPr>
          <w:p w14:paraId="212384A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размещения водохранилища и (или) гидротехнического сооружения</w:t>
            </w:r>
          </w:p>
        </w:tc>
        <w:tc>
          <w:tcPr>
            <w:tcW w:w="1631" w:type="dxa"/>
            <w:tcBorders>
              <w:bottom w:val="nil"/>
            </w:tcBorders>
          </w:tcPr>
          <w:p w14:paraId="6AA496C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73070C5" w14:textId="77777777" w:rsidTr="00F81C8E">
        <w:tblPrEx>
          <w:tblBorders>
            <w:insideH w:val="nil"/>
          </w:tblBorders>
        </w:tblPrEx>
        <w:tc>
          <w:tcPr>
            <w:tcW w:w="290" w:type="dxa"/>
            <w:vMerge/>
          </w:tcPr>
          <w:p w14:paraId="667C8B09" w14:textId="77777777" w:rsidR="005C14B5" w:rsidRPr="009B3083" w:rsidRDefault="005C14B5" w:rsidP="0033026E">
            <w:pPr>
              <w:rPr>
                <w:sz w:val="10"/>
                <w:szCs w:val="10"/>
              </w:rPr>
            </w:pPr>
          </w:p>
        </w:tc>
        <w:tc>
          <w:tcPr>
            <w:tcW w:w="809" w:type="dxa"/>
            <w:vMerge/>
          </w:tcPr>
          <w:p w14:paraId="52EECB0F" w14:textId="77777777" w:rsidR="005C14B5" w:rsidRPr="009B3083" w:rsidRDefault="005C14B5" w:rsidP="0033026E">
            <w:pPr>
              <w:rPr>
                <w:sz w:val="10"/>
                <w:szCs w:val="10"/>
              </w:rPr>
            </w:pPr>
          </w:p>
        </w:tc>
        <w:tc>
          <w:tcPr>
            <w:tcW w:w="597" w:type="dxa"/>
            <w:vMerge/>
          </w:tcPr>
          <w:p w14:paraId="2DF0E2C8" w14:textId="77777777" w:rsidR="005C14B5" w:rsidRPr="009B3083" w:rsidRDefault="005C14B5" w:rsidP="0033026E">
            <w:pPr>
              <w:rPr>
                <w:sz w:val="10"/>
                <w:szCs w:val="10"/>
              </w:rPr>
            </w:pPr>
          </w:p>
        </w:tc>
        <w:tc>
          <w:tcPr>
            <w:tcW w:w="851" w:type="dxa"/>
            <w:vMerge/>
          </w:tcPr>
          <w:p w14:paraId="0D38CE74" w14:textId="77777777" w:rsidR="005C14B5" w:rsidRPr="009B3083" w:rsidRDefault="005C14B5" w:rsidP="0033026E">
            <w:pPr>
              <w:rPr>
                <w:sz w:val="10"/>
                <w:szCs w:val="10"/>
              </w:rPr>
            </w:pPr>
          </w:p>
        </w:tc>
        <w:tc>
          <w:tcPr>
            <w:tcW w:w="1062" w:type="dxa"/>
            <w:vMerge/>
          </w:tcPr>
          <w:p w14:paraId="5754E9AB" w14:textId="77777777" w:rsidR="005C14B5" w:rsidRPr="009B3083" w:rsidRDefault="005C14B5" w:rsidP="0033026E">
            <w:pPr>
              <w:rPr>
                <w:sz w:val="10"/>
                <w:szCs w:val="10"/>
              </w:rPr>
            </w:pPr>
          </w:p>
        </w:tc>
        <w:tc>
          <w:tcPr>
            <w:tcW w:w="1631" w:type="dxa"/>
            <w:tcBorders>
              <w:top w:val="nil"/>
              <w:bottom w:val="nil"/>
            </w:tcBorders>
          </w:tcPr>
          <w:p w14:paraId="6F95216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B19E6B7" w14:textId="77777777" w:rsidTr="00F81C8E">
        <w:tc>
          <w:tcPr>
            <w:tcW w:w="290" w:type="dxa"/>
            <w:vMerge/>
          </w:tcPr>
          <w:p w14:paraId="2863207E" w14:textId="77777777" w:rsidR="005C14B5" w:rsidRPr="009B3083" w:rsidRDefault="005C14B5" w:rsidP="0033026E">
            <w:pPr>
              <w:rPr>
                <w:sz w:val="10"/>
                <w:szCs w:val="10"/>
              </w:rPr>
            </w:pPr>
          </w:p>
        </w:tc>
        <w:tc>
          <w:tcPr>
            <w:tcW w:w="809" w:type="dxa"/>
            <w:vMerge/>
          </w:tcPr>
          <w:p w14:paraId="7DE23CF7" w14:textId="77777777" w:rsidR="005C14B5" w:rsidRPr="009B3083" w:rsidRDefault="005C14B5" w:rsidP="0033026E">
            <w:pPr>
              <w:rPr>
                <w:sz w:val="10"/>
                <w:szCs w:val="10"/>
              </w:rPr>
            </w:pPr>
          </w:p>
        </w:tc>
        <w:tc>
          <w:tcPr>
            <w:tcW w:w="597" w:type="dxa"/>
            <w:vMerge/>
          </w:tcPr>
          <w:p w14:paraId="6B49BC99" w14:textId="77777777" w:rsidR="005C14B5" w:rsidRPr="009B3083" w:rsidRDefault="005C14B5" w:rsidP="0033026E">
            <w:pPr>
              <w:rPr>
                <w:sz w:val="10"/>
                <w:szCs w:val="10"/>
              </w:rPr>
            </w:pPr>
          </w:p>
        </w:tc>
        <w:tc>
          <w:tcPr>
            <w:tcW w:w="851" w:type="dxa"/>
            <w:vMerge/>
          </w:tcPr>
          <w:p w14:paraId="06D536F1" w14:textId="77777777" w:rsidR="005C14B5" w:rsidRPr="009B3083" w:rsidRDefault="005C14B5" w:rsidP="0033026E">
            <w:pPr>
              <w:rPr>
                <w:sz w:val="10"/>
                <w:szCs w:val="10"/>
              </w:rPr>
            </w:pPr>
          </w:p>
        </w:tc>
        <w:tc>
          <w:tcPr>
            <w:tcW w:w="1062" w:type="dxa"/>
            <w:vMerge/>
          </w:tcPr>
          <w:p w14:paraId="3CA96AAE" w14:textId="77777777" w:rsidR="005C14B5" w:rsidRPr="009B3083" w:rsidRDefault="005C14B5" w:rsidP="0033026E">
            <w:pPr>
              <w:rPr>
                <w:sz w:val="10"/>
                <w:szCs w:val="10"/>
              </w:rPr>
            </w:pPr>
          </w:p>
        </w:tc>
        <w:tc>
          <w:tcPr>
            <w:tcW w:w="1631" w:type="dxa"/>
            <w:tcBorders>
              <w:top w:val="nil"/>
            </w:tcBorders>
          </w:tcPr>
          <w:p w14:paraId="4A6E78B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672736E3" w14:textId="77777777" w:rsidTr="00F81C8E">
        <w:tc>
          <w:tcPr>
            <w:tcW w:w="290" w:type="dxa"/>
            <w:vMerge w:val="restart"/>
          </w:tcPr>
          <w:p w14:paraId="7BB4B2F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56.</w:t>
            </w:r>
          </w:p>
        </w:tc>
        <w:tc>
          <w:tcPr>
            <w:tcW w:w="809" w:type="dxa"/>
            <w:vMerge w:val="restart"/>
          </w:tcPr>
          <w:p w14:paraId="5E42F902"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5" w:history="1">
              <w:r w:rsidR="005C14B5" w:rsidRPr="009B3083">
                <w:rPr>
                  <w:rFonts w:ascii="Times New Roman" w:hAnsi="Times New Roman" w:cs="Times New Roman"/>
                  <w:sz w:val="10"/>
                  <w:szCs w:val="10"/>
                </w:rPr>
                <w:t>Подпункт 26 пункта 2 статьи 39.6</w:t>
              </w:r>
            </w:hyperlink>
            <w:r w:rsidR="005C14B5" w:rsidRPr="009B3083">
              <w:rPr>
                <w:rFonts w:ascii="Times New Roman" w:hAnsi="Times New Roman" w:cs="Times New Roman"/>
                <w:sz w:val="10"/>
                <w:szCs w:val="10"/>
              </w:rPr>
              <w:t xml:space="preserve"> Земельного кодекса </w:t>
            </w:r>
            <w:hyperlink w:anchor="P884" w:history="1">
              <w:r w:rsidR="005C14B5" w:rsidRPr="009B3083">
                <w:rPr>
                  <w:rFonts w:ascii="Times New Roman" w:hAnsi="Times New Roman" w:cs="Times New Roman"/>
                  <w:sz w:val="10"/>
                  <w:szCs w:val="10"/>
                </w:rPr>
                <w:t>&lt;50&gt;</w:t>
              </w:r>
            </w:hyperlink>
          </w:p>
        </w:tc>
        <w:tc>
          <w:tcPr>
            <w:tcW w:w="597" w:type="dxa"/>
            <w:vMerge w:val="restart"/>
          </w:tcPr>
          <w:p w14:paraId="4A57B9F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2286E6D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Государственная компания "Российские автомобильные дороги"</w:t>
            </w:r>
          </w:p>
        </w:tc>
        <w:tc>
          <w:tcPr>
            <w:tcW w:w="1062" w:type="dxa"/>
            <w:vMerge w:val="restart"/>
          </w:tcPr>
          <w:p w14:paraId="2C52AE5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631" w:type="dxa"/>
            <w:tcBorders>
              <w:bottom w:val="nil"/>
            </w:tcBorders>
          </w:tcPr>
          <w:p w14:paraId="7AF6BFC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4CF0D0E" w14:textId="77777777" w:rsidTr="00F81C8E">
        <w:tc>
          <w:tcPr>
            <w:tcW w:w="290" w:type="dxa"/>
            <w:vMerge/>
          </w:tcPr>
          <w:p w14:paraId="66719255" w14:textId="77777777" w:rsidR="005C14B5" w:rsidRPr="009B3083" w:rsidRDefault="005C14B5" w:rsidP="0033026E">
            <w:pPr>
              <w:rPr>
                <w:sz w:val="10"/>
                <w:szCs w:val="10"/>
              </w:rPr>
            </w:pPr>
          </w:p>
        </w:tc>
        <w:tc>
          <w:tcPr>
            <w:tcW w:w="809" w:type="dxa"/>
            <w:vMerge/>
          </w:tcPr>
          <w:p w14:paraId="2E07A7FD" w14:textId="77777777" w:rsidR="005C14B5" w:rsidRPr="009B3083" w:rsidRDefault="005C14B5" w:rsidP="0033026E">
            <w:pPr>
              <w:rPr>
                <w:sz w:val="10"/>
                <w:szCs w:val="10"/>
              </w:rPr>
            </w:pPr>
          </w:p>
        </w:tc>
        <w:tc>
          <w:tcPr>
            <w:tcW w:w="597" w:type="dxa"/>
            <w:vMerge/>
          </w:tcPr>
          <w:p w14:paraId="76C457F8" w14:textId="77777777" w:rsidR="005C14B5" w:rsidRPr="009B3083" w:rsidRDefault="005C14B5" w:rsidP="0033026E">
            <w:pPr>
              <w:rPr>
                <w:sz w:val="10"/>
                <w:szCs w:val="10"/>
              </w:rPr>
            </w:pPr>
          </w:p>
        </w:tc>
        <w:tc>
          <w:tcPr>
            <w:tcW w:w="851" w:type="dxa"/>
            <w:vMerge/>
          </w:tcPr>
          <w:p w14:paraId="656FB4BC" w14:textId="77777777" w:rsidR="005C14B5" w:rsidRPr="009B3083" w:rsidRDefault="005C14B5" w:rsidP="0033026E">
            <w:pPr>
              <w:rPr>
                <w:sz w:val="10"/>
                <w:szCs w:val="10"/>
              </w:rPr>
            </w:pPr>
          </w:p>
        </w:tc>
        <w:tc>
          <w:tcPr>
            <w:tcW w:w="1062" w:type="dxa"/>
            <w:vMerge/>
          </w:tcPr>
          <w:p w14:paraId="09758304" w14:textId="77777777" w:rsidR="005C14B5" w:rsidRPr="009B3083" w:rsidRDefault="005C14B5" w:rsidP="0033026E">
            <w:pPr>
              <w:rPr>
                <w:sz w:val="10"/>
                <w:szCs w:val="10"/>
              </w:rPr>
            </w:pPr>
          </w:p>
        </w:tc>
        <w:tc>
          <w:tcPr>
            <w:tcW w:w="1631" w:type="dxa"/>
            <w:tcBorders>
              <w:top w:val="nil"/>
            </w:tcBorders>
          </w:tcPr>
          <w:p w14:paraId="7C2FE77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745ADDC1" w14:textId="77777777" w:rsidTr="00F81C8E">
        <w:tc>
          <w:tcPr>
            <w:tcW w:w="290" w:type="dxa"/>
            <w:vMerge w:val="restart"/>
          </w:tcPr>
          <w:p w14:paraId="2634A9A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57.</w:t>
            </w:r>
          </w:p>
        </w:tc>
        <w:tc>
          <w:tcPr>
            <w:tcW w:w="809" w:type="dxa"/>
            <w:vMerge w:val="restart"/>
          </w:tcPr>
          <w:p w14:paraId="4D5E38A6"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6" w:history="1">
              <w:r w:rsidR="005C14B5" w:rsidRPr="009B3083">
                <w:rPr>
                  <w:rFonts w:ascii="Times New Roman" w:hAnsi="Times New Roman" w:cs="Times New Roman"/>
                  <w:sz w:val="10"/>
                  <w:szCs w:val="10"/>
                </w:rPr>
                <w:t>Подпункт 27 пункта 2 статьи 39.6</w:t>
              </w:r>
            </w:hyperlink>
            <w:r w:rsidR="005C14B5" w:rsidRPr="009B3083">
              <w:rPr>
                <w:rFonts w:ascii="Times New Roman" w:hAnsi="Times New Roman" w:cs="Times New Roman"/>
                <w:sz w:val="10"/>
                <w:szCs w:val="10"/>
              </w:rPr>
              <w:t xml:space="preserve"> Земельного кодекса </w:t>
            </w:r>
            <w:hyperlink w:anchor="P885" w:history="1">
              <w:r w:rsidR="005C14B5" w:rsidRPr="009B3083">
                <w:rPr>
                  <w:rFonts w:ascii="Times New Roman" w:hAnsi="Times New Roman" w:cs="Times New Roman"/>
                  <w:sz w:val="10"/>
                  <w:szCs w:val="10"/>
                </w:rPr>
                <w:t>&lt;51&gt;</w:t>
              </w:r>
            </w:hyperlink>
          </w:p>
        </w:tc>
        <w:tc>
          <w:tcPr>
            <w:tcW w:w="597" w:type="dxa"/>
            <w:vMerge w:val="restart"/>
          </w:tcPr>
          <w:p w14:paraId="32B01A3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28EB592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Открытое акционерное общество "Российские железные дороги"</w:t>
            </w:r>
          </w:p>
        </w:tc>
        <w:tc>
          <w:tcPr>
            <w:tcW w:w="1062" w:type="dxa"/>
            <w:vMerge w:val="restart"/>
          </w:tcPr>
          <w:p w14:paraId="67C7C91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Земельный участок, необходимый для осуществления деятельности открытого акционерного общества "Российские </w:t>
            </w:r>
            <w:r w:rsidRPr="009B3083">
              <w:rPr>
                <w:rFonts w:ascii="Times New Roman" w:hAnsi="Times New Roman" w:cs="Times New Roman"/>
                <w:sz w:val="10"/>
                <w:szCs w:val="10"/>
              </w:rPr>
              <w:lastRenderedPageBreak/>
              <w:t>железные дороги", предназначенный для размещения объектов инфраструктуры железнодорожного транспорта общего пользования</w:t>
            </w:r>
          </w:p>
        </w:tc>
        <w:tc>
          <w:tcPr>
            <w:tcW w:w="1631" w:type="dxa"/>
            <w:tcBorders>
              <w:bottom w:val="nil"/>
            </w:tcBorders>
          </w:tcPr>
          <w:p w14:paraId="767B543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Выписка из ЕГРН об объекте недвижимости (об испрашиваемом земельном участке)</w:t>
            </w:r>
          </w:p>
        </w:tc>
      </w:tr>
      <w:tr w:rsidR="005C14B5" w:rsidRPr="009B3083" w14:paraId="1E189CEB" w14:textId="77777777" w:rsidTr="00F81C8E">
        <w:tc>
          <w:tcPr>
            <w:tcW w:w="290" w:type="dxa"/>
            <w:vMerge/>
          </w:tcPr>
          <w:p w14:paraId="5CFA273A" w14:textId="77777777" w:rsidR="005C14B5" w:rsidRPr="009B3083" w:rsidRDefault="005C14B5" w:rsidP="0033026E">
            <w:pPr>
              <w:rPr>
                <w:sz w:val="10"/>
                <w:szCs w:val="10"/>
              </w:rPr>
            </w:pPr>
          </w:p>
        </w:tc>
        <w:tc>
          <w:tcPr>
            <w:tcW w:w="809" w:type="dxa"/>
            <w:vMerge/>
          </w:tcPr>
          <w:p w14:paraId="03BFCE7D" w14:textId="77777777" w:rsidR="005C14B5" w:rsidRPr="009B3083" w:rsidRDefault="005C14B5" w:rsidP="0033026E">
            <w:pPr>
              <w:rPr>
                <w:sz w:val="10"/>
                <w:szCs w:val="10"/>
              </w:rPr>
            </w:pPr>
          </w:p>
        </w:tc>
        <w:tc>
          <w:tcPr>
            <w:tcW w:w="597" w:type="dxa"/>
            <w:vMerge/>
          </w:tcPr>
          <w:p w14:paraId="706152E5" w14:textId="77777777" w:rsidR="005C14B5" w:rsidRPr="009B3083" w:rsidRDefault="005C14B5" w:rsidP="0033026E">
            <w:pPr>
              <w:rPr>
                <w:sz w:val="10"/>
                <w:szCs w:val="10"/>
              </w:rPr>
            </w:pPr>
          </w:p>
        </w:tc>
        <w:tc>
          <w:tcPr>
            <w:tcW w:w="851" w:type="dxa"/>
            <w:vMerge/>
          </w:tcPr>
          <w:p w14:paraId="60B611F3" w14:textId="77777777" w:rsidR="005C14B5" w:rsidRPr="009B3083" w:rsidRDefault="005C14B5" w:rsidP="0033026E">
            <w:pPr>
              <w:rPr>
                <w:sz w:val="10"/>
                <w:szCs w:val="10"/>
              </w:rPr>
            </w:pPr>
          </w:p>
        </w:tc>
        <w:tc>
          <w:tcPr>
            <w:tcW w:w="1062" w:type="dxa"/>
            <w:vMerge/>
          </w:tcPr>
          <w:p w14:paraId="43DB93BC" w14:textId="77777777" w:rsidR="005C14B5" w:rsidRPr="009B3083" w:rsidRDefault="005C14B5" w:rsidP="0033026E">
            <w:pPr>
              <w:rPr>
                <w:sz w:val="10"/>
                <w:szCs w:val="10"/>
              </w:rPr>
            </w:pPr>
          </w:p>
        </w:tc>
        <w:tc>
          <w:tcPr>
            <w:tcW w:w="1631" w:type="dxa"/>
            <w:tcBorders>
              <w:top w:val="nil"/>
            </w:tcBorders>
          </w:tcPr>
          <w:p w14:paraId="59BF61D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129CE02" w14:textId="77777777" w:rsidTr="00F81C8E">
        <w:tc>
          <w:tcPr>
            <w:tcW w:w="290" w:type="dxa"/>
            <w:vMerge w:val="restart"/>
          </w:tcPr>
          <w:p w14:paraId="31489ED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58.</w:t>
            </w:r>
          </w:p>
        </w:tc>
        <w:tc>
          <w:tcPr>
            <w:tcW w:w="809" w:type="dxa"/>
            <w:vMerge w:val="restart"/>
          </w:tcPr>
          <w:p w14:paraId="4A0366AA"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7" w:history="1">
              <w:r w:rsidR="005C14B5" w:rsidRPr="009B3083">
                <w:rPr>
                  <w:rFonts w:ascii="Times New Roman" w:hAnsi="Times New Roman" w:cs="Times New Roman"/>
                  <w:sz w:val="10"/>
                  <w:szCs w:val="10"/>
                </w:rPr>
                <w:t>Подпункт 28 пункта 2 статьи 39.6</w:t>
              </w:r>
            </w:hyperlink>
            <w:r w:rsidR="005C14B5" w:rsidRPr="009B3083">
              <w:rPr>
                <w:rFonts w:ascii="Times New Roman" w:hAnsi="Times New Roman" w:cs="Times New Roman"/>
                <w:sz w:val="10"/>
                <w:szCs w:val="10"/>
              </w:rPr>
              <w:t xml:space="preserve"> Земельного кодекса </w:t>
            </w:r>
            <w:hyperlink w:anchor="P886" w:history="1">
              <w:r w:rsidR="005C14B5" w:rsidRPr="009B3083">
                <w:rPr>
                  <w:rFonts w:ascii="Times New Roman" w:hAnsi="Times New Roman" w:cs="Times New Roman"/>
                  <w:sz w:val="10"/>
                  <w:szCs w:val="10"/>
                </w:rPr>
                <w:t>&lt;52&gt;</w:t>
              </w:r>
            </w:hyperlink>
          </w:p>
        </w:tc>
        <w:tc>
          <w:tcPr>
            <w:tcW w:w="597" w:type="dxa"/>
            <w:vMerge w:val="restart"/>
          </w:tcPr>
          <w:p w14:paraId="7F86748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4323B8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Резидент зоны территориального развития, включенный в реестр резидентов зоны территориального развития</w:t>
            </w:r>
          </w:p>
        </w:tc>
        <w:tc>
          <w:tcPr>
            <w:tcW w:w="1062" w:type="dxa"/>
            <w:vMerge w:val="restart"/>
          </w:tcPr>
          <w:p w14:paraId="7622C96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в границах зоны территориального развития</w:t>
            </w:r>
          </w:p>
        </w:tc>
        <w:tc>
          <w:tcPr>
            <w:tcW w:w="1631" w:type="dxa"/>
            <w:tcBorders>
              <w:bottom w:val="nil"/>
            </w:tcBorders>
          </w:tcPr>
          <w:p w14:paraId="2F95CE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Инвестиционная декларация, в составе которой представлен инвестиционный проект</w:t>
            </w:r>
          </w:p>
        </w:tc>
      </w:tr>
      <w:tr w:rsidR="005C14B5" w:rsidRPr="009B3083" w14:paraId="54617D21" w14:textId="77777777" w:rsidTr="00F81C8E">
        <w:tblPrEx>
          <w:tblBorders>
            <w:insideH w:val="nil"/>
          </w:tblBorders>
        </w:tblPrEx>
        <w:tc>
          <w:tcPr>
            <w:tcW w:w="290" w:type="dxa"/>
            <w:vMerge/>
          </w:tcPr>
          <w:p w14:paraId="5BD0DAEC" w14:textId="77777777" w:rsidR="005C14B5" w:rsidRPr="009B3083" w:rsidRDefault="005C14B5" w:rsidP="0033026E">
            <w:pPr>
              <w:rPr>
                <w:sz w:val="10"/>
                <w:szCs w:val="10"/>
              </w:rPr>
            </w:pPr>
          </w:p>
        </w:tc>
        <w:tc>
          <w:tcPr>
            <w:tcW w:w="809" w:type="dxa"/>
            <w:vMerge/>
          </w:tcPr>
          <w:p w14:paraId="766B7269" w14:textId="77777777" w:rsidR="005C14B5" w:rsidRPr="009B3083" w:rsidRDefault="005C14B5" w:rsidP="0033026E">
            <w:pPr>
              <w:rPr>
                <w:sz w:val="10"/>
                <w:szCs w:val="10"/>
              </w:rPr>
            </w:pPr>
          </w:p>
        </w:tc>
        <w:tc>
          <w:tcPr>
            <w:tcW w:w="597" w:type="dxa"/>
            <w:vMerge/>
          </w:tcPr>
          <w:p w14:paraId="13112ED1" w14:textId="77777777" w:rsidR="005C14B5" w:rsidRPr="009B3083" w:rsidRDefault="005C14B5" w:rsidP="0033026E">
            <w:pPr>
              <w:rPr>
                <w:sz w:val="10"/>
                <w:szCs w:val="10"/>
              </w:rPr>
            </w:pPr>
          </w:p>
        </w:tc>
        <w:tc>
          <w:tcPr>
            <w:tcW w:w="851" w:type="dxa"/>
            <w:vMerge/>
          </w:tcPr>
          <w:p w14:paraId="153DC765" w14:textId="77777777" w:rsidR="005C14B5" w:rsidRPr="009B3083" w:rsidRDefault="005C14B5" w:rsidP="0033026E">
            <w:pPr>
              <w:rPr>
                <w:sz w:val="10"/>
                <w:szCs w:val="10"/>
              </w:rPr>
            </w:pPr>
          </w:p>
        </w:tc>
        <w:tc>
          <w:tcPr>
            <w:tcW w:w="1062" w:type="dxa"/>
            <w:vMerge/>
          </w:tcPr>
          <w:p w14:paraId="7E171B65" w14:textId="77777777" w:rsidR="005C14B5" w:rsidRPr="009B3083" w:rsidRDefault="005C14B5" w:rsidP="0033026E">
            <w:pPr>
              <w:rPr>
                <w:sz w:val="10"/>
                <w:szCs w:val="10"/>
              </w:rPr>
            </w:pPr>
          </w:p>
        </w:tc>
        <w:tc>
          <w:tcPr>
            <w:tcW w:w="1631" w:type="dxa"/>
            <w:tcBorders>
              <w:top w:val="nil"/>
              <w:bottom w:val="nil"/>
            </w:tcBorders>
          </w:tcPr>
          <w:p w14:paraId="5782EA4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D273AFD" w14:textId="77777777" w:rsidTr="00F81C8E">
        <w:tc>
          <w:tcPr>
            <w:tcW w:w="290" w:type="dxa"/>
            <w:vMerge/>
          </w:tcPr>
          <w:p w14:paraId="3B0A39B3" w14:textId="77777777" w:rsidR="005C14B5" w:rsidRPr="009B3083" w:rsidRDefault="005C14B5" w:rsidP="0033026E">
            <w:pPr>
              <w:rPr>
                <w:sz w:val="10"/>
                <w:szCs w:val="10"/>
              </w:rPr>
            </w:pPr>
          </w:p>
        </w:tc>
        <w:tc>
          <w:tcPr>
            <w:tcW w:w="809" w:type="dxa"/>
            <w:vMerge/>
          </w:tcPr>
          <w:p w14:paraId="12545249" w14:textId="77777777" w:rsidR="005C14B5" w:rsidRPr="009B3083" w:rsidRDefault="005C14B5" w:rsidP="0033026E">
            <w:pPr>
              <w:rPr>
                <w:sz w:val="10"/>
                <w:szCs w:val="10"/>
              </w:rPr>
            </w:pPr>
          </w:p>
        </w:tc>
        <w:tc>
          <w:tcPr>
            <w:tcW w:w="597" w:type="dxa"/>
            <w:vMerge/>
          </w:tcPr>
          <w:p w14:paraId="47E56E38" w14:textId="77777777" w:rsidR="005C14B5" w:rsidRPr="009B3083" w:rsidRDefault="005C14B5" w:rsidP="0033026E">
            <w:pPr>
              <w:rPr>
                <w:sz w:val="10"/>
                <w:szCs w:val="10"/>
              </w:rPr>
            </w:pPr>
          </w:p>
        </w:tc>
        <w:tc>
          <w:tcPr>
            <w:tcW w:w="851" w:type="dxa"/>
            <w:vMerge/>
          </w:tcPr>
          <w:p w14:paraId="47C240EC" w14:textId="77777777" w:rsidR="005C14B5" w:rsidRPr="009B3083" w:rsidRDefault="005C14B5" w:rsidP="0033026E">
            <w:pPr>
              <w:rPr>
                <w:sz w:val="10"/>
                <w:szCs w:val="10"/>
              </w:rPr>
            </w:pPr>
          </w:p>
        </w:tc>
        <w:tc>
          <w:tcPr>
            <w:tcW w:w="1062" w:type="dxa"/>
            <w:vMerge/>
          </w:tcPr>
          <w:p w14:paraId="02416AC4" w14:textId="77777777" w:rsidR="005C14B5" w:rsidRPr="009B3083" w:rsidRDefault="005C14B5" w:rsidP="0033026E">
            <w:pPr>
              <w:rPr>
                <w:sz w:val="10"/>
                <w:szCs w:val="10"/>
              </w:rPr>
            </w:pPr>
          </w:p>
        </w:tc>
        <w:tc>
          <w:tcPr>
            <w:tcW w:w="1631" w:type="dxa"/>
            <w:tcBorders>
              <w:top w:val="nil"/>
            </w:tcBorders>
          </w:tcPr>
          <w:p w14:paraId="22A98A3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D2951DF" w14:textId="77777777" w:rsidTr="00F81C8E">
        <w:tc>
          <w:tcPr>
            <w:tcW w:w="290" w:type="dxa"/>
            <w:vMerge w:val="restart"/>
          </w:tcPr>
          <w:p w14:paraId="450EEDC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59.</w:t>
            </w:r>
          </w:p>
        </w:tc>
        <w:tc>
          <w:tcPr>
            <w:tcW w:w="809" w:type="dxa"/>
            <w:vMerge w:val="restart"/>
          </w:tcPr>
          <w:p w14:paraId="68C5AEE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8" w:history="1">
              <w:r w:rsidR="005C14B5" w:rsidRPr="009B3083">
                <w:rPr>
                  <w:rFonts w:ascii="Times New Roman" w:hAnsi="Times New Roman" w:cs="Times New Roman"/>
                  <w:sz w:val="10"/>
                  <w:szCs w:val="10"/>
                </w:rPr>
                <w:t>Подпункт 29 пункта 2 статьи 39.6</w:t>
              </w:r>
            </w:hyperlink>
            <w:r w:rsidR="005C14B5" w:rsidRPr="009B3083">
              <w:rPr>
                <w:rFonts w:ascii="Times New Roman" w:hAnsi="Times New Roman" w:cs="Times New Roman"/>
                <w:sz w:val="10"/>
                <w:szCs w:val="10"/>
              </w:rPr>
              <w:t xml:space="preserve"> Земельного кодекса </w:t>
            </w:r>
            <w:hyperlink w:anchor="P887" w:history="1">
              <w:r w:rsidR="005C14B5" w:rsidRPr="009B3083">
                <w:rPr>
                  <w:rFonts w:ascii="Times New Roman" w:hAnsi="Times New Roman" w:cs="Times New Roman"/>
                  <w:sz w:val="10"/>
                  <w:szCs w:val="10"/>
                </w:rPr>
                <w:t>&lt;53&gt;</w:t>
              </w:r>
            </w:hyperlink>
          </w:p>
        </w:tc>
        <w:tc>
          <w:tcPr>
            <w:tcW w:w="597" w:type="dxa"/>
            <w:vMerge w:val="restart"/>
          </w:tcPr>
          <w:p w14:paraId="02D3E78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1665F97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обладающее правом на добычу (вылов) водных биологических ресурсов</w:t>
            </w:r>
          </w:p>
        </w:tc>
        <w:tc>
          <w:tcPr>
            <w:tcW w:w="1062" w:type="dxa"/>
            <w:vMerge w:val="restart"/>
          </w:tcPr>
          <w:p w14:paraId="611F1DE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631" w:type="dxa"/>
            <w:tcBorders>
              <w:bottom w:val="nil"/>
            </w:tcBorders>
          </w:tcPr>
          <w:p w14:paraId="01CAD3B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5C14B5" w:rsidRPr="009B3083" w14:paraId="3CA2FE6B" w14:textId="77777777" w:rsidTr="00F81C8E">
        <w:tblPrEx>
          <w:tblBorders>
            <w:insideH w:val="nil"/>
          </w:tblBorders>
        </w:tblPrEx>
        <w:tc>
          <w:tcPr>
            <w:tcW w:w="290" w:type="dxa"/>
            <w:vMerge/>
          </w:tcPr>
          <w:p w14:paraId="1536C6E9" w14:textId="77777777" w:rsidR="005C14B5" w:rsidRPr="009B3083" w:rsidRDefault="005C14B5" w:rsidP="0033026E">
            <w:pPr>
              <w:rPr>
                <w:sz w:val="10"/>
                <w:szCs w:val="10"/>
              </w:rPr>
            </w:pPr>
          </w:p>
        </w:tc>
        <w:tc>
          <w:tcPr>
            <w:tcW w:w="809" w:type="dxa"/>
            <w:vMerge/>
          </w:tcPr>
          <w:p w14:paraId="71799C87" w14:textId="77777777" w:rsidR="005C14B5" w:rsidRPr="009B3083" w:rsidRDefault="005C14B5" w:rsidP="0033026E">
            <w:pPr>
              <w:rPr>
                <w:sz w:val="10"/>
                <w:szCs w:val="10"/>
              </w:rPr>
            </w:pPr>
          </w:p>
        </w:tc>
        <w:tc>
          <w:tcPr>
            <w:tcW w:w="597" w:type="dxa"/>
            <w:vMerge/>
          </w:tcPr>
          <w:p w14:paraId="6176D69C" w14:textId="77777777" w:rsidR="005C14B5" w:rsidRPr="009B3083" w:rsidRDefault="005C14B5" w:rsidP="0033026E">
            <w:pPr>
              <w:rPr>
                <w:sz w:val="10"/>
                <w:szCs w:val="10"/>
              </w:rPr>
            </w:pPr>
          </w:p>
        </w:tc>
        <w:tc>
          <w:tcPr>
            <w:tcW w:w="851" w:type="dxa"/>
            <w:vMerge/>
          </w:tcPr>
          <w:p w14:paraId="27140A58" w14:textId="77777777" w:rsidR="005C14B5" w:rsidRPr="009B3083" w:rsidRDefault="005C14B5" w:rsidP="0033026E">
            <w:pPr>
              <w:rPr>
                <w:sz w:val="10"/>
                <w:szCs w:val="10"/>
              </w:rPr>
            </w:pPr>
          </w:p>
        </w:tc>
        <w:tc>
          <w:tcPr>
            <w:tcW w:w="1062" w:type="dxa"/>
            <w:vMerge/>
          </w:tcPr>
          <w:p w14:paraId="46DDAC7B" w14:textId="77777777" w:rsidR="005C14B5" w:rsidRPr="009B3083" w:rsidRDefault="005C14B5" w:rsidP="0033026E">
            <w:pPr>
              <w:rPr>
                <w:sz w:val="10"/>
                <w:szCs w:val="10"/>
              </w:rPr>
            </w:pPr>
          </w:p>
        </w:tc>
        <w:tc>
          <w:tcPr>
            <w:tcW w:w="1631" w:type="dxa"/>
            <w:tcBorders>
              <w:top w:val="nil"/>
              <w:bottom w:val="nil"/>
            </w:tcBorders>
          </w:tcPr>
          <w:p w14:paraId="412ED4B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7D3D5106" w14:textId="77777777" w:rsidTr="00F81C8E">
        <w:tc>
          <w:tcPr>
            <w:tcW w:w="290" w:type="dxa"/>
            <w:vMerge/>
          </w:tcPr>
          <w:p w14:paraId="54072078" w14:textId="77777777" w:rsidR="005C14B5" w:rsidRPr="009B3083" w:rsidRDefault="005C14B5" w:rsidP="0033026E">
            <w:pPr>
              <w:rPr>
                <w:sz w:val="10"/>
                <w:szCs w:val="10"/>
              </w:rPr>
            </w:pPr>
          </w:p>
        </w:tc>
        <w:tc>
          <w:tcPr>
            <w:tcW w:w="809" w:type="dxa"/>
            <w:vMerge/>
          </w:tcPr>
          <w:p w14:paraId="30756E04" w14:textId="77777777" w:rsidR="005C14B5" w:rsidRPr="009B3083" w:rsidRDefault="005C14B5" w:rsidP="0033026E">
            <w:pPr>
              <w:rPr>
                <w:sz w:val="10"/>
                <w:szCs w:val="10"/>
              </w:rPr>
            </w:pPr>
          </w:p>
        </w:tc>
        <w:tc>
          <w:tcPr>
            <w:tcW w:w="597" w:type="dxa"/>
            <w:vMerge/>
          </w:tcPr>
          <w:p w14:paraId="240A61CD" w14:textId="77777777" w:rsidR="005C14B5" w:rsidRPr="009B3083" w:rsidRDefault="005C14B5" w:rsidP="0033026E">
            <w:pPr>
              <w:rPr>
                <w:sz w:val="10"/>
                <w:szCs w:val="10"/>
              </w:rPr>
            </w:pPr>
          </w:p>
        </w:tc>
        <w:tc>
          <w:tcPr>
            <w:tcW w:w="851" w:type="dxa"/>
            <w:vMerge/>
          </w:tcPr>
          <w:p w14:paraId="3D56C0DA" w14:textId="77777777" w:rsidR="005C14B5" w:rsidRPr="009B3083" w:rsidRDefault="005C14B5" w:rsidP="0033026E">
            <w:pPr>
              <w:rPr>
                <w:sz w:val="10"/>
                <w:szCs w:val="10"/>
              </w:rPr>
            </w:pPr>
          </w:p>
        </w:tc>
        <w:tc>
          <w:tcPr>
            <w:tcW w:w="1062" w:type="dxa"/>
            <w:vMerge/>
          </w:tcPr>
          <w:p w14:paraId="44313AB2" w14:textId="77777777" w:rsidR="005C14B5" w:rsidRPr="009B3083" w:rsidRDefault="005C14B5" w:rsidP="0033026E">
            <w:pPr>
              <w:rPr>
                <w:sz w:val="10"/>
                <w:szCs w:val="10"/>
              </w:rPr>
            </w:pPr>
          </w:p>
        </w:tc>
        <w:tc>
          <w:tcPr>
            <w:tcW w:w="1631" w:type="dxa"/>
            <w:tcBorders>
              <w:top w:val="nil"/>
            </w:tcBorders>
          </w:tcPr>
          <w:p w14:paraId="2FA58DC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69DAE47" w14:textId="77777777" w:rsidTr="00F81C8E">
        <w:tc>
          <w:tcPr>
            <w:tcW w:w="290" w:type="dxa"/>
            <w:vMerge w:val="restart"/>
          </w:tcPr>
          <w:p w14:paraId="345A60C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60.</w:t>
            </w:r>
          </w:p>
        </w:tc>
        <w:tc>
          <w:tcPr>
            <w:tcW w:w="809" w:type="dxa"/>
            <w:vMerge w:val="restart"/>
          </w:tcPr>
          <w:p w14:paraId="0A40314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09" w:history="1">
              <w:r w:rsidR="005C14B5" w:rsidRPr="009B3083">
                <w:rPr>
                  <w:rFonts w:ascii="Times New Roman" w:hAnsi="Times New Roman" w:cs="Times New Roman"/>
                  <w:sz w:val="10"/>
                  <w:szCs w:val="10"/>
                </w:rPr>
                <w:t>Подпункт 29.1 пункта 2 статьи 39.6</w:t>
              </w:r>
            </w:hyperlink>
            <w:r w:rsidR="005C14B5" w:rsidRPr="009B3083">
              <w:rPr>
                <w:rFonts w:ascii="Times New Roman" w:hAnsi="Times New Roman" w:cs="Times New Roman"/>
                <w:sz w:val="10"/>
                <w:szCs w:val="10"/>
              </w:rPr>
              <w:t xml:space="preserve"> Земельного кодекса </w:t>
            </w:r>
            <w:hyperlink w:anchor="P888" w:history="1">
              <w:r w:rsidR="005C14B5" w:rsidRPr="009B3083">
                <w:rPr>
                  <w:rFonts w:ascii="Times New Roman" w:hAnsi="Times New Roman" w:cs="Times New Roman"/>
                  <w:sz w:val="10"/>
                  <w:szCs w:val="10"/>
                </w:rPr>
                <w:t>&lt;54&gt;</w:t>
              </w:r>
            </w:hyperlink>
          </w:p>
        </w:tc>
        <w:tc>
          <w:tcPr>
            <w:tcW w:w="597" w:type="dxa"/>
            <w:vMerge w:val="restart"/>
          </w:tcPr>
          <w:p w14:paraId="5BAF28F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69C4549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осуществляющее товарную аквакультуру (товарное рыбоводство)</w:t>
            </w:r>
          </w:p>
        </w:tc>
        <w:tc>
          <w:tcPr>
            <w:tcW w:w="1062" w:type="dxa"/>
            <w:vMerge w:val="restart"/>
          </w:tcPr>
          <w:p w14:paraId="2BEE072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1631" w:type="dxa"/>
            <w:tcBorders>
              <w:bottom w:val="nil"/>
            </w:tcBorders>
          </w:tcPr>
          <w:p w14:paraId="659595B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Договор пользования рыбоводным участком</w:t>
            </w:r>
          </w:p>
        </w:tc>
      </w:tr>
      <w:tr w:rsidR="005C14B5" w:rsidRPr="009B3083" w14:paraId="5DB8A34F" w14:textId="77777777" w:rsidTr="00F81C8E">
        <w:tblPrEx>
          <w:tblBorders>
            <w:insideH w:val="nil"/>
          </w:tblBorders>
        </w:tblPrEx>
        <w:tc>
          <w:tcPr>
            <w:tcW w:w="290" w:type="dxa"/>
            <w:vMerge/>
          </w:tcPr>
          <w:p w14:paraId="5A33ABFD" w14:textId="77777777" w:rsidR="005C14B5" w:rsidRPr="009B3083" w:rsidRDefault="005C14B5" w:rsidP="0033026E">
            <w:pPr>
              <w:rPr>
                <w:sz w:val="10"/>
                <w:szCs w:val="10"/>
              </w:rPr>
            </w:pPr>
          </w:p>
        </w:tc>
        <w:tc>
          <w:tcPr>
            <w:tcW w:w="809" w:type="dxa"/>
            <w:vMerge/>
          </w:tcPr>
          <w:p w14:paraId="0B59ECB8" w14:textId="77777777" w:rsidR="005C14B5" w:rsidRPr="009B3083" w:rsidRDefault="005C14B5" w:rsidP="0033026E">
            <w:pPr>
              <w:rPr>
                <w:sz w:val="10"/>
                <w:szCs w:val="10"/>
              </w:rPr>
            </w:pPr>
          </w:p>
        </w:tc>
        <w:tc>
          <w:tcPr>
            <w:tcW w:w="597" w:type="dxa"/>
            <w:vMerge/>
          </w:tcPr>
          <w:p w14:paraId="13DB0039" w14:textId="77777777" w:rsidR="005C14B5" w:rsidRPr="009B3083" w:rsidRDefault="005C14B5" w:rsidP="0033026E">
            <w:pPr>
              <w:rPr>
                <w:sz w:val="10"/>
                <w:szCs w:val="10"/>
              </w:rPr>
            </w:pPr>
          </w:p>
        </w:tc>
        <w:tc>
          <w:tcPr>
            <w:tcW w:w="851" w:type="dxa"/>
            <w:vMerge/>
          </w:tcPr>
          <w:p w14:paraId="53A45915" w14:textId="77777777" w:rsidR="005C14B5" w:rsidRPr="009B3083" w:rsidRDefault="005C14B5" w:rsidP="0033026E">
            <w:pPr>
              <w:rPr>
                <w:sz w:val="10"/>
                <w:szCs w:val="10"/>
              </w:rPr>
            </w:pPr>
          </w:p>
        </w:tc>
        <w:tc>
          <w:tcPr>
            <w:tcW w:w="1062" w:type="dxa"/>
            <w:vMerge/>
          </w:tcPr>
          <w:p w14:paraId="62FA5451" w14:textId="77777777" w:rsidR="005C14B5" w:rsidRPr="009B3083" w:rsidRDefault="005C14B5" w:rsidP="0033026E">
            <w:pPr>
              <w:rPr>
                <w:sz w:val="10"/>
                <w:szCs w:val="10"/>
              </w:rPr>
            </w:pPr>
          </w:p>
        </w:tc>
        <w:tc>
          <w:tcPr>
            <w:tcW w:w="1631" w:type="dxa"/>
            <w:tcBorders>
              <w:top w:val="nil"/>
              <w:bottom w:val="nil"/>
            </w:tcBorders>
          </w:tcPr>
          <w:p w14:paraId="3881918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FF13A52" w14:textId="77777777" w:rsidTr="00F81C8E">
        <w:tblPrEx>
          <w:tblBorders>
            <w:insideH w:val="nil"/>
          </w:tblBorders>
        </w:tblPrEx>
        <w:tc>
          <w:tcPr>
            <w:tcW w:w="290" w:type="dxa"/>
            <w:vMerge/>
          </w:tcPr>
          <w:p w14:paraId="0F5E018B" w14:textId="77777777" w:rsidR="005C14B5" w:rsidRPr="009B3083" w:rsidRDefault="005C14B5" w:rsidP="0033026E">
            <w:pPr>
              <w:rPr>
                <w:sz w:val="10"/>
                <w:szCs w:val="10"/>
              </w:rPr>
            </w:pPr>
          </w:p>
        </w:tc>
        <w:tc>
          <w:tcPr>
            <w:tcW w:w="809" w:type="dxa"/>
            <w:vMerge/>
          </w:tcPr>
          <w:p w14:paraId="246DDDEE" w14:textId="77777777" w:rsidR="005C14B5" w:rsidRPr="009B3083" w:rsidRDefault="005C14B5" w:rsidP="0033026E">
            <w:pPr>
              <w:rPr>
                <w:sz w:val="10"/>
                <w:szCs w:val="10"/>
              </w:rPr>
            </w:pPr>
          </w:p>
        </w:tc>
        <w:tc>
          <w:tcPr>
            <w:tcW w:w="597" w:type="dxa"/>
            <w:vMerge/>
          </w:tcPr>
          <w:p w14:paraId="25E7C24A" w14:textId="77777777" w:rsidR="005C14B5" w:rsidRPr="009B3083" w:rsidRDefault="005C14B5" w:rsidP="0033026E">
            <w:pPr>
              <w:rPr>
                <w:sz w:val="10"/>
                <w:szCs w:val="10"/>
              </w:rPr>
            </w:pPr>
          </w:p>
        </w:tc>
        <w:tc>
          <w:tcPr>
            <w:tcW w:w="851" w:type="dxa"/>
            <w:vMerge/>
          </w:tcPr>
          <w:p w14:paraId="471547A8" w14:textId="77777777" w:rsidR="005C14B5" w:rsidRPr="009B3083" w:rsidRDefault="005C14B5" w:rsidP="0033026E">
            <w:pPr>
              <w:rPr>
                <w:sz w:val="10"/>
                <w:szCs w:val="10"/>
              </w:rPr>
            </w:pPr>
          </w:p>
        </w:tc>
        <w:tc>
          <w:tcPr>
            <w:tcW w:w="1062" w:type="dxa"/>
            <w:vMerge/>
          </w:tcPr>
          <w:p w14:paraId="166AC968" w14:textId="77777777" w:rsidR="005C14B5" w:rsidRPr="009B3083" w:rsidRDefault="005C14B5" w:rsidP="0033026E">
            <w:pPr>
              <w:rPr>
                <w:sz w:val="10"/>
                <w:szCs w:val="10"/>
              </w:rPr>
            </w:pPr>
          </w:p>
        </w:tc>
        <w:tc>
          <w:tcPr>
            <w:tcW w:w="1631" w:type="dxa"/>
            <w:tcBorders>
              <w:top w:val="nil"/>
              <w:bottom w:val="nil"/>
            </w:tcBorders>
          </w:tcPr>
          <w:p w14:paraId="19BD584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4BB2F4D7" w14:textId="77777777" w:rsidTr="00F81C8E">
        <w:tc>
          <w:tcPr>
            <w:tcW w:w="290" w:type="dxa"/>
            <w:vMerge/>
          </w:tcPr>
          <w:p w14:paraId="3457260B" w14:textId="77777777" w:rsidR="005C14B5" w:rsidRPr="009B3083" w:rsidRDefault="005C14B5" w:rsidP="0033026E">
            <w:pPr>
              <w:rPr>
                <w:sz w:val="10"/>
                <w:szCs w:val="10"/>
              </w:rPr>
            </w:pPr>
          </w:p>
        </w:tc>
        <w:tc>
          <w:tcPr>
            <w:tcW w:w="809" w:type="dxa"/>
            <w:vMerge/>
          </w:tcPr>
          <w:p w14:paraId="0E5B4E10" w14:textId="77777777" w:rsidR="005C14B5" w:rsidRPr="009B3083" w:rsidRDefault="005C14B5" w:rsidP="0033026E">
            <w:pPr>
              <w:rPr>
                <w:sz w:val="10"/>
                <w:szCs w:val="10"/>
              </w:rPr>
            </w:pPr>
          </w:p>
        </w:tc>
        <w:tc>
          <w:tcPr>
            <w:tcW w:w="597" w:type="dxa"/>
            <w:vMerge/>
          </w:tcPr>
          <w:p w14:paraId="5FCE7C06" w14:textId="77777777" w:rsidR="005C14B5" w:rsidRPr="009B3083" w:rsidRDefault="005C14B5" w:rsidP="0033026E">
            <w:pPr>
              <w:rPr>
                <w:sz w:val="10"/>
                <w:szCs w:val="10"/>
              </w:rPr>
            </w:pPr>
          </w:p>
        </w:tc>
        <w:tc>
          <w:tcPr>
            <w:tcW w:w="851" w:type="dxa"/>
            <w:vMerge/>
          </w:tcPr>
          <w:p w14:paraId="0F78E593" w14:textId="77777777" w:rsidR="005C14B5" w:rsidRPr="009B3083" w:rsidRDefault="005C14B5" w:rsidP="0033026E">
            <w:pPr>
              <w:rPr>
                <w:sz w:val="10"/>
                <w:szCs w:val="10"/>
              </w:rPr>
            </w:pPr>
          </w:p>
        </w:tc>
        <w:tc>
          <w:tcPr>
            <w:tcW w:w="1062" w:type="dxa"/>
            <w:vMerge/>
          </w:tcPr>
          <w:p w14:paraId="2C0BE164" w14:textId="77777777" w:rsidR="005C14B5" w:rsidRPr="009B3083" w:rsidRDefault="005C14B5" w:rsidP="0033026E">
            <w:pPr>
              <w:rPr>
                <w:sz w:val="10"/>
                <w:szCs w:val="10"/>
              </w:rPr>
            </w:pPr>
          </w:p>
        </w:tc>
        <w:tc>
          <w:tcPr>
            <w:tcW w:w="1631" w:type="dxa"/>
            <w:tcBorders>
              <w:top w:val="nil"/>
            </w:tcBorders>
          </w:tcPr>
          <w:p w14:paraId="5ED27A8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4C3546FB" w14:textId="77777777" w:rsidTr="00F81C8E">
        <w:tc>
          <w:tcPr>
            <w:tcW w:w="290" w:type="dxa"/>
            <w:vMerge w:val="restart"/>
          </w:tcPr>
          <w:p w14:paraId="2B67C29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61.</w:t>
            </w:r>
          </w:p>
        </w:tc>
        <w:tc>
          <w:tcPr>
            <w:tcW w:w="809" w:type="dxa"/>
            <w:vMerge w:val="restart"/>
          </w:tcPr>
          <w:p w14:paraId="46A1A0BB"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10" w:history="1">
              <w:r w:rsidR="005C14B5" w:rsidRPr="009B3083">
                <w:rPr>
                  <w:rFonts w:ascii="Times New Roman" w:hAnsi="Times New Roman" w:cs="Times New Roman"/>
                  <w:sz w:val="10"/>
                  <w:szCs w:val="10"/>
                </w:rPr>
                <w:t>Подпункт 30 пункта 2 статьи 39.6</w:t>
              </w:r>
            </w:hyperlink>
            <w:r w:rsidR="005C14B5" w:rsidRPr="009B3083">
              <w:rPr>
                <w:rFonts w:ascii="Times New Roman" w:hAnsi="Times New Roman" w:cs="Times New Roman"/>
                <w:sz w:val="10"/>
                <w:szCs w:val="10"/>
              </w:rPr>
              <w:t xml:space="preserve"> Земельного кодекса </w:t>
            </w:r>
            <w:hyperlink w:anchor="P889" w:history="1">
              <w:r w:rsidR="005C14B5" w:rsidRPr="009B3083">
                <w:rPr>
                  <w:rFonts w:ascii="Times New Roman" w:hAnsi="Times New Roman" w:cs="Times New Roman"/>
                  <w:sz w:val="10"/>
                  <w:szCs w:val="10"/>
                </w:rPr>
                <w:t>&lt;55&gt;</w:t>
              </w:r>
            </w:hyperlink>
          </w:p>
        </w:tc>
        <w:tc>
          <w:tcPr>
            <w:tcW w:w="597" w:type="dxa"/>
            <w:vMerge w:val="restart"/>
          </w:tcPr>
          <w:p w14:paraId="419FF96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312FCB9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62" w:type="dxa"/>
            <w:vMerge w:val="restart"/>
          </w:tcPr>
          <w:p w14:paraId="11A264A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631" w:type="dxa"/>
            <w:tcBorders>
              <w:bottom w:val="nil"/>
            </w:tcBorders>
          </w:tcPr>
          <w:p w14:paraId="1DFB493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C14B5" w:rsidRPr="009B3083" w14:paraId="41B4F401" w14:textId="77777777" w:rsidTr="00F81C8E">
        <w:tblPrEx>
          <w:tblBorders>
            <w:insideH w:val="nil"/>
          </w:tblBorders>
        </w:tblPrEx>
        <w:tc>
          <w:tcPr>
            <w:tcW w:w="290" w:type="dxa"/>
            <w:vMerge/>
          </w:tcPr>
          <w:p w14:paraId="32F0F043" w14:textId="77777777" w:rsidR="005C14B5" w:rsidRPr="009B3083" w:rsidRDefault="005C14B5" w:rsidP="0033026E">
            <w:pPr>
              <w:rPr>
                <w:sz w:val="10"/>
                <w:szCs w:val="10"/>
              </w:rPr>
            </w:pPr>
          </w:p>
        </w:tc>
        <w:tc>
          <w:tcPr>
            <w:tcW w:w="809" w:type="dxa"/>
            <w:vMerge/>
          </w:tcPr>
          <w:p w14:paraId="603E1573" w14:textId="77777777" w:rsidR="005C14B5" w:rsidRPr="009B3083" w:rsidRDefault="005C14B5" w:rsidP="0033026E">
            <w:pPr>
              <w:rPr>
                <w:sz w:val="10"/>
                <w:szCs w:val="10"/>
              </w:rPr>
            </w:pPr>
          </w:p>
        </w:tc>
        <w:tc>
          <w:tcPr>
            <w:tcW w:w="597" w:type="dxa"/>
            <w:vMerge/>
          </w:tcPr>
          <w:p w14:paraId="48C9D82F" w14:textId="77777777" w:rsidR="005C14B5" w:rsidRPr="009B3083" w:rsidRDefault="005C14B5" w:rsidP="0033026E">
            <w:pPr>
              <w:rPr>
                <w:sz w:val="10"/>
                <w:szCs w:val="10"/>
              </w:rPr>
            </w:pPr>
          </w:p>
        </w:tc>
        <w:tc>
          <w:tcPr>
            <w:tcW w:w="851" w:type="dxa"/>
            <w:vMerge/>
          </w:tcPr>
          <w:p w14:paraId="02776323" w14:textId="77777777" w:rsidR="005C14B5" w:rsidRPr="009B3083" w:rsidRDefault="005C14B5" w:rsidP="0033026E">
            <w:pPr>
              <w:rPr>
                <w:sz w:val="10"/>
                <w:szCs w:val="10"/>
              </w:rPr>
            </w:pPr>
          </w:p>
        </w:tc>
        <w:tc>
          <w:tcPr>
            <w:tcW w:w="1062" w:type="dxa"/>
            <w:vMerge/>
          </w:tcPr>
          <w:p w14:paraId="3922E3F2" w14:textId="77777777" w:rsidR="005C14B5" w:rsidRPr="009B3083" w:rsidRDefault="005C14B5" w:rsidP="0033026E">
            <w:pPr>
              <w:rPr>
                <w:sz w:val="10"/>
                <w:szCs w:val="10"/>
              </w:rPr>
            </w:pPr>
          </w:p>
        </w:tc>
        <w:tc>
          <w:tcPr>
            <w:tcW w:w="1631" w:type="dxa"/>
            <w:tcBorders>
              <w:top w:val="nil"/>
              <w:bottom w:val="nil"/>
            </w:tcBorders>
          </w:tcPr>
          <w:p w14:paraId="0A8F978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3B9937F" w14:textId="77777777" w:rsidTr="00F81C8E">
        <w:tc>
          <w:tcPr>
            <w:tcW w:w="290" w:type="dxa"/>
            <w:vMerge/>
          </w:tcPr>
          <w:p w14:paraId="56019BA9" w14:textId="77777777" w:rsidR="005C14B5" w:rsidRPr="009B3083" w:rsidRDefault="005C14B5" w:rsidP="0033026E">
            <w:pPr>
              <w:rPr>
                <w:sz w:val="10"/>
                <w:szCs w:val="10"/>
              </w:rPr>
            </w:pPr>
          </w:p>
        </w:tc>
        <w:tc>
          <w:tcPr>
            <w:tcW w:w="809" w:type="dxa"/>
            <w:vMerge/>
          </w:tcPr>
          <w:p w14:paraId="16BD7F4F" w14:textId="77777777" w:rsidR="005C14B5" w:rsidRPr="009B3083" w:rsidRDefault="005C14B5" w:rsidP="0033026E">
            <w:pPr>
              <w:rPr>
                <w:sz w:val="10"/>
                <w:szCs w:val="10"/>
              </w:rPr>
            </w:pPr>
          </w:p>
        </w:tc>
        <w:tc>
          <w:tcPr>
            <w:tcW w:w="597" w:type="dxa"/>
            <w:vMerge/>
          </w:tcPr>
          <w:p w14:paraId="7EC9B62A" w14:textId="77777777" w:rsidR="005C14B5" w:rsidRPr="009B3083" w:rsidRDefault="005C14B5" w:rsidP="0033026E">
            <w:pPr>
              <w:rPr>
                <w:sz w:val="10"/>
                <w:szCs w:val="10"/>
              </w:rPr>
            </w:pPr>
          </w:p>
        </w:tc>
        <w:tc>
          <w:tcPr>
            <w:tcW w:w="851" w:type="dxa"/>
            <w:vMerge/>
          </w:tcPr>
          <w:p w14:paraId="1B5E5981" w14:textId="77777777" w:rsidR="005C14B5" w:rsidRPr="009B3083" w:rsidRDefault="005C14B5" w:rsidP="0033026E">
            <w:pPr>
              <w:rPr>
                <w:sz w:val="10"/>
                <w:szCs w:val="10"/>
              </w:rPr>
            </w:pPr>
          </w:p>
        </w:tc>
        <w:tc>
          <w:tcPr>
            <w:tcW w:w="1062" w:type="dxa"/>
            <w:vMerge/>
          </w:tcPr>
          <w:p w14:paraId="0D9C613D" w14:textId="77777777" w:rsidR="005C14B5" w:rsidRPr="009B3083" w:rsidRDefault="005C14B5" w:rsidP="0033026E">
            <w:pPr>
              <w:rPr>
                <w:sz w:val="10"/>
                <w:szCs w:val="10"/>
              </w:rPr>
            </w:pPr>
          </w:p>
        </w:tc>
        <w:tc>
          <w:tcPr>
            <w:tcW w:w="1631" w:type="dxa"/>
            <w:tcBorders>
              <w:top w:val="nil"/>
            </w:tcBorders>
          </w:tcPr>
          <w:p w14:paraId="434B1D8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0734073" w14:textId="77777777" w:rsidTr="00F81C8E">
        <w:tc>
          <w:tcPr>
            <w:tcW w:w="290" w:type="dxa"/>
            <w:vMerge w:val="restart"/>
          </w:tcPr>
          <w:p w14:paraId="715C50D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62.</w:t>
            </w:r>
          </w:p>
        </w:tc>
        <w:tc>
          <w:tcPr>
            <w:tcW w:w="809" w:type="dxa"/>
            <w:vMerge w:val="restart"/>
          </w:tcPr>
          <w:p w14:paraId="7D9642E9"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11" w:history="1">
              <w:r w:rsidR="005C14B5" w:rsidRPr="009B3083">
                <w:rPr>
                  <w:rFonts w:ascii="Times New Roman" w:hAnsi="Times New Roman" w:cs="Times New Roman"/>
                  <w:sz w:val="10"/>
                  <w:szCs w:val="10"/>
                </w:rPr>
                <w:t>Подпункт 31 пункта 2 статьи 39.6</w:t>
              </w:r>
            </w:hyperlink>
            <w:r w:rsidR="005C14B5" w:rsidRPr="009B3083">
              <w:rPr>
                <w:rFonts w:ascii="Times New Roman" w:hAnsi="Times New Roman" w:cs="Times New Roman"/>
                <w:sz w:val="10"/>
                <w:szCs w:val="10"/>
              </w:rPr>
              <w:t xml:space="preserve"> Земельного кодекса </w:t>
            </w:r>
            <w:hyperlink w:anchor="P890" w:history="1">
              <w:r w:rsidR="005C14B5" w:rsidRPr="009B3083">
                <w:rPr>
                  <w:rFonts w:ascii="Times New Roman" w:hAnsi="Times New Roman" w:cs="Times New Roman"/>
                  <w:sz w:val="10"/>
                  <w:szCs w:val="10"/>
                </w:rPr>
                <w:t>&lt;56&gt;</w:t>
              </w:r>
            </w:hyperlink>
          </w:p>
        </w:tc>
        <w:tc>
          <w:tcPr>
            <w:tcW w:w="597" w:type="dxa"/>
            <w:vMerge w:val="restart"/>
          </w:tcPr>
          <w:p w14:paraId="0891D9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5E5BBDB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62" w:type="dxa"/>
            <w:vMerge w:val="restart"/>
          </w:tcPr>
          <w:p w14:paraId="008A184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ведения сельскохозяйственного производства и используемый на основании договора аренды</w:t>
            </w:r>
          </w:p>
        </w:tc>
        <w:tc>
          <w:tcPr>
            <w:tcW w:w="1631" w:type="dxa"/>
            <w:tcBorders>
              <w:bottom w:val="nil"/>
            </w:tcBorders>
          </w:tcPr>
          <w:p w14:paraId="4CD347B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441FF8C" w14:textId="77777777" w:rsidTr="00F81C8E">
        <w:tblPrEx>
          <w:tblBorders>
            <w:insideH w:val="nil"/>
          </w:tblBorders>
        </w:tblPrEx>
        <w:tc>
          <w:tcPr>
            <w:tcW w:w="290" w:type="dxa"/>
            <w:vMerge/>
          </w:tcPr>
          <w:p w14:paraId="407C6294" w14:textId="77777777" w:rsidR="005C14B5" w:rsidRPr="009B3083" w:rsidRDefault="005C14B5" w:rsidP="0033026E">
            <w:pPr>
              <w:rPr>
                <w:sz w:val="10"/>
                <w:szCs w:val="10"/>
              </w:rPr>
            </w:pPr>
          </w:p>
        </w:tc>
        <w:tc>
          <w:tcPr>
            <w:tcW w:w="809" w:type="dxa"/>
            <w:vMerge/>
          </w:tcPr>
          <w:p w14:paraId="7EDEA9B2" w14:textId="77777777" w:rsidR="005C14B5" w:rsidRPr="009B3083" w:rsidRDefault="005C14B5" w:rsidP="0033026E">
            <w:pPr>
              <w:rPr>
                <w:sz w:val="10"/>
                <w:szCs w:val="10"/>
              </w:rPr>
            </w:pPr>
          </w:p>
        </w:tc>
        <w:tc>
          <w:tcPr>
            <w:tcW w:w="597" w:type="dxa"/>
            <w:vMerge/>
          </w:tcPr>
          <w:p w14:paraId="3F20FB03" w14:textId="77777777" w:rsidR="005C14B5" w:rsidRPr="009B3083" w:rsidRDefault="005C14B5" w:rsidP="0033026E">
            <w:pPr>
              <w:rPr>
                <w:sz w:val="10"/>
                <w:szCs w:val="10"/>
              </w:rPr>
            </w:pPr>
          </w:p>
        </w:tc>
        <w:tc>
          <w:tcPr>
            <w:tcW w:w="851" w:type="dxa"/>
            <w:vMerge/>
          </w:tcPr>
          <w:p w14:paraId="6F4A8AE9" w14:textId="77777777" w:rsidR="005C14B5" w:rsidRPr="009B3083" w:rsidRDefault="005C14B5" w:rsidP="0033026E">
            <w:pPr>
              <w:rPr>
                <w:sz w:val="10"/>
                <w:szCs w:val="10"/>
              </w:rPr>
            </w:pPr>
          </w:p>
        </w:tc>
        <w:tc>
          <w:tcPr>
            <w:tcW w:w="1062" w:type="dxa"/>
            <w:vMerge/>
          </w:tcPr>
          <w:p w14:paraId="19C01145" w14:textId="77777777" w:rsidR="005C14B5" w:rsidRPr="009B3083" w:rsidRDefault="005C14B5" w:rsidP="0033026E">
            <w:pPr>
              <w:rPr>
                <w:sz w:val="10"/>
                <w:szCs w:val="10"/>
              </w:rPr>
            </w:pPr>
          </w:p>
        </w:tc>
        <w:tc>
          <w:tcPr>
            <w:tcW w:w="1631" w:type="dxa"/>
            <w:tcBorders>
              <w:top w:val="nil"/>
              <w:bottom w:val="nil"/>
            </w:tcBorders>
          </w:tcPr>
          <w:p w14:paraId="78634B0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423DE96" w14:textId="77777777" w:rsidTr="00F81C8E">
        <w:tc>
          <w:tcPr>
            <w:tcW w:w="290" w:type="dxa"/>
            <w:vMerge/>
          </w:tcPr>
          <w:p w14:paraId="42F553BC" w14:textId="77777777" w:rsidR="005C14B5" w:rsidRPr="009B3083" w:rsidRDefault="005C14B5" w:rsidP="0033026E">
            <w:pPr>
              <w:rPr>
                <w:sz w:val="10"/>
                <w:szCs w:val="10"/>
              </w:rPr>
            </w:pPr>
          </w:p>
        </w:tc>
        <w:tc>
          <w:tcPr>
            <w:tcW w:w="809" w:type="dxa"/>
            <w:vMerge/>
          </w:tcPr>
          <w:p w14:paraId="589A1DC6" w14:textId="77777777" w:rsidR="005C14B5" w:rsidRPr="009B3083" w:rsidRDefault="005C14B5" w:rsidP="0033026E">
            <w:pPr>
              <w:rPr>
                <w:sz w:val="10"/>
                <w:szCs w:val="10"/>
              </w:rPr>
            </w:pPr>
          </w:p>
        </w:tc>
        <w:tc>
          <w:tcPr>
            <w:tcW w:w="597" w:type="dxa"/>
            <w:vMerge/>
          </w:tcPr>
          <w:p w14:paraId="2B7523E6" w14:textId="77777777" w:rsidR="005C14B5" w:rsidRPr="009B3083" w:rsidRDefault="005C14B5" w:rsidP="0033026E">
            <w:pPr>
              <w:rPr>
                <w:sz w:val="10"/>
                <w:szCs w:val="10"/>
              </w:rPr>
            </w:pPr>
          </w:p>
        </w:tc>
        <w:tc>
          <w:tcPr>
            <w:tcW w:w="851" w:type="dxa"/>
            <w:vMerge/>
          </w:tcPr>
          <w:p w14:paraId="47EF08C5" w14:textId="77777777" w:rsidR="005C14B5" w:rsidRPr="009B3083" w:rsidRDefault="005C14B5" w:rsidP="0033026E">
            <w:pPr>
              <w:rPr>
                <w:sz w:val="10"/>
                <w:szCs w:val="10"/>
              </w:rPr>
            </w:pPr>
          </w:p>
        </w:tc>
        <w:tc>
          <w:tcPr>
            <w:tcW w:w="1062" w:type="dxa"/>
            <w:vMerge/>
          </w:tcPr>
          <w:p w14:paraId="38303BB8" w14:textId="77777777" w:rsidR="005C14B5" w:rsidRPr="009B3083" w:rsidRDefault="005C14B5" w:rsidP="0033026E">
            <w:pPr>
              <w:rPr>
                <w:sz w:val="10"/>
                <w:szCs w:val="10"/>
              </w:rPr>
            </w:pPr>
          </w:p>
        </w:tc>
        <w:tc>
          <w:tcPr>
            <w:tcW w:w="1631" w:type="dxa"/>
            <w:tcBorders>
              <w:top w:val="nil"/>
            </w:tcBorders>
          </w:tcPr>
          <w:p w14:paraId="2D6FC6A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359E585E" w14:textId="77777777" w:rsidTr="00F81C8E">
        <w:tc>
          <w:tcPr>
            <w:tcW w:w="290" w:type="dxa"/>
            <w:vMerge w:val="restart"/>
          </w:tcPr>
          <w:p w14:paraId="5F1F010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63.</w:t>
            </w:r>
          </w:p>
        </w:tc>
        <w:tc>
          <w:tcPr>
            <w:tcW w:w="809" w:type="dxa"/>
            <w:vMerge w:val="restart"/>
          </w:tcPr>
          <w:p w14:paraId="4376350A"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12" w:history="1">
              <w:r w:rsidR="005C14B5" w:rsidRPr="009B3083">
                <w:rPr>
                  <w:rFonts w:ascii="Times New Roman" w:hAnsi="Times New Roman" w:cs="Times New Roman"/>
                  <w:sz w:val="10"/>
                  <w:szCs w:val="10"/>
                </w:rPr>
                <w:t>Подпункт 32 пункта 2 статьи 39.6</w:t>
              </w:r>
            </w:hyperlink>
            <w:r w:rsidR="005C14B5" w:rsidRPr="009B3083">
              <w:rPr>
                <w:rFonts w:ascii="Times New Roman" w:hAnsi="Times New Roman" w:cs="Times New Roman"/>
                <w:sz w:val="10"/>
                <w:szCs w:val="10"/>
              </w:rPr>
              <w:t xml:space="preserve"> Земельного кодекса </w:t>
            </w:r>
            <w:hyperlink w:anchor="P891" w:history="1">
              <w:r w:rsidR="005C14B5" w:rsidRPr="009B3083">
                <w:rPr>
                  <w:rFonts w:ascii="Times New Roman" w:hAnsi="Times New Roman" w:cs="Times New Roman"/>
                  <w:sz w:val="10"/>
                  <w:szCs w:val="10"/>
                </w:rPr>
                <w:t>&lt;57&gt;</w:t>
              </w:r>
            </w:hyperlink>
          </w:p>
        </w:tc>
        <w:tc>
          <w:tcPr>
            <w:tcW w:w="597" w:type="dxa"/>
            <w:vMerge w:val="restart"/>
          </w:tcPr>
          <w:p w14:paraId="28DDAAE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5AF1694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Арендатор земельного участка, имеющий право на заключение нового договора аренды земельного участка</w:t>
            </w:r>
          </w:p>
        </w:tc>
        <w:tc>
          <w:tcPr>
            <w:tcW w:w="1062" w:type="dxa"/>
            <w:vMerge w:val="restart"/>
          </w:tcPr>
          <w:p w14:paraId="7A61C0E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используемый на основании договора аренды</w:t>
            </w:r>
          </w:p>
        </w:tc>
        <w:tc>
          <w:tcPr>
            <w:tcW w:w="1631" w:type="dxa"/>
            <w:tcBorders>
              <w:bottom w:val="nil"/>
            </w:tcBorders>
          </w:tcPr>
          <w:p w14:paraId="1333645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C14B5" w:rsidRPr="009B3083" w14:paraId="4954F922" w14:textId="77777777" w:rsidTr="00F81C8E">
        <w:tblPrEx>
          <w:tblBorders>
            <w:insideH w:val="nil"/>
          </w:tblBorders>
        </w:tblPrEx>
        <w:tc>
          <w:tcPr>
            <w:tcW w:w="290" w:type="dxa"/>
            <w:vMerge/>
          </w:tcPr>
          <w:p w14:paraId="16B0EF69" w14:textId="77777777" w:rsidR="005C14B5" w:rsidRPr="009B3083" w:rsidRDefault="005C14B5" w:rsidP="0033026E">
            <w:pPr>
              <w:rPr>
                <w:sz w:val="10"/>
                <w:szCs w:val="10"/>
              </w:rPr>
            </w:pPr>
          </w:p>
        </w:tc>
        <w:tc>
          <w:tcPr>
            <w:tcW w:w="809" w:type="dxa"/>
            <w:vMerge/>
          </w:tcPr>
          <w:p w14:paraId="1CDD39C8" w14:textId="77777777" w:rsidR="005C14B5" w:rsidRPr="009B3083" w:rsidRDefault="005C14B5" w:rsidP="0033026E">
            <w:pPr>
              <w:rPr>
                <w:sz w:val="10"/>
                <w:szCs w:val="10"/>
              </w:rPr>
            </w:pPr>
          </w:p>
        </w:tc>
        <w:tc>
          <w:tcPr>
            <w:tcW w:w="597" w:type="dxa"/>
            <w:vMerge/>
          </w:tcPr>
          <w:p w14:paraId="6DFE6EB1" w14:textId="77777777" w:rsidR="005C14B5" w:rsidRPr="009B3083" w:rsidRDefault="005C14B5" w:rsidP="0033026E">
            <w:pPr>
              <w:rPr>
                <w:sz w:val="10"/>
                <w:szCs w:val="10"/>
              </w:rPr>
            </w:pPr>
          </w:p>
        </w:tc>
        <w:tc>
          <w:tcPr>
            <w:tcW w:w="851" w:type="dxa"/>
            <w:vMerge/>
          </w:tcPr>
          <w:p w14:paraId="54E96F9D" w14:textId="77777777" w:rsidR="005C14B5" w:rsidRPr="009B3083" w:rsidRDefault="005C14B5" w:rsidP="0033026E">
            <w:pPr>
              <w:rPr>
                <w:sz w:val="10"/>
                <w:szCs w:val="10"/>
              </w:rPr>
            </w:pPr>
          </w:p>
        </w:tc>
        <w:tc>
          <w:tcPr>
            <w:tcW w:w="1062" w:type="dxa"/>
            <w:vMerge/>
          </w:tcPr>
          <w:p w14:paraId="1A6BC8DB" w14:textId="77777777" w:rsidR="005C14B5" w:rsidRPr="009B3083" w:rsidRDefault="005C14B5" w:rsidP="0033026E">
            <w:pPr>
              <w:rPr>
                <w:sz w:val="10"/>
                <w:szCs w:val="10"/>
              </w:rPr>
            </w:pPr>
          </w:p>
        </w:tc>
        <w:tc>
          <w:tcPr>
            <w:tcW w:w="1631" w:type="dxa"/>
            <w:tcBorders>
              <w:top w:val="nil"/>
              <w:bottom w:val="nil"/>
            </w:tcBorders>
          </w:tcPr>
          <w:p w14:paraId="340545D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 Выписка из ЕГРН об объекте недвижимости (об испрашиваемом </w:t>
            </w:r>
            <w:r w:rsidRPr="009B3083">
              <w:rPr>
                <w:rFonts w:ascii="Times New Roman" w:hAnsi="Times New Roman" w:cs="Times New Roman"/>
                <w:sz w:val="10"/>
                <w:szCs w:val="10"/>
              </w:rPr>
              <w:t>земельном участке)</w:t>
            </w:r>
          </w:p>
        </w:tc>
      </w:tr>
      <w:tr w:rsidR="005C14B5" w:rsidRPr="009B3083" w14:paraId="4289CE2A" w14:textId="77777777" w:rsidTr="00F81C8E">
        <w:tc>
          <w:tcPr>
            <w:tcW w:w="290" w:type="dxa"/>
            <w:vMerge/>
          </w:tcPr>
          <w:p w14:paraId="5BE677C0" w14:textId="77777777" w:rsidR="005C14B5" w:rsidRPr="009B3083" w:rsidRDefault="005C14B5" w:rsidP="0033026E">
            <w:pPr>
              <w:rPr>
                <w:sz w:val="10"/>
                <w:szCs w:val="10"/>
              </w:rPr>
            </w:pPr>
          </w:p>
        </w:tc>
        <w:tc>
          <w:tcPr>
            <w:tcW w:w="809" w:type="dxa"/>
            <w:vMerge/>
          </w:tcPr>
          <w:p w14:paraId="338CD7E5" w14:textId="77777777" w:rsidR="005C14B5" w:rsidRPr="009B3083" w:rsidRDefault="005C14B5" w:rsidP="0033026E">
            <w:pPr>
              <w:rPr>
                <w:sz w:val="10"/>
                <w:szCs w:val="10"/>
              </w:rPr>
            </w:pPr>
          </w:p>
        </w:tc>
        <w:tc>
          <w:tcPr>
            <w:tcW w:w="597" w:type="dxa"/>
            <w:vMerge/>
          </w:tcPr>
          <w:p w14:paraId="3D43292F" w14:textId="77777777" w:rsidR="005C14B5" w:rsidRPr="009B3083" w:rsidRDefault="005C14B5" w:rsidP="0033026E">
            <w:pPr>
              <w:rPr>
                <w:sz w:val="10"/>
                <w:szCs w:val="10"/>
              </w:rPr>
            </w:pPr>
          </w:p>
        </w:tc>
        <w:tc>
          <w:tcPr>
            <w:tcW w:w="851" w:type="dxa"/>
            <w:vMerge/>
          </w:tcPr>
          <w:p w14:paraId="548FC45E" w14:textId="77777777" w:rsidR="005C14B5" w:rsidRPr="009B3083" w:rsidRDefault="005C14B5" w:rsidP="0033026E">
            <w:pPr>
              <w:rPr>
                <w:sz w:val="10"/>
                <w:szCs w:val="10"/>
              </w:rPr>
            </w:pPr>
          </w:p>
        </w:tc>
        <w:tc>
          <w:tcPr>
            <w:tcW w:w="1062" w:type="dxa"/>
            <w:vMerge/>
          </w:tcPr>
          <w:p w14:paraId="2A6D3140" w14:textId="77777777" w:rsidR="005C14B5" w:rsidRPr="009B3083" w:rsidRDefault="005C14B5" w:rsidP="0033026E">
            <w:pPr>
              <w:rPr>
                <w:sz w:val="10"/>
                <w:szCs w:val="10"/>
              </w:rPr>
            </w:pPr>
          </w:p>
        </w:tc>
        <w:tc>
          <w:tcPr>
            <w:tcW w:w="1631" w:type="dxa"/>
            <w:tcBorders>
              <w:top w:val="nil"/>
            </w:tcBorders>
          </w:tcPr>
          <w:p w14:paraId="3A073BB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C7E54AC" w14:textId="77777777" w:rsidTr="00F81C8E">
        <w:tblPrEx>
          <w:tblBorders>
            <w:insideH w:val="nil"/>
          </w:tblBorders>
        </w:tblPrEx>
        <w:tc>
          <w:tcPr>
            <w:tcW w:w="290" w:type="dxa"/>
            <w:tcBorders>
              <w:bottom w:val="nil"/>
            </w:tcBorders>
          </w:tcPr>
          <w:p w14:paraId="3BB70B6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64.</w:t>
            </w:r>
          </w:p>
        </w:tc>
        <w:tc>
          <w:tcPr>
            <w:tcW w:w="4950" w:type="dxa"/>
            <w:gridSpan w:val="5"/>
            <w:tcBorders>
              <w:bottom w:val="nil"/>
            </w:tcBorders>
          </w:tcPr>
          <w:p w14:paraId="783E638F" w14:textId="77777777" w:rsidR="005C14B5" w:rsidRPr="009B3083" w:rsidRDefault="005C14B5" w:rsidP="0033026E">
            <w:pPr>
              <w:pStyle w:val="ConsPlusNormal"/>
              <w:ind w:firstLine="0"/>
              <w:jc w:val="both"/>
              <w:rPr>
                <w:rFonts w:ascii="Times New Roman" w:hAnsi="Times New Roman" w:cs="Times New Roman"/>
                <w:sz w:val="10"/>
                <w:szCs w:val="10"/>
              </w:rPr>
            </w:pPr>
            <w:r w:rsidRPr="009B3083">
              <w:rPr>
                <w:rFonts w:ascii="Times New Roman" w:hAnsi="Times New Roman" w:cs="Times New Roman"/>
                <w:sz w:val="10"/>
                <w:szCs w:val="10"/>
              </w:rPr>
              <w:t xml:space="preserve">Утратил силу. - </w:t>
            </w:r>
            <w:hyperlink r:id="rId113" w:history="1">
              <w:r w:rsidRPr="009B3083">
                <w:rPr>
                  <w:rFonts w:ascii="Times New Roman" w:hAnsi="Times New Roman" w:cs="Times New Roman"/>
                  <w:sz w:val="10"/>
                  <w:szCs w:val="10"/>
                </w:rPr>
                <w:t>Приказ</w:t>
              </w:r>
            </w:hyperlink>
            <w:r w:rsidRPr="009B3083">
              <w:rPr>
                <w:rFonts w:ascii="Times New Roman" w:hAnsi="Times New Roman" w:cs="Times New Roman"/>
                <w:sz w:val="10"/>
                <w:szCs w:val="10"/>
              </w:rPr>
              <w:t xml:space="preserve"> Росреестра от 19.01.2021 N П/0011</w:t>
            </w:r>
          </w:p>
        </w:tc>
      </w:tr>
      <w:tr w:rsidR="005C14B5" w:rsidRPr="009B3083" w14:paraId="30EDF7E1" w14:textId="77777777" w:rsidTr="00F81C8E">
        <w:tc>
          <w:tcPr>
            <w:tcW w:w="290" w:type="dxa"/>
            <w:vMerge w:val="restart"/>
          </w:tcPr>
          <w:p w14:paraId="6582F75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65.</w:t>
            </w:r>
          </w:p>
        </w:tc>
        <w:tc>
          <w:tcPr>
            <w:tcW w:w="809" w:type="dxa"/>
            <w:vMerge w:val="restart"/>
          </w:tcPr>
          <w:p w14:paraId="6C58A36B"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14" w:history="1">
              <w:r w:rsidR="005C14B5" w:rsidRPr="009B3083">
                <w:rPr>
                  <w:rFonts w:ascii="Times New Roman" w:hAnsi="Times New Roman" w:cs="Times New Roman"/>
                  <w:sz w:val="10"/>
                  <w:szCs w:val="10"/>
                </w:rPr>
                <w:t>Подпункт 38 пункта 2 статьи 39.6</w:t>
              </w:r>
            </w:hyperlink>
            <w:r w:rsidR="005C14B5" w:rsidRPr="009B3083">
              <w:rPr>
                <w:rFonts w:ascii="Times New Roman" w:hAnsi="Times New Roman" w:cs="Times New Roman"/>
                <w:sz w:val="10"/>
                <w:szCs w:val="10"/>
              </w:rPr>
              <w:t xml:space="preserve"> Земельного кодекса </w:t>
            </w:r>
            <w:hyperlink w:anchor="P893" w:history="1">
              <w:r w:rsidR="005C14B5" w:rsidRPr="009B3083">
                <w:rPr>
                  <w:rFonts w:ascii="Times New Roman" w:hAnsi="Times New Roman" w:cs="Times New Roman"/>
                  <w:sz w:val="10"/>
                  <w:szCs w:val="10"/>
                </w:rPr>
                <w:t>&lt;59&gt;</w:t>
              </w:r>
            </w:hyperlink>
          </w:p>
        </w:tc>
        <w:tc>
          <w:tcPr>
            <w:tcW w:w="597" w:type="dxa"/>
            <w:vMerge w:val="restart"/>
          </w:tcPr>
          <w:p w14:paraId="1F822AA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Pr>
          <w:p w14:paraId="5FAACFA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Участник свободной экономической зоны на территориях Республики Крым и города федерального значения Севастополя</w:t>
            </w:r>
          </w:p>
        </w:tc>
        <w:tc>
          <w:tcPr>
            <w:tcW w:w="1062" w:type="dxa"/>
            <w:vMerge w:val="restart"/>
          </w:tcPr>
          <w:p w14:paraId="36EC75E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15"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894" w:history="1">
              <w:r w:rsidRPr="009B3083">
                <w:rPr>
                  <w:rFonts w:ascii="Times New Roman" w:hAnsi="Times New Roman" w:cs="Times New Roman"/>
                  <w:sz w:val="10"/>
                  <w:szCs w:val="10"/>
                </w:rPr>
                <w:t>&lt;60&gt;</w:t>
              </w:r>
            </w:hyperlink>
          </w:p>
        </w:tc>
        <w:tc>
          <w:tcPr>
            <w:tcW w:w="1631" w:type="dxa"/>
            <w:tcBorders>
              <w:bottom w:val="nil"/>
            </w:tcBorders>
          </w:tcPr>
          <w:p w14:paraId="287523D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об условиях деятельности в свободной экономической зоне</w:t>
            </w:r>
          </w:p>
        </w:tc>
      </w:tr>
      <w:tr w:rsidR="005C14B5" w:rsidRPr="009B3083" w14:paraId="1AEF4F5E" w14:textId="77777777" w:rsidTr="00F81C8E">
        <w:tblPrEx>
          <w:tblBorders>
            <w:insideH w:val="nil"/>
          </w:tblBorders>
        </w:tblPrEx>
        <w:tc>
          <w:tcPr>
            <w:tcW w:w="290" w:type="dxa"/>
            <w:vMerge/>
          </w:tcPr>
          <w:p w14:paraId="344B52B9" w14:textId="77777777" w:rsidR="005C14B5" w:rsidRPr="009B3083" w:rsidRDefault="005C14B5" w:rsidP="0033026E">
            <w:pPr>
              <w:rPr>
                <w:sz w:val="10"/>
                <w:szCs w:val="10"/>
              </w:rPr>
            </w:pPr>
          </w:p>
        </w:tc>
        <w:tc>
          <w:tcPr>
            <w:tcW w:w="809" w:type="dxa"/>
            <w:vMerge/>
          </w:tcPr>
          <w:p w14:paraId="48B150D5" w14:textId="77777777" w:rsidR="005C14B5" w:rsidRPr="009B3083" w:rsidRDefault="005C14B5" w:rsidP="0033026E">
            <w:pPr>
              <w:rPr>
                <w:sz w:val="10"/>
                <w:szCs w:val="10"/>
              </w:rPr>
            </w:pPr>
          </w:p>
        </w:tc>
        <w:tc>
          <w:tcPr>
            <w:tcW w:w="597" w:type="dxa"/>
            <w:vMerge/>
          </w:tcPr>
          <w:p w14:paraId="5576DC1C" w14:textId="77777777" w:rsidR="005C14B5" w:rsidRPr="009B3083" w:rsidRDefault="005C14B5" w:rsidP="0033026E">
            <w:pPr>
              <w:rPr>
                <w:sz w:val="10"/>
                <w:szCs w:val="10"/>
              </w:rPr>
            </w:pPr>
          </w:p>
        </w:tc>
        <w:tc>
          <w:tcPr>
            <w:tcW w:w="851" w:type="dxa"/>
            <w:vMerge/>
          </w:tcPr>
          <w:p w14:paraId="4BE70B1E" w14:textId="77777777" w:rsidR="005C14B5" w:rsidRPr="009B3083" w:rsidRDefault="005C14B5" w:rsidP="0033026E">
            <w:pPr>
              <w:rPr>
                <w:sz w:val="10"/>
                <w:szCs w:val="10"/>
              </w:rPr>
            </w:pPr>
          </w:p>
        </w:tc>
        <w:tc>
          <w:tcPr>
            <w:tcW w:w="1062" w:type="dxa"/>
            <w:vMerge/>
          </w:tcPr>
          <w:p w14:paraId="79A25BC8" w14:textId="77777777" w:rsidR="005C14B5" w:rsidRPr="009B3083" w:rsidRDefault="005C14B5" w:rsidP="0033026E">
            <w:pPr>
              <w:rPr>
                <w:sz w:val="10"/>
                <w:szCs w:val="10"/>
              </w:rPr>
            </w:pPr>
          </w:p>
        </w:tc>
        <w:tc>
          <w:tcPr>
            <w:tcW w:w="1631" w:type="dxa"/>
            <w:tcBorders>
              <w:top w:val="nil"/>
              <w:bottom w:val="nil"/>
            </w:tcBorders>
          </w:tcPr>
          <w:p w14:paraId="64A7F85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Инвестиционная декларация</w:t>
            </w:r>
          </w:p>
        </w:tc>
      </w:tr>
      <w:tr w:rsidR="005C14B5" w:rsidRPr="009B3083" w14:paraId="2EB785A2" w14:textId="77777777" w:rsidTr="00F81C8E">
        <w:tblPrEx>
          <w:tblBorders>
            <w:insideH w:val="nil"/>
          </w:tblBorders>
        </w:tblPrEx>
        <w:tc>
          <w:tcPr>
            <w:tcW w:w="290" w:type="dxa"/>
            <w:vMerge/>
          </w:tcPr>
          <w:p w14:paraId="69C4853D" w14:textId="77777777" w:rsidR="005C14B5" w:rsidRPr="009B3083" w:rsidRDefault="005C14B5" w:rsidP="0033026E">
            <w:pPr>
              <w:rPr>
                <w:sz w:val="10"/>
                <w:szCs w:val="10"/>
              </w:rPr>
            </w:pPr>
          </w:p>
        </w:tc>
        <w:tc>
          <w:tcPr>
            <w:tcW w:w="809" w:type="dxa"/>
            <w:vMerge/>
          </w:tcPr>
          <w:p w14:paraId="333868ED" w14:textId="77777777" w:rsidR="005C14B5" w:rsidRPr="009B3083" w:rsidRDefault="005C14B5" w:rsidP="0033026E">
            <w:pPr>
              <w:rPr>
                <w:sz w:val="10"/>
                <w:szCs w:val="10"/>
              </w:rPr>
            </w:pPr>
          </w:p>
        </w:tc>
        <w:tc>
          <w:tcPr>
            <w:tcW w:w="597" w:type="dxa"/>
            <w:vMerge/>
          </w:tcPr>
          <w:p w14:paraId="161E17EE" w14:textId="77777777" w:rsidR="005C14B5" w:rsidRPr="009B3083" w:rsidRDefault="005C14B5" w:rsidP="0033026E">
            <w:pPr>
              <w:rPr>
                <w:sz w:val="10"/>
                <w:szCs w:val="10"/>
              </w:rPr>
            </w:pPr>
          </w:p>
        </w:tc>
        <w:tc>
          <w:tcPr>
            <w:tcW w:w="851" w:type="dxa"/>
            <w:vMerge/>
          </w:tcPr>
          <w:p w14:paraId="1B88B20C" w14:textId="77777777" w:rsidR="005C14B5" w:rsidRPr="009B3083" w:rsidRDefault="005C14B5" w:rsidP="0033026E">
            <w:pPr>
              <w:rPr>
                <w:sz w:val="10"/>
                <w:szCs w:val="10"/>
              </w:rPr>
            </w:pPr>
          </w:p>
        </w:tc>
        <w:tc>
          <w:tcPr>
            <w:tcW w:w="1062" w:type="dxa"/>
            <w:vMerge/>
          </w:tcPr>
          <w:p w14:paraId="66232CC1" w14:textId="77777777" w:rsidR="005C14B5" w:rsidRPr="009B3083" w:rsidRDefault="005C14B5" w:rsidP="0033026E">
            <w:pPr>
              <w:rPr>
                <w:sz w:val="10"/>
                <w:szCs w:val="10"/>
              </w:rPr>
            </w:pPr>
          </w:p>
        </w:tc>
        <w:tc>
          <w:tcPr>
            <w:tcW w:w="1631" w:type="dxa"/>
            <w:tcBorders>
              <w:top w:val="nil"/>
              <w:bottom w:val="nil"/>
            </w:tcBorders>
          </w:tcPr>
          <w:p w14:paraId="6E78E35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5C14B5" w:rsidRPr="009B3083" w14:paraId="374EF8B6" w14:textId="77777777" w:rsidTr="00F81C8E">
        <w:tblPrEx>
          <w:tblBorders>
            <w:insideH w:val="nil"/>
          </w:tblBorders>
        </w:tblPrEx>
        <w:tc>
          <w:tcPr>
            <w:tcW w:w="290" w:type="dxa"/>
            <w:vMerge/>
          </w:tcPr>
          <w:p w14:paraId="518E74B0" w14:textId="77777777" w:rsidR="005C14B5" w:rsidRPr="009B3083" w:rsidRDefault="005C14B5" w:rsidP="0033026E">
            <w:pPr>
              <w:rPr>
                <w:sz w:val="10"/>
                <w:szCs w:val="10"/>
              </w:rPr>
            </w:pPr>
          </w:p>
        </w:tc>
        <w:tc>
          <w:tcPr>
            <w:tcW w:w="809" w:type="dxa"/>
            <w:vMerge/>
          </w:tcPr>
          <w:p w14:paraId="611F5FCC" w14:textId="77777777" w:rsidR="005C14B5" w:rsidRPr="009B3083" w:rsidRDefault="005C14B5" w:rsidP="0033026E">
            <w:pPr>
              <w:rPr>
                <w:sz w:val="10"/>
                <w:szCs w:val="10"/>
              </w:rPr>
            </w:pPr>
          </w:p>
        </w:tc>
        <w:tc>
          <w:tcPr>
            <w:tcW w:w="597" w:type="dxa"/>
            <w:vMerge/>
          </w:tcPr>
          <w:p w14:paraId="0BAB097A" w14:textId="77777777" w:rsidR="005C14B5" w:rsidRPr="009B3083" w:rsidRDefault="005C14B5" w:rsidP="0033026E">
            <w:pPr>
              <w:rPr>
                <w:sz w:val="10"/>
                <w:szCs w:val="10"/>
              </w:rPr>
            </w:pPr>
          </w:p>
        </w:tc>
        <w:tc>
          <w:tcPr>
            <w:tcW w:w="851" w:type="dxa"/>
            <w:vMerge/>
          </w:tcPr>
          <w:p w14:paraId="3B97442B" w14:textId="77777777" w:rsidR="005C14B5" w:rsidRPr="009B3083" w:rsidRDefault="005C14B5" w:rsidP="0033026E">
            <w:pPr>
              <w:rPr>
                <w:sz w:val="10"/>
                <w:szCs w:val="10"/>
              </w:rPr>
            </w:pPr>
          </w:p>
        </w:tc>
        <w:tc>
          <w:tcPr>
            <w:tcW w:w="1062" w:type="dxa"/>
            <w:vMerge/>
          </w:tcPr>
          <w:p w14:paraId="351EFDF6" w14:textId="77777777" w:rsidR="005C14B5" w:rsidRPr="009B3083" w:rsidRDefault="005C14B5" w:rsidP="0033026E">
            <w:pPr>
              <w:rPr>
                <w:sz w:val="10"/>
                <w:szCs w:val="10"/>
              </w:rPr>
            </w:pPr>
          </w:p>
        </w:tc>
        <w:tc>
          <w:tcPr>
            <w:tcW w:w="1631" w:type="dxa"/>
            <w:tcBorders>
              <w:top w:val="nil"/>
              <w:bottom w:val="nil"/>
            </w:tcBorders>
          </w:tcPr>
          <w:p w14:paraId="0101A62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6732479" w14:textId="77777777" w:rsidTr="00F81C8E">
        <w:tblPrEx>
          <w:tblBorders>
            <w:insideH w:val="nil"/>
          </w:tblBorders>
        </w:tblPrEx>
        <w:tc>
          <w:tcPr>
            <w:tcW w:w="290" w:type="dxa"/>
            <w:vMerge/>
          </w:tcPr>
          <w:p w14:paraId="6BA824D9" w14:textId="77777777" w:rsidR="005C14B5" w:rsidRPr="009B3083" w:rsidRDefault="005C14B5" w:rsidP="0033026E">
            <w:pPr>
              <w:rPr>
                <w:sz w:val="10"/>
                <w:szCs w:val="10"/>
              </w:rPr>
            </w:pPr>
          </w:p>
        </w:tc>
        <w:tc>
          <w:tcPr>
            <w:tcW w:w="809" w:type="dxa"/>
            <w:vMerge/>
          </w:tcPr>
          <w:p w14:paraId="2C9A901F" w14:textId="77777777" w:rsidR="005C14B5" w:rsidRPr="009B3083" w:rsidRDefault="005C14B5" w:rsidP="0033026E">
            <w:pPr>
              <w:rPr>
                <w:sz w:val="10"/>
                <w:szCs w:val="10"/>
              </w:rPr>
            </w:pPr>
          </w:p>
        </w:tc>
        <w:tc>
          <w:tcPr>
            <w:tcW w:w="597" w:type="dxa"/>
            <w:vMerge/>
          </w:tcPr>
          <w:p w14:paraId="4097AF55" w14:textId="77777777" w:rsidR="005C14B5" w:rsidRPr="009B3083" w:rsidRDefault="005C14B5" w:rsidP="0033026E">
            <w:pPr>
              <w:rPr>
                <w:sz w:val="10"/>
                <w:szCs w:val="10"/>
              </w:rPr>
            </w:pPr>
          </w:p>
        </w:tc>
        <w:tc>
          <w:tcPr>
            <w:tcW w:w="851" w:type="dxa"/>
            <w:vMerge/>
          </w:tcPr>
          <w:p w14:paraId="162E20F4" w14:textId="77777777" w:rsidR="005C14B5" w:rsidRPr="009B3083" w:rsidRDefault="005C14B5" w:rsidP="0033026E">
            <w:pPr>
              <w:rPr>
                <w:sz w:val="10"/>
                <w:szCs w:val="10"/>
              </w:rPr>
            </w:pPr>
          </w:p>
        </w:tc>
        <w:tc>
          <w:tcPr>
            <w:tcW w:w="1062" w:type="dxa"/>
            <w:vMerge/>
          </w:tcPr>
          <w:p w14:paraId="02B2F8A7" w14:textId="77777777" w:rsidR="005C14B5" w:rsidRPr="009B3083" w:rsidRDefault="005C14B5" w:rsidP="0033026E">
            <w:pPr>
              <w:rPr>
                <w:sz w:val="10"/>
                <w:szCs w:val="10"/>
              </w:rPr>
            </w:pPr>
          </w:p>
        </w:tc>
        <w:tc>
          <w:tcPr>
            <w:tcW w:w="1631" w:type="dxa"/>
            <w:tcBorders>
              <w:top w:val="nil"/>
              <w:bottom w:val="nil"/>
            </w:tcBorders>
          </w:tcPr>
          <w:p w14:paraId="26F9C12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43D6D101" w14:textId="77777777" w:rsidTr="00F81C8E">
        <w:tc>
          <w:tcPr>
            <w:tcW w:w="290" w:type="dxa"/>
            <w:vMerge/>
          </w:tcPr>
          <w:p w14:paraId="1A4B0EC0" w14:textId="77777777" w:rsidR="005C14B5" w:rsidRPr="009B3083" w:rsidRDefault="005C14B5" w:rsidP="0033026E">
            <w:pPr>
              <w:rPr>
                <w:sz w:val="10"/>
                <w:szCs w:val="10"/>
              </w:rPr>
            </w:pPr>
          </w:p>
        </w:tc>
        <w:tc>
          <w:tcPr>
            <w:tcW w:w="809" w:type="dxa"/>
            <w:vMerge/>
          </w:tcPr>
          <w:p w14:paraId="4C819897" w14:textId="77777777" w:rsidR="005C14B5" w:rsidRPr="009B3083" w:rsidRDefault="005C14B5" w:rsidP="0033026E">
            <w:pPr>
              <w:rPr>
                <w:sz w:val="10"/>
                <w:szCs w:val="10"/>
              </w:rPr>
            </w:pPr>
          </w:p>
        </w:tc>
        <w:tc>
          <w:tcPr>
            <w:tcW w:w="597" w:type="dxa"/>
            <w:vMerge/>
          </w:tcPr>
          <w:p w14:paraId="22C7C594" w14:textId="77777777" w:rsidR="005C14B5" w:rsidRPr="009B3083" w:rsidRDefault="005C14B5" w:rsidP="0033026E">
            <w:pPr>
              <w:rPr>
                <w:sz w:val="10"/>
                <w:szCs w:val="10"/>
              </w:rPr>
            </w:pPr>
          </w:p>
        </w:tc>
        <w:tc>
          <w:tcPr>
            <w:tcW w:w="851" w:type="dxa"/>
            <w:vMerge/>
          </w:tcPr>
          <w:p w14:paraId="64F387BE" w14:textId="77777777" w:rsidR="005C14B5" w:rsidRPr="009B3083" w:rsidRDefault="005C14B5" w:rsidP="0033026E">
            <w:pPr>
              <w:rPr>
                <w:sz w:val="10"/>
                <w:szCs w:val="10"/>
              </w:rPr>
            </w:pPr>
          </w:p>
        </w:tc>
        <w:tc>
          <w:tcPr>
            <w:tcW w:w="1062" w:type="dxa"/>
            <w:vMerge/>
          </w:tcPr>
          <w:p w14:paraId="6DAB8114" w14:textId="77777777" w:rsidR="005C14B5" w:rsidRPr="009B3083" w:rsidRDefault="005C14B5" w:rsidP="0033026E">
            <w:pPr>
              <w:rPr>
                <w:sz w:val="10"/>
                <w:szCs w:val="10"/>
              </w:rPr>
            </w:pPr>
          </w:p>
        </w:tc>
        <w:tc>
          <w:tcPr>
            <w:tcW w:w="1631" w:type="dxa"/>
            <w:tcBorders>
              <w:top w:val="nil"/>
            </w:tcBorders>
          </w:tcPr>
          <w:p w14:paraId="6783BC2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735488C4" w14:textId="77777777" w:rsidTr="00F81C8E">
        <w:tc>
          <w:tcPr>
            <w:tcW w:w="290" w:type="dxa"/>
            <w:vMerge w:val="restart"/>
            <w:tcBorders>
              <w:bottom w:val="nil"/>
            </w:tcBorders>
          </w:tcPr>
          <w:p w14:paraId="231CF83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65.1</w:t>
            </w:r>
          </w:p>
        </w:tc>
        <w:tc>
          <w:tcPr>
            <w:tcW w:w="809" w:type="dxa"/>
            <w:vMerge w:val="restart"/>
            <w:tcBorders>
              <w:bottom w:val="nil"/>
            </w:tcBorders>
          </w:tcPr>
          <w:p w14:paraId="296B428E"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16" w:history="1">
              <w:r w:rsidR="005C14B5" w:rsidRPr="009B3083">
                <w:rPr>
                  <w:rFonts w:ascii="Times New Roman" w:hAnsi="Times New Roman" w:cs="Times New Roman"/>
                  <w:sz w:val="10"/>
                  <w:szCs w:val="10"/>
                </w:rPr>
                <w:t>Подпункт 41 пункта 2 статьи 39.6</w:t>
              </w:r>
            </w:hyperlink>
            <w:r w:rsidR="005C14B5" w:rsidRPr="009B3083">
              <w:rPr>
                <w:rFonts w:ascii="Times New Roman" w:hAnsi="Times New Roman" w:cs="Times New Roman"/>
                <w:sz w:val="10"/>
                <w:szCs w:val="10"/>
              </w:rPr>
              <w:t xml:space="preserve"> Земельного кодекса </w:t>
            </w:r>
            <w:hyperlink w:anchor="P917" w:history="1">
              <w:r w:rsidR="005C14B5" w:rsidRPr="009B3083">
                <w:rPr>
                  <w:rFonts w:ascii="Times New Roman" w:hAnsi="Times New Roman" w:cs="Times New Roman"/>
                  <w:sz w:val="10"/>
                  <w:szCs w:val="10"/>
                </w:rPr>
                <w:t>&lt;83&gt;</w:t>
              </w:r>
            </w:hyperlink>
          </w:p>
        </w:tc>
        <w:tc>
          <w:tcPr>
            <w:tcW w:w="597" w:type="dxa"/>
            <w:vMerge w:val="restart"/>
            <w:tcBorders>
              <w:bottom w:val="nil"/>
            </w:tcBorders>
          </w:tcPr>
          <w:p w14:paraId="12E4FCA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аренду</w:t>
            </w:r>
          </w:p>
        </w:tc>
        <w:tc>
          <w:tcPr>
            <w:tcW w:w="851" w:type="dxa"/>
            <w:vMerge w:val="restart"/>
            <w:tcBorders>
              <w:bottom w:val="nil"/>
            </w:tcBorders>
          </w:tcPr>
          <w:p w14:paraId="75BC8B6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Публично-правовая компания "Фонд защиты прав граждан - участников долевого строительства"</w:t>
            </w:r>
          </w:p>
        </w:tc>
        <w:tc>
          <w:tcPr>
            <w:tcW w:w="1062" w:type="dxa"/>
            <w:vMerge w:val="restart"/>
            <w:tcBorders>
              <w:bottom w:val="nil"/>
            </w:tcBorders>
          </w:tcPr>
          <w:p w14:paraId="5D3D8D6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17"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29 октября 2017 г.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w:anchor="P919" w:history="1">
              <w:r w:rsidRPr="009B3083">
                <w:rPr>
                  <w:rFonts w:ascii="Times New Roman" w:hAnsi="Times New Roman" w:cs="Times New Roman"/>
                  <w:sz w:val="10"/>
                  <w:szCs w:val="10"/>
                </w:rPr>
                <w:t>&lt;84&gt;</w:t>
              </w:r>
            </w:hyperlink>
            <w:r w:rsidRPr="009B3083">
              <w:rPr>
                <w:rFonts w:ascii="Times New Roman" w:hAnsi="Times New Roman" w:cs="Times New Roman"/>
                <w:sz w:val="10"/>
                <w:szCs w:val="10"/>
              </w:rPr>
              <w:t xml:space="preserve">,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26 октября 2002 г. N 127-ФЗ "О несостоятельности (банкротстве)" </w:t>
            </w:r>
            <w:hyperlink w:anchor="P921" w:history="1">
              <w:r w:rsidRPr="009B3083">
                <w:rPr>
                  <w:rFonts w:ascii="Times New Roman" w:hAnsi="Times New Roman" w:cs="Times New Roman"/>
                  <w:sz w:val="10"/>
                  <w:szCs w:val="10"/>
                </w:rPr>
                <w:t>&lt;85&gt;</w:t>
              </w:r>
            </w:hyperlink>
            <w:r w:rsidRPr="009B3083">
              <w:rPr>
                <w:rFonts w:ascii="Times New Roman" w:hAnsi="Times New Roman" w:cs="Times New Roman"/>
                <w:sz w:val="10"/>
                <w:szCs w:val="10"/>
              </w:rPr>
              <w:t>,</w:t>
            </w:r>
          </w:p>
        </w:tc>
        <w:tc>
          <w:tcPr>
            <w:tcW w:w="1631" w:type="dxa"/>
            <w:tcBorders>
              <w:bottom w:val="nil"/>
            </w:tcBorders>
          </w:tcPr>
          <w:p w14:paraId="1D66298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испрашиваемом земельном участке</w:t>
            </w:r>
          </w:p>
        </w:tc>
      </w:tr>
      <w:tr w:rsidR="005C14B5" w:rsidRPr="009B3083" w14:paraId="4B1BD236" w14:textId="77777777" w:rsidTr="00F81C8E">
        <w:tblPrEx>
          <w:tblBorders>
            <w:insideH w:val="nil"/>
          </w:tblBorders>
        </w:tblPrEx>
        <w:tc>
          <w:tcPr>
            <w:tcW w:w="290" w:type="dxa"/>
            <w:vMerge/>
            <w:tcBorders>
              <w:bottom w:val="nil"/>
            </w:tcBorders>
          </w:tcPr>
          <w:p w14:paraId="0D0FCE27" w14:textId="77777777" w:rsidR="005C14B5" w:rsidRPr="009B3083" w:rsidRDefault="005C14B5" w:rsidP="0033026E">
            <w:pPr>
              <w:rPr>
                <w:sz w:val="10"/>
                <w:szCs w:val="10"/>
              </w:rPr>
            </w:pPr>
          </w:p>
        </w:tc>
        <w:tc>
          <w:tcPr>
            <w:tcW w:w="809" w:type="dxa"/>
            <w:vMerge/>
            <w:tcBorders>
              <w:bottom w:val="nil"/>
            </w:tcBorders>
          </w:tcPr>
          <w:p w14:paraId="326466E4" w14:textId="77777777" w:rsidR="005C14B5" w:rsidRPr="009B3083" w:rsidRDefault="005C14B5" w:rsidP="0033026E">
            <w:pPr>
              <w:rPr>
                <w:sz w:val="10"/>
                <w:szCs w:val="10"/>
              </w:rPr>
            </w:pPr>
          </w:p>
        </w:tc>
        <w:tc>
          <w:tcPr>
            <w:tcW w:w="597" w:type="dxa"/>
            <w:vMerge/>
            <w:tcBorders>
              <w:bottom w:val="nil"/>
            </w:tcBorders>
          </w:tcPr>
          <w:p w14:paraId="50CBFF8F" w14:textId="77777777" w:rsidR="005C14B5" w:rsidRPr="009B3083" w:rsidRDefault="005C14B5" w:rsidP="0033026E">
            <w:pPr>
              <w:rPr>
                <w:sz w:val="10"/>
                <w:szCs w:val="10"/>
              </w:rPr>
            </w:pPr>
          </w:p>
        </w:tc>
        <w:tc>
          <w:tcPr>
            <w:tcW w:w="851" w:type="dxa"/>
            <w:vMerge/>
            <w:tcBorders>
              <w:bottom w:val="nil"/>
            </w:tcBorders>
          </w:tcPr>
          <w:p w14:paraId="3D17FCC6" w14:textId="77777777" w:rsidR="005C14B5" w:rsidRPr="009B3083" w:rsidRDefault="005C14B5" w:rsidP="0033026E">
            <w:pPr>
              <w:rPr>
                <w:sz w:val="10"/>
                <w:szCs w:val="10"/>
              </w:rPr>
            </w:pPr>
          </w:p>
        </w:tc>
        <w:tc>
          <w:tcPr>
            <w:tcW w:w="1062" w:type="dxa"/>
            <w:vMerge/>
            <w:tcBorders>
              <w:bottom w:val="nil"/>
            </w:tcBorders>
          </w:tcPr>
          <w:p w14:paraId="5C48FA04" w14:textId="77777777" w:rsidR="005C14B5" w:rsidRPr="009B3083" w:rsidRDefault="005C14B5" w:rsidP="0033026E">
            <w:pPr>
              <w:rPr>
                <w:sz w:val="10"/>
                <w:szCs w:val="10"/>
              </w:rPr>
            </w:pPr>
          </w:p>
        </w:tc>
        <w:tc>
          <w:tcPr>
            <w:tcW w:w="1631" w:type="dxa"/>
            <w:tcBorders>
              <w:top w:val="nil"/>
              <w:bottom w:val="nil"/>
            </w:tcBorders>
          </w:tcPr>
          <w:p w14:paraId="76AC4D3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D63C750" w14:textId="77777777" w:rsidTr="00F81C8E">
        <w:tblPrEx>
          <w:tblBorders>
            <w:insideH w:val="nil"/>
          </w:tblBorders>
        </w:tblPrEx>
        <w:tc>
          <w:tcPr>
            <w:tcW w:w="290" w:type="dxa"/>
            <w:vMerge/>
            <w:tcBorders>
              <w:bottom w:val="nil"/>
            </w:tcBorders>
          </w:tcPr>
          <w:p w14:paraId="055C2C2D" w14:textId="77777777" w:rsidR="005C14B5" w:rsidRPr="009B3083" w:rsidRDefault="005C14B5" w:rsidP="0033026E">
            <w:pPr>
              <w:rPr>
                <w:sz w:val="10"/>
                <w:szCs w:val="10"/>
              </w:rPr>
            </w:pPr>
          </w:p>
        </w:tc>
        <w:tc>
          <w:tcPr>
            <w:tcW w:w="809" w:type="dxa"/>
            <w:vMerge/>
            <w:tcBorders>
              <w:bottom w:val="nil"/>
            </w:tcBorders>
          </w:tcPr>
          <w:p w14:paraId="3C17638F" w14:textId="77777777" w:rsidR="005C14B5" w:rsidRPr="009B3083" w:rsidRDefault="005C14B5" w:rsidP="0033026E">
            <w:pPr>
              <w:rPr>
                <w:sz w:val="10"/>
                <w:szCs w:val="10"/>
              </w:rPr>
            </w:pPr>
          </w:p>
        </w:tc>
        <w:tc>
          <w:tcPr>
            <w:tcW w:w="597" w:type="dxa"/>
            <w:vMerge/>
            <w:tcBorders>
              <w:bottom w:val="nil"/>
            </w:tcBorders>
          </w:tcPr>
          <w:p w14:paraId="68533B0A" w14:textId="77777777" w:rsidR="005C14B5" w:rsidRPr="009B3083" w:rsidRDefault="005C14B5" w:rsidP="0033026E">
            <w:pPr>
              <w:rPr>
                <w:sz w:val="10"/>
                <w:szCs w:val="10"/>
              </w:rPr>
            </w:pPr>
          </w:p>
        </w:tc>
        <w:tc>
          <w:tcPr>
            <w:tcW w:w="851" w:type="dxa"/>
            <w:vMerge/>
            <w:tcBorders>
              <w:bottom w:val="nil"/>
            </w:tcBorders>
          </w:tcPr>
          <w:p w14:paraId="5C0CE385" w14:textId="77777777" w:rsidR="005C14B5" w:rsidRPr="009B3083" w:rsidRDefault="005C14B5" w:rsidP="0033026E">
            <w:pPr>
              <w:rPr>
                <w:sz w:val="10"/>
                <w:szCs w:val="10"/>
              </w:rPr>
            </w:pPr>
          </w:p>
        </w:tc>
        <w:tc>
          <w:tcPr>
            <w:tcW w:w="1062" w:type="dxa"/>
            <w:vMerge/>
            <w:tcBorders>
              <w:bottom w:val="nil"/>
            </w:tcBorders>
          </w:tcPr>
          <w:p w14:paraId="75814CF0" w14:textId="77777777" w:rsidR="005C14B5" w:rsidRPr="009B3083" w:rsidRDefault="005C14B5" w:rsidP="0033026E">
            <w:pPr>
              <w:rPr>
                <w:sz w:val="10"/>
                <w:szCs w:val="10"/>
              </w:rPr>
            </w:pPr>
          </w:p>
        </w:tc>
        <w:tc>
          <w:tcPr>
            <w:tcW w:w="1631" w:type="dxa"/>
            <w:tcBorders>
              <w:top w:val="nil"/>
              <w:bottom w:val="nil"/>
            </w:tcBorders>
          </w:tcPr>
          <w:p w14:paraId="7C719B6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5C14B5" w:rsidRPr="009B3083" w14:paraId="1FA0FCB0" w14:textId="77777777" w:rsidTr="00F81C8E">
        <w:tblPrEx>
          <w:tblBorders>
            <w:insideH w:val="nil"/>
          </w:tblBorders>
        </w:tblPrEx>
        <w:tc>
          <w:tcPr>
            <w:tcW w:w="290" w:type="dxa"/>
            <w:vMerge/>
            <w:tcBorders>
              <w:bottom w:val="nil"/>
            </w:tcBorders>
          </w:tcPr>
          <w:p w14:paraId="67E21C81" w14:textId="77777777" w:rsidR="005C14B5" w:rsidRPr="009B3083" w:rsidRDefault="005C14B5" w:rsidP="0033026E">
            <w:pPr>
              <w:rPr>
                <w:sz w:val="10"/>
                <w:szCs w:val="10"/>
              </w:rPr>
            </w:pPr>
          </w:p>
        </w:tc>
        <w:tc>
          <w:tcPr>
            <w:tcW w:w="809" w:type="dxa"/>
            <w:vMerge/>
            <w:tcBorders>
              <w:bottom w:val="nil"/>
            </w:tcBorders>
          </w:tcPr>
          <w:p w14:paraId="686C75E6" w14:textId="77777777" w:rsidR="005C14B5" w:rsidRPr="009B3083" w:rsidRDefault="005C14B5" w:rsidP="0033026E">
            <w:pPr>
              <w:rPr>
                <w:sz w:val="10"/>
                <w:szCs w:val="10"/>
              </w:rPr>
            </w:pPr>
          </w:p>
        </w:tc>
        <w:tc>
          <w:tcPr>
            <w:tcW w:w="597" w:type="dxa"/>
            <w:vMerge/>
            <w:tcBorders>
              <w:bottom w:val="nil"/>
            </w:tcBorders>
          </w:tcPr>
          <w:p w14:paraId="23F3EE1F" w14:textId="77777777" w:rsidR="005C14B5" w:rsidRPr="009B3083" w:rsidRDefault="005C14B5" w:rsidP="0033026E">
            <w:pPr>
              <w:rPr>
                <w:sz w:val="10"/>
                <w:szCs w:val="10"/>
              </w:rPr>
            </w:pPr>
          </w:p>
        </w:tc>
        <w:tc>
          <w:tcPr>
            <w:tcW w:w="851" w:type="dxa"/>
            <w:vMerge/>
            <w:tcBorders>
              <w:bottom w:val="nil"/>
            </w:tcBorders>
          </w:tcPr>
          <w:p w14:paraId="6002CE83" w14:textId="77777777" w:rsidR="005C14B5" w:rsidRPr="009B3083" w:rsidRDefault="005C14B5" w:rsidP="0033026E">
            <w:pPr>
              <w:rPr>
                <w:sz w:val="10"/>
                <w:szCs w:val="10"/>
              </w:rPr>
            </w:pPr>
          </w:p>
        </w:tc>
        <w:tc>
          <w:tcPr>
            <w:tcW w:w="1062" w:type="dxa"/>
            <w:vMerge/>
            <w:tcBorders>
              <w:bottom w:val="nil"/>
            </w:tcBorders>
          </w:tcPr>
          <w:p w14:paraId="66B95AB8" w14:textId="77777777" w:rsidR="005C14B5" w:rsidRPr="009B3083" w:rsidRDefault="005C14B5" w:rsidP="0033026E">
            <w:pPr>
              <w:rPr>
                <w:sz w:val="10"/>
                <w:szCs w:val="10"/>
              </w:rPr>
            </w:pPr>
          </w:p>
        </w:tc>
        <w:tc>
          <w:tcPr>
            <w:tcW w:w="1631" w:type="dxa"/>
            <w:tcBorders>
              <w:top w:val="nil"/>
              <w:bottom w:val="nil"/>
            </w:tcBorders>
          </w:tcPr>
          <w:p w14:paraId="6FDA2A9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5C14B5" w:rsidRPr="009B3083" w14:paraId="4C0682B2" w14:textId="77777777" w:rsidTr="00F81C8E">
        <w:tblPrEx>
          <w:tblBorders>
            <w:insideH w:val="nil"/>
          </w:tblBorders>
        </w:tblPrEx>
        <w:tc>
          <w:tcPr>
            <w:tcW w:w="290" w:type="dxa"/>
            <w:tcBorders>
              <w:top w:val="nil"/>
              <w:bottom w:val="nil"/>
            </w:tcBorders>
          </w:tcPr>
          <w:p w14:paraId="7E0A9BF7" w14:textId="77777777" w:rsidR="005C14B5" w:rsidRPr="009B3083" w:rsidRDefault="005C14B5" w:rsidP="0033026E">
            <w:pPr>
              <w:pStyle w:val="ConsPlusNormal"/>
              <w:ind w:firstLine="0"/>
              <w:rPr>
                <w:rFonts w:ascii="Times New Roman" w:hAnsi="Times New Roman" w:cs="Times New Roman"/>
                <w:sz w:val="10"/>
                <w:szCs w:val="10"/>
              </w:rPr>
            </w:pPr>
          </w:p>
        </w:tc>
        <w:tc>
          <w:tcPr>
            <w:tcW w:w="809" w:type="dxa"/>
            <w:tcBorders>
              <w:top w:val="nil"/>
              <w:bottom w:val="nil"/>
            </w:tcBorders>
          </w:tcPr>
          <w:p w14:paraId="780E3D20" w14:textId="77777777" w:rsidR="005C14B5" w:rsidRPr="009B3083" w:rsidRDefault="005C14B5" w:rsidP="0033026E">
            <w:pPr>
              <w:pStyle w:val="ConsPlusNormal"/>
              <w:ind w:firstLine="0"/>
              <w:rPr>
                <w:rFonts w:ascii="Times New Roman" w:hAnsi="Times New Roman" w:cs="Times New Roman"/>
                <w:sz w:val="10"/>
                <w:szCs w:val="10"/>
              </w:rPr>
            </w:pPr>
          </w:p>
        </w:tc>
        <w:tc>
          <w:tcPr>
            <w:tcW w:w="597" w:type="dxa"/>
            <w:tcBorders>
              <w:top w:val="nil"/>
              <w:bottom w:val="nil"/>
            </w:tcBorders>
          </w:tcPr>
          <w:p w14:paraId="554BF221" w14:textId="77777777" w:rsidR="005C14B5" w:rsidRPr="009B3083" w:rsidRDefault="005C14B5" w:rsidP="0033026E">
            <w:pPr>
              <w:pStyle w:val="ConsPlusNormal"/>
              <w:ind w:firstLine="0"/>
              <w:rPr>
                <w:rFonts w:ascii="Times New Roman" w:hAnsi="Times New Roman" w:cs="Times New Roman"/>
                <w:sz w:val="10"/>
                <w:szCs w:val="10"/>
              </w:rPr>
            </w:pPr>
          </w:p>
        </w:tc>
        <w:tc>
          <w:tcPr>
            <w:tcW w:w="851" w:type="dxa"/>
            <w:tcBorders>
              <w:top w:val="nil"/>
              <w:bottom w:val="nil"/>
            </w:tcBorders>
          </w:tcPr>
          <w:p w14:paraId="5D94BF6B" w14:textId="77777777" w:rsidR="005C14B5" w:rsidRPr="009B3083" w:rsidRDefault="005C14B5" w:rsidP="0033026E">
            <w:pPr>
              <w:pStyle w:val="ConsPlusNormal"/>
              <w:ind w:firstLine="0"/>
              <w:rPr>
                <w:rFonts w:ascii="Times New Roman" w:hAnsi="Times New Roman" w:cs="Times New Roman"/>
                <w:sz w:val="10"/>
                <w:szCs w:val="10"/>
              </w:rPr>
            </w:pPr>
          </w:p>
        </w:tc>
        <w:tc>
          <w:tcPr>
            <w:tcW w:w="1062" w:type="dxa"/>
            <w:tcBorders>
              <w:top w:val="nil"/>
              <w:bottom w:val="nil"/>
            </w:tcBorders>
          </w:tcPr>
          <w:p w14:paraId="2E80472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w:t>
            </w:r>
            <w:r w:rsidRPr="009B3083">
              <w:rPr>
                <w:rFonts w:ascii="Times New Roman" w:hAnsi="Times New Roman" w:cs="Times New Roman"/>
                <w:sz w:val="10"/>
                <w:szCs w:val="10"/>
              </w:rPr>
              <w:lastRenderedPageBreak/>
              <w:t xml:space="preserve">местного самоуправления, уполномоченным на выдачу разрешений на строительство в соответствии с Градостроительным </w:t>
            </w:r>
            <w:hyperlink r:id="rId119" w:history="1">
              <w:r w:rsidRPr="009B3083">
                <w:rPr>
                  <w:rFonts w:ascii="Times New Roman" w:hAnsi="Times New Roman" w:cs="Times New Roman"/>
                  <w:sz w:val="10"/>
                  <w:szCs w:val="10"/>
                </w:rPr>
                <w:t>кодексом</w:t>
              </w:r>
            </w:hyperlink>
            <w:r w:rsidRPr="009B3083">
              <w:rPr>
                <w:rFonts w:ascii="Times New Roman" w:hAnsi="Times New Roman" w:cs="Times New Roman"/>
                <w:sz w:val="10"/>
                <w:szCs w:val="10"/>
              </w:rPr>
              <w:t xml:space="preserve"> Российской Федерации</w:t>
            </w:r>
          </w:p>
        </w:tc>
        <w:tc>
          <w:tcPr>
            <w:tcW w:w="1631" w:type="dxa"/>
            <w:tcBorders>
              <w:top w:val="nil"/>
              <w:bottom w:val="nil"/>
            </w:tcBorders>
          </w:tcPr>
          <w:p w14:paraId="0A35C656" w14:textId="77777777" w:rsidR="005C14B5" w:rsidRPr="009B3083" w:rsidRDefault="005C14B5" w:rsidP="0033026E">
            <w:pPr>
              <w:pStyle w:val="ConsPlusNormal"/>
              <w:ind w:firstLine="0"/>
              <w:rPr>
                <w:rFonts w:ascii="Times New Roman" w:hAnsi="Times New Roman" w:cs="Times New Roman"/>
                <w:sz w:val="10"/>
                <w:szCs w:val="10"/>
              </w:rPr>
            </w:pPr>
          </w:p>
        </w:tc>
      </w:tr>
      <w:tr w:rsidR="005C14B5" w:rsidRPr="009B3083" w14:paraId="52C96E4B" w14:textId="77777777" w:rsidTr="00F81C8E">
        <w:tblPrEx>
          <w:tblBorders>
            <w:insideH w:val="nil"/>
          </w:tblBorders>
        </w:tblPrEx>
        <w:tc>
          <w:tcPr>
            <w:tcW w:w="5240" w:type="dxa"/>
            <w:gridSpan w:val="6"/>
            <w:tcBorders>
              <w:top w:val="nil"/>
            </w:tcBorders>
          </w:tcPr>
          <w:p w14:paraId="30D0BC02" w14:textId="77777777" w:rsidR="005C14B5" w:rsidRPr="009B3083" w:rsidRDefault="005C14B5" w:rsidP="0033026E">
            <w:pPr>
              <w:pStyle w:val="ConsPlusNormal"/>
              <w:ind w:firstLine="0"/>
              <w:jc w:val="both"/>
              <w:rPr>
                <w:rFonts w:ascii="Times New Roman" w:hAnsi="Times New Roman" w:cs="Times New Roman"/>
                <w:sz w:val="10"/>
                <w:szCs w:val="10"/>
              </w:rPr>
            </w:pPr>
            <w:r w:rsidRPr="009B3083">
              <w:rPr>
                <w:rFonts w:ascii="Times New Roman" w:hAnsi="Times New Roman" w:cs="Times New Roman"/>
                <w:sz w:val="10"/>
                <w:szCs w:val="10"/>
              </w:rPr>
              <w:t xml:space="preserve">(п. 65.1 введен </w:t>
            </w:r>
            <w:hyperlink r:id="rId120" w:history="1">
              <w:r w:rsidRPr="009B3083">
                <w:rPr>
                  <w:rFonts w:ascii="Times New Roman" w:hAnsi="Times New Roman" w:cs="Times New Roman"/>
                  <w:sz w:val="10"/>
                  <w:szCs w:val="10"/>
                </w:rPr>
                <w:t>Приказом</w:t>
              </w:r>
            </w:hyperlink>
            <w:r w:rsidRPr="009B3083">
              <w:rPr>
                <w:rFonts w:ascii="Times New Roman" w:hAnsi="Times New Roman" w:cs="Times New Roman"/>
                <w:sz w:val="10"/>
                <w:szCs w:val="10"/>
              </w:rPr>
              <w:t xml:space="preserve"> Росреестра от 27.10.2021 N П/0484)</w:t>
            </w:r>
          </w:p>
        </w:tc>
      </w:tr>
      <w:tr w:rsidR="005C14B5" w:rsidRPr="009B3083" w14:paraId="19D6B18F" w14:textId="77777777" w:rsidTr="00F81C8E">
        <w:tc>
          <w:tcPr>
            <w:tcW w:w="290" w:type="dxa"/>
            <w:vMerge w:val="restart"/>
          </w:tcPr>
          <w:p w14:paraId="14991DB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66.</w:t>
            </w:r>
          </w:p>
        </w:tc>
        <w:tc>
          <w:tcPr>
            <w:tcW w:w="809" w:type="dxa"/>
            <w:vMerge w:val="restart"/>
          </w:tcPr>
          <w:p w14:paraId="5115F9F4"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1" w:history="1">
              <w:r w:rsidR="005C14B5" w:rsidRPr="009B3083">
                <w:rPr>
                  <w:rFonts w:ascii="Times New Roman" w:hAnsi="Times New Roman" w:cs="Times New Roman"/>
                  <w:sz w:val="10"/>
                  <w:szCs w:val="10"/>
                </w:rPr>
                <w:t>Подпункт 1 пункта 2 статьи 39.9</w:t>
              </w:r>
            </w:hyperlink>
            <w:r w:rsidR="005C14B5" w:rsidRPr="009B3083">
              <w:rPr>
                <w:rFonts w:ascii="Times New Roman" w:hAnsi="Times New Roman" w:cs="Times New Roman"/>
                <w:sz w:val="10"/>
                <w:szCs w:val="10"/>
              </w:rPr>
              <w:t xml:space="preserve"> Земельного кодекса </w:t>
            </w:r>
            <w:hyperlink w:anchor="P895" w:history="1">
              <w:r w:rsidR="005C14B5" w:rsidRPr="009B3083">
                <w:rPr>
                  <w:rFonts w:ascii="Times New Roman" w:hAnsi="Times New Roman" w:cs="Times New Roman"/>
                  <w:sz w:val="10"/>
                  <w:szCs w:val="10"/>
                </w:rPr>
                <w:t>&lt;61&gt;</w:t>
              </w:r>
            </w:hyperlink>
          </w:p>
        </w:tc>
        <w:tc>
          <w:tcPr>
            <w:tcW w:w="597" w:type="dxa"/>
            <w:vMerge w:val="restart"/>
          </w:tcPr>
          <w:p w14:paraId="5322E4E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постоянное (бессрочное) пользование</w:t>
            </w:r>
          </w:p>
        </w:tc>
        <w:tc>
          <w:tcPr>
            <w:tcW w:w="851" w:type="dxa"/>
            <w:vMerge w:val="restart"/>
          </w:tcPr>
          <w:p w14:paraId="7CB33A0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Орган государственной власти</w:t>
            </w:r>
          </w:p>
        </w:tc>
        <w:tc>
          <w:tcPr>
            <w:tcW w:w="1062" w:type="dxa"/>
            <w:vMerge w:val="restart"/>
          </w:tcPr>
          <w:p w14:paraId="02C69B9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органами государственной власти своих полномочий</w:t>
            </w:r>
          </w:p>
        </w:tc>
        <w:tc>
          <w:tcPr>
            <w:tcW w:w="1631" w:type="dxa"/>
            <w:tcBorders>
              <w:bottom w:val="nil"/>
            </w:tcBorders>
          </w:tcPr>
          <w:p w14:paraId="184B3FA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2239C531" w14:textId="77777777" w:rsidTr="00F81C8E">
        <w:tc>
          <w:tcPr>
            <w:tcW w:w="290" w:type="dxa"/>
            <w:vMerge/>
          </w:tcPr>
          <w:p w14:paraId="5C668008" w14:textId="77777777" w:rsidR="005C14B5" w:rsidRPr="009B3083" w:rsidRDefault="005C14B5" w:rsidP="0033026E">
            <w:pPr>
              <w:rPr>
                <w:sz w:val="10"/>
                <w:szCs w:val="10"/>
              </w:rPr>
            </w:pPr>
          </w:p>
        </w:tc>
        <w:tc>
          <w:tcPr>
            <w:tcW w:w="809" w:type="dxa"/>
            <w:vMerge/>
          </w:tcPr>
          <w:p w14:paraId="634A9EE0" w14:textId="77777777" w:rsidR="005C14B5" w:rsidRPr="009B3083" w:rsidRDefault="005C14B5" w:rsidP="0033026E">
            <w:pPr>
              <w:rPr>
                <w:sz w:val="10"/>
                <w:szCs w:val="10"/>
              </w:rPr>
            </w:pPr>
          </w:p>
        </w:tc>
        <w:tc>
          <w:tcPr>
            <w:tcW w:w="597" w:type="dxa"/>
            <w:vMerge/>
          </w:tcPr>
          <w:p w14:paraId="40BDEDC3" w14:textId="77777777" w:rsidR="005C14B5" w:rsidRPr="009B3083" w:rsidRDefault="005C14B5" w:rsidP="0033026E">
            <w:pPr>
              <w:rPr>
                <w:sz w:val="10"/>
                <w:szCs w:val="10"/>
              </w:rPr>
            </w:pPr>
          </w:p>
        </w:tc>
        <w:tc>
          <w:tcPr>
            <w:tcW w:w="851" w:type="dxa"/>
            <w:vMerge/>
          </w:tcPr>
          <w:p w14:paraId="51572B61" w14:textId="77777777" w:rsidR="005C14B5" w:rsidRPr="009B3083" w:rsidRDefault="005C14B5" w:rsidP="0033026E">
            <w:pPr>
              <w:rPr>
                <w:sz w:val="10"/>
                <w:szCs w:val="10"/>
              </w:rPr>
            </w:pPr>
          </w:p>
        </w:tc>
        <w:tc>
          <w:tcPr>
            <w:tcW w:w="1062" w:type="dxa"/>
            <w:vMerge/>
          </w:tcPr>
          <w:p w14:paraId="18280467" w14:textId="77777777" w:rsidR="005C14B5" w:rsidRPr="009B3083" w:rsidRDefault="005C14B5" w:rsidP="0033026E">
            <w:pPr>
              <w:rPr>
                <w:sz w:val="10"/>
                <w:szCs w:val="10"/>
              </w:rPr>
            </w:pPr>
          </w:p>
        </w:tc>
        <w:tc>
          <w:tcPr>
            <w:tcW w:w="1631" w:type="dxa"/>
            <w:tcBorders>
              <w:top w:val="nil"/>
            </w:tcBorders>
          </w:tcPr>
          <w:p w14:paraId="523DA6E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FA94B63" w14:textId="77777777" w:rsidTr="00F81C8E">
        <w:tc>
          <w:tcPr>
            <w:tcW w:w="290" w:type="dxa"/>
            <w:vMerge w:val="restart"/>
          </w:tcPr>
          <w:p w14:paraId="1D4E9C4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67.</w:t>
            </w:r>
          </w:p>
        </w:tc>
        <w:tc>
          <w:tcPr>
            <w:tcW w:w="809" w:type="dxa"/>
            <w:vMerge w:val="restart"/>
          </w:tcPr>
          <w:p w14:paraId="6BCE2176"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2" w:history="1">
              <w:r w:rsidR="005C14B5" w:rsidRPr="009B3083">
                <w:rPr>
                  <w:rFonts w:ascii="Times New Roman" w:hAnsi="Times New Roman" w:cs="Times New Roman"/>
                  <w:sz w:val="10"/>
                  <w:szCs w:val="10"/>
                </w:rPr>
                <w:t>Подпункт 1 пункта 2 статьи 39.9</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5DE6AB9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постоянное (бессрочное) пользование</w:t>
            </w:r>
          </w:p>
        </w:tc>
        <w:tc>
          <w:tcPr>
            <w:tcW w:w="851" w:type="dxa"/>
            <w:vMerge w:val="restart"/>
          </w:tcPr>
          <w:p w14:paraId="7552C10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Орган местного самоуправления</w:t>
            </w:r>
          </w:p>
        </w:tc>
        <w:tc>
          <w:tcPr>
            <w:tcW w:w="1062" w:type="dxa"/>
            <w:vMerge w:val="restart"/>
          </w:tcPr>
          <w:p w14:paraId="02C5558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органами местного самоуправления своих полномочий</w:t>
            </w:r>
          </w:p>
        </w:tc>
        <w:tc>
          <w:tcPr>
            <w:tcW w:w="1631" w:type="dxa"/>
            <w:tcBorders>
              <w:bottom w:val="nil"/>
            </w:tcBorders>
          </w:tcPr>
          <w:p w14:paraId="676F30A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2A3E487A" w14:textId="77777777" w:rsidTr="00F81C8E">
        <w:tc>
          <w:tcPr>
            <w:tcW w:w="290" w:type="dxa"/>
            <w:vMerge/>
          </w:tcPr>
          <w:p w14:paraId="0CBDD69B" w14:textId="77777777" w:rsidR="005C14B5" w:rsidRPr="009B3083" w:rsidRDefault="005C14B5" w:rsidP="0033026E">
            <w:pPr>
              <w:rPr>
                <w:sz w:val="10"/>
                <w:szCs w:val="10"/>
              </w:rPr>
            </w:pPr>
          </w:p>
        </w:tc>
        <w:tc>
          <w:tcPr>
            <w:tcW w:w="809" w:type="dxa"/>
            <w:vMerge/>
          </w:tcPr>
          <w:p w14:paraId="69DEB047" w14:textId="77777777" w:rsidR="005C14B5" w:rsidRPr="009B3083" w:rsidRDefault="005C14B5" w:rsidP="0033026E">
            <w:pPr>
              <w:rPr>
                <w:sz w:val="10"/>
                <w:szCs w:val="10"/>
              </w:rPr>
            </w:pPr>
          </w:p>
        </w:tc>
        <w:tc>
          <w:tcPr>
            <w:tcW w:w="597" w:type="dxa"/>
            <w:vMerge/>
          </w:tcPr>
          <w:p w14:paraId="1F1D87EF" w14:textId="77777777" w:rsidR="005C14B5" w:rsidRPr="009B3083" w:rsidRDefault="005C14B5" w:rsidP="0033026E">
            <w:pPr>
              <w:rPr>
                <w:sz w:val="10"/>
                <w:szCs w:val="10"/>
              </w:rPr>
            </w:pPr>
          </w:p>
        </w:tc>
        <w:tc>
          <w:tcPr>
            <w:tcW w:w="851" w:type="dxa"/>
            <w:vMerge/>
          </w:tcPr>
          <w:p w14:paraId="4AF4A421" w14:textId="77777777" w:rsidR="005C14B5" w:rsidRPr="009B3083" w:rsidRDefault="005C14B5" w:rsidP="0033026E">
            <w:pPr>
              <w:rPr>
                <w:sz w:val="10"/>
                <w:szCs w:val="10"/>
              </w:rPr>
            </w:pPr>
          </w:p>
        </w:tc>
        <w:tc>
          <w:tcPr>
            <w:tcW w:w="1062" w:type="dxa"/>
            <w:vMerge/>
          </w:tcPr>
          <w:p w14:paraId="26496AB2" w14:textId="77777777" w:rsidR="005C14B5" w:rsidRPr="009B3083" w:rsidRDefault="005C14B5" w:rsidP="0033026E">
            <w:pPr>
              <w:rPr>
                <w:sz w:val="10"/>
                <w:szCs w:val="10"/>
              </w:rPr>
            </w:pPr>
          </w:p>
        </w:tc>
        <w:tc>
          <w:tcPr>
            <w:tcW w:w="1631" w:type="dxa"/>
            <w:tcBorders>
              <w:top w:val="nil"/>
            </w:tcBorders>
          </w:tcPr>
          <w:p w14:paraId="698EE6E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74C4E011" w14:textId="77777777" w:rsidTr="00F81C8E">
        <w:tc>
          <w:tcPr>
            <w:tcW w:w="290" w:type="dxa"/>
            <w:vMerge w:val="restart"/>
          </w:tcPr>
          <w:p w14:paraId="326F282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68.</w:t>
            </w:r>
          </w:p>
        </w:tc>
        <w:tc>
          <w:tcPr>
            <w:tcW w:w="809" w:type="dxa"/>
            <w:vMerge w:val="restart"/>
          </w:tcPr>
          <w:p w14:paraId="6D63D34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3" w:history="1">
              <w:r w:rsidR="005C14B5" w:rsidRPr="009B3083">
                <w:rPr>
                  <w:rFonts w:ascii="Times New Roman" w:hAnsi="Times New Roman" w:cs="Times New Roman"/>
                  <w:sz w:val="10"/>
                  <w:szCs w:val="10"/>
                </w:rPr>
                <w:t>Подпункт 2 пункта 2 статьи 39.9</w:t>
              </w:r>
            </w:hyperlink>
            <w:r w:rsidR="005C14B5" w:rsidRPr="009B3083">
              <w:rPr>
                <w:rFonts w:ascii="Times New Roman" w:hAnsi="Times New Roman" w:cs="Times New Roman"/>
                <w:sz w:val="10"/>
                <w:szCs w:val="10"/>
              </w:rPr>
              <w:t xml:space="preserve"> Земельного кодекса </w:t>
            </w:r>
            <w:hyperlink w:anchor="P896" w:history="1">
              <w:r w:rsidR="005C14B5" w:rsidRPr="009B3083">
                <w:rPr>
                  <w:rFonts w:ascii="Times New Roman" w:hAnsi="Times New Roman" w:cs="Times New Roman"/>
                  <w:sz w:val="10"/>
                  <w:szCs w:val="10"/>
                </w:rPr>
                <w:t>&lt;62&gt;</w:t>
              </w:r>
            </w:hyperlink>
          </w:p>
        </w:tc>
        <w:tc>
          <w:tcPr>
            <w:tcW w:w="597" w:type="dxa"/>
            <w:vMerge w:val="restart"/>
          </w:tcPr>
          <w:p w14:paraId="29AD41B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постоянное (бессрочное) пользование</w:t>
            </w:r>
          </w:p>
        </w:tc>
        <w:tc>
          <w:tcPr>
            <w:tcW w:w="851" w:type="dxa"/>
            <w:vMerge w:val="restart"/>
          </w:tcPr>
          <w:p w14:paraId="76BE7A6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Государственное или муниципальное учреждение (бюджетное, казенное, автономное)</w:t>
            </w:r>
          </w:p>
        </w:tc>
        <w:tc>
          <w:tcPr>
            <w:tcW w:w="1062" w:type="dxa"/>
            <w:vMerge w:val="restart"/>
          </w:tcPr>
          <w:p w14:paraId="046B478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631" w:type="dxa"/>
            <w:tcBorders>
              <w:bottom w:val="nil"/>
            </w:tcBorders>
          </w:tcPr>
          <w:p w14:paraId="22A37B7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71B6AB5F" w14:textId="77777777" w:rsidTr="00F81C8E">
        <w:tblPrEx>
          <w:tblBorders>
            <w:insideH w:val="nil"/>
          </w:tblBorders>
        </w:tblPrEx>
        <w:tc>
          <w:tcPr>
            <w:tcW w:w="290" w:type="dxa"/>
            <w:vMerge/>
          </w:tcPr>
          <w:p w14:paraId="3FD4E9D5" w14:textId="77777777" w:rsidR="005C14B5" w:rsidRPr="009B3083" w:rsidRDefault="005C14B5" w:rsidP="0033026E">
            <w:pPr>
              <w:rPr>
                <w:sz w:val="10"/>
                <w:szCs w:val="10"/>
              </w:rPr>
            </w:pPr>
          </w:p>
        </w:tc>
        <w:tc>
          <w:tcPr>
            <w:tcW w:w="809" w:type="dxa"/>
            <w:vMerge/>
          </w:tcPr>
          <w:p w14:paraId="661B5B61" w14:textId="77777777" w:rsidR="005C14B5" w:rsidRPr="009B3083" w:rsidRDefault="005C14B5" w:rsidP="0033026E">
            <w:pPr>
              <w:rPr>
                <w:sz w:val="10"/>
                <w:szCs w:val="10"/>
              </w:rPr>
            </w:pPr>
          </w:p>
        </w:tc>
        <w:tc>
          <w:tcPr>
            <w:tcW w:w="597" w:type="dxa"/>
            <w:vMerge/>
          </w:tcPr>
          <w:p w14:paraId="428D919F" w14:textId="77777777" w:rsidR="005C14B5" w:rsidRPr="009B3083" w:rsidRDefault="005C14B5" w:rsidP="0033026E">
            <w:pPr>
              <w:rPr>
                <w:sz w:val="10"/>
                <w:szCs w:val="10"/>
              </w:rPr>
            </w:pPr>
          </w:p>
        </w:tc>
        <w:tc>
          <w:tcPr>
            <w:tcW w:w="851" w:type="dxa"/>
            <w:vMerge/>
          </w:tcPr>
          <w:p w14:paraId="4C18647E" w14:textId="77777777" w:rsidR="005C14B5" w:rsidRPr="009B3083" w:rsidRDefault="005C14B5" w:rsidP="0033026E">
            <w:pPr>
              <w:rPr>
                <w:sz w:val="10"/>
                <w:szCs w:val="10"/>
              </w:rPr>
            </w:pPr>
          </w:p>
        </w:tc>
        <w:tc>
          <w:tcPr>
            <w:tcW w:w="1062" w:type="dxa"/>
            <w:vMerge/>
          </w:tcPr>
          <w:p w14:paraId="5ED4068B" w14:textId="77777777" w:rsidR="005C14B5" w:rsidRPr="009B3083" w:rsidRDefault="005C14B5" w:rsidP="0033026E">
            <w:pPr>
              <w:rPr>
                <w:sz w:val="10"/>
                <w:szCs w:val="10"/>
              </w:rPr>
            </w:pPr>
          </w:p>
        </w:tc>
        <w:tc>
          <w:tcPr>
            <w:tcW w:w="1631" w:type="dxa"/>
            <w:tcBorders>
              <w:top w:val="nil"/>
              <w:bottom w:val="nil"/>
            </w:tcBorders>
          </w:tcPr>
          <w:p w14:paraId="070BFB5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0F0C9B9" w14:textId="77777777" w:rsidTr="00F81C8E">
        <w:tc>
          <w:tcPr>
            <w:tcW w:w="290" w:type="dxa"/>
            <w:vMerge/>
          </w:tcPr>
          <w:p w14:paraId="07D94923" w14:textId="77777777" w:rsidR="005C14B5" w:rsidRPr="009B3083" w:rsidRDefault="005C14B5" w:rsidP="0033026E">
            <w:pPr>
              <w:rPr>
                <w:sz w:val="10"/>
                <w:szCs w:val="10"/>
              </w:rPr>
            </w:pPr>
          </w:p>
        </w:tc>
        <w:tc>
          <w:tcPr>
            <w:tcW w:w="809" w:type="dxa"/>
            <w:vMerge/>
          </w:tcPr>
          <w:p w14:paraId="35D76D4D" w14:textId="77777777" w:rsidR="005C14B5" w:rsidRPr="009B3083" w:rsidRDefault="005C14B5" w:rsidP="0033026E">
            <w:pPr>
              <w:rPr>
                <w:sz w:val="10"/>
                <w:szCs w:val="10"/>
              </w:rPr>
            </w:pPr>
          </w:p>
        </w:tc>
        <w:tc>
          <w:tcPr>
            <w:tcW w:w="597" w:type="dxa"/>
            <w:vMerge/>
          </w:tcPr>
          <w:p w14:paraId="2488F58C" w14:textId="77777777" w:rsidR="005C14B5" w:rsidRPr="009B3083" w:rsidRDefault="005C14B5" w:rsidP="0033026E">
            <w:pPr>
              <w:rPr>
                <w:sz w:val="10"/>
                <w:szCs w:val="10"/>
              </w:rPr>
            </w:pPr>
          </w:p>
        </w:tc>
        <w:tc>
          <w:tcPr>
            <w:tcW w:w="851" w:type="dxa"/>
            <w:vMerge/>
          </w:tcPr>
          <w:p w14:paraId="3540B5C8" w14:textId="77777777" w:rsidR="005C14B5" w:rsidRPr="009B3083" w:rsidRDefault="005C14B5" w:rsidP="0033026E">
            <w:pPr>
              <w:rPr>
                <w:sz w:val="10"/>
                <w:szCs w:val="10"/>
              </w:rPr>
            </w:pPr>
          </w:p>
        </w:tc>
        <w:tc>
          <w:tcPr>
            <w:tcW w:w="1062" w:type="dxa"/>
            <w:vMerge/>
          </w:tcPr>
          <w:p w14:paraId="0E8A7CCC" w14:textId="77777777" w:rsidR="005C14B5" w:rsidRPr="009B3083" w:rsidRDefault="005C14B5" w:rsidP="0033026E">
            <w:pPr>
              <w:rPr>
                <w:sz w:val="10"/>
                <w:szCs w:val="10"/>
              </w:rPr>
            </w:pPr>
          </w:p>
        </w:tc>
        <w:tc>
          <w:tcPr>
            <w:tcW w:w="1631" w:type="dxa"/>
            <w:tcBorders>
              <w:top w:val="nil"/>
            </w:tcBorders>
          </w:tcPr>
          <w:p w14:paraId="71E247F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047CD60" w14:textId="77777777" w:rsidTr="00F81C8E">
        <w:tc>
          <w:tcPr>
            <w:tcW w:w="290" w:type="dxa"/>
            <w:vMerge w:val="restart"/>
          </w:tcPr>
          <w:p w14:paraId="007767C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69.</w:t>
            </w:r>
          </w:p>
        </w:tc>
        <w:tc>
          <w:tcPr>
            <w:tcW w:w="809" w:type="dxa"/>
            <w:vMerge w:val="restart"/>
          </w:tcPr>
          <w:p w14:paraId="7FD5A950"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4" w:history="1">
              <w:r w:rsidR="005C14B5" w:rsidRPr="009B3083">
                <w:rPr>
                  <w:rFonts w:ascii="Times New Roman" w:hAnsi="Times New Roman" w:cs="Times New Roman"/>
                  <w:sz w:val="10"/>
                  <w:szCs w:val="10"/>
                </w:rPr>
                <w:t>Подпункт 3 пункта 2 статьи 39.9</w:t>
              </w:r>
            </w:hyperlink>
            <w:r w:rsidR="005C14B5" w:rsidRPr="009B3083">
              <w:rPr>
                <w:rFonts w:ascii="Times New Roman" w:hAnsi="Times New Roman" w:cs="Times New Roman"/>
                <w:sz w:val="10"/>
                <w:szCs w:val="10"/>
              </w:rPr>
              <w:t xml:space="preserve"> Земельного кодекса </w:t>
            </w:r>
            <w:hyperlink w:anchor="P897" w:history="1">
              <w:r w:rsidR="005C14B5" w:rsidRPr="009B3083">
                <w:rPr>
                  <w:rFonts w:ascii="Times New Roman" w:hAnsi="Times New Roman" w:cs="Times New Roman"/>
                  <w:sz w:val="10"/>
                  <w:szCs w:val="10"/>
                </w:rPr>
                <w:t>&lt;63&gt;</w:t>
              </w:r>
            </w:hyperlink>
          </w:p>
        </w:tc>
        <w:tc>
          <w:tcPr>
            <w:tcW w:w="597" w:type="dxa"/>
            <w:vMerge w:val="restart"/>
          </w:tcPr>
          <w:p w14:paraId="42CD68B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постоянное (бессрочное) пользование</w:t>
            </w:r>
          </w:p>
        </w:tc>
        <w:tc>
          <w:tcPr>
            <w:tcW w:w="851" w:type="dxa"/>
            <w:vMerge w:val="restart"/>
          </w:tcPr>
          <w:p w14:paraId="5D36DCD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Казенное предприятие</w:t>
            </w:r>
          </w:p>
        </w:tc>
        <w:tc>
          <w:tcPr>
            <w:tcW w:w="1062" w:type="dxa"/>
            <w:vMerge w:val="restart"/>
          </w:tcPr>
          <w:p w14:paraId="1CC406D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казенного предприятия</w:t>
            </w:r>
          </w:p>
        </w:tc>
        <w:tc>
          <w:tcPr>
            <w:tcW w:w="1631" w:type="dxa"/>
            <w:tcBorders>
              <w:bottom w:val="nil"/>
            </w:tcBorders>
          </w:tcPr>
          <w:p w14:paraId="2746556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67F2F165" w14:textId="77777777" w:rsidTr="00F81C8E">
        <w:tblPrEx>
          <w:tblBorders>
            <w:insideH w:val="nil"/>
          </w:tblBorders>
        </w:tblPrEx>
        <w:tc>
          <w:tcPr>
            <w:tcW w:w="290" w:type="dxa"/>
            <w:vMerge/>
          </w:tcPr>
          <w:p w14:paraId="6D9EBE1B" w14:textId="77777777" w:rsidR="005C14B5" w:rsidRPr="009B3083" w:rsidRDefault="005C14B5" w:rsidP="0033026E">
            <w:pPr>
              <w:rPr>
                <w:sz w:val="10"/>
                <w:szCs w:val="10"/>
              </w:rPr>
            </w:pPr>
          </w:p>
        </w:tc>
        <w:tc>
          <w:tcPr>
            <w:tcW w:w="809" w:type="dxa"/>
            <w:vMerge/>
          </w:tcPr>
          <w:p w14:paraId="7DEFF0AA" w14:textId="77777777" w:rsidR="005C14B5" w:rsidRPr="009B3083" w:rsidRDefault="005C14B5" w:rsidP="0033026E">
            <w:pPr>
              <w:rPr>
                <w:sz w:val="10"/>
                <w:szCs w:val="10"/>
              </w:rPr>
            </w:pPr>
          </w:p>
        </w:tc>
        <w:tc>
          <w:tcPr>
            <w:tcW w:w="597" w:type="dxa"/>
            <w:vMerge/>
          </w:tcPr>
          <w:p w14:paraId="78F0A875" w14:textId="77777777" w:rsidR="005C14B5" w:rsidRPr="009B3083" w:rsidRDefault="005C14B5" w:rsidP="0033026E">
            <w:pPr>
              <w:rPr>
                <w:sz w:val="10"/>
                <w:szCs w:val="10"/>
              </w:rPr>
            </w:pPr>
          </w:p>
        </w:tc>
        <w:tc>
          <w:tcPr>
            <w:tcW w:w="851" w:type="dxa"/>
            <w:vMerge/>
          </w:tcPr>
          <w:p w14:paraId="437B96B3" w14:textId="77777777" w:rsidR="005C14B5" w:rsidRPr="009B3083" w:rsidRDefault="005C14B5" w:rsidP="0033026E">
            <w:pPr>
              <w:rPr>
                <w:sz w:val="10"/>
                <w:szCs w:val="10"/>
              </w:rPr>
            </w:pPr>
          </w:p>
        </w:tc>
        <w:tc>
          <w:tcPr>
            <w:tcW w:w="1062" w:type="dxa"/>
            <w:vMerge/>
          </w:tcPr>
          <w:p w14:paraId="77513727" w14:textId="77777777" w:rsidR="005C14B5" w:rsidRPr="009B3083" w:rsidRDefault="005C14B5" w:rsidP="0033026E">
            <w:pPr>
              <w:rPr>
                <w:sz w:val="10"/>
                <w:szCs w:val="10"/>
              </w:rPr>
            </w:pPr>
          </w:p>
        </w:tc>
        <w:tc>
          <w:tcPr>
            <w:tcW w:w="1631" w:type="dxa"/>
            <w:tcBorders>
              <w:top w:val="nil"/>
              <w:bottom w:val="nil"/>
            </w:tcBorders>
          </w:tcPr>
          <w:p w14:paraId="01BDC31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6FCEA72A" w14:textId="77777777" w:rsidTr="00F81C8E">
        <w:tc>
          <w:tcPr>
            <w:tcW w:w="290" w:type="dxa"/>
            <w:vMerge/>
          </w:tcPr>
          <w:p w14:paraId="6E23A2EE" w14:textId="77777777" w:rsidR="005C14B5" w:rsidRPr="009B3083" w:rsidRDefault="005C14B5" w:rsidP="0033026E">
            <w:pPr>
              <w:rPr>
                <w:sz w:val="10"/>
                <w:szCs w:val="10"/>
              </w:rPr>
            </w:pPr>
          </w:p>
        </w:tc>
        <w:tc>
          <w:tcPr>
            <w:tcW w:w="809" w:type="dxa"/>
            <w:vMerge/>
          </w:tcPr>
          <w:p w14:paraId="682E833D" w14:textId="77777777" w:rsidR="005C14B5" w:rsidRPr="009B3083" w:rsidRDefault="005C14B5" w:rsidP="0033026E">
            <w:pPr>
              <w:rPr>
                <w:sz w:val="10"/>
                <w:szCs w:val="10"/>
              </w:rPr>
            </w:pPr>
          </w:p>
        </w:tc>
        <w:tc>
          <w:tcPr>
            <w:tcW w:w="597" w:type="dxa"/>
            <w:vMerge/>
          </w:tcPr>
          <w:p w14:paraId="5B6DA1E3" w14:textId="77777777" w:rsidR="005C14B5" w:rsidRPr="009B3083" w:rsidRDefault="005C14B5" w:rsidP="0033026E">
            <w:pPr>
              <w:rPr>
                <w:sz w:val="10"/>
                <w:szCs w:val="10"/>
              </w:rPr>
            </w:pPr>
          </w:p>
        </w:tc>
        <w:tc>
          <w:tcPr>
            <w:tcW w:w="851" w:type="dxa"/>
            <w:vMerge/>
          </w:tcPr>
          <w:p w14:paraId="17E85C6E" w14:textId="77777777" w:rsidR="005C14B5" w:rsidRPr="009B3083" w:rsidRDefault="005C14B5" w:rsidP="0033026E">
            <w:pPr>
              <w:rPr>
                <w:sz w:val="10"/>
                <w:szCs w:val="10"/>
              </w:rPr>
            </w:pPr>
          </w:p>
        </w:tc>
        <w:tc>
          <w:tcPr>
            <w:tcW w:w="1062" w:type="dxa"/>
            <w:vMerge/>
          </w:tcPr>
          <w:p w14:paraId="482EAF11" w14:textId="77777777" w:rsidR="005C14B5" w:rsidRPr="009B3083" w:rsidRDefault="005C14B5" w:rsidP="0033026E">
            <w:pPr>
              <w:rPr>
                <w:sz w:val="10"/>
                <w:szCs w:val="10"/>
              </w:rPr>
            </w:pPr>
          </w:p>
        </w:tc>
        <w:tc>
          <w:tcPr>
            <w:tcW w:w="1631" w:type="dxa"/>
            <w:tcBorders>
              <w:top w:val="nil"/>
            </w:tcBorders>
          </w:tcPr>
          <w:p w14:paraId="41FF077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EBA84BD" w14:textId="77777777" w:rsidTr="00F81C8E">
        <w:tc>
          <w:tcPr>
            <w:tcW w:w="290" w:type="dxa"/>
            <w:vMerge w:val="restart"/>
          </w:tcPr>
          <w:p w14:paraId="65EFD9E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70.</w:t>
            </w:r>
          </w:p>
        </w:tc>
        <w:tc>
          <w:tcPr>
            <w:tcW w:w="809" w:type="dxa"/>
            <w:vMerge w:val="restart"/>
          </w:tcPr>
          <w:p w14:paraId="3D87AFF6"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5" w:history="1">
              <w:r w:rsidR="005C14B5" w:rsidRPr="009B3083">
                <w:rPr>
                  <w:rFonts w:ascii="Times New Roman" w:hAnsi="Times New Roman" w:cs="Times New Roman"/>
                  <w:sz w:val="10"/>
                  <w:szCs w:val="10"/>
                </w:rPr>
                <w:t>Подпункт 4 пункта 2 статьи 39.9</w:t>
              </w:r>
            </w:hyperlink>
            <w:r w:rsidR="005C14B5" w:rsidRPr="009B3083">
              <w:rPr>
                <w:rFonts w:ascii="Times New Roman" w:hAnsi="Times New Roman" w:cs="Times New Roman"/>
                <w:sz w:val="10"/>
                <w:szCs w:val="10"/>
              </w:rPr>
              <w:t xml:space="preserve"> Земельного кодекса </w:t>
            </w:r>
            <w:hyperlink w:anchor="P898" w:history="1">
              <w:r w:rsidR="005C14B5" w:rsidRPr="009B3083">
                <w:rPr>
                  <w:rFonts w:ascii="Times New Roman" w:hAnsi="Times New Roman" w:cs="Times New Roman"/>
                  <w:sz w:val="10"/>
                  <w:szCs w:val="10"/>
                </w:rPr>
                <w:t>&lt;64&gt;</w:t>
              </w:r>
            </w:hyperlink>
          </w:p>
        </w:tc>
        <w:tc>
          <w:tcPr>
            <w:tcW w:w="597" w:type="dxa"/>
            <w:vMerge w:val="restart"/>
          </w:tcPr>
          <w:p w14:paraId="197654E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постоянное (бессрочное) пользование</w:t>
            </w:r>
          </w:p>
        </w:tc>
        <w:tc>
          <w:tcPr>
            <w:tcW w:w="851" w:type="dxa"/>
            <w:vMerge w:val="restart"/>
          </w:tcPr>
          <w:p w14:paraId="6BA4B26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Центр исторического наследия Президента Российской Федерации, прекратившего исполнение своих полномочий</w:t>
            </w:r>
          </w:p>
        </w:tc>
        <w:tc>
          <w:tcPr>
            <w:tcW w:w="1062" w:type="dxa"/>
            <w:vMerge w:val="restart"/>
          </w:tcPr>
          <w:p w14:paraId="285E17D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1631" w:type="dxa"/>
            <w:tcBorders>
              <w:bottom w:val="nil"/>
            </w:tcBorders>
          </w:tcPr>
          <w:p w14:paraId="3CC5E3A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039D2C2A" w14:textId="77777777" w:rsidTr="00F81C8E">
        <w:tblPrEx>
          <w:tblBorders>
            <w:insideH w:val="nil"/>
          </w:tblBorders>
        </w:tblPrEx>
        <w:tc>
          <w:tcPr>
            <w:tcW w:w="290" w:type="dxa"/>
            <w:vMerge/>
          </w:tcPr>
          <w:p w14:paraId="2482F3B2" w14:textId="77777777" w:rsidR="005C14B5" w:rsidRPr="009B3083" w:rsidRDefault="005C14B5" w:rsidP="0033026E">
            <w:pPr>
              <w:rPr>
                <w:sz w:val="10"/>
                <w:szCs w:val="10"/>
              </w:rPr>
            </w:pPr>
          </w:p>
        </w:tc>
        <w:tc>
          <w:tcPr>
            <w:tcW w:w="809" w:type="dxa"/>
            <w:vMerge/>
          </w:tcPr>
          <w:p w14:paraId="4ECBAD82" w14:textId="77777777" w:rsidR="005C14B5" w:rsidRPr="009B3083" w:rsidRDefault="005C14B5" w:rsidP="0033026E">
            <w:pPr>
              <w:rPr>
                <w:sz w:val="10"/>
                <w:szCs w:val="10"/>
              </w:rPr>
            </w:pPr>
          </w:p>
        </w:tc>
        <w:tc>
          <w:tcPr>
            <w:tcW w:w="597" w:type="dxa"/>
            <w:vMerge/>
          </w:tcPr>
          <w:p w14:paraId="76CC36C1" w14:textId="77777777" w:rsidR="005C14B5" w:rsidRPr="009B3083" w:rsidRDefault="005C14B5" w:rsidP="0033026E">
            <w:pPr>
              <w:rPr>
                <w:sz w:val="10"/>
                <w:szCs w:val="10"/>
              </w:rPr>
            </w:pPr>
          </w:p>
        </w:tc>
        <w:tc>
          <w:tcPr>
            <w:tcW w:w="851" w:type="dxa"/>
            <w:vMerge/>
          </w:tcPr>
          <w:p w14:paraId="135D84D9" w14:textId="77777777" w:rsidR="005C14B5" w:rsidRPr="009B3083" w:rsidRDefault="005C14B5" w:rsidP="0033026E">
            <w:pPr>
              <w:rPr>
                <w:sz w:val="10"/>
                <w:szCs w:val="10"/>
              </w:rPr>
            </w:pPr>
          </w:p>
        </w:tc>
        <w:tc>
          <w:tcPr>
            <w:tcW w:w="1062" w:type="dxa"/>
            <w:vMerge/>
          </w:tcPr>
          <w:p w14:paraId="05BE40B1" w14:textId="77777777" w:rsidR="005C14B5" w:rsidRPr="009B3083" w:rsidRDefault="005C14B5" w:rsidP="0033026E">
            <w:pPr>
              <w:rPr>
                <w:sz w:val="10"/>
                <w:szCs w:val="10"/>
              </w:rPr>
            </w:pPr>
          </w:p>
        </w:tc>
        <w:tc>
          <w:tcPr>
            <w:tcW w:w="1631" w:type="dxa"/>
            <w:tcBorders>
              <w:top w:val="nil"/>
              <w:bottom w:val="nil"/>
            </w:tcBorders>
          </w:tcPr>
          <w:p w14:paraId="6EC4813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7D847EC" w14:textId="77777777" w:rsidTr="00F81C8E">
        <w:tc>
          <w:tcPr>
            <w:tcW w:w="290" w:type="dxa"/>
            <w:vMerge/>
          </w:tcPr>
          <w:p w14:paraId="3FB4085F" w14:textId="77777777" w:rsidR="005C14B5" w:rsidRPr="009B3083" w:rsidRDefault="005C14B5" w:rsidP="0033026E">
            <w:pPr>
              <w:rPr>
                <w:sz w:val="10"/>
                <w:szCs w:val="10"/>
              </w:rPr>
            </w:pPr>
          </w:p>
        </w:tc>
        <w:tc>
          <w:tcPr>
            <w:tcW w:w="809" w:type="dxa"/>
            <w:vMerge/>
          </w:tcPr>
          <w:p w14:paraId="78B1F86E" w14:textId="77777777" w:rsidR="005C14B5" w:rsidRPr="009B3083" w:rsidRDefault="005C14B5" w:rsidP="0033026E">
            <w:pPr>
              <w:rPr>
                <w:sz w:val="10"/>
                <w:szCs w:val="10"/>
              </w:rPr>
            </w:pPr>
          </w:p>
        </w:tc>
        <w:tc>
          <w:tcPr>
            <w:tcW w:w="597" w:type="dxa"/>
            <w:vMerge/>
          </w:tcPr>
          <w:p w14:paraId="5E947E95" w14:textId="77777777" w:rsidR="005C14B5" w:rsidRPr="009B3083" w:rsidRDefault="005C14B5" w:rsidP="0033026E">
            <w:pPr>
              <w:rPr>
                <w:sz w:val="10"/>
                <w:szCs w:val="10"/>
              </w:rPr>
            </w:pPr>
          </w:p>
        </w:tc>
        <w:tc>
          <w:tcPr>
            <w:tcW w:w="851" w:type="dxa"/>
            <w:vMerge/>
          </w:tcPr>
          <w:p w14:paraId="01C90641" w14:textId="77777777" w:rsidR="005C14B5" w:rsidRPr="009B3083" w:rsidRDefault="005C14B5" w:rsidP="0033026E">
            <w:pPr>
              <w:rPr>
                <w:sz w:val="10"/>
                <w:szCs w:val="10"/>
              </w:rPr>
            </w:pPr>
          </w:p>
        </w:tc>
        <w:tc>
          <w:tcPr>
            <w:tcW w:w="1062" w:type="dxa"/>
            <w:vMerge/>
          </w:tcPr>
          <w:p w14:paraId="1801A336" w14:textId="77777777" w:rsidR="005C14B5" w:rsidRPr="009B3083" w:rsidRDefault="005C14B5" w:rsidP="0033026E">
            <w:pPr>
              <w:rPr>
                <w:sz w:val="10"/>
                <w:szCs w:val="10"/>
              </w:rPr>
            </w:pPr>
          </w:p>
        </w:tc>
        <w:tc>
          <w:tcPr>
            <w:tcW w:w="1631" w:type="dxa"/>
            <w:tcBorders>
              <w:top w:val="nil"/>
            </w:tcBorders>
          </w:tcPr>
          <w:p w14:paraId="11DF1FE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241CFF7" w14:textId="77777777" w:rsidTr="00F81C8E">
        <w:tc>
          <w:tcPr>
            <w:tcW w:w="290" w:type="dxa"/>
            <w:vMerge w:val="restart"/>
          </w:tcPr>
          <w:p w14:paraId="7F4C027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71.</w:t>
            </w:r>
          </w:p>
        </w:tc>
        <w:tc>
          <w:tcPr>
            <w:tcW w:w="809" w:type="dxa"/>
            <w:vMerge w:val="restart"/>
          </w:tcPr>
          <w:p w14:paraId="2208B335"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6" w:history="1">
              <w:r w:rsidR="005C14B5" w:rsidRPr="009B3083">
                <w:rPr>
                  <w:rFonts w:ascii="Times New Roman" w:hAnsi="Times New Roman" w:cs="Times New Roman"/>
                  <w:sz w:val="10"/>
                  <w:szCs w:val="10"/>
                </w:rPr>
                <w:t>Подпункт 1 пункта 2 статьи 39.10</w:t>
              </w:r>
            </w:hyperlink>
            <w:r w:rsidR="005C14B5" w:rsidRPr="009B3083">
              <w:rPr>
                <w:rFonts w:ascii="Times New Roman" w:hAnsi="Times New Roman" w:cs="Times New Roman"/>
                <w:sz w:val="10"/>
                <w:szCs w:val="10"/>
              </w:rPr>
              <w:t xml:space="preserve"> Земельного кодекса </w:t>
            </w:r>
            <w:hyperlink w:anchor="P899" w:history="1">
              <w:r w:rsidR="005C14B5" w:rsidRPr="009B3083">
                <w:rPr>
                  <w:rFonts w:ascii="Times New Roman" w:hAnsi="Times New Roman" w:cs="Times New Roman"/>
                  <w:sz w:val="10"/>
                  <w:szCs w:val="10"/>
                </w:rPr>
                <w:t>&lt;65&gt;</w:t>
              </w:r>
            </w:hyperlink>
          </w:p>
        </w:tc>
        <w:tc>
          <w:tcPr>
            <w:tcW w:w="597" w:type="dxa"/>
            <w:vMerge w:val="restart"/>
          </w:tcPr>
          <w:p w14:paraId="42CFAF7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348BB02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Орган государственной власти</w:t>
            </w:r>
          </w:p>
        </w:tc>
        <w:tc>
          <w:tcPr>
            <w:tcW w:w="1062" w:type="dxa"/>
            <w:vMerge w:val="restart"/>
          </w:tcPr>
          <w:p w14:paraId="6DF1203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органами государственной власти своих полномочий</w:t>
            </w:r>
          </w:p>
        </w:tc>
        <w:tc>
          <w:tcPr>
            <w:tcW w:w="1631" w:type="dxa"/>
            <w:tcBorders>
              <w:bottom w:val="nil"/>
            </w:tcBorders>
          </w:tcPr>
          <w:p w14:paraId="566E586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2833FC21" w14:textId="77777777" w:rsidTr="00F81C8E">
        <w:tblPrEx>
          <w:tblBorders>
            <w:insideH w:val="nil"/>
          </w:tblBorders>
        </w:tblPrEx>
        <w:tc>
          <w:tcPr>
            <w:tcW w:w="290" w:type="dxa"/>
            <w:vMerge/>
          </w:tcPr>
          <w:p w14:paraId="11D41631" w14:textId="77777777" w:rsidR="005C14B5" w:rsidRPr="009B3083" w:rsidRDefault="005C14B5" w:rsidP="0033026E">
            <w:pPr>
              <w:rPr>
                <w:sz w:val="10"/>
                <w:szCs w:val="10"/>
              </w:rPr>
            </w:pPr>
          </w:p>
        </w:tc>
        <w:tc>
          <w:tcPr>
            <w:tcW w:w="809" w:type="dxa"/>
            <w:vMerge/>
          </w:tcPr>
          <w:p w14:paraId="10641904" w14:textId="77777777" w:rsidR="005C14B5" w:rsidRPr="009B3083" w:rsidRDefault="005C14B5" w:rsidP="0033026E">
            <w:pPr>
              <w:rPr>
                <w:sz w:val="10"/>
                <w:szCs w:val="10"/>
              </w:rPr>
            </w:pPr>
          </w:p>
        </w:tc>
        <w:tc>
          <w:tcPr>
            <w:tcW w:w="597" w:type="dxa"/>
            <w:vMerge/>
          </w:tcPr>
          <w:p w14:paraId="6B205F4E" w14:textId="77777777" w:rsidR="005C14B5" w:rsidRPr="009B3083" w:rsidRDefault="005C14B5" w:rsidP="0033026E">
            <w:pPr>
              <w:rPr>
                <w:sz w:val="10"/>
                <w:szCs w:val="10"/>
              </w:rPr>
            </w:pPr>
          </w:p>
        </w:tc>
        <w:tc>
          <w:tcPr>
            <w:tcW w:w="851" w:type="dxa"/>
            <w:vMerge/>
          </w:tcPr>
          <w:p w14:paraId="53F51DA9" w14:textId="77777777" w:rsidR="005C14B5" w:rsidRPr="009B3083" w:rsidRDefault="005C14B5" w:rsidP="0033026E">
            <w:pPr>
              <w:rPr>
                <w:sz w:val="10"/>
                <w:szCs w:val="10"/>
              </w:rPr>
            </w:pPr>
          </w:p>
        </w:tc>
        <w:tc>
          <w:tcPr>
            <w:tcW w:w="1062" w:type="dxa"/>
            <w:vMerge/>
          </w:tcPr>
          <w:p w14:paraId="7D7FACA4" w14:textId="77777777" w:rsidR="005C14B5" w:rsidRPr="009B3083" w:rsidRDefault="005C14B5" w:rsidP="0033026E">
            <w:pPr>
              <w:rPr>
                <w:sz w:val="10"/>
                <w:szCs w:val="10"/>
              </w:rPr>
            </w:pPr>
          </w:p>
        </w:tc>
        <w:tc>
          <w:tcPr>
            <w:tcW w:w="1631" w:type="dxa"/>
            <w:tcBorders>
              <w:top w:val="nil"/>
              <w:bottom w:val="nil"/>
            </w:tcBorders>
          </w:tcPr>
          <w:p w14:paraId="260EFE0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61BE456" w14:textId="77777777" w:rsidTr="00F81C8E">
        <w:tc>
          <w:tcPr>
            <w:tcW w:w="290" w:type="dxa"/>
            <w:vMerge/>
          </w:tcPr>
          <w:p w14:paraId="6D5C508F" w14:textId="77777777" w:rsidR="005C14B5" w:rsidRPr="009B3083" w:rsidRDefault="005C14B5" w:rsidP="0033026E">
            <w:pPr>
              <w:rPr>
                <w:sz w:val="10"/>
                <w:szCs w:val="10"/>
              </w:rPr>
            </w:pPr>
          </w:p>
        </w:tc>
        <w:tc>
          <w:tcPr>
            <w:tcW w:w="809" w:type="dxa"/>
            <w:vMerge/>
          </w:tcPr>
          <w:p w14:paraId="098B5E3C" w14:textId="77777777" w:rsidR="005C14B5" w:rsidRPr="009B3083" w:rsidRDefault="005C14B5" w:rsidP="0033026E">
            <w:pPr>
              <w:rPr>
                <w:sz w:val="10"/>
                <w:szCs w:val="10"/>
              </w:rPr>
            </w:pPr>
          </w:p>
        </w:tc>
        <w:tc>
          <w:tcPr>
            <w:tcW w:w="597" w:type="dxa"/>
            <w:vMerge/>
          </w:tcPr>
          <w:p w14:paraId="42AAE702" w14:textId="77777777" w:rsidR="005C14B5" w:rsidRPr="009B3083" w:rsidRDefault="005C14B5" w:rsidP="0033026E">
            <w:pPr>
              <w:rPr>
                <w:sz w:val="10"/>
                <w:szCs w:val="10"/>
              </w:rPr>
            </w:pPr>
          </w:p>
        </w:tc>
        <w:tc>
          <w:tcPr>
            <w:tcW w:w="851" w:type="dxa"/>
            <w:vMerge/>
          </w:tcPr>
          <w:p w14:paraId="316D0EF2" w14:textId="77777777" w:rsidR="005C14B5" w:rsidRPr="009B3083" w:rsidRDefault="005C14B5" w:rsidP="0033026E">
            <w:pPr>
              <w:rPr>
                <w:sz w:val="10"/>
                <w:szCs w:val="10"/>
              </w:rPr>
            </w:pPr>
          </w:p>
        </w:tc>
        <w:tc>
          <w:tcPr>
            <w:tcW w:w="1062" w:type="dxa"/>
            <w:vMerge/>
          </w:tcPr>
          <w:p w14:paraId="3FE31DE0" w14:textId="77777777" w:rsidR="005C14B5" w:rsidRPr="009B3083" w:rsidRDefault="005C14B5" w:rsidP="0033026E">
            <w:pPr>
              <w:rPr>
                <w:sz w:val="10"/>
                <w:szCs w:val="10"/>
              </w:rPr>
            </w:pPr>
          </w:p>
        </w:tc>
        <w:tc>
          <w:tcPr>
            <w:tcW w:w="1631" w:type="dxa"/>
            <w:tcBorders>
              <w:top w:val="nil"/>
            </w:tcBorders>
          </w:tcPr>
          <w:p w14:paraId="06FDEA8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16560FC" w14:textId="77777777" w:rsidTr="00F81C8E">
        <w:tc>
          <w:tcPr>
            <w:tcW w:w="290" w:type="dxa"/>
            <w:vMerge w:val="restart"/>
          </w:tcPr>
          <w:p w14:paraId="07138B2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72.</w:t>
            </w:r>
          </w:p>
        </w:tc>
        <w:tc>
          <w:tcPr>
            <w:tcW w:w="809" w:type="dxa"/>
            <w:vMerge w:val="restart"/>
          </w:tcPr>
          <w:p w14:paraId="13CE8E85"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7" w:history="1">
              <w:r w:rsidR="005C14B5" w:rsidRPr="009B3083">
                <w:rPr>
                  <w:rFonts w:ascii="Times New Roman" w:hAnsi="Times New Roman" w:cs="Times New Roman"/>
                  <w:sz w:val="10"/>
                  <w:szCs w:val="10"/>
                </w:rPr>
                <w:t>Подпункт 1 пункта 2 статьи 39.10</w:t>
              </w:r>
            </w:hyperlink>
            <w:r w:rsidR="005C14B5" w:rsidRPr="009B3083">
              <w:rPr>
                <w:rFonts w:ascii="Times New Roman" w:hAnsi="Times New Roman" w:cs="Times New Roman"/>
                <w:sz w:val="10"/>
                <w:szCs w:val="10"/>
              </w:rPr>
              <w:t xml:space="preserve"> Земельного </w:t>
            </w:r>
            <w:r w:rsidR="005C14B5" w:rsidRPr="009B3083">
              <w:rPr>
                <w:rFonts w:ascii="Times New Roman" w:hAnsi="Times New Roman" w:cs="Times New Roman"/>
                <w:sz w:val="10"/>
                <w:szCs w:val="10"/>
              </w:rPr>
              <w:t>кодекса</w:t>
            </w:r>
          </w:p>
        </w:tc>
        <w:tc>
          <w:tcPr>
            <w:tcW w:w="597" w:type="dxa"/>
            <w:vMerge w:val="restart"/>
          </w:tcPr>
          <w:p w14:paraId="763E49F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4EA9B8F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Орган местного самоуправления</w:t>
            </w:r>
          </w:p>
        </w:tc>
        <w:tc>
          <w:tcPr>
            <w:tcW w:w="1062" w:type="dxa"/>
            <w:vMerge w:val="restart"/>
          </w:tcPr>
          <w:p w14:paraId="602ABDC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органами местного самоуправления своих полномочий</w:t>
            </w:r>
          </w:p>
        </w:tc>
        <w:tc>
          <w:tcPr>
            <w:tcW w:w="1631" w:type="dxa"/>
            <w:tcBorders>
              <w:bottom w:val="nil"/>
            </w:tcBorders>
          </w:tcPr>
          <w:p w14:paraId="62BEEBB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48730143" w14:textId="77777777" w:rsidTr="00F81C8E">
        <w:tblPrEx>
          <w:tblBorders>
            <w:insideH w:val="nil"/>
          </w:tblBorders>
        </w:tblPrEx>
        <w:tc>
          <w:tcPr>
            <w:tcW w:w="290" w:type="dxa"/>
            <w:vMerge/>
          </w:tcPr>
          <w:p w14:paraId="39468268" w14:textId="77777777" w:rsidR="005C14B5" w:rsidRPr="009B3083" w:rsidRDefault="005C14B5" w:rsidP="0033026E">
            <w:pPr>
              <w:rPr>
                <w:sz w:val="10"/>
                <w:szCs w:val="10"/>
              </w:rPr>
            </w:pPr>
          </w:p>
        </w:tc>
        <w:tc>
          <w:tcPr>
            <w:tcW w:w="809" w:type="dxa"/>
            <w:vMerge/>
          </w:tcPr>
          <w:p w14:paraId="6105A7F8" w14:textId="77777777" w:rsidR="005C14B5" w:rsidRPr="009B3083" w:rsidRDefault="005C14B5" w:rsidP="0033026E">
            <w:pPr>
              <w:rPr>
                <w:sz w:val="10"/>
                <w:szCs w:val="10"/>
              </w:rPr>
            </w:pPr>
          </w:p>
        </w:tc>
        <w:tc>
          <w:tcPr>
            <w:tcW w:w="597" w:type="dxa"/>
            <w:vMerge/>
          </w:tcPr>
          <w:p w14:paraId="3109CD48" w14:textId="77777777" w:rsidR="005C14B5" w:rsidRPr="009B3083" w:rsidRDefault="005C14B5" w:rsidP="0033026E">
            <w:pPr>
              <w:rPr>
                <w:sz w:val="10"/>
                <w:szCs w:val="10"/>
              </w:rPr>
            </w:pPr>
          </w:p>
        </w:tc>
        <w:tc>
          <w:tcPr>
            <w:tcW w:w="851" w:type="dxa"/>
            <w:vMerge/>
          </w:tcPr>
          <w:p w14:paraId="6015041E" w14:textId="77777777" w:rsidR="005C14B5" w:rsidRPr="009B3083" w:rsidRDefault="005C14B5" w:rsidP="0033026E">
            <w:pPr>
              <w:rPr>
                <w:sz w:val="10"/>
                <w:szCs w:val="10"/>
              </w:rPr>
            </w:pPr>
          </w:p>
        </w:tc>
        <w:tc>
          <w:tcPr>
            <w:tcW w:w="1062" w:type="dxa"/>
            <w:vMerge/>
          </w:tcPr>
          <w:p w14:paraId="214BDF3F" w14:textId="77777777" w:rsidR="005C14B5" w:rsidRPr="009B3083" w:rsidRDefault="005C14B5" w:rsidP="0033026E">
            <w:pPr>
              <w:rPr>
                <w:sz w:val="10"/>
                <w:szCs w:val="10"/>
              </w:rPr>
            </w:pPr>
          </w:p>
        </w:tc>
        <w:tc>
          <w:tcPr>
            <w:tcW w:w="1631" w:type="dxa"/>
            <w:tcBorders>
              <w:top w:val="nil"/>
              <w:bottom w:val="nil"/>
            </w:tcBorders>
          </w:tcPr>
          <w:p w14:paraId="76C0406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6E47D21" w14:textId="77777777" w:rsidTr="00F81C8E">
        <w:tc>
          <w:tcPr>
            <w:tcW w:w="290" w:type="dxa"/>
            <w:vMerge/>
          </w:tcPr>
          <w:p w14:paraId="7F04455F" w14:textId="77777777" w:rsidR="005C14B5" w:rsidRPr="009B3083" w:rsidRDefault="005C14B5" w:rsidP="0033026E">
            <w:pPr>
              <w:rPr>
                <w:sz w:val="10"/>
                <w:szCs w:val="10"/>
              </w:rPr>
            </w:pPr>
          </w:p>
        </w:tc>
        <w:tc>
          <w:tcPr>
            <w:tcW w:w="809" w:type="dxa"/>
            <w:vMerge/>
          </w:tcPr>
          <w:p w14:paraId="61E64C24" w14:textId="77777777" w:rsidR="005C14B5" w:rsidRPr="009B3083" w:rsidRDefault="005C14B5" w:rsidP="0033026E">
            <w:pPr>
              <w:rPr>
                <w:sz w:val="10"/>
                <w:szCs w:val="10"/>
              </w:rPr>
            </w:pPr>
          </w:p>
        </w:tc>
        <w:tc>
          <w:tcPr>
            <w:tcW w:w="597" w:type="dxa"/>
            <w:vMerge/>
          </w:tcPr>
          <w:p w14:paraId="5B03DA04" w14:textId="77777777" w:rsidR="005C14B5" w:rsidRPr="009B3083" w:rsidRDefault="005C14B5" w:rsidP="0033026E">
            <w:pPr>
              <w:rPr>
                <w:sz w:val="10"/>
                <w:szCs w:val="10"/>
              </w:rPr>
            </w:pPr>
          </w:p>
        </w:tc>
        <w:tc>
          <w:tcPr>
            <w:tcW w:w="851" w:type="dxa"/>
            <w:vMerge/>
          </w:tcPr>
          <w:p w14:paraId="3DCFBC98" w14:textId="77777777" w:rsidR="005C14B5" w:rsidRPr="009B3083" w:rsidRDefault="005C14B5" w:rsidP="0033026E">
            <w:pPr>
              <w:rPr>
                <w:sz w:val="10"/>
                <w:szCs w:val="10"/>
              </w:rPr>
            </w:pPr>
          </w:p>
        </w:tc>
        <w:tc>
          <w:tcPr>
            <w:tcW w:w="1062" w:type="dxa"/>
            <w:vMerge/>
          </w:tcPr>
          <w:p w14:paraId="6582F7B2" w14:textId="77777777" w:rsidR="005C14B5" w:rsidRPr="009B3083" w:rsidRDefault="005C14B5" w:rsidP="0033026E">
            <w:pPr>
              <w:rPr>
                <w:sz w:val="10"/>
                <w:szCs w:val="10"/>
              </w:rPr>
            </w:pPr>
          </w:p>
        </w:tc>
        <w:tc>
          <w:tcPr>
            <w:tcW w:w="1631" w:type="dxa"/>
            <w:tcBorders>
              <w:top w:val="nil"/>
            </w:tcBorders>
          </w:tcPr>
          <w:p w14:paraId="6C6557C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FFE78DE" w14:textId="77777777" w:rsidTr="00F81C8E">
        <w:tc>
          <w:tcPr>
            <w:tcW w:w="290" w:type="dxa"/>
            <w:vMerge w:val="restart"/>
          </w:tcPr>
          <w:p w14:paraId="06A111C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73.</w:t>
            </w:r>
          </w:p>
        </w:tc>
        <w:tc>
          <w:tcPr>
            <w:tcW w:w="809" w:type="dxa"/>
            <w:vMerge w:val="restart"/>
          </w:tcPr>
          <w:p w14:paraId="6C333736"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8" w:history="1">
              <w:r w:rsidR="005C14B5" w:rsidRPr="009B3083">
                <w:rPr>
                  <w:rFonts w:ascii="Times New Roman" w:hAnsi="Times New Roman" w:cs="Times New Roman"/>
                  <w:sz w:val="10"/>
                  <w:szCs w:val="10"/>
                </w:rPr>
                <w:t>Подпункт 1 пункта 2 статьи 39.10</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03D9F68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5BD244E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Государственное или муниципальное учреждение (бюджетное, казенное, автономное)</w:t>
            </w:r>
          </w:p>
        </w:tc>
        <w:tc>
          <w:tcPr>
            <w:tcW w:w="1062" w:type="dxa"/>
            <w:vMerge w:val="restart"/>
          </w:tcPr>
          <w:p w14:paraId="2CAAE2F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631" w:type="dxa"/>
            <w:tcBorders>
              <w:bottom w:val="nil"/>
            </w:tcBorders>
          </w:tcPr>
          <w:p w14:paraId="32D1A6F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6646C8C7" w14:textId="77777777" w:rsidTr="00F81C8E">
        <w:tblPrEx>
          <w:tblBorders>
            <w:insideH w:val="nil"/>
          </w:tblBorders>
        </w:tblPrEx>
        <w:tc>
          <w:tcPr>
            <w:tcW w:w="290" w:type="dxa"/>
            <w:vMerge/>
          </w:tcPr>
          <w:p w14:paraId="506FA627" w14:textId="77777777" w:rsidR="005C14B5" w:rsidRPr="009B3083" w:rsidRDefault="005C14B5" w:rsidP="0033026E">
            <w:pPr>
              <w:rPr>
                <w:sz w:val="10"/>
                <w:szCs w:val="10"/>
              </w:rPr>
            </w:pPr>
          </w:p>
        </w:tc>
        <w:tc>
          <w:tcPr>
            <w:tcW w:w="809" w:type="dxa"/>
            <w:vMerge/>
          </w:tcPr>
          <w:p w14:paraId="66460746" w14:textId="77777777" w:rsidR="005C14B5" w:rsidRPr="009B3083" w:rsidRDefault="005C14B5" w:rsidP="0033026E">
            <w:pPr>
              <w:rPr>
                <w:sz w:val="10"/>
                <w:szCs w:val="10"/>
              </w:rPr>
            </w:pPr>
          </w:p>
        </w:tc>
        <w:tc>
          <w:tcPr>
            <w:tcW w:w="597" w:type="dxa"/>
            <w:vMerge/>
          </w:tcPr>
          <w:p w14:paraId="2791F1DB" w14:textId="77777777" w:rsidR="005C14B5" w:rsidRPr="009B3083" w:rsidRDefault="005C14B5" w:rsidP="0033026E">
            <w:pPr>
              <w:rPr>
                <w:sz w:val="10"/>
                <w:szCs w:val="10"/>
              </w:rPr>
            </w:pPr>
          </w:p>
        </w:tc>
        <w:tc>
          <w:tcPr>
            <w:tcW w:w="851" w:type="dxa"/>
            <w:vMerge/>
          </w:tcPr>
          <w:p w14:paraId="24F827D7" w14:textId="77777777" w:rsidR="005C14B5" w:rsidRPr="009B3083" w:rsidRDefault="005C14B5" w:rsidP="0033026E">
            <w:pPr>
              <w:rPr>
                <w:sz w:val="10"/>
                <w:szCs w:val="10"/>
              </w:rPr>
            </w:pPr>
          </w:p>
        </w:tc>
        <w:tc>
          <w:tcPr>
            <w:tcW w:w="1062" w:type="dxa"/>
            <w:vMerge/>
          </w:tcPr>
          <w:p w14:paraId="5F1D2F4E" w14:textId="77777777" w:rsidR="005C14B5" w:rsidRPr="009B3083" w:rsidRDefault="005C14B5" w:rsidP="0033026E">
            <w:pPr>
              <w:rPr>
                <w:sz w:val="10"/>
                <w:szCs w:val="10"/>
              </w:rPr>
            </w:pPr>
          </w:p>
        </w:tc>
        <w:tc>
          <w:tcPr>
            <w:tcW w:w="1631" w:type="dxa"/>
            <w:tcBorders>
              <w:top w:val="nil"/>
              <w:bottom w:val="nil"/>
            </w:tcBorders>
          </w:tcPr>
          <w:p w14:paraId="7DACB91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E4C2879" w14:textId="77777777" w:rsidTr="00F81C8E">
        <w:tc>
          <w:tcPr>
            <w:tcW w:w="290" w:type="dxa"/>
            <w:vMerge/>
          </w:tcPr>
          <w:p w14:paraId="44917780" w14:textId="77777777" w:rsidR="005C14B5" w:rsidRPr="009B3083" w:rsidRDefault="005C14B5" w:rsidP="0033026E">
            <w:pPr>
              <w:rPr>
                <w:sz w:val="10"/>
                <w:szCs w:val="10"/>
              </w:rPr>
            </w:pPr>
          </w:p>
        </w:tc>
        <w:tc>
          <w:tcPr>
            <w:tcW w:w="809" w:type="dxa"/>
            <w:vMerge/>
          </w:tcPr>
          <w:p w14:paraId="1BA230FC" w14:textId="77777777" w:rsidR="005C14B5" w:rsidRPr="009B3083" w:rsidRDefault="005C14B5" w:rsidP="0033026E">
            <w:pPr>
              <w:rPr>
                <w:sz w:val="10"/>
                <w:szCs w:val="10"/>
              </w:rPr>
            </w:pPr>
          </w:p>
        </w:tc>
        <w:tc>
          <w:tcPr>
            <w:tcW w:w="597" w:type="dxa"/>
            <w:vMerge/>
          </w:tcPr>
          <w:p w14:paraId="383DF1F7" w14:textId="77777777" w:rsidR="005C14B5" w:rsidRPr="009B3083" w:rsidRDefault="005C14B5" w:rsidP="0033026E">
            <w:pPr>
              <w:rPr>
                <w:sz w:val="10"/>
                <w:szCs w:val="10"/>
              </w:rPr>
            </w:pPr>
          </w:p>
        </w:tc>
        <w:tc>
          <w:tcPr>
            <w:tcW w:w="851" w:type="dxa"/>
            <w:vMerge/>
          </w:tcPr>
          <w:p w14:paraId="3B784FF8" w14:textId="77777777" w:rsidR="005C14B5" w:rsidRPr="009B3083" w:rsidRDefault="005C14B5" w:rsidP="0033026E">
            <w:pPr>
              <w:rPr>
                <w:sz w:val="10"/>
                <w:szCs w:val="10"/>
              </w:rPr>
            </w:pPr>
          </w:p>
        </w:tc>
        <w:tc>
          <w:tcPr>
            <w:tcW w:w="1062" w:type="dxa"/>
            <w:vMerge/>
          </w:tcPr>
          <w:p w14:paraId="11A0C2A0" w14:textId="77777777" w:rsidR="005C14B5" w:rsidRPr="009B3083" w:rsidRDefault="005C14B5" w:rsidP="0033026E">
            <w:pPr>
              <w:rPr>
                <w:sz w:val="10"/>
                <w:szCs w:val="10"/>
              </w:rPr>
            </w:pPr>
          </w:p>
        </w:tc>
        <w:tc>
          <w:tcPr>
            <w:tcW w:w="1631" w:type="dxa"/>
            <w:tcBorders>
              <w:top w:val="nil"/>
            </w:tcBorders>
          </w:tcPr>
          <w:p w14:paraId="5F572C5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D4989AF" w14:textId="77777777" w:rsidTr="00F81C8E">
        <w:tc>
          <w:tcPr>
            <w:tcW w:w="290" w:type="dxa"/>
            <w:vMerge w:val="restart"/>
          </w:tcPr>
          <w:p w14:paraId="3AB965E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74.</w:t>
            </w:r>
          </w:p>
        </w:tc>
        <w:tc>
          <w:tcPr>
            <w:tcW w:w="809" w:type="dxa"/>
            <w:vMerge w:val="restart"/>
          </w:tcPr>
          <w:p w14:paraId="75870E61"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29" w:history="1">
              <w:r w:rsidR="005C14B5" w:rsidRPr="009B3083">
                <w:rPr>
                  <w:rFonts w:ascii="Times New Roman" w:hAnsi="Times New Roman" w:cs="Times New Roman"/>
                  <w:sz w:val="10"/>
                  <w:szCs w:val="10"/>
                </w:rPr>
                <w:t>Подпункт 1 пункта 2 статьи 39.10</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593F99A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77F72DD4"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Казенное предприятие</w:t>
            </w:r>
          </w:p>
        </w:tc>
        <w:tc>
          <w:tcPr>
            <w:tcW w:w="1062" w:type="dxa"/>
            <w:vMerge w:val="restart"/>
          </w:tcPr>
          <w:p w14:paraId="60A60FC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казенного предприятия</w:t>
            </w:r>
          </w:p>
        </w:tc>
        <w:tc>
          <w:tcPr>
            <w:tcW w:w="1631" w:type="dxa"/>
            <w:tcBorders>
              <w:bottom w:val="nil"/>
            </w:tcBorders>
          </w:tcPr>
          <w:p w14:paraId="5DB7552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1798F9DD" w14:textId="77777777" w:rsidTr="00F81C8E">
        <w:tblPrEx>
          <w:tblBorders>
            <w:insideH w:val="nil"/>
          </w:tblBorders>
        </w:tblPrEx>
        <w:tc>
          <w:tcPr>
            <w:tcW w:w="290" w:type="dxa"/>
            <w:vMerge/>
          </w:tcPr>
          <w:p w14:paraId="6933EF57" w14:textId="77777777" w:rsidR="005C14B5" w:rsidRPr="009B3083" w:rsidRDefault="005C14B5" w:rsidP="0033026E">
            <w:pPr>
              <w:rPr>
                <w:sz w:val="10"/>
                <w:szCs w:val="10"/>
              </w:rPr>
            </w:pPr>
          </w:p>
        </w:tc>
        <w:tc>
          <w:tcPr>
            <w:tcW w:w="809" w:type="dxa"/>
            <w:vMerge/>
          </w:tcPr>
          <w:p w14:paraId="0871C49C" w14:textId="77777777" w:rsidR="005C14B5" w:rsidRPr="009B3083" w:rsidRDefault="005C14B5" w:rsidP="0033026E">
            <w:pPr>
              <w:rPr>
                <w:sz w:val="10"/>
                <w:szCs w:val="10"/>
              </w:rPr>
            </w:pPr>
          </w:p>
        </w:tc>
        <w:tc>
          <w:tcPr>
            <w:tcW w:w="597" w:type="dxa"/>
            <w:vMerge/>
          </w:tcPr>
          <w:p w14:paraId="0F904CA6" w14:textId="77777777" w:rsidR="005C14B5" w:rsidRPr="009B3083" w:rsidRDefault="005C14B5" w:rsidP="0033026E">
            <w:pPr>
              <w:rPr>
                <w:sz w:val="10"/>
                <w:szCs w:val="10"/>
              </w:rPr>
            </w:pPr>
          </w:p>
        </w:tc>
        <w:tc>
          <w:tcPr>
            <w:tcW w:w="851" w:type="dxa"/>
            <w:vMerge/>
          </w:tcPr>
          <w:p w14:paraId="2DD923B8" w14:textId="77777777" w:rsidR="005C14B5" w:rsidRPr="009B3083" w:rsidRDefault="005C14B5" w:rsidP="0033026E">
            <w:pPr>
              <w:rPr>
                <w:sz w:val="10"/>
                <w:szCs w:val="10"/>
              </w:rPr>
            </w:pPr>
          </w:p>
        </w:tc>
        <w:tc>
          <w:tcPr>
            <w:tcW w:w="1062" w:type="dxa"/>
            <w:vMerge/>
          </w:tcPr>
          <w:p w14:paraId="7E3C1225" w14:textId="77777777" w:rsidR="005C14B5" w:rsidRPr="009B3083" w:rsidRDefault="005C14B5" w:rsidP="0033026E">
            <w:pPr>
              <w:rPr>
                <w:sz w:val="10"/>
                <w:szCs w:val="10"/>
              </w:rPr>
            </w:pPr>
          </w:p>
        </w:tc>
        <w:tc>
          <w:tcPr>
            <w:tcW w:w="1631" w:type="dxa"/>
            <w:tcBorders>
              <w:top w:val="nil"/>
              <w:bottom w:val="nil"/>
            </w:tcBorders>
          </w:tcPr>
          <w:p w14:paraId="6191208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287C1E2" w14:textId="77777777" w:rsidTr="00F81C8E">
        <w:tc>
          <w:tcPr>
            <w:tcW w:w="290" w:type="dxa"/>
            <w:vMerge/>
          </w:tcPr>
          <w:p w14:paraId="62B65692" w14:textId="77777777" w:rsidR="005C14B5" w:rsidRPr="009B3083" w:rsidRDefault="005C14B5" w:rsidP="0033026E">
            <w:pPr>
              <w:rPr>
                <w:sz w:val="10"/>
                <w:szCs w:val="10"/>
              </w:rPr>
            </w:pPr>
          </w:p>
        </w:tc>
        <w:tc>
          <w:tcPr>
            <w:tcW w:w="809" w:type="dxa"/>
            <w:vMerge/>
          </w:tcPr>
          <w:p w14:paraId="0823FD3A" w14:textId="77777777" w:rsidR="005C14B5" w:rsidRPr="009B3083" w:rsidRDefault="005C14B5" w:rsidP="0033026E">
            <w:pPr>
              <w:rPr>
                <w:sz w:val="10"/>
                <w:szCs w:val="10"/>
              </w:rPr>
            </w:pPr>
          </w:p>
        </w:tc>
        <w:tc>
          <w:tcPr>
            <w:tcW w:w="597" w:type="dxa"/>
            <w:vMerge/>
          </w:tcPr>
          <w:p w14:paraId="67B659E8" w14:textId="77777777" w:rsidR="005C14B5" w:rsidRPr="009B3083" w:rsidRDefault="005C14B5" w:rsidP="0033026E">
            <w:pPr>
              <w:rPr>
                <w:sz w:val="10"/>
                <w:szCs w:val="10"/>
              </w:rPr>
            </w:pPr>
          </w:p>
        </w:tc>
        <w:tc>
          <w:tcPr>
            <w:tcW w:w="851" w:type="dxa"/>
            <w:vMerge/>
          </w:tcPr>
          <w:p w14:paraId="59A41031" w14:textId="77777777" w:rsidR="005C14B5" w:rsidRPr="009B3083" w:rsidRDefault="005C14B5" w:rsidP="0033026E">
            <w:pPr>
              <w:rPr>
                <w:sz w:val="10"/>
                <w:szCs w:val="10"/>
              </w:rPr>
            </w:pPr>
          </w:p>
        </w:tc>
        <w:tc>
          <w:tcPr>
            <w:tcW w:w="1062" w:type="dxa"/>
            <w:vMerge/>
          </w:tcPr>
          <w:p w14:paraId="060E0BC2" w14:textId="77777777" w:rsidR="005C14B5" w:rsidRPr="009B3083" w:rsidRDefault="005C14B5" w:rsidP="0033026E">
            <w:pPr>
              <w:rPr>
                <w:sz w:val="10"/>
                <w:szCs w:val="10"/>
              </w:rPr>
            </w:pPr>
          </w:p>
        </w:tc>
        <w:tc>
          <w:tcPr>
            <w:tcW w:w="1631" w:type="dxa"/>
            <w:tcBorders>
              <w:top w:val="nil"/>
            </w:tcBorders>
          </w:tcPr>
          <w:p w14:paraId="63E5D0C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0C59C38" w14:textId="77777777" w:rsidTr="00F81C8E">
        <w:tc>
          <w:tcPr>
            <w:tcW w:w="290" w:type="dxa"/>
            <w:vMerge w:val="restart"/>
          </w:tcPr>
          <w:p w14:paraId="2D25AF2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75.</w:t>
            </w:r>
          </w:p>
        </w:tc>
        <w:tc>
          <w:tcPr>
            <w:tcW w:w="809" w:type="dxa"/>
            <w:vMerge w:val="restart"/>
          </w:tcPr>
          <w:p w14:paraId="19BE346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30" w:history="1">
              <w:r w:rsidR="005C14B5" w:rsidRPr="009B3083">
                <w:rPr>
                  <w:rFonts w:ascii="Times New Roman" w:hAnsi="Times New Roman" w:cs="Times New Roman"/>
                  <w:sz w:val="10"/>
                  <w:szCs w:val="10"/>
                </w:rPr>
                <w:t>Подпункт 1 пункта 2 статьи 39.10</w:t>
              </w:r>
            </w:hyperlink>
            <w:r w:rsidR="005C14B5" w:rsidRPr="009B3083">
              <w:rPr>
                <w:rFonts w:ascii="Times New Roman" w:hAnsi="Times New Roman" w:cs="Times New Roman"/>
                <w:sz w:val="10"/>
                <w:szCs w:val="10"/>
              </w:rPr>
              <w:t xml:space="preserve"> Земельного кодекса</w:t>
            </w:r>
          </w:p>
        </w:tc>
        <w:tc>
          <w:tcPr>
            <w:tcW w:w="597" w:type="dxa"/>
            <w:vMerge w:val="restart"/>
          </w:tcPr>
          <w:p w14:paraId="30ED493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1A1E3E6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Центр исторического наследия Президента Российской Федерации, прекратившего исполнение своих полномочий</w:t>
            </w:r>
          </w:p>
        </w:tc>
        <w:tc>
          <w:tcPr>
            <w:tcW w:w="1062" w:type="dxa"/>
            <w:vMerge w:val="restart"/>
          </w:tcPr>
          <w:p w14:paraId="154D18E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1631" w:type="dxa"/>
            <w:tcBorders>
              <w:bottom w:val="nil"/>
            </w:tcBorders>
          </w:tcPr>
          <w:p w14:paraId="49C1898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C14B5" w:rsidRPr="009B3083" w14:paraId="6C02DF3A" w14:textId="77777777" w:rsidTr="00F81C8E">
        <w:tblPrEx>
          <w:tblBorders>
            <w:insideH w:val="nil"/>
          </w:tblBorders>
        </w:tblPrEx>
        <w:tc>
          <w:tcPr>
            <w:tcW w:w="290" w:type="dxa"/>
            <w:vMerge/>
          </w:tcPr>
          <w:p w14:paraId="5806CF35" w14:textId="77777777" w:rsidR="005C14B5" w:rsidRPr="009B3083" w:rsidRDefault="005C14B5" w:rsidP="0033026E">
            <w:pPr>
              <w:rPr>
                <w:sz w:val="10"/>
                <w:szCs w:val="10"/>
              </w:rPr>
            </w:pPr>
          </w:p>
        </w:tc>
        <w:tc>
          <w:tcPr>
            <w:tcW w:w="809" w:type="dxa"/>
            <w:vMerge/>
          </w:tcPr>
          <w:p w14:paraId="18480D4E" w14:textId="77777777" w:rsidR="005C14B5" w:rsidRPr="009B3083" w:rsidRDefault="005C14B5" w:rsidP="0033026E">
            <w:pPr>
              <w:rPr>
                <w:sz w:val="10"/>
                <w:szCs w:val="10"/>
              </w:rPr>
            </w:pPr>
          </w:p>
        </w:tc>
        <w:tc>
          <w:tcPr>
            <w:tcW w:w="597" w:type="dxa"/>
            <w:vMerge/>
          </w:tcPr>
          <w:p w14:paraId="1F333624" w14:textId="77777777" w:rsidR="005C14B5" w:rsidRPr="009B3083" w:rsidRDefault="005C14B5" w:rsidP="0033026E">
            <w:pPr>
              <w:rPr>
                <w:sz w:val="10"/>
                <w:szCs w:val="10"/>
              </w:rPr>
            </w:pPr>
          </w:p>
        </w:tc>
        <w:tc>
          <w:tcPr>
            <w:tcW w:w="851" w:type="dxa"/>
            <w:vMerge/>
          </w:tcPr>
          <w:p w14:paraId="0AB0BD87" w14:textId="77777777" w:rsidR="005C14B5" w:rsidRPr="009B3083" w:rsidRDefault="005C14B5" w:rsidP="0033026E">
            <w:pPr>
              <w:rPr>
                <w:sz w:val="10"/>
                <w:szCs w:val="10"/>
              </w:rPr>
            </w:pPr>
          </w:p>
        </w:tc>
        <w:tc>
          <w:tcPr>
            <w:tcW w:w="1062" w:type="dxa"/>
            <w:vMerge/>
          </w:tcPr>
          <w:p w14:paraId="39638B3B" w14:textId="77777777" w:rsidR="005C14B5" w:rsidRPr="009B3083" w:rsidRDefault="005C14B5" w:rsidP="0033026E">
            <w:pPr>
              <w:rPr>
                <w:sz w:val="10"/>
                <w:szCs w:val="10"/>
              </w:rPr>
            </w:pPr>
          </w:p>
        </w:tc>
        <w:tc>
          <w:tcPr>
            <w:tcW w:w="1631" w:type="dxa"/>
            <w:tcBorders>
              <w:top w:val="nil"/>
              <w:bottom w:val="nil"/>
            </w:tcBorders>
          </w:tcPr>
          <w:p w14:paraId="3AE1303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2A690758" w14:textId="77777777" w:rsidTr="00F81C8E">
        <w:tc>
          <w:tcPr>
            <w:tcW w:w="290" w:type="dxa"/>
            <w:vMerge/>
          </w:tcPr>
          <w:p w14:paraId="453AB7F2" w14:textId="77777777" w:rsidR="005C14B5" w:rsidRPr="009B3083" w:rsidRDefault="005C14B5" w:rsidP="0033026E">
            <w:pPr>
              <w:rPr>
                <w:sz w:val="10"/>
                <w:szCs w:val="10"/>
              </w:rPr>
            </w:pPr>
          </w:p>
        </w:tc>
        <w:tc>
          <w:tcPr>
            <w:tcW w:w="809" w:type="dxa"/>
            <w:vMerge/>
          </w:tcPr>
          <w:p w14:paraId="78AF8CC3" w14:textId="77777777" w:rsidR="005C14B5" w:rsidRPr="009B3083" w:rsidRDefault="005C14B5" w:rsidP="0033026E">
            <w:pPr>
              <w:rPr>
                <w:sz w:val="10"/>
                <w:szCs w:val="10"/>
              </w:rPr>
            </w:pPr>
          </w:p>
        </w:tc>
        <w:tc>
          <w:tcPr>
            <w:tcW w:w="597" w:type="dxa"/>
            <w:vMerge/>
          </w:tcPr>
          <w:p w14:paraId="01B80A7B" w14:textId="77777777" w:rsidR="005C14B5" w:rsidRPr="009B3083" w:rsidRDefault="005C14B5" w:rsidP="0033026E">
            <w:pPr>
              <w:rPr>
                <w:sz w:val="10"/>
                <w:szCs w:val="10"/>
              </w:rPr>
            </w:pPr>
          </w:p>
        </w:tc>
        <w:tc>
          <w:tcPr>
            <w:tcW w:w="851" w:type="dxa"/>
            <w:vMerge/>
          </w:tcPr>
          <w:p w14:paraId="0C76CB0E" w14:textId="77777777" w:rsidR="005C14B5" w:rsidRPr="009B3083" w:rsidRDefault="005C14B5" w:rsidP="0033026E">
            <w:pPr>
              <w:rPr>
                <w:sz w:val="10"/>
                <w:szCs w:val="10"/>
              </w:rPr>
            </w:pPr>
          </w:p>
        </w:tc>
        <w:tc>
          <w:tcPr>
            <w:tcW w:w="1062" w:type="dxa"/>
            <w:vMerge/>
          </w:tcPr>
          <w:p w14:paraId="44589EAC" w14:textId="77777777" w:rsidR="005C14B5" w:rsidRPr="009B3083" w:rsidRDefault="005C14B5" w:rsidP="0033026E">
            <w:pPr>
              <w:rPr>
                <w:sz w:val="10"/>
                <w:szCs w:val="10"/>
              </w:rPr>
            </w:pPr>
          </w:p>
        </w:tc>
        <w:tc>
          <w:tcPr>
            <w:tcW w:w="1631" w:type="dxa"/>
            <w:tcBorders>
              <w:top w:val="nil"/>
            </w:tcBorders>
          </w:tcPr>
          <w:p w14:paraId="16CBFB0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B8EBD95" w14:textId="77777777" w:rsidTr="00F81C8E">
        <w:tc>
          <w:tcPr>
            <w:tcW w:w="290" w:type="dxa"/>
            <w:vMerge w:val="restart"/>
          </w:tcPr>
          <w:p w14:paraId="1A4B745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76.</w:t>
            </w:r>
          </w:p>
        </w:tc>
        <w:tc>
          <w:tcPr>
            <w:tcW w:w="809" w:type="dxa"/>
            <w:vMerge w:val="restart"/>
          </w:tcPr>
          <w:p w14:paraId="5BBBF2DE"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31" w:history="1">
              <w:r w:rsidR="005C14B5" w:rsidRPr="009B3083">
                <w:rPr>
                  <w:rFonts w:ascii="Times New Roman" w:hAnsi="Times New Roman" w:cs="Times New Roman"/>
                  <w:sz w:val="10"/>
                  <w:szCs w:val="10"/>
                </w:rPr>
                <w:t>Подпункт 2 пункта 2 статьи 39.10</w:t>
              </w:r>
            </w:hyperlink>
            <w:r w:rsidR="005C14B5" w:rsidRPr="009B3083">
              <w:rPr>
                <w:rFonts w:ascii="Times New Roman" w:hAnsi="Times New Roman" w:cs="Times New Roman"/>
                <w:sz w:val="10"/>
                <w:szCs w:val="10"/>
              </w:rPr>
              <w:t xml:space="preserve"> Земельного кодекса </w:t>
            </w:r>
            <w:hyperlink w:anchor="P900" w:history="1">
              <w:r w:rsidR="005C14B5" w:rsidRPr="009B3083">
                <w:rPr>
                  <w:rFonts w:ascii="Times New Roman" w:hAnsi="Times New Roman" w:cs="Times New Roman"/>
                  <w:sz w:val="10"/>
                  <w:szCs w:val="10"/>
                </w:rPr>
                <w:t>&lt;66&gt;</w:t>
              </w:r>
            </w:hyperlink>
          </w:p>
        </w:tc>
        <w:tc>
          <w:tcPr>
            <w:tcW w:w="597" w:type="dxa"/>
            <w:vMerge w:val="restart"/>
          </w:tcPr>
          <w:p w14:paraId="54611BB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2C7233D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Работник организации, которой земельный участок предоставлен на праве постоянного (бессрочного) пользования</w:t>
            </w:r>
          </w:p>
        </w:tc>
        <w:tc>
          <w:tcPr>
            <w:tcW w:w="1062" w:type="dxa"/>
            <w:vMerge w:val="restart"/>
          </w:tcPr>
          <w:p w14:paraId="343BCDE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предоставляемый в виде служебного надела</w:t>
            </w:r>
          </w:p>
        </w:tc>
        <w:tc>
          <w:tcPr>
            <w:tcW w:w="1631" w:type="dxa"/>
            <w:tcBorders>
              <w:bottom w:val="nil"/>
            </w:tcBorders>
          </w:tcPr>
          <w:p w14:paraId="7557922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Приказ о приеме на работу, выписка из трудовой книжки (либо сведения о трудовой деятельности) или трудовой договор (контракт)</w:t>
            </w:r>
          </w:p>
        </w:tc>
      </w:tr>
      <w:tr w:rsidR="005C14B5" w:rsidRPr="009B3083" w14:paraId="513515B1" w14:textId="77777777" w:rsidTr="00F81C8E">
        <w:tc>
          <w:tcPr>
            <w:tcW w:w="290" w:type="dxa"/>
            <w:vMerge/>
          </w:tcPr>
          <w:p w14:paraId="6E0BC7AE" w14:textId="77777777" w:rsidR="005C14B5" w:rsidRPr="009B3083" w:rsidRDefault="005C14B5" w:rsidP="0033026E">
            <w:pPr>
              <w:rPr>
                <w:sz w:val="10"/>
                <w:szCs w:val="10"/>
              </w:rPr>
            </w:pPr>
          </w:p>
        </w:tc>
        <w:tc>
          <w:tcPr>
            <w:tcW w:w="809" w:type="dxa"/>
            <w:vMerge/>
          </w:tcPr>
          <w:p w14:paraId="54F85426" w14:textId="77777777" w:rsidR="005C14B5" w:rsidRPr="009B3083" w:rsidRDefault="005C14B5" w:rsidP="0033026E">
            <w:pPr>
              <w:rPr>
                <w:sz w:val="10"/>
                <w:szCs w:val="10"/>
              </w:rPr>
            </w:pPr>
          </w:p>
        </w:tc>
        <w:tc>
          <w:tcPr>
            <w:tcW w:w="597" w:type="dxa"/>
            <w:vMerge/>
          </w:tcPr>
          <w:p w14:paraId="55C10C0C" w14:textId="77777777" w:rsidR="005C14B5" w:rsidRPr="009B3083" w:rsidRDefault="005C14B5" w:rsidP="0033026E">
            <w:pPr>
              <w:rPr>
                <w:sz w:val="10"/>
                <w:szCs w:val="10"/>
              </w:rPr>
            </w:pPr>
          </w:p>
        </w:tc>
        <w:tc>
          <w:tcPr>
            <w:tcW w:w="851" w:type="dxa"/>
            <w:vMerge/>
          </w:tcPr>
          <w:p w14:paraId="69F804D2" w14:textId="77777777" w:rsidR="005C14B5" w:rsidRPr="009B3083" w:rsidRDefault="005C14B5" w:rsidP="0033026E">
            <w:pPr>
              <w:rPr>
                <w:sz w:val="10"/>
                <w:szCs w:val="10"/>
              </w:rPr>
            </w:pPr>
          </w:p>
        </w:tc>
        <w:tc>
          <w:tcPr>
            <w:tcW w:w="1062" w:type="dxa"/>
            <w:vMerge/>
          </w:tcPr>
          <w:p w14:paraId="6ADDCBAC" w14:textId="77777777" w:rsidR="005C14B5" w:rsidRPr="009B3083" w:rsidRDefault="005C14B5" w:rsidP="0033026E">
            <w:pPr>
              <w:rPr>
                <w:sz w:val="10"/>
                <w:szCs w:val="10"/>
              </w:rPr>
            </w:pPr>
          </w:p>
        </w:tc>
        <w:tc>
          <w:tcPr>
            <w:tcW w:w="1631" w:type="dxa"/>
            <w:tcBorders>
              <w:top w:val="nil"/>
            </w:tcBorders>
          </w:tcPr>
          <w:p w14:paraId="59DB681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66ACED8A" w14:textId="77777777" w:rsidTr="00F81C8E">
        <w:tc>
          <w:tcPr>
            <w:tcW w:w="290" w:type="dxa"/>
            <w:vMerge w:val="restart"/>
          </w:tcPr>
          <w:p w14:paraId="7C8E113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77.</w:t>
            </w:r>
          </w:p>
        </w:tc>
        <w:tc>
          <w:tcPr>
            <w:tcW w:w="809" w:type="dxa"/>
            <w:vMerge w:val="restart"/>
          </w:tcPr>
          <w:p w14:paraId="713897F1"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32" w:history="1">
              <w:r w:rsidR="005C14B5" w:rsidRPr="009B3083">
                <w:rPr>
                  <w:rFonts w:ascii="Times New Roman" w:hAnsi="Times New Roman" w:cs="Times New Roman"/>
                  <w:sz w:val="10"/>
                  <w:szCs w:val="10"/>
                </w:rPr>
                <w:t>Подпункт 3 пункта 2 статьи 39.10</w:t>
              </w:r>
            </w:hyperlink>
            <w:r w:rsidR="005C14B5" w:rsidRPr="009B3083">
              <w:rPr>
                <w:rFonts w:ascii="Times New Roman" w:hAnsi="Times New Roman" w:cs="Times New Roman"/>
                <w:sz w:val="10"/>
                <w:szCs w:val="10"/>
              </w:rPr>
              <w:t xml:space="preserve"> Земельного кодекса </w:t>
            </w:r>
            <w:hyperlink w:anchor="P901" w:history="1">
              <w:r w:rsidR="005C14B5" w:rsidRPr="009B3083">
                <w:rPr>
                  <w:rFonts w:ascii="Times New Roman" w:hAnsi="Times New Roman" w:cs="Times New Roman"/>
                  <w:sz w:val="10"/>
                  <w:szCs w:val="10"/>
                </w:rPr>
                <w:t>&lt;67&gt;</w:t>
              </w:r>
            </w:hyperlink>
          </w:p>
        </w:tc>
        <w:tc>
          <w:tcPr>
            <w:tcW w:w="597" w:type="dxa"/>
            <w:vMerge w:val="restart"/>
          </w:tcPr>
          <w:p w14:paraId="2329F4B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1B9D9CD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Религиозная организация</w:t>
            </w:r>
          </w:p>
        </w:tc>
        <w:tc>
          <w:tcPr>
            <w:tcW w:w="1062" w:type="dxa"/>
            <w:vMerge w:val="restart"/>
          </w:tcPr>
          <w:p w14:paraId="0896E33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размещения зданий, сооружения религиозного или благотворительного назначения</w:t>
            </w:r>
          </w:p>
        </w:tc>
        <w:tc>
          <w:tcPr>
            <w:tcW w:w="1631" w:type="dxa"/>
            <w:tcBorders>
              <w:bottom w:val="nil"/>
            </w:tcBorders>
          </w:tcPr>
          <w:p w14:paraId="1F965E5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5C14B5" w:rsidRPr="009B3083" w14:paraId="7F219BFC" w14:textId="77777777" w:rsidTr="00F81C8E">
        <w:tblPrEx>
          <w:tblBorders>
            <w:insideH w:val="nil"/>
          </w:tblBorders>
        </w:tblPrEx>
        <w:tc>
          <w:tcPr>
            <w:tcW w:w="290" w:type="dxa"/>
            <w:vMerge/>
          </w:tcPr>
          <w:p w14:paraId="1321B61B" w14:textId="77777777" w:rsidR="005C14B5" w:rsidRPr="009B3083" w:rsidRDefault="005C14B5" w:rsidP="0033026E">
            <w:pPr>
              <w:rPr>
                <w:sz w:val="10"/>
                <w:szCs w:val="10"/>
              </w:rPr>
            </w:pPr>
          </w:p>
        </w:tc>
        <w:tc>
          <w:tcPr>
            <w:tcW w:w="809" w:type="dxa"/>
            <w:vMerge/>
          </w:tcPr>
          <w:p w14:paraId="0F53DDAA" w14:textId="77777777" w:rsidR="005C14B5" w:rsidRPr="009B3083" w:rsidRDefault="005C14B5" w:rsidP="0033026E">
            <w:pPr>
              <w:rPr>
                <w:sz w:val="10"/>
                <w:szCs w:val="10"/>
              </w:rPr>
            </w:pPr>
          </w:p>
        </w:tc>
        <w:tc>
          <w:tcPr>
            <w:tcW w:w="597" w:type="dxa"/>
            <w:vMerge/>
          </w:tcPr>
          <w:p w14:paraId="1F6B6A8C" w14:textId="77777777" w:rsidR="005C14B5" w:rsidRPr="009B3083" w:rsidRDefault="005C14B5" w:rsidP="0033026E">
            <w:pPr>
              <w:rPr>
                <w:sz w:val="10"/>
                <w:szCs w:val="10"/>
              </w:rPr>
            </w:pPr>
          </w:p>
        </w:tc>
        <w:tc>
          <w:tcPr>
            <w:tcW w:w="851" w:type="dxa"/>
            <w:vMerge/>
          </w:tcPr>
          <w:p w14:paraId="76E341A4" w14:textId="77777777" w:rsidR="005C14B5" w:rsidRPr="009B3083" w:rsidRDefault="005C14B5" w:rsidP="0033026E">
            <w:pPr>
              <w:rPr>
                <w:sz w:val="10"/>
                <w:szCs w:val="10"/>
              </w:rPr>
            </w:pPr>
          </w:p>
        </w:tc>
        <w:tc>
          <w:tcPr>
            <w:tcW w:w="1062" w:type="dxa"/>
            <w:vMerge/>
          </w:tcPr>
          <w:p w14:paraId="075A270B" w14:textId="77777777" w:rsidR="005C14B5" w:rsidRPr="009B3083" w:rsidRDefault="005C14B5" w:rsidP="0033026E">
            <w:pPr>
              <w:rPr>
                <w:sz w:val="10"/>
                <w:szCs w:val="10"/>
              </w:rPr>
            </w:pPr>
          </w:p>
        </w:tc>
        <w:tc>
          <w:tcPr>
            <w:tcW w:w="1631" w:type="dxa"/>
            <w:tcBorders>
              <w:top w:val="nil"/>
              <w:bottom w:val="nil"/>
            </w:tcBorders>
          </w:tcPr>
          <w:p w14:paraId="28988B3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33DC393C" w14:textId="77777777" w:rsidTr="00F81C8E">
        <w:tblPrEx>
          <w:tblBorders>
            <w:insideH w:val="nil"/>
          </w:tblBorders>
        </w:tblPrEx>
        <w:tc>
          <w:tcPr>
            <w:tcW w:w="290" w:type="dxa"/>
            <w:vMerge/>
          </w:tcPr>
          <w:p w14:paraId="476A1F0A" w14:textId="77777777" w:rsidR="005C14B5" w:rsidRPr="009B3083" w:rsidRDefault="005C14B5" w:rsidP="0033026E">
            <w:pPr>
              <w:rPr>
                <w:sz w:val="10"/>
                <w:szCs w:val="10"/>
              </w:rPr>
            </w:pPr>
          </w:p>
        </w:tc>
        <w:tc>
          <w:tcPr>
            <w:tcW w:w="809" w:type="dxa"/>
            <w:vMerge/>
          </w:tcPr>
          <w:p w14:paraId="4D358C49" w14:textId="77777777" w:rsidR="005C14B5" w:rsidRPr="009B3083" w:rsidRDefault="005C14B5" w:rsidP="0033026E">
            <w:pPr>
              <w:rPr>
                <w:sz w:val="10"/>
                <w:szCs w:val="10"/>
              </w:rPr>
            </w:pPr>
          </w:p>
        </w:tc>
        <w:tc>
          <w:tcPr>
            <w:tcW w:w="597" w:type="dxa"/>
            <w:vMerge/>
          </w:tcPr>
          <w:p w14:paraId="1A53BB91" w14:textId="77777777" w:rsidR="005C14B5" w:rsidRPr="009B3083" w:rsidRDefault="005C14B5" w:rsidP="0033026E">
            <w:pPr>
              <w:rPr>
                <w:sz w:val="10"/>
                <w:szCs w:val="10"/>
              </w:rPr>
            </w:pPr>
          </w:p>
        </w:tc>
        <w:tc>
          <w:tcPr>
            <w:tcW w:w="851" w:type="dxa"/>
            <w:vMerge/>
          </w:tcPr>
          <w:p w14:paraId="194F647F" w14:textId="77777777" w:rsidR="005C14B5" w:rsidRPr="009B3083" w:rsidRDefault="005C14B5" w:rsidP="0033026E">
            <w:pPr>
              <w:rPr>
                <w:sz w:val="10"/>
                <w:szCs w:val="10"/>
              </w:rPr>
            </w:pPr>
          </w:p>
        </w:tc>
        <w:tc>
          <w:tcPr>
            <w:tcW w:w="1062" w:type="dxa"/>
            <w:vMerge/>
          </w:tcPr>
          <w:p w14:paraId="15CF262B" w14:textId="77777777" w:rsidR="005C14B5" w:rsidRPr="009B3083" w:rsidRDefault="005C14B5" w:rsidP="0033026E">
            <w:pPr>
              <w:rPr>
                <w:sz w:val="10"/>
                <w:szCs w:val="10"/>
              </w:rPr>
            </w:pPr>
          </w:p>
        </w:tc>
        <w:tc>
          <w:tcPr>
            <w:tcW w:w="1631" w:type="dxa"/>
            <w:tcBorders>
              <w:top w:val="nil"/>
              <w:bottom w:val="nil"/>
            </w:tcBorders>
          </w:tcPr>
          <w:p w14:paraId="46F804C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C14B5" w:rsidRPr="009B3083" w14:paraId="03DD93DF" w14:textId="77777777" w:rsidTr="00F81C8E">
        <w:tc>
          <w:tcPr>
            <w:tcW w:w="290" w:type="dxa"/>
            <w:vMerge/>
          </w:tcPr>
          <w:p w14:paraId="228C7EB4" w14:textId="77777777" w:rsidR="005C14B5" w:rsidRPr="009B3083" w:rsidRDefault="005C14B5" w:rsidP="0033026E">
            <w:pPr>
              <w:rPr>
                <w:sz w:val="10"/>
                <w:szCs w:val="10"/>
              </w:rPr>
            </w:pPr>
          </w:p>
        </w:tc>
        <w:tc>
          <w:tcPr>
            <w:tcW w:w="809" w:type="dxa"/>
            <w:vMerge/>
          </w:tcPr>
          <w:p w14:paraId="02E572F2" w14:textId="77777777" w:rsidR="005C14B5" w:rsidRPr="009B3083" w:rsidRDefault="005C14B5" w:rsidP="0033026E">
            <w:pPr>
              <w:rPr>
                <w:sz w:val="10"/>
                <w:szCs w:val="10"/>
              </w:rPr>
            </w:pPr>
          </w:p>
        </w:tc>
        <w:tc>
          <w:tcPr>
            <w:tcW w:w="597" w:type="dxa"/>
            <w:vMerge/>
          </w:tcPr>
          <w:p w14:paraId="37776031" w14:textId="77777777" w:rsidR="005C14B5" w:rsidRPr="009B3083" w:rsidRDefault="005C14B5" w:rsidP="0033026E">
            <w:pPr>
              <w:rPr>
                <w:sz w:val="10"/>
                <w:szCs w:val="10"/>
              </w:rPr>
            </w:pPr>
          </w:p>
        </w:tc>
        <w:tc>
          <w:tcPr>
            <w:tcW w:w="851" w:type="dxa"/>
            <w:vMerge/>
          </w:tcPr>
          <w:p w14:paraId="79B20D11" w14:textId="77777777" w:rsidR="005C14B5" w:rsidRPr="009B3083" w:rsidRDefault="005C14B5" w:rsidP="0033026E">
            <w:pPr>
              <w:rPr>
                <w:sz w:val="10"/>
                <w:szCs w:val="10"/>
              </w:rPr>
            </w:pPr>
          </w:p>
        </w:tc>
        <w:tc>
          <w:tcPr>
            <w:tcW w:w="1062" w:type="dxa"/>
            <w:vMerge/>
          </w:tcPr>
          <w:p w14:paraId="3EAC5124" w14:textId="77777777" w:rsidR="005C14B5" w:rsidRPr="009B3083" w:rsidRDefault="005C14B5" w:rsidP="0033026E">
            <w:pPr>
              <w:rPr>
                <w:sz w:val="10"/>
                <w:szCs w:val="10"/>
              </w:rPr>
            </w:pPr>
          </w:p>
        </w:tc>
        <w:tc>
          <w:tcPr>
            <w:tcW w:w="1631" w:type="dxa"/>
            <w:tcBorders>
              <w:top w:val="nil"/>
            </w:tcBorders>
          </w:tcPr>
          <w:p w14:paraId="73B1B79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224EB424" w14:textId="77777777" w:rsidTr="00F81C8E">
        <w:tc>
          <w:tcPr>
            <w:tcW w:w="290" w:type="dxa"/>
            <w:vMerge w:val="restart"/>
          </w:tcPr>
          <w:p w14:paraId="667E8E7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78.</w:t>
            </w:r>
          </w:p>
        </w:tc>
        <w:tc>
          <w:tcPr>
            <w:tcW w:w="809" w:type="dxa"/>
            <w:vMerge w:val="restart"/>
          </w:tcPr>
          <w:p w14:paraId="202CCE91"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33" w:history="1">
              <w:r w:rsidR="005C14B5" w:rsidRPr="009B3083">
                <w:rPr>
                  <w:rFonts w:ascii="Times New Roman" w:hAnsi="Times New Roman" w:cs="Times New Roman"/>
                  <w:sz w:val="10"/>
                  <w:szCs w:val="10"/>
                </w:rPr>
                <w:t>Подпункт 4 пункта 2 статьи 39.10</w:t>
              </w:r>
            </w:hyperlink>
            <w:r w:rsidR="005C14B5" w:rsidRPr="009B3083">
              <w:rPr>
                <w:rFonts w:ascii="Times New Roman" w:hAnsi="Times New Roman" w:cs="Times New Roman"/>
                <w:sz w:val="10"/>
                <w:szCs w:val="10"/>
              </w:rPr>
              <w:t xml:space="preserve"> Земельного кодекса </w:t>
            </w:r>
            <w:hyperlink w:anchor="P902" w:history="1">
              <w:r w:rsidR="005C14B5" w:rsidRPr="009B3083">
                <w:rPr>
                  <w:rFonts w:ascii="Times New Roman" w:hAnsi="Times New Roman" w:cs="Times New Roman"/>
                  <w:sz w:val="10"/>
                  <w:szCs w:val="10"/>
                </w:rPr>
                <w:t>&lt;68&gt;</w:t>
              </w:r>
            </w:hyperlink>
          </w:p>
        </w:tc>
        <w:tc>
          <w:tcPr>
            <w:tcW w:w="597" w:type="dxa"/>
            <w:vMerge w:val="restart"/>
          </w:tcPr>
          <w:p w14:paraId="71FD47E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1CBC176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Религиозная организация, которой на праве безвозмездного </w:t>
            </w:r>
            <w:r w:rsidRPr="009B3083">
              <w:rPr>
                <w:rFonts w:ascii="Times New Roman" w:hAnsi="Times New Roman" w:cs="Times New Roman"/>
                <w:sz w:val="10"/>
                <w:szCs w:val="10"/>
              </w:rPr>
              <w:lastRenderedPageBreak/>
              <w:t>пользования предоставлены здания, сооружения</w:t>
            </w:r>
          </w:p>
        </w:tc>
        <w:tc>
          <w:tcPr>
            <w:tcW w:w="1062" w:type="dxa"/>
            <w:vMerge w:val="restart"/>
          </w:tcPr>
          <w:p w14:paraId="76D9890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 xml:space="preserve">Земельный участок, на котором расположены здания, сооружения, предоставленные </w:t>
            </w:r>
            <w:r w:rsidRPr="009B3083">
              <w:rPr>
                <w:rFonts w:ascii="Times New Roman" w:hAnsi="Times New Roman" w:cs="Times New Roman"/>
                <w:sz w:val="10"/>
                <w:szCs w:val="10"/>
              </w:rPr>
              <w:lastRenderedPageBreak/>
              <w:t>религиозной организации на праве безвозмездного пользования</w:t>
            </w:r>
          </w:p>
        </w:tc>
        <w:tc>
          <w:tcPr>
            <w:tcW w:w="1631" w:type="dxa"/>
            <w:tcBorders>
              <w:bottom w:val="nil"/>
            </w:tcBorders>
          </w:tcPr>
          <w:p w14:paraId="126AB28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Договор безвозмездного пользования зданием, сооружением, если право на такое здание, сооружение не зарегистрировано в ЕГРН</w:t>
            </w:r>
          </w:p>
        </w:tc>
      </w:tr>
      <w:tr w:rsidR="005C14B5" w:rsidRPr="009B3083" w14:paraId="1765DDB4" w14:textId="77777777" w:rsidTr="00F81C8E">
        <w:tblPrEx>
          <w:tblBorders>
            <w:insideH w:val="nil"/>
          </w:tblBorders>
        </w:tblPrEx>
        <w:tc>
          <w:tcPr>
            <w:tcW w:w="290" w:type="dxa"/>
            <w:vMerge/>
          </w:tcPr>
          <w:p w14:paraId="4061822C" w14:textId="77777777" w:rsidR="005C14B5" w:rsidRPr="009B3083" w:rsidRDefault="005C14B5" w:rsidP="0033026E">
            <w:pPr>
              <w:rPr>
                <w:sz w:val="10"/>
                <w:szCs w:val="10"/>
              </w:rPr>
            </w:pPr>
          </w:p>
        </w:tc>
        <w:tc>
          <w:tcPr>
            <w:tcW w:w="809" w:type="dxa"/>
            <w:vMerge/>
          </w:tcPr>
          <w:p w14:paraId="77CBBB8E" w14:textId="77777777" w:rsidR="005C14B5" w:rsidRPr="009B3083" w:rsidRDefault="005C14B5" w:rsidP="0033026E">
            <w:pPr>
              <w:rPr>
                <w:sz w:val="10"/>
                <w:szCs w:val="10"/>
              </w:rPr>
            </w:pPr>
          </w:p>
        </w:tc>
        <w:tc>
          <w:tcPr>
            <w:tcW w:w="597" w:type="dxa"/>
            <w:vMerge/>
          </w:tcPr>
          <w:p w14:paraId="5DE7342A" w14:textId="77777777" w:rsidR="005C14B5" w:rsidRPr="009B3083" w:rsidRDefault="005C14B5" w:rsidP="0033026E">
            <w:pPr>
              <w:rPr>
                <w:sz w:val="10"/>
                <w:szCs w:val="10"/>
              </w:rPr>
            </w:pPr>
          </w:p>
        </w:tc>
        <w:tc>
          <w:tcPr>
            <w:tcW w:w="851" w:type="dxa"/>
            <w:vMerge/>
          </w:tcPr>
          <w:p w14:paraId="09C91996" w14:textId="77777777" w:rsidR="005C14B5" w:rsidRPr="009B3083" w:rsidRDefault="005C14B5" w:rsidP="0033026E">
            <w:pPr>
              <w:rPr>
                <w:sz w:val="10"/>
                <w:szCs w:val="10"/>
              </w:rPr>
            </w:pPr>
          </w:p>
        </w:tc>
        <w:tc>
          <w:tcPr>
            <w:tcW w:w="1062" w:type="dxa"/>
            <w:vMerge/>
          </w:tcPr>
          <w:p w14:paraId="02E7394E" w14:textId="77777777" w:rsidR="005C14B5" w:rsidRPr="009B3083" w:rsidRDefault="005C14B5" w:rsidP="0033026E">
            <w:pPr>
              <w:rPr>
                <w:sz w:val="10"/>
                <w:szCs w:val="10"/>
              </w:rPr>
            </w:pPr>
          </w:p>
        </w:tc>
        <w:tc>
          <w:tcPr>
            <w:tcW w:w="1631" w:type="dxa"/>
            <w:tcBorders>
              <w:top w:val="nil"/>
              <w:bottom w:val="nil"/>
            </w:tcBorders>
          </w:tcPr>
          <w:p w14:paraId="7B8E267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C14B5" w:rsidRPr="009B3083" w14:paraId="3EAA6E04" w14:textId="77777777" w:rsidTr="00F81C8E">
        <w:tblPrEx>
          <w:tblBorders>
            <w:insideH w:val="nil"/>
          </w:tblBorders>
        </w:tblPrEx>
        <w:tc>
          <w:tcPr>
            <w:tcW w:w="290" w:type="dxa"/>
            <w:vMerge/>
          </w:tcPr>
          <w:p w14:paraId="39F6F75E" w14:textId="77777777" w:rsidR="005C14B5" w:rsidRPr="009B3083" w:rsidRDefault="005C14B5" w:rsidP="0033026E">
            <w:pPr>
              <w:rPr>
                <w:sz w:val="10"/>
                <w:szCs w:val="10"/>
              </w:rPr>
            </w:pPr>
          </w:p>
        </w:tc>
        <w:tc>
          <w:tcPr>
            <w:tcW w:w="809" w:type="dxa"/>
            <w:vMerge/>
          </w:tcPr>
          <w:p w14:paraId="527C94BC" w14:textId="77777777" w:rsidR="005C14B5" w:rsidRPr="009B3083" w:rsidRDefault="005C14B5" w:rsidP="0033026E">
            <w:pPr>
              <w:rPr>
                <w:sz w:val="10"/>
                <w:szCs w:val="10"/>
              </w:rPr>
            </w:pPr>
          </w:p>
        </w:tc>
        <w:tc>
          <w:tcPr>
            <w:tcW w:w="597" w:type="dxa"/>
            <w:vMerge/>
          </w:tcPr>
          <w:p w14:paraId="1062C3FF" w14:textId="77777777" w:rsidR="005C14B5" w:rsidRPr="009B3083" w:rsidRDefault="005C14B5" w:rsidP="0033026E">
            <w:pPr>
              <w:rPr>
                <w:sz w:val="10"/>
                <w:szCs w:val="10"/>
              </w:rPr>
            </w:pPr>
          </w:p>
        </w:tc>
        <w:tc>
          <w:tcPr>
            <w:tcW w:w="851" w:type="dxa"/>
            <w:vMerge/>
          </w:tcPr>
          <w:p w14:paraId="3805BCFE" w14:textId="77777777" w:rsidR="005C14B5" w:rsidRPr="009B3083" w:rsidRDefault="005C14B5" w:rsidP="0033026E">
            <w:pPr>
              <w:rPr>
                <w:sz w:val="10"/>
                <w:szCs w:val="10"/>
              </w:rPr>
            </w:pPr>
          </w:p>
        </w:tc>
        <w:tc>
          <w:tcPr>
            <w:tcW w:w="1062" w:type="dxa"/>
            <w:vMerge/>
          </w:tcPr>
          <w:p w14:paraId="4F302E52" w14:textId="77777777" w:rsidR="005C14B5" w:rsidRPr="009B3083" w:rsidRDefault="005C14B5" w:rsidP="0033026E">
            <w:pPr>
              <w:rPr>
                <w:sz w:val="10"/>
                <w:szCs w:val="10"/>
              </w:rPr>
            </w:pPr>
          </w:p>
        </w:tc>
        <w:tc>
          <w:tcPr>
            <w:tcW w:w="1631" w:type="dxa"/>
            <w:tcBorders>
              <w:top w:val="nil"/>
              <w:bottom w:val="nil"/>
            </w:tcBorders>
          </w:tcPr>
          <w:p w14:paraId="066DD5A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C14B5" w:rsidRPr="009B3083" w14:paraId="457DE778" w14:textId="77777777" w:rsidTr="00F81C8E">
        <w:tblPrEx>
          <w:tblBorders>
            <w:insideH w:val="nil"/>
          </w:tblBorders>
        </w:tblPrEx>
        <w:tc>
          <w:tcPr>
            <w:tcW w:w="290" w:type="dxa"/>
            <w:vMerge/>
          </w:tcPr>
          <w:p w14:paraId="2B4B5D15" w14:textId="77777777" w:rsidR="005C14B5" w:rsidRPr="009B3083" w:rsidRDefault="005C14B5" w:rsidP="0033026E">
            <w:pPr>
              <w:rPr>
                <w:sz w:val="10"/>
                <w:szCs w:val="10"/>
              </w:rPr>
            </w:pPr>
          </w:p>
        </w:tc>
        <w:tc>
          <w:tcPr>
            <w:tcW w:w="809" w:type="dxa"/>
            <w:vMerge/>
          </w:tcPr>
          <w:p w14:paraId="053EA901" w14:textId="77777777" w:rsidR="005C14B5" w:rsidRPr="009B3083" w:rsidRDefault="005C14B5" w:rsidP="0033026E">
            <w:pPr>
              <w:rPr>
                <w:sz w:val="10"/>
                <w:szCs w:val="10"/>
              </w:rPr>
            </w:pPr>
          </w:p>
        </w:tc>
        <w:tc>
          <w:tcPr>
            <w:tcW w:w="597" w:type="dxa"/>
            <w:vMerge/>
          </w:tcPr>
          <w:p w14:paraId="4FE62B95" w14:textId="77777777" w:rsidR="005C14B5" w:rsidRPr="009B3083" w:rsidRDefault="005C14B5" w:rsidP="0033026E">
            <w:pPr>
              <w:rPr>
                <w:sz w:val="10"/>
                <w:szCs w:val="10"/>
              </w:rPr>
            </w:pPr>
          </w:p>
        </w:tc>
        <w:tc>
          <w:tcPr>
            <w:tcW w:w="851" w:type="dxa"/>
            <w:vMerge/>
          </w:tcPr>
          <w:p w14:paraId="4C22D103" w14:textId="77777777" w:rsidR="005C14B5" w:rsidRPr="009B3083" w:rsidRDefault="005C14B5" w:rsidP="0033026E">
            <w:pPr>
              <w:rPr>
                <w:sz w:val="10"/>
                <w:szCs w:val="10"/>
              </w:rPr>
            </w:pPr>
          </w:p>
        </w:tc>
        <w:tc>
          <w:tcPr>
            <w:tcW w:w="1062" w:type="dxa"/>
            <w:vMerge/>
          </w:tcPr>
          <w:p w14:paraId="6EB950C8" w14:textId="77777777" w:rsidR="005C14B5" w:rsidRPr="009B3083" w:rsidRDefault="005C14B5" w:rsidP="0033026E">
            <w:pPr>
              <w:rPr>
                <w:sz w:val="10"/>
                <w:szCs w:val="10"/>
              </w:rPr>
            </w:pPr>
          </w:p>
        </w:tc>
        <w:tc>
          <w:tcPr>
            <w:tcW w:w="1631" w:type="dxa"/>
            <w:tcBorders>
              <w:top w:val="nil"/>
              <w:bottom w:val="nil"/>
            </w:tcBorders>
          </w:tcPr>
          <w:p w14:paraId="565CE9B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8E3A1B4" w14:textId="77777777" w:rsidTr="00F81C8E">
        <w:tblPrEx>
          <w:tblBorders>
            <w:insideH w:val="nil"/>
          </w:tblBorders>
        </w:tblPrEx>
        <w:tc>
          <w:tcPr>
            <w:tcW w:w="290" w:type="dxa"/>
            <w:vMerge/>
          </w:tcPr>
          <w:p w14:paraId="0A25BAF7" w14:textId="77777777" w:rsidR="005C14B5" w:rsidRPr="009B3083" w:rsidRDefault="005C14B5" w:rsidP="0033026E">
            <w:pPr>
              <w:rPr>
                <w:sz w:val="10"/>
                <w:szCs w:val="10"/>
              </w:rPr>
            </w:pPr>
          </w:p>
        </w:tc>
        <w:tc>
          <w:tcPr>
            <w:tcW w:w="809" w:type="dxa"/>
            <w:vMerge/>
          </w:tcPr>
          <w:p w14:paraId="64825D6F" w14:textId="77777777" w:rsidR="005C14B5" w:rsidRPr="009B3083" w:rsidRDefault="005C14B5" w:rsidP="0033026E">
            <w:pPr>
              <w:rPr>
                <w:sz w:val="10"/>
                <w:szCs w:val="10"/>
              </w:rPr>
            </w:pPr>
          </w:p>
        </w:tc>
        <w:tc>
          <w:tcPr>
            <w:tcW w:w="597" w:type="dxa"/>
            <w:vMerge/>
          </w:tcPr>
          <w:p w14:paraId="78476501" w14:textId="77777777" w:rsidR="005C14B5" w:rsidRPr="009B3083" w:rsidRDefault="005C14B5" w:rsidP="0033026E">
            <w:pPr>
              <w:rPr>
                <w:sz w:val="10"/>
                <w:szCs w:val="10"/>
              </w:rPr>
            </w:pPr>
          </w:p>
        </w:tc>
        <w:tc>
          <w:tcPr>
            <w:tcW w:w="851" w:type="dxa"/>
            <w:vMerge/>
          </w:tcPr>
          <w:p w14:paraId="65FAD6F7" w14:textId="77777777" w:rsidR="005C14B5" w:rsidRPr="009B3083" w:rsidRDefault="005C14B5" w:rsidP="0033026E">
            <w:pPr>
              <w:rPr>
                <w:sz w:val="10"/>
                <w:szCs w:val="10"/>
              </w:rPr>
            </w:pPr>
          </w:p>
        </w:tc>
        <w:tc>
          <w:tcPr>
            <w:tcW w:w="1062" w:type="dxa"/>
            <w:vMerge/>
          </w:tcPr>
          <w:p w14:paraId="6315A875" w14:textId="77777777" w:rsidR="005C14B5" w:rsidRPr="009B3083" w:rsidRDefault="005C14B5" w:rsidP="0033026E">
            <w:pPr>
              <w:rPr>
                <w:sz w:val="10"/>
                <w:szCs w:val="10"/>
              </w:rPr>
            </w:pPr>
          </w:p>
        </w:tc>
        <w:tc>
          <w:tcPr>
            <w:tcW w:w="1631" w:type="dxa"/>
            <w:tcBorders>
              <w:top w:val="nil"/>
              <w:bottom w:val="nil"/>
            </w:tcBorders>
          </w:tcPr>
          <w:p w14:paraId="50EC6B7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здании и (или) сооружении, расположенном(ых) на испрашиваемом земельном участке)</w:t>
            </w:r>
          </w:p>
        </w:tc>
      </w:tr>
      <w:tr w:rsidR="005C14B5" w:rsidRPr="009B3083" w14:paraId="611E341A" w14:textId="77777777" w:rsidTr="00F81C8E">
        <w:tc>
          <w:tcPr>
            <w:tcW w:w="290" w:type="dxa"/>
            <w:vMerge/>
          </w:tcPr>
          <w:p w14:paraId="6FBF3853" w14:textId="77777777" w:rsidR="005C14B5" w:rsidRPr="009B3083" w:rsidRDefault="005C14B5" w:rsidP="0033026E">
            <w:pPr>
              <w:rPr>
                <w:sz w:val="10"/>
                <w:szCs w:val="10"/>
              </w:rPr>
            </w:pPr>
          </w:p>
        </w:tc>
        <w:tc>
          <w:tcPr>
            <w:tcW w:w="809" w:type="dxa"/>
            <w:vMerge/>
          </w:tcPr>
          <w:p w14:paraId="15E0C25D" w14:textId="77777777" w:rsidR="005C14B5" w:rsidRPr="009B3083" w:rsidRDefault="005C14B5" w:rsidP="0033026E">
            <w:pPr>
              <w:rPr>
                <w:sz w:val="10"/>
                <w:szCs w:val="10"/>
              </w:rPr>
            </w:pPr>
          </w:p>
        </w:tc>
        <w:tc>
          <w:tcPr>
            <w:tcW w:w="597" w:type="dxa"/>
            <w:vMerge/>
          </w:tcPr>
          <w:p w14:paraId="6A8D2726" w14:textId="77777777" w:rsidR="005C14B5" w:rsidRPr="009B3083" w:rsidRDefault="005C14B5" w:rsidP="0033026E">
            <w:pPr>
              <w:rPr>
                <w:sz w:val="10"/>
                <w:szCs w:val="10"/>
              </w:rPr>
            </w:pPr>
          </w:p>
        </w:tc>
        <w:tc>
          <w:tcPr>
            <w:tcW w:w="851" w:type="dxa"/>
            <w:vMerge/>
          </w:tcPr>
          <w:p w14:paraId="4423D3F1" w14:textId="77777777" w:rsidR="005C14B5" w:rsidRPr="009B3083" w:rsidRDefault="005C14B5" w:rsidP="0033026E">
            <w:pPr>
              <w:rPr>
                <w:sz w:val="10"/>
                <w:szCs w:val="10"/>
              </w:rPr>
            </w:pPr>
          </w:p>
        </w:tc>
        <w:tc>
          <w:tcPr>
            <w:tcW w:w="1062" w:type="dxa"/>
            <w:vMerge/>
          </w:tcPr>
          <w:p w14:paraId="2D86970C" w14:textId="77777777" w:rsidR="005C14B5" w:rsidRPr="009B3083" w:rsidRDefault="005C14B5" w:rsidP="0033026E">
            <w:pPr>
              <w:rPr>
                <w:sz w:val="10"/>
                <w:szCs w:val="10"/>
              </w:rPr>
            </w:pPr>
          </w:p>
        </w:tc>
        <w:tc>
          <w:tcPr>
            <w:tcW w:w="1631" w:type="dxa"/>
            <w:tcBorders>
              <w:top w:val="nil"/>
            </w:tcBorders>
          </w:tcPr>
          <w:p w14:paraId="1F5D80A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7A0CC4E9" w14:textId="77777777" w:rsidTr="00F81C8E">
        <w:tc>
          <w:tcPr>
            <w:tcW w:w="290" w:type="dxa"/>
            <w:vMerge w:val="restart"/>
          </w:tcPr>
          <w:p w14:paraId="5EC1BFA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79.</w:t>
            </w:r>
          </w:p>
        </w:tc>
        <w:tc>
          <w:tcPr>
            <w:tcW w:w="809" w:type="dxa"/>
            <w:vMerge w:val="restart"/>
          </w:tcPr>
          <w:p w14:paraId="49E3682D"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34" w:history="1">
              <w:r w:rsidR="005C14B5" w:rsidRPr="009B3083">
                <w:rPr>
                  <w:rFonts w:ascii="Times New Roman" w:hAnsi="Times New Roman" w:cs="Times New Roman"/>
                  <w:sz w:val="10"/>
                  <w:szCs w:val="10"/>
                </w:rPr>
                <w:t>Подпункт 5 пункта 2 статьи 39.10</w:t>
              </w:r>
            </w:hyperlink>
            <w:r w:rsidR="005C14B5" w:rsidRPr="009B3083">
              <w:rPr>
                <w:rFonts w:ascii="Times New Roman" w:hAnsi="Times New Roman" w:cs="Times New Roman"/>
                <w:sz w:val="10"/>
                <w:szCs w:val="10"/>
              </w:rPr>
              <w:t xml:space="preserve"> Земельного кодекса </w:t>
            </w:r>
            <w:hyperlink w:anchor="P903" w:history="1">
              <w:r w:rsidR="005C14B5" w:rsidRPr="009B3083">
                <w:rPr>
                  <w:rFonts w:ascii="Times New Roman" w:hAnsi="Times New Roman" w:cs="Times New Roman"/>
                  <w:sz w:val="10"/>
                  <w:szCs w:val="10"/>
                </w:rPr>
                <w:t>&lt;69&gt;</w:t>
              </w:r>
            </w:hyperlink>
          </w:p>
        </w:tc>
        <w:tc>
          <w:tcPr>
            <w:tcW w:w="597" w:type="dxa"/>
            <w:vMerge w:val="restart"/>
          </w:tcPr>
          <w:p w14:paraId="34206AC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5AAC30E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Лицо, с которым в соответствии с Федеральным </w:t>
            </w:r>
            <w:hyperlink r:id="rId135"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05.04.2013 N 44-ФЗ "О контрактной системе в сфере закупок товаров, работ, услуг для обеспечения государственных и муниципальных нужд" </w:t>
            </w:r>
            <w:hyperlink w:anchor="P904" w:history="1">
              <w:r w:rsidRPr="009B3083">
                <w:rPr>
                  <w:rFonts w:ascii="Times New Roman" w:hAnsi="Times New Roman" w:cs="Times New Roman"/>
                  <w:sz w:val="10"/>
                  <w:szCs w:val="10"/>
                </w:rPr>
                <w:t>&lt;70&gt;</w:t>
              </w:r>
            </w:hyperlink>
            <w:r w:rsidRPr="009B3083">
              <w:rPr>
                <w:rFonts w:ascii="Times New Roman" w:hAnsi="Times New Roman" w:cs="Times New Roman"/>
                <w:sz w:val="10"/>
                <w:szCs w:val="1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062" w:type="dxa"/>
            <w:vMerge w:val="restart"/>
          </w:tcPr>
          <w:p w14:paraId="1ADBD52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1631" w:type="dxa"/>
            <w:tcBorders>
              <w:bottom w:val="nil"/>
            </w:tcBorders>
          </w:tcPr>
          <w:p w14:paraId="7E8CC92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C14B5" w:rsidRPr="009B3083" w14:paraId="591896EE" w14:textId="77777777" w:rsidTr="00F81C8E">
        <w:tblPrEx>
          <w:tblBorders>
            <w:insideH w:val="nil"/>
          </w:tblBorders>
        </w:tblPrEx>
        <w:tc>
          <w:tcPr>
            <w:tcW w:w="290" w:type="dxa"/>
            <w:vMerge/>
          </w:tcPr>
          <w:p w14:paraId="56EB1B40" w14:textId="77777777" w:rsidR="005C14B5" w:rsidRPr="009B3083" w:rsidRDefault="005C14B5" w:rsidP="0033026E">
            <w:pPr>
              <w:rPr>
                <w:sz w:val="10"/>
                <w:szCs w:val="10"/>
              </w:rPr>
            </w:pPr>
          </w:p>
        </w:tc>
        <w:tc>
          <w:tcPr>
            <w:tcW w:w="809" w:type="dxa"/>
            <w:vMerge/>
          </w:tcPr>
          <w:p w14:paraId="148142CA" w14:textId="77777777" w:rsidR="005C14B5" w:rsidRPr="009B3083" w:rsidRDefault="005C14B5" w:rsidP="0033026E">
            <w:pPr>
              <w:rPr>
                <w:sz w:val="10"/>
                <w:szCs w:val="10"/>
              </w:rPr>
            </w:pPr>
          </w:p>
        </w:tc>
        <w:tc>
          <w:tcPr>
            <w:tcW w:w="597" w:type="dxa"/>
            <w:vMerge/>
          </w:tcPr>
          <w:p w14:paraId="3DEBFF5F" w14:textId="77777777" w:rsidR="005C14B5" w:rsidRPr="009B3083" w:rsidRDefault="005C14B5" w:rsidP="0033026E">
            <w:pPr>
              <w:rPr>
                <w:sz w:val="10"/>
                <w:szCs w:val="10"/>
              </w:rPr>
            </w:pPr>
          </w:p>
        </w:tc>
        <w:tc>
          <w:tcPr>
            <w:tcW w:w="851" w:type="dxa"/>
            <w:vMerge/>
          </w:tcPr>
          <w:p w14:paraId="21B0BE00" w14:textId="77777777" w:rsidR="005C14B5" w:rsidRPr="009B3083" w:rsidRDefault="005C14B5" w:rsidP="0033026E">
            <w:pPr>
              <w:rPr>
                <w:sz w:val="10"/>
                <w:szCs w:val="10"/>
              </w:rPr>
            </w:pPr>
          </w:p>
        </w:tc>
        <w:tc>
          <w:tcPr>
            <w:tcW w:w="1062" w:type="dxa"/>
            <w:vMerge/>
          </w:tcPr>
          <w:p w14:paraId="1475BB5A" w14:textId="77777777" w:rsidR="005C14B5" w:rsidRPr="009B3083" w:rsidRDefault="005C14B5" w:rsidP="0033026E">
            <w:pPr>
              <w:rPr>
                <w:sz w:val="10"/>
                <w:szCs w:val="10"/>
              </w:rPr>
            </w:pPr>
          </w:p>
        </w:tc>
        <w:tc>
          <w:tcPr>
            <w:tcW w:w="1631" w:type="dxa"/>
            <w:tcBorders>
              <w:top w:val="nil"/>
              <w:bottom w:val="nil"/>
            </w:tcBorders>
          </w:tcPr>
          <w:p w14:paraId="03A12B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FF22D14" w14:textId="77777777" w:rsidTr="00F81C8E">
        <w:tc>
          <w:tcPr>
            <w:tcW w:w="290" w:type="dxa"/>
            <w:vMerge/>
          </w:tcPr>
          <w:p w14:paraId="1F63000E" w14:textId="77777777" w:rsidR="005C14B5" w:rsidRPr="009B3083" w:rsidRDefault="005C14B5" w:rsidP="0033026E">
            <w:pPr>
              <w:rPr>
                <w:sz w:val="10"/>
                <w:szCs w:val="10"/>
              </w:rPr>
            </w:pPr>
          </w:p>
        </w:tc>
        <w:tc>
          <w:tcPr>
            <w:tcW w:w="809" w:type="dxa"/>
            <w:vMerge/>
          </w:tcPr>
          <w:p w14:paraId="3405D986" w14:textId="77777777" w:rsidR="005C14B5" w:rsidRPr="009B3083" w:rsidRDefault="005C14B5" w:rsidP="0033026E">
            <w:pPr>
              <w:rPr>
                <w:sz w:val="10"/>
                <w:szCs w:val="10"/>
              </w:rPr>
            </w:pPr>
          </w:p>
        </w:tc>
        <w:tc>
          <w:tcPr>
            <w:tcW w:w="597" w:type="dxa"/>
            <w:vMerge/>
          </w:tcPr>
          <w:p w14:paraId="5F76CB9C" w14:textId="77777777" w:rsidR="005C14B5" w:rsidRPr="009B3083" w:rsidRDefault="005C14B5" w:rsidP="0033026E">
            <w:pPr>
              <w:rPr>
                <w:sz w:val="10"/>
                <w:szCs w:val="10"/>
              </w:rPr>
            </w:pPr>
          </w:p>
        </w:tc>
        <w:tc>
          <w:tcPr>
            <w:tcW w:w="851" w:type="dxa"/>
            <w:vMerge/>
          </w:tcPr>
          <w:p w14:paraId="6B6E0905" w14:textId="77777777" w:rsidR="005C14B5" w:rsidRPr="009B3083" w:rsidRDefault="005C14B5" w:rsidP="0033026E">
            <w:pPr>
              <w:rPr>
                <w:sz w:val="10"/>
                <w:szCs w:val="10"/>
              </w:rPr>
            </w:pPr>
          </w:p>
        </w:tc>
        <w:tc>
          <w:tcPr>
            <w:tcW w:w="1062" w:type="dxa"/>
            <w:vMerge/>
          </w:tcPr>
          <w:p w14:paraId="775CED7D" w14:textId="77777777" w:rsidR="005C14B5" w:rsidRPr="009B3083" w:rsidRDefault="005C14B5" w:rsidP="0033026E">
            <w:pPr>
              <w:rPr>
                <w:sz w:val="10"/>
                <w:szCs w:val="10"/>
              </w:rPr>
            </w:pPr>
          </w:p>
        </w:tc>
        <w:tc>
          <w:tcPr>
            <w:tcW w:w="1631" w:type="dxa"/>
            <w:tcBorders>
              <w:top w:val="nil"/>
            </w:tcBorders>
          </w:tcPr>
          <w:p w14:paraId="430FCB2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7E825F7" w14:textId="77777777" w:rsidTr="00F81C8E">
        <w:tc>
          <w:tcPr>
            <w:tcW w:w="290" w:type="dxa"/>
            <w:vMerge w:val="restart"/>
          </w:tcPr>
          <w:p w14:paraId="18B826C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80.</w:t>
            </w:r>
          </w:p>
        </w:tc>
        <w:tc>
          <w:tcPr>
            <w:tcW w:w="809" w:type="dxa"/>
            <w:vMerge w:val="restart"/>
          </w:tcPr>
          <w:p w14:paraId="6BB4FB02"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36" w:history="1">
              <w:r w:rsidR="005C14B5" w:rsidRPr="009B3083">
                <w:rPr>
                  <w:rFonts w:ascii="Times New Roman" w:hAnsi="Times New Roman" w:cs="Times New Roman"/>
                  <w:sz w:val="10"/>
                  <w:szCs w:val="10"/>
                </w:rPr>
                <w:t>Подпункт 10 пункта 2 статьи 39.3</w:t>
              </w:r>
            </w:hyperlink>
            <w:r w:rsidR="005C14B5" w:rsidRPr="009B3083">
              <w:rPr>
                <w:rFonts w:ascii="Times New Roman" w:hAnsi="Times New Roman" w:cs="Times New Roman"/>
                <w:sz w:val="10"/>
                <w:szCs w:val="10"/>
              </w:rPr>
              <w:t xml:space="preserve">, </w:t>
            </w:r>
            <w:hyperlink r:id="rId137" w:history="1">
              <w:r w:rsidR="005C14B5" w:rsidRPr="009B3083">
                <w:rPr>
                  <w:rFonts w:ascii="Times New Roman" w:hAnsi="Times New Roman" w:cs="Times New Roman"/>
                  <w:sz w:val="10"/>
                  <w:szCs w:val="10"/>
                </w:rPr>
                <w:t>подпункт 15 пункта 2 статьи 39.6</w:t>
              </w:r>
            </w:hyperlink>
            <w:r w:rsidR="005C14B5" w:rsidRPr="009B3083">
              <w:rPr>
                <w:rFonts w:ascii="Times New Roman" w:hAnsi="Times New Roman" w:cs="Times New Roman"/>
                <w:sz w:val="10"/>
                <w:szCs w:val="10"/>
              </w:rPr>
              <w:t xml:space="preserve">, </w:t>
            </w:r>
            <w:hyperlink r:id="rId138" w:history="1">
              <w:r w:rsidR="005C14B5" w:rsidRPr="009B3083">
                <w:rPr>
                  <w:rFonts w:ascii="Times New Roman" w:hAnsi="Times New Roman" w:cs="Times New Roman"/>
                  <w:sz w:val="10"/>
                  <w:szCs w:val="10"/>
                </w:rPr>
                <w:t>подпункт 6 пункта 2 статьи 39.10</w:t>
              </w:r>
            </w:hyperlink>
            <w:r w:rsidR="005C14B5" w:rsidRPr="009B3083">
              <w:rPr>
                <w:rFonts w:ascii="Times New Roman" w:hAnsi="Times New Roman" w:cs="Times New Roman"/>
                <w:sz w:val="10"/>
                <w:szCs w:val="10"/>
              </w:rPr>
              <w:t xml:space="preserve"> Земельного кодекса </w:t>
            </w:r>
            <w:hyperlink w:anchor="P905" w:history="1">
              <w:r w:rsidR="005C14B5" w:rsidRPr="009B3083">
                <w:rPr>
                  <w:rFonts w:ascii="Times New Roman" w:hAnsi="Times New Roman" w:cs="Times New Roman"/>
                  <w:sz w:val="10"/>
                  <w:szCs w:val="10"/>
                </w:rPr>
                <w:t>&lt;71&gt;</w:t>
              </w:r>
            </w:hyperlink>
          </w:p>
        </w:tc>
        <w:tc>
          <w:tcPr>
            <w:tcW w:w="597" w:type="dxa"/>
            <w:vMerge w:val="restart"/>
          </w:tcPr>
          <w:p w14:paraId="190E5D9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собственность за плату, в аренду, в безвозмездное пользование</w:t>
            </w:r>
          </w:p>
        </w:tc>
        <w:tc>
          <w:tcPr>
            <w:tcW w:w="851" w:type="dxa"/>
            <w:vMerge w:val="restart"/>
          </w:tcPr>
          <w:p w14:paraId="5728FFA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062" w:type="dxa"/>
            <w:vMerge w:val="restart"/>
          </w:tcPr>
          <w:p w14:paraId="5AE4CAC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1631" w:type="dxa"/>
            <w:tcBorders>
              <w:bottom w:val="nil"/>
            </w:tcBorders>
          </w:tcPr>
          <w:p w14:paraId="164388E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5C14B5" w:rsidRPr="009B3083" w14:paraId="2D625345" w14:textId="77777777" w:rsidTr="00F81C8E">
        <w:tblPrEx>
          <w:tblBorders>
            <w:insideH w:val="nil"/>
          </w:tblBorders>
        </w:tblPrEx>
        <w:tc>
          <w:tcPr>
            <w:tcW w:w="290" w:type="dxa"/>
            <w:vMerge/>
          </w:tcPr>
          <w:p w14:paraId="60054DF8" w14:textId="77777777" w:rsidR="005C14B5" w:rsidRPr="009B3083" w:rsidRDefault="005C14B5" w:rsidP="0033026E">
            <w:pPr>
              <w:rPr>
                <w:sz w:val="10"/>
                <w:szCs w:val="10"/>
              </w:rPr>
            </w:pPr>
          </w:p>
        </w:tc>
        <w:tc>
          <w:tcPr>
            <w:tcW w:w="809" w:type="dxa"/>
            <w:vMerge/>
          </w:tcPr>
          <w:p w14:paraId="468D09BF" w14:textId="77777777" w:rsidR="005C14B5" w:rsidRPr="009B3083" w:rsidRDefault="005C14B5" w:rsidP="0033026E">
            <w:pPr>
              <w:rPr>
                <w:sz w:val="10"/>
                <w:szCs w:val="10"/>
              </w:rPr>
            </w:pPr>
          </w:p>
        </w:tc>
        <w:tc>
          <w:tcPr>
            <w:tcW w:w="597" w:type="dxa"/>
            <w:vMerge/>
          </w:tcPr>
          <w:p w14:paraId="2BBBB862" w14:textId="77777777" w:rsidR="005C14B5" w:rsidRPr="009B3083" w:rsidRDefault="005C14B5" w:rsidP="0033026E">
            <w:pPr>
              <w:rPr>
                <w:sz w:val="10"/>
                <w:szCs w:val="10"/>
              </w:rPr>
            </w:pPr>
          </w:p>
        </w:tc>
        <w:tc>
          <w:tcPr>
            <w:tcW w:w="851" w:type="dxa"/>
            <w:vMerge/>
          </w:tcPr>
          <w:p w14:paraId="5B9D52D4" w14:textId="77777777" w:rsidR="005C14B5" w:rsidRPr="009B3083" w:rsidRDefault="005C14B5" w:rsidP="0033026E">
            <w:pPr>
              <w:rPr>
                <w:sz w:val="10"/>
                <w:szCs w:val="10"/>
              </w:rPr>
            </w:pPr>
          </w:p>
        </w:tc>
        <w:tc>
          <w:tcPr>
            <w:tcW w:w="1062" w:type="dxa"/>
            <w:vMerge/>
          </w:tcPr>
          <w:p w14:paraId="3D7F76F1" w14:textId="77777777" w:rsidR="005C14B5" w:rsidRPr="009B3083" w:rsidRDefault="005C14B5" w:rsidP="0033026E">
            <w:pPr>
              <w:rPr>
                <w:sz w:val="10"/>
                <w:szCs w:val="10"/>
              </w:rPr>
            </w:pPr>
          </w:p>
        </w:tc>
        <w:tc>
          <w:tcPr>
            <w:tcW w:w="1631" w:type="dxa"/>
            <w:tcBorders>
              <w:top w:val="nil"/>
              <w:bottom w:val="nil"/>
            </w:tcBorders>
          </w:tcPr>
          <w:p w14:paraId="5E02D2E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9A9B8FD" w14:textId="77777777" w:rsidTr="00F81C8E">
        <w:tblPrEx>
          <w:tblBorders>
            <w:insideH w:val="nil"/>
          </w:tblBorders>
        </w:tblPrEx>
        <w:tc>
          <w:tcPr>
            <w:tcW w:w="290" w:type="dxa"/>
            <w:vMerge/>
          </w:tcPr>
          <w:p w14:paraId="30214600" w14:textId="77777777" w:rsidR="005C14B5" w:rsidRPr="009B3083" w:rsidRDefault="005C14B5" w:rsidP="0033026E">
            <w:pPr>
              <w:rPr>
                <w:sz w:val="10"/>
                <w:szCs w:val="10"/>
              </w:rPr>
            </w:pPr>
          </w:p>
        </w:tc>
        <w:tc>
          <w:tcPr>
            <w:tcW w:w="809" w:type="dxa"/>
            <w:vMerge/>
          </w:tcPr>
          <w:p w14:paraId="07872FDE" w14:textId="77777777" w:rsidR="005C14B5" w:rsidRPr="009B3083" w:rsidRDefault="005C14B5" w:rsidP="0033026E">
            <w:pPr>
              <w:rPr>
                <w:sz w:val="10"/>
                <w:szCs w:val="10"/>
              </w:rPr>
            </w:pPr>
          </w:p>
        </w:tc>
        <w:tc>
          <w:tcPr>
            <w:tcW w:w="597" w:type="dxa"/>
            <w:vMerge/>
          </w:tcPr>
          <w:p w14:paraId="6843FE29" w14:textId="77777777" w:rsidR="005C14B5" w:rsidRPr="009B3083" w:rsidRDefault="005C14B5" w:rsidP="0033026E">
            <w:pPr>
              <w:rPr>
                <w:sz w:val="10"/>
                <w:szCs w:val="10"/>
              </w:rPr>
            </w:pPr>
          </w:p>
        </w:tc>
        <w:tc>
          <w:tcPr>
            <w:tcW w:w="851" w:type="dxa"/>
            <w:vMerge/>
          </w:tcPr>
          <w:p w14:paraId="137A52AC" w14:textId="77777777" w:rsidR="005C14B5" w:rsidRPr="009B3083" w:rsidRDefault="005C14B5" w:rsidP="0033026E">
            <w:pPr>
              <w:rPr>
                <w:sz w:val="10"/>
                <w:szCs w:val="10"/>
              </w:rPr>
            </w:pPr>
          </w:p>
        </w:tc>
        <w:tc>
          <w:tcPr>
            <w:tcW w:w="1062" w:type="dxa"/>
            <w:vMerge/>
          </w:tcPr>
          <w:p w14:paraId="56C259EA" w14:textId="77777777" w:rsidR="005C14B5" w:rsidRPr="009B3083" w:rsidRDefault="005C14B5" w:rsidP="0033026E">
            <w:pPr>
              <w:rPr>
                <w:sz w:val="10"/>
                <w:szCs w:val="10"/>
              </w:rPr>
            </w:pPr>
          </w:p>
        </w:tc>
        <w:tc>
          <w:tcPr>
            <w:tcW w:w="1631" w:type="dxa"/>
            <w:tcBorders>
              <w:top w:val="nil"/>
              <w:bottom w:val="nil"/>
            </w:tcBorders>
          </w:tcPr>
          <w:p w14:paraId="7900402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0E201B67" w14:textId="77777777" w:rsidTr="00F81C8E">
        <w:tc>
          <w:tcPr>
            <w:tcW w:w="290" w:type="dxa"/>
            <w:vMerge/>
          </w:tcPr>
          <w:p w14:paraId="1F2A8AF8" w14:textId="77777777" w:rsidR="005C14B5" w:rsidRPr="009B3083" w:rsidRDefault="005C14B5" w:rsidP="0033026E">
            <w:pPr>
              <w:rPr>
                <w:sz w:val="10"/>
                <w:szCs w:val="10"/>
              </w:rPr>
            </w:pPr>
          </w:p>
        </w:tc>
        <w:tc>
          <w:tcPr>
            <w:tcW w:w="809" w:type="dxa"/>
            <w:vMerge/>
          </w:tcPr>
          <w:p w14:paraId="3E220364" w14:textId="77777777" w:rsidR="005C14B5" w:rsidRPr="009B3083" w:rsidRDefault="005C14B5" w:rsidP="0033026E">
            <w:pPr>
              <w:rPr>
                <w:sz w:val="10"/>
                <w:szCs w:val="10"/>
              </w:rPr>
            </w:pPr>
          </w:p>
        </w:tc>
        <w:tc>
          <w:tcPr>
            <w:tcW w:w="597" w:type="dxa"/>
            <w:vMerge/>
          </w:tcPr>
          <w:p w14:paraId="39E8EF1E" w14:textId="77777777" w:rsidR="005C14B5" w:rsidRPr="009B3083" w:rsidRDefault="005C14B5" w:rsidP="0033026E">
            <w:pPr>
              <w:rPr>
                <w:sz w:val="10"/>
                <w:szCs w:val="10"/>
              </w:rPr>
            </w:pPr>
          </w:p>
        </w:tc>
        <w:tc>
          <w:tcPr>
            <w:tcW w:w="851" w:type="dxa"/>
            <w:vMerge/>
          </w:tcPr>
          <w:p w14:paraId="382A18EE" w14:textId="77777777" w:rsidR="005C14B5" w:rsidRPr="009B3083" w:rsidRDefault="005C14B5" w:rsidP="0033026E">
            <w:pPr>
              <w:rPr>
                <w:sz w:val="10"/>
                <w:szCs w:val="10"/>
              </w:rPr>
            </w:pPr>
          </w:p>
        </w:tc>
        <w:tc>
          <w:tcPr>
            <w:tcW w:w="1062" w:type="dxa"/>
            <w:vMerge/>
          </w:tcPr>
          <w:p w14:paraId="420B43CB" w14:textId="77777777" w:rsidR="005C14B5" w:rsidRPr="009B3083" w:rsidRDefault="005C14B5" w:rsidP="0033026E">
            <w:pPr>
              <w:rPr>
                <w:sz w:val="10"/>
                <w:szCs w:val="10"/>
              </w:rPr>
            </w:pPr>
          </w:p>
        </w:tc>
        <w:tc>
          <w:tcPr>
            <w:tcW w:w="1631" w:type="dxa"/>
            <w:tcBorders>
              <w:top w:val="nil"/>
            </w:tcBorders>
          </w:tcPr>
          <w:p w14:paraId="45349AB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4B9574F0" w14:textId="77777777" w:rsidTr="00F81C8E">
        <w:tc>
          <w:tcPr>
            <w:tcW w:w="290" w:type="dxa"/>
            <w:vMerge w:val="restart"/>
          </w:tcPr>
          <w:p w14:paraId="00C7E56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81.</w:t>
            </w:r>
          </w:p>
        </w:tc>
        <w:tc>
          <w:tcPr>
            <w:tcW w:w="809" w:type="dxa"/>
            <w:vMerge w:val="restart"/>
          </w:tcPr>
          <w:p w14:paraId="0FB7A57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39" w:history="1">
              <w:r w:rsidR="005C14B5" w:rsidRPr="009B3083">
                <w:rPr>
                  <w:rFonts w:ascii="Times New Roman" w:hAnsi="Times New Roman" w:cs="Times New Roman"/>
                  <w:sz w:val="10"/>
                  <w:szCs w:val="10"/>
                </w:rPr>
                <w:t>Подпункт 7 пункта 2 статьи 39.10</w:t>
              </w:r>
            </w:hyperlink>
            <w:r w:rsidR="005C14B5" w:rsidRPr="009B3083">
              <w:rPr>
                <w:rFonts w:ascii="Times New Roman" w:hAnsi="Times New Roman" w:cs="Times New Roman"/>
                <w:sz w:val="10"/>
                <w:szCs w:val="10"/>
              </w:rPr>
              <w:t xml:space="preserve"> Земельного кодекса </w:t>
            </w:r>
            <w:hyperlink w:anchor="P906" w:history="1">
              <w:r w:rsidR="005C14B5" w:rsidRPr="009B3083">
                <w:rPr>
                  <w:rFonts w:ascii="Times New Roman" w:hAnsi="Times New Roman" w:cs="Times New Roman"/>
                  <w:sz w:val="10"/>
                  <w:szCs w:val="10"/>
                </w:rPr>
                <w:t>&lt;72&gt;</w:t>
              </w:r>
            </w:hyperlink>
          </w:p>
        </w:tc>
        <w:tc>
          <w:tcPr>
            <w:tcW w:w="597" w:type="dxa"/>
            <w:vMerge w:val="restart"/>
          </w:tcPr>
          <w:p w14:paraId="135376F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040696B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Гражданин, работающий по основному месту работы в муниципальном образовании и по специальности, </w:t>
            </w:r>
            <w:r w:rsidRPr="009B3083">
              <w:rPr>
                <w:rFonts w:ascii="Times New Roman" w:hAnsi="Times New Roman" w:cs="Times New Roman"/>
                <w:sz w:val="10"/>
                <w:szCs w:val="10"/>
              </w:rPr>
              <w:t>которая установлена законом субъекта Российской Федерации</w:t>
            </w:r>
          </w:p>
        </w:tc>
        <w:tc>
          <w:tcPr>
            <w:tcW w:w="1062" w:type="dxa"/>
            <w:vMerge w:val="restart"/>
          </w:tcPr>
          <w:p w14:paraId="0BD0AB2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631" w:type="dxa"/>
            <w:tcBorders>
              <w:bottom w:val="nil"/>
            </w:tcBorders>
          </w:tcPr>
          <w:p w14:paraId="5F43EAD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Приказ о приеме на работу, выписка из трудовой книжки (либо сведения о трудовой деятельности) или трудовой договор (контракт)</w:t>
            </w:r>
          </w:p>
        </w:tc>
      </w:tr>
      <w:tr w:rsidR="005C14B5" w:rsidRPr="009B3083" w14:paraId="5A8C0723" w14:textId="77777777" w:rsidTr="00F81C8E">
        <w:tc>
          <w:tcPr>
            <w:tcW w:w="290" w:type="dxa"/>
            <w:vMerge/>
          </w:tcPr>
          <w:p w14:paraId="3FB40523" w14:textId="77777777" w:rsidR="005C14B5" w:rsidRPr="009B3083" w:rsidRDefault="005C14B5" w:rsidP="0033026E">
            <w:pPr>
              <w:rPr>
                <w:sz w:val="10"/>
                <w:szCs w:val="10"/>
              </w:rPr>
            </w:pPr>
          </w:p>
        </w:tc>
        <w:tc>
          <w:tcPr>
            <w:tcW w:w="809" w:type="dxa"/>
            <w:vMerge/>
          </w:tcPr>
          <w:p w14:paraId="7835E368" w14:textId="77777777" w:rsidR="005C14B5" w:rsidRPr="009B3083" w:rsidRDefault="005C14B5" w:rsidP="0033026E">
            <w:pPr>
              <w:rPr>
                <w:sz w:val="10"/>
                <w:szCs w:val="10"/>
              </w:rPr>
            </w:pPr>
          </w:p>
        </w:tc>
        <w:tc>
          <w:tcPr>
            <w:tcW w:w="597" w:type="dxa"/>
            <w:vMerge/>
          </w:tcPr>
          <w:p w14:paraId="466208DD" w14:textId="77777777" w:rsidR="005C14B5" w:rsidRPr="009B3083" w:rsidRDefault="005C14B5" w:rsidP="0033026E">
            <w:pPr>
              <w:rPr>
                <w:sz w:val="10"/>
                <w:szCs w:val="10"/>
              </w:rPr>
            </w:pPr>
          </w:p>
        </w:tc>
        <w:tc>
          <w:tcPr>
            <w:tcW w:w="851" w:type="dxa"/>
            <w:vMerge/>
          </w:tcPr>
          <w:p w14:paraId="39FAD855" w14:textId="77777777" w:rsidR="005C14B5" w:rsidRPr="009B3083" w:rsidRDefault="005C14B5" w:rsidP="0033026E">
            <w:pPr>
              <w:rPr>
                <w:sz w:val="10"/>
                <w:szCs w:val="10"/>
              </w:rPr>
            </w:pPr>
          </w:p>
        </w:tc>
        <w:tc>
          <w:tcPr>
            <w:tcW w:w="1062" w:type="dxa"/>
            <w:vMerge/>
          </w:tcPr>
          <w:p w14:paraId="674A0ABF" w14:textId="77777777" w:rsidR="005C14B5" w:rsidRPr="009B3083" w:rsidRDefault="005C14B5" w:rsidP="0033026E">
            <w:pPr>
              <w:rPr>
                <w:sz w:val="10"/>
                <w:szCs w:val="10"/>
              </w:rPr>
            </w:pPr>
          </w:p>
        </w:tc>
        <w:tc>
          <w:tcPr>
            <w:tcW w:w="1631" w:type="dxa"/>
            <w:tcBorders>
              <w:top w:val="nil"/>
            </w:tcBorders>
          </w:tcPr>
          <w:p w14:paraId="1E8B215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D6B6F79" w14:textId="77777777" w:rsidTr="00F81C8E">
        <w:tc>
          <w:tcPr>
            <w:tcW w:w="290" w:type="dxa"/>
            <w:vMerge w:val="restart"/>
          </w:tcPr>
          <w:p w14:paraId="48FAAA7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82.</w:t>
            </w:r>
          </w:p>
        </w:tc>
        <w:tc>
          <w:tcPr>
            <w:tcW w:w="809" w:type="dxa"/>
            <w:vMerge w:val="restart"/>
          </w:tcPr>
          <w:p w14:paraId="5369C45C"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40" w:history="1">
              <w:r w:rsidR="005C14B5" w:rsidRPr="009B3083">
                <w:rPr>
                  <w:rFonts w:ascii="Times New Roman" w:hAnsi="Times New Roman" w:cs="Times New Roman"/>
                  <w:sz w:val="10"/>
                  <w:szCs w:val="10"/>
                </w:rPr>
                <w:t>Подпункт 8 пункта 2 статьи 39.10</w:t>
              </w:r>
            </w:hyperlink>
            <w:r w:rsidR="005C14B5" w:rsidRPr="009B3083">
              <w:rPr>
                <w:rFonts w:ascii="Times New Roman" w:hAnsi="Times New Roman" w:cs="Times New Roman"/>
                <w:sz w:val="10"/>
                <w:szCs w:val="10"/>
              </w:rPr>
              <w:t xml:space="preserve"> Земельного кодекса </w:t>
            </w:r>
            <w:hyperlink w:anchor="P907" w:history="1">
              <w:r w:rsidR="005C14B5" w:rsidRPr="009B3083">
                <w:rPr>
                  <w:rFonts w:ascii="Times New Roman" w:hAnsi="Times New Roman" w:cs="Times New Roman"/>
                  <w:sz w:val="10"/>
                  <w:szCs w:val="10"/>
                </w:rPr>
                <w:t>&lt;73&gt;</w:t>
              </w:r>
            </w:hyperlink>
          </w:p>
        </w:tc>
        <w:tc>
          <w:tcPr>
            <w:tcW w:w="597" w:type="dxa"/>
            <w:vMerge w:val="restart"/>
          </w:tcPr>
          <w:p w14:paraId="1B9EDB4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3850300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которому предоставлено служебное жилое помещение в виде жилого дома</w:t>
            </w:r>
          </w:p>
        </w:tc>
        <w:tc>
          <w:tcPr>
            <w:tcW w:w="1062" w:type="dxa"/>
            <w:vMerge w:val="restart"/>
          </w:tcPr>
          <w:p w14:paraId="774F5D9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на котором находится служебное жилое помещение в виде жилого дома</w:t>
            </w:r>
          </w:p>
        </w:tc>
        <w:tc>
          <w:tcPr>
            <w:tcW w:w="1631" w:type="dxa"/>
            <w:tcBorders>
              <w:bottom w:val="nil"/>
            </w:tcBorders>
          </w:tcPr>
          <w:p w14:paraId="3AC5B2D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Договор найма служебного жилого помещения</w:t>
            </w:r>
          </w:p>
        </w:tc>
      </w:tr>
      <w:tr w:rsidR="005C14B5" w:rsidRPr="009B3083" w14:paraId="656D79C1" w14:textId="77777777" w:rsidTr="00F81C8E">
        <w:tc>
          <w:tcPr>
            <w:tcW w:w="290" w:type="dxa"/>
            <w:vMerge/>
          </w:tcPr>
          <w:p w14:paraId="2DA04EB9" w14:textId="77777777" w:rsidR="005C14B5" w:rsidRPr="009B3083" w:rsidRDefault="005C14B5" w:rsidP="0033026E">
            <w:pPr>
              <w:rPr>
                <w:sz w:val="10"/>
                <w:szCs w:val="10"/>
              </w:rPr>
            </w:pPr>
          </w:p>
        </w:tc>
        <w:tc>
          <w:tcPr>
            <w:tcW w:w="809" w:type="dxa"/>
            <w:vMerge/>
          </w:tcPr>
          <w:p w14:paraId="79F8D9E8" w14:textId="77777777" w:rsidR="005C14B5" w:rsidRPr="009B3083" w:rsidRDefault="005C14B5" w:rsidP="0033026E">
            <w:pPr>
              <w:rPr>
                <w:sz w:val="10"/>
                <w:szCs w:val="10"/>
              </w:rPr>
            </w:pPr>
          </w:p>
        </w:tc>
        <w:tc>
          <w:tcPr>
            <w:tcW w:w="597" w:type="dxa"/>
            <w:vMerge/>
          </w:tcPr>
          <w:p w14:paraId="5ACC9D27" w14:textId="77777777" w:rsidR="005C14B5" w:rsidRPr="009B3083" w:rsidRDefault="005C14B5" w:rsidP="0033026E">
            <w:pPr>
              <w:rPr>
                <w:sz w:val="10"/>
                <w:szCs w:val="10"/>
              </w:rPr>
            </w:pPr>
          </w:p>
        </w:tc>
        <w:tc>
          <w:tcPr>
            <w:tcW w:w="851" w:type="dxa"/>
            <w:vMerge/>
          </w:tcPr>
          <w:p w14:paraId="76B5D561" w14:textId="77777777" w:rsidR="005C14B5" w:rsidRPr="009B3083" w:rsidRDefault="005C14B5" w:rsidP="0033026E">
            <w:pPr>
              <w:rPr>
                <w:sz w:val="10"/>
                <w:szCs w:val="10"/>
              </w:rPr>
            </w:pPr>
          </w:p>
        </w:tc>
        <w:tc>
          <w:tcPr>
            <w:tcW w:w="1062" w:type="dxa"/>
            <w:vMerge/>
          </w:tcPr>
          <w:p w14:paraId="38C7DFE0" w14:textId="77777777" w:rsidR="005C14B5" w:rsidRPr="009B3083" w:rsidRDefault="005C14B5" w:rsidP="0033026E">
            <w:pPr>
              <w:rPr>
                <w:sz w:val="10"/>
                <w:szCs w:val="10"/>
              </w:rPr>
            </w:pPr>
          </w:p>
        </w:tc>
        <w:tc>
          <w:tcPr>
            <w:tcW w:w="1631" w:type="dxa"/>
            <w:tcBorders>
              <w:top w:val="nil"/>
            </w:tcBorders>
          </w:tcPr>
          <w:p w14:paraId="66E4751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78C0E631" w14:textId="77777777" w:rsidTr="00F81C8E">
        <w:tc>
          <w:tcPr>
            <w:tcW w:w="290" w:type="dxa"/>
          </w:tcPr>
          <w:p w14:paraId="33E4BF0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83.</w:t>
            </w:r>
          </w:p>
        </w:tc>
        <w:tc>
          <w:tcPr>
            <w:tcW w:w="809" w:type="dxa"/>
          </w:tcPr>
          <w:p w14:paraId="69802D54"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41" w:history="1">
              <w:r w:rsidR="005C14B5" w:rsidRPr="009B3083">
                <w:rPr>
                  <w:rFonts w:ascii="Times New Roman" w:hAnsi="Times New Roman" w:cs="Times New Roman"/>
                  <w:sz w:val="10"/>
                  <w:szCs w:val="10"/>
                </w:rPr>
                <w:t>Подпункт 9 пункта 2 статьи 39.10</w:t>
              </w:r>
            </w:hyperlink>
            <w:r w:rsidR="005C14B5" w:rsidRPr="009B3083">
              <w:rPr>
                <w:rFonts w:ascii="Times New Roman" w:hAnsi="Times New Roman" w:cs="Times New Roman"/>
                <w:sz w:val="10"/>
                <w:szCs w:val="10"/>
              </w:rPr>
              <w:t xml:space="preserve"> Земельного кодекса </w:t>
            </w:r>
            <w:hyperlink w:anchor="P908" w:history="1">
              <w:r w:rsidR="005C14B5" w:rsidRPr="009B3083">
                <w:rPr>
                  <w:rFonts w:ascii="Times New Roman" w:hAnsi="Times New Roman" w:cs="Times New Roman"/>
                  <w:sz w:val="10"/>
                  <w:szCs w:val="10"/>
                </w:rPr>
                <w:t>&lt;74&gt;</w:t>
              </w:r>
            </w:hyperlink>
          </w:p>
        </w:tc>
        <w:tc>
          <w:tcPr>
            <w:tcW w:w="597" w:type="dxa"/>
          </w:tcPr>
          <w:p w14:paraId="7557D08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tcPr>
          <w:p w14:paraId="44E86D5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испрашивающий земельный участок для сельскохозяйственной деятельности (в том числе пчеловодства) для собственных нужд</w:t>
            </w:r>
          </w:p>
        </w:tc>
        <w:tc>
          <w:tcPr>
            <w:tcW w:w="1062" w:type="dxa"/>
          </w:tcPr>
          <w:p w14:paraId="23B689F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Лесной участок</w:t>
            </w:r>
          </w:p>
        </w:tc>
        <w:tc>
          <w:tcPr>
            <w:tcW w:w="1631" w:type="dxa"/>
          </w:tcPr>
          <w:p w14:paraId="2CD8159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A9B15E9" w14:textId="77777777" w:rsidTr="00F81C8E">
        <w:tc>
          <w:tcPr>
            <w:tcW w:w="290" w:type="dxa"/>
            <w:vMerge w:val="restart"/>
          </w:tcPr>
          <w:p w14:paraId="1B4BE9A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84.</w:t>
            </w:r>
          </w:p>
        </w:tc>
        <w:tc>
          <w:tcPr>
            <w:tcW w:w="809" w:type="dxa"/>
            <w:vMerge w:val="restart"/>
          </w:tcPr>
          <w:p w14:paraId="4A505FB3"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42" w:history="1">
              <w:r w:rsidR="005C14B5" w:rsidRPr="009B3083">
                <w:rPr>
                  <w:rFonts w:ascii="Times New Roman" w:hAnsi="Times New Roman" w:cs="Times New Roman"/>
                  <w:sz w:val="10"/>
                  <w:szCs w:val="10"/>
                </w:rPr>
                <w:t>Подпункт 10 пункта 2 статьи 39.10</w:t>
              </w:r>
            </w:hyperlink>
            <w:r w:rsidR="005C14B5" w:rsidRPr="009B3083">
              <w:rPr>
                <w:rFonts w:ascii="Times New Roman" w:hAnsi="Times New Roman" w:cs="Times New Roman"/>
                <w:sz w:val="10"/>
                <w:szCs w:val="10"/>
              </w:rPr>
              <w:t xml:space="preserve"> Земельного кодекса </w:t>
            </w:r>
            <w:hyperlink w:anchor="P909" w:history="1">
              <w:r w:rsidR="005C14B5" w:rsidRPr="009B3083">
                <w:rPr>
                  <w:rFonts w:ascii="Times New Roman" w:hAnsi="Times New Roman" w:cs="Times New Roman"/>
                  <w:sz w:val="10"/>
                  <w:szCs w:val="10"/>
                </w:rPr>
                <w:t>&lt;75&gt;</w:t>
              </w:r>
            </w:hyperlink>
          </w:p>
        </w:tc>
        <w:tc>
          <w:tcPr>
            <w:tcW w:w="597" w:type="dxa"/>
            <w:vMerge w:val="restart"/>
          </w:tcPr>
          <w:p w14:paraId="0874254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6AC7DB8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062" w:type="dxa"/>
            <w:vMerge w:val="restart"/>
          </w:tcPr>
          <w:p w14:paraId="103EB59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631" w:type="dxa"/>
            <w:tcBorders>
              <w:bottom w:val="nil"/>
            </w:tcBorders>
          </w:tcPr>
          <w:p w14:paraId="50C96E5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C14B5" w:rsidRPr="009B3083" w14:paraId="2B284EB4" w14:textId="77777777" w:rsidTr="00F81C8E">
        <w:tblPrEx>
          <w:tblBorders>
            <w:insideH w:val="nil"/>
          </w:tblBorders>
        </w:tblPrEx>
        <w:tc>
          <w:tcPr>
            <w:tcW w:w="290" w:type="dxa"/>
            <w:vMerge/>
          </w:tcPr>
          <w:p w14:paraId="0AA473B9" w14:textId="77777777" w:rsidR="005C14B5" w:rsidRPr="009B3083" w:rsidRDefault="005C14B5" w:rsidP="0033026E">
            <w:pPr>
              <w:rPr>
                <w:sz w:val="10"/>
                <w:szCs w:val="10"/>
              </w:rPr>
            </w:pPr>
          </w:p>
        </w:tc>
        <w:tc>
          <w:tcPr>
            <w:tcW w:w="809" w:type="dxa"/>
            <w:vMerge/>
          </w:tcPr>
          <w:p w14:paraId="61F83F25" w14:textId="77777777" w:rsidR="005C14B5" w:rsidRPr="009B3083" w:rsidRDefault="005C14B5" w:rsidP="0033026E">
            <w:pPr>
              <w:rPr>
                <w:sz w:val="10"/>
                <w:szCs w:val="10"/>
              </w:rPr>
            </w:pPr>
          </w:p>
        </w:tc>
        <w:tc>
          <w:tcPr>
            <w:tcW w:w="597" w:type="dxa"/>
            <w:vMerge/>
          </w:tcPr>
          <w:p w14:paraId="0B9B5E76" w14:textId="77777777" w:rsidR="005C14B5" w:rsidRPr="009B3083" w:rsidRDefault="005C14B5" w:rsidP="0033026E">
            <w:pPr>
              <w:rPr>
                <w:sz w:val="10"/>
                <w:szCs w:val="10"/>
              </w:rPr>
            </w:pPr>
          </w:p>
        </w:tc>
        <w:tc>
          <w:tcPr>
            <w:tcW w:w="851" w:type="dxa"/>
            <w:vMerge/>
          </w:tcPr>
          <w:p w14:paraId="62839D8C" w14:textId="77777777" w:rsidR="005C14B5" w:rsidRPr="009B3083" w:rsidRDefault="005C14B5" w:rsidP="0033026E">
            <w:pPr>
              <w:rPr>
                <w:sz w:val="10"/>
                <w:szCs w:val="10"/>
              </w:rPr>
            </w:pPr>
          </w:p>
        </w:tc>
        <w:tc>
          <w:tcPr>
            <w:tcW w:w="1062" w:type="dxa"/>
            <w:vMerge/>
          </w:tcPr>
          <w:p w14:paraId="6E3FE50A" w14:textId="77777777" w:rsidR="005C14B5" w:rsidRPr="009B3083" w:rsidRDefault="005C14B5" w:rsidP="0033026E">
            <w:pPr>
              <w:rPr>
                <w:sz w:val="10"/>
                <w:szCs w:val="10"/>
              </w:rPr>
            </w:pPr>
          </w:p>
        </w:tc>
        <w:tc>
          <w:tcPr>
            <w:tcW w:w="1631" w:type="dxa"/>
            <w:tcBorders>
              <w:top w:val="nil"/>
              <w:bottom w:val="nil"/>
            </w:tcBorders>
          </w:tcPr>
          <w:p w14:paraId="2442A10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510523AB" w14:textId="77777777" w:rsidTr="00F81C8E">
        <w:tblPrEx>
          <w:tblBorders>
            <w:insideH w:val="nil"/>
          </w:tblBorders>
        </w:tblPrEx>
        <w:tc>
          <w:tcPr>
            <w:tcW w:w="290" w:type="dxa"/>
            <w:vMerge/>
          </w:tcPr>
          <w:p w14:paraId="44601BF8" w14:textId="77777777" w:rsidR="005C14B5" w:rsidRPr="009B3083" w:rsidRDefault="005C14B5" w:rsidP="0033026E">
            <w:pPr>
              <w:rPr>
                <w:sz w:val="10"/>
                <w:szCs w:val="10"/>
              </w:rPr>
            </w:pPr>
          </w:p>
        </w:tc>
        <w:tc>
          <w:tcPr>
            <w:tcW w:w="809" w:type="dxa"/>
            <w:vMerge/>
          </w:tcPr>
          <w:p w14:paraId="361DC4FF" w14:textId="77777777" w:rsidR="005C14B5" w:rsidRPr="009B3083" w:rsidRDefault="005C14B5" w:rsidP="0033026E">
            <w:pPr>
              <w:rPr>
                <w:sz w:val="10"/>
                <w:szCs w:val="10"/>
              </w:rPr>
            </w:pPr>
          </w:p>
        </w:tc>
        <w:tc>
          <w:tcPr>
            <w:tcW w:w="597" w:type="dxa"/>
            <w:vMerge/>
          </w:tcPr>
          <w:p w14:paraId="2F1B448D" w14:textId="77777777" w:rsidR="005C14B5" w:rsidRPr="009B3083" w:rsidRDefault="005C14B5" w:rsidP="0033026E">
            <w:pPr>
              <w:rPr>
                <w:sz w:val="10"/>
                <w:szCs w:val="10"/>
              </w:rPr>
            </w:pPr>
          </w:p>
        </w:tc>
        <w:tc>
          <w:tcPr>
            <w:tcW w:w="851" w:type="dxa"/>
            <w:vMerge/>
          </w:tcPr>
          <w:p w14:paraId="4421ADDD" w14:textId="77777777" w:rsidR="005C14B5" w:rsidRPr="009B3083" w:rsidRDefault="005C14B5" w:rsidP="0033026E">
            <w:pPr>
              <w:rPr>
                <w:sz w:val="10"/>
                <w:szCs w:val="10"/>
              </w:rPr>
            </w:pPr>
          </w:p>
        </w:tc>
        <w:tc>
          <w:tcPr>
            <w:tcW w:w="1062" w:type="dxa"/>
            <w:vMerge/>
          </w:tcPr>
          <w:p w14:paraId="5B17CC8D" w14:textId="77777777" w:rsidR="005C14B5" w:rsidRPr="009B3083" w:rsidRDefault="005C14B5" w:rsidP="0033026E">
            <w:pPr>
              <w:rPr>
                <w:sz w:val="10"/>
                <w:szCs w:val="10"/>
              </w:rPr>
            </w:pPr>
          </w:p>
        </w:tc>
        <w:tc>
          <w:tcPr>
            <w:tcW w:w="1631" w:type="dxa"/>
            <w:tcBorders>
              <w:top w:val="nil"/>
              <w:bottom w:val="nil"/>
            </w:tcBorders>
          </w:tcPr>
          <w:p w14:paraId="3B0F323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35EAB874" w14:textId="77777777" w:rsidTr="00F81C8E">
        <w:tc>
          <w:tcPr>
            <w:tcW w:w="290" w:type="dxa"/>
            <w:vMerge/>
          </w:tcPr>
          <w:p w14:paraId="4D3634DB" w14:textId="77777777" w:rsidR="005C14B5" w:rsidRPr="009B3083" w:rsidRDefault="005C14B5" w:rsidP="0033026E">
            <w:pPr>
              <w:rPr>
                <w:sz w:val="10"/>
                <w:szCs w:val="10"/>
              </w:rPr>
            </w:pPr>
          </w:p>
        </w:tc>
        <w:tc>
          <w:tcPr>
            <w:tcW w:w="809" w:type="dxa"/>
            <w:vMerge/>
          </w:tcPr>
          <w:p w14:paraId="33969851" w14:textId="77777777" w:rsidR="005C14B5" w:rsidRPr="009B3083" w:rsidRDefault="005C14B5" w:rsidP="0033026E">
            <w:pPr>
              <w:rPr>
                <w:sz w:val="10"/>
                <w:szCs w:val="10"/>
              </w:rPr>
            </w:pPr>
          </w:p>
        </w:tc>
        <w:tc>
          <w:tcPr>
            <w:tcW w:w="597" w:type="dxa"/>
            <w:vMerge/>
          </w:tcPr>
          <w:p w14:paraId="335E1E56" w14:textId="77777777" w:rsidR="005C14B5" w:rsidRPr="009B3083" w:rsidRDefault="005C14B5" w:rsidP="0033026E">
            <w:pPr>
              <w:rPr>
                <w:sz w:val="10"/>
                <w:szCs w:val="10"/>
              </w:rPr>
            </w:pPr>
          </w:p>
        </w:tc>
        <w:tc>
          <w:tcPr>
            <w:tcW w:w="851" w:type="dxa"/>
            <w:vMerge/>
          </w:tcPr>
          <w:p w14:paraId="3CBEAAF3" w14:textId="77777777" w:rsidR="005C14B5" w:rsidRPr="009B3083" w:rsidRDefault="005C14B5" w:rsidP="0033026E">
            <w:pPr>
              <w:rPr>
                <w:sz w:val="10"/>
                <w:szCs w:val="10"/>
              </w:rPr>
            </w:pPr>
          </w:p>
        </w:tc>
        <w:tc>
          <w:tcPr>
            <w:tcW w:w="1062" w:type="dxa"/>
            <w:vMerge/>
          </w:tcPr>
          <w:p w14:paraId="79B100B8" w14:textId="77777777" w:rsidR="005C14B5" w:rsidRPr="009B3083" w:rsidRDefault="005C14B5" w:rsidP="0033026E">
            <w:pPr>
              <w:rPr>
                <w:sz w:val="10"/>
                <w:szCs w:val="10"/>
              </w:rPr>
            </w:pPr>
          </w:p>
        </w:tc>
        <w:tc>
          <w:tcPr>
            <w:tcW w:w="1631" w:type="dxa"/>
            <w:tcBorders>
              <w:top w:val="nil"/>
            </w:tcBorders>
          </w:tcPr>
          <w:p w14:paraId="167587E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ЕГРИП об индивидуальном предпринимателе, являющемся заявителем</w:t>
            </w:r>
          </w:p>
        </w:tc>
      </w:tr>
      <w:tr w:rsidR="005C14B5" w:rsidRPr="009B3083" w14:paraId="2B8E62D5" w14:textId="77777777" w:rsidTr="00F81C8E">
        <w:tc>
          <w:tcPr>
            <w:tcW w:w="290" w:type="dxa"/>
            <w:vMerge w:val="restart"/>
          </w:tcPr>
          <w:p w14:paraId="08B2FB5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85.</w:t>
            </w:r>
          </w:p>
        </w:tc>
        <w:tc>
          <w:tcPr>
            <w:tcW w:w="809" w:type="dxa"/>
            <w:vMerge w:val="restart"/>
          </w:tcPr>
          <w:p w14:paraId="5560A06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43" w:history="1">
              <w:r w:rsidR="005C14B5" w:rsidRPr="009B3083">
                <w:rPr>
                  <w:rFonts w:ascii="Times New Roman" w:hAnsi="Times New Roman" w:cs="Times New Roman"/>
                  <w:sz w:val="10"/>
                  <w:szCs w:val="10"/>
                </w:rPr>
                <w:t>Подпункт 11 пункта 2 статьи 39.10</w:t>
              </w:r>
            </w:hyperlink>
            <w:r w:rsidR="005C14B5" w:rsidRPr="009B3083">
              <w:rPr>
                <w:rFonts w:ascii="Times New Roman" w:hAnsi="Times New Roman" w:cs="Times New Roman"/>
                <w:sz w:val="10"/>
                <w:szCs w:val="10"/>
              </w:rPr>
              <w:t xml:space="preserve"> Земельного кодекса </w:t>
            </w:r>
            <w:hyperlink w:anchor="P910" w:history="1">
              <w:r w:rsidR="005C14B5" w:rsidRPr="009B3083">
                <w:rPr>
                  <w:rFonts w:ascii="Times New Roman" w:hAnsi="Times New Roman" w:cs="Times New Roman"/>
                  <w:sz w:val="10"/>
                  <w:szCs w:val="10"/>
                </w:rPr>
                <w:t>&lt;76&gt;</w:t>
              </w:r>
            </w:hyperlink>
          </w:p>
        </w:tc>
        <w:tc>
          <w:tcPr>
            <w:tcW w:w="597" w:type="dxa"/>
            <w:vMerge w:val="restart"/>
          </w:tcPr>
          <w:p w14:paraId="76F675E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6816A4C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СНТ или ОНТ</w:t>
            </w:r>
          </w:p>
        </w:tc>
        <w:tc>
          <w:tcPr>
            <w:tcW w:w="1062" w:type="dxa"/>
            <w:vMerge w:val="restart"/>
          </w:tcPr>
          <w:p w14:paraId="47BCD34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ведения гражданами садоводства или огородничества для собственных нужд</w:t>
            </w:r>
          </w:p>
        </w:tc>
        <w:tc>
          <w:tcPr>
            <w:tcW w:w="1631" w:type="dxa"/>
            <w:tcBorders>
              <w:bottom w:val="nil"/>
            </w:tcBorders>
          </w:tcPr>
          <w:p w14:paraId="3202AC0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5C14B5" w:rsidRPr="009B3083" w14:paraId="02588AFD" w14:textId="77777777" w:rsidTr="00F81C8E">
        <w:tblPrEx>
          <w:tblBorders>
            <w:insideH w:val="nil"/>
          </w:tblBorders>
        </w:tblPrEx>
        <w:tc>
          <w:tcPr>
            <w:tcW w:w="290" w:type="dxa"/>
            <w:vMerge/>
          </w:tcPr>
          <w:p w14:paraId="10725A80" w14:textId="77777777" w:rsidR="005C14B5" w:rsidRPr="009B3083" w:rsidRDefault="005C14B5" w:rsidP="0033026E">
            <w:pPr>
              <w:rPr>
                <w:sz w:val="10"/>
                <w:szCs w:val="10"/>
              </w:rPr>
            </w:pPr>
          </w:p>
        </w:tc>
        <w:tc>
          <w:tcPr>
            <w:tcW w:w="809" w:type="dxa"/>
            <w:vMerge/>
          </w:tcPr>
          <w:p w14:paraId="0E06A12B" w14:textId="77777777" w:rsidR="005C14B5" w:rsidRPr="009B3083" w:rsidRDefault="005C14B5" w:rsidP="0033026E">
            <w:pPr>
              <w:rPr>
                <w:sz w:val="10"/>
                <w:szCs w:val="10"/>
              </w:rPr>
            </w:pPr>
          </w:p>
        </w:tc>
        <w:tc>
          <w:tcPr>
            <w:tcW w:w="597" w:type="dxa"/>
            <w:vMerge/>
          </w:tcPr>
          <w:p w14:paraId="2F6198BB" w14:textId="77777777" w:rsidR="005C14B5" w:rsidRPr="009B3083" w:rsidRDefault="005C14B5" w:rsidP="0033026E">
            <w:pPr>
              <w:rPr>
                <w:sz w:val="10"/>
                <w:szCs w:val="10"/>
              </w:rPr>
            </w:pPr>
          </w:p>
        </w:tc>
        <w:tc>
          <w:tcPr>
            <w:tcW w:w="851" w:type="dxa"/>
            <w:vMerge/>
          </w:tcPr>
          <w:p w14:paraId="4E2D1AEB" w14:textId="77777777" w:rsidR="005C14B5" w:rsidRPr="009B3083" w:rsidRDefault="005C14B5" w:rsidP="0033026E">
            <w:pPr>
              <w:rPr>
                <w:sz w:val="10"/>
                <w:szCs w:val="10"/>
              </w:rPr>
            </w:pPr>
          </w:p>
        </w:tc>
        <w:tc>
          <w:tcPr>
            <w:tcW w:w="1062" w:type="dxa"/>
            <w:vMerge/>
          </w:tcPr>
          <w:p w14:paraId="336E932C" w14:textId="77777777" w:rsidR="005C14B5" w:rsidRPr="009B3083" w:rsidRDefault="005C14B5" w:rsidP="0033026E">
            <w:pPr>
              <w:rPr>
                <w:sz w:val="10"/>
                <w:szCs w:val="10"/>
              </w:rPr>
            </w:pPr>
          </w:p>
        </w:tc>
        <w:tc>
          <w:tcPr>
            <w:tcW w:w="1631" w:type="dxa"/>
            <w:tcBorders>
              <w:top w:val="nil"/>
              <w:bottom w:val="nil"/>
            </w:tcBorders>
          </w:tcPr>
          <w:p w14:paraId="3410C4B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4391DD96" w14:textId="77777777" w:rsidTr="00F81C8E">
        <w:tc>
          <w:tcPr>
            <w:tcW w:w="290" w:type="dxa"/>
            <w:vMerge/>
          </w:tcPr>
          <w:p w14:paraId="19D8B6D9" w14:textId="77777777" w:rsidR="005C14B5" w:rsidRPr="009B3083" w:rsidRDefault="005C14B5" w:rsidP="0033026E">
            <w:pPr>
              <w:rPr>
                <w:sz w:val="10"/>
                <w:szCs w:val="10"/>
              </w:rPr>
            </w:pPr>
          </w:p>
        </w:tc>
        <w:tc>
          <w:tcPr>
            <w:tcW w:w="809" w:type="dxa"/>
            <w:vMerge/>
          </w:tcPr>
          <w:p w14:paraId="29EB5962" w14:textId="77777777" w:rsidR="005C14B5" w:rsidRPr="009B3083" w:rsidRDefault="005C14B5" w:rsidP="0033026E">
            <w:pPr>
              <w:rPr>
                <w:sz w:val="10"/>
                <w:szCs w:val="10"/>
              </w:rPr>
            </w:pPr>
          </w:p>
        </w:tc>
        <w:tc>
          <w:tcPr>
            <w:tcW w:w="597" w:type="dxa"/>
            <w:vMerge/>
          </w:tcPr>
          <w:p w14:paraId="44D0D812" w14:textId="77777777" w:rsidR="005C14B5" w:rsidRPr="009B3083" w:rsidRDefault="005C14B5" w:rsidP="0033026E">
            <w:pPr>
              <w:rPr>
                <w:sz w:val="10"/>
                <w:szCs w:val="10"/>
              </w:rPr>
            </w:pPr>
          </w:p>
        </w:tc>
        <w:tc>
          <w:tcPr>
            <w:tcW w:w="851" w:type="dxa"/>
            <w:vMerge/>
          </w:tcPr>
          <w:p w14:paraId="1AFE11B8" w14:textId="77777777" w:rsidR="005C14B5" w:rsidRPr="009B3083" w:rsidRDefault="005C14B5" w:rsidP="0033026E">
            <w:pPr>
              <w:rPr>
                <w:sz w:val="10"/>
                <w:szCs w:val="10"/>
              </w:rPr>
            </w:pPr>
          </w:p>
        </w:tc>
        <w:tc>
          <w:tcPr>
            <w:tcW w:w="1062" w:type="dxa"/>
            <w:vMerge/>
          </w:tcPr>
          <w:p w14:paraId="1FFA77E4" w14:textId="77777777" w:rsidR="005C14B5" w:rsidRPr="009B3083" w:rsidRDefault="005C14B5" w:rsidP="0033026E">
            <w:pPr>
              <w:rPr>
                <w:sz w:val="10"/>
                <w:szCs w:val="10"/>
              </w:rPr>
            </w:pPr>
          </w:p>
        </w:tc>
        <w:tc>
          <w:tcPr>
            <w:tcW w:w="1631" w:type="dxa"/>
            <w:tcBorders>
              <w:top w:val="nil"/>
            </w:tcBorders>
          </w:tcPr>
          <w:p w14:paraId="66D63A9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в отношении СНТ или ОНТ</w:t>
            </w:r>
          </w:p>
        </w:tc>
      </w:tr>
      <w:tr w:rsidR="005C14B5" w:rsidRPr="009B3083" w14:paraId="3F470CB7" w14:textId="77777777" w:rsidTr="00F81C8E">
        <w:tc>
          <w:tcPr>
            <w:tcW w:w="290" w:type="dxa"/>
            <w:vMerge w:val="restart"/>
          </w:tcPr>
          <w:p w14:paraId="4DEEA89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86.</w:t>
            </w:r>
          </w:p>
        </w:tc>
        <w:tc>
          <w:tcPr>
            <w:tcW w:w="809" w:type="dxa"/>
            <w:vMerge w:val="restart"/>
          </w:tcPr>
          <w:p w14:paraId="57C5C427"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44" w:history="1">
              <w:r w:rsidR="005C14B5" w:rsidRPr="009B3083">
                <w:rPr>
                  <w:rFonts w:ascii="Times New Roman" w:hAnsi="Times New Roman" w:cs="Times New Roman"/>
                  <w:sz w:val="10"/>
                  <w:szCs w:val="10"/>
                </w:rPr>
                <w:t>Подпункт 12 пункта 2 статьи 39.10</w:t>
              </w:r>
            </w:hyperlink>
            <w:r w:rsidR="005C14B5" w:rsidRPr="009B3083">
              <w:rPr>
                <w:rFonts w:ascii="Times New Roman" w:hAnsi="Times New Roman" w:cs="Times New Roman"/>
                <w:sz w:val="10"/>
                <w:szCs w:val="10"/>
              </w:rPr>
              <w:t xml:space="preserve"> Земельного кодекса </w:t>
            </w:r>
            <w:hyperlink w:anchor="P911" w:history="1">
              <w:r w:rsidR="005C14B5" w:rsidRPr="009B3083">
                <w:rPr>
                  <w:rFonts w:ascii="Times New Roman" w:hAnsi="Times New Roman" w:cs="Times New Roman"/>
                  <w:sz w:val="10"/>
                  <w:szCs w:val="10"/>
                </w:rPr>
                <w:t>&lt;77&gt;</w:t>
              </w:r>
            </w:hyperlink>
          </w:p>
        </w:tc>
        <w:tc>
          <w:tcPr>
            <w:tcW w:w="597" w:type="dxa"/>
            <w:vMerge w:val="restart"/>
          </w:tcPr>
          <w:p w14:paraId="5902E13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5E86B4A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Некоммерческая организация, созданная гражданами в целях жилищного строительства</w:t>
            </w:r>
          </w:p>
        </w:tc>
        <w:tc>
          <w:tcPr>
            <w:tcW w:w="1062" w:type="dxa"/>
            <w:vMerge w:val="restart"/>
          </w:tcPr>
          <w:p w14:paraId="70CE257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жилищного строительства</w:t>
            </w:r>
          </w:p>
        </w:tc>
        <w:tc>
          <w:tcPr>
            <w:tcW w:w="1631" w:type="dxa"/>
            <w:tcBorders>
              <w:bottom w:val="nil"/>
            </w:tcBorders>
          </w:tcPr>
          <w:p w14:paraId="2F7F3CA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о создании некоммерческой организации</w:t>
            </w:r>
          </w:p>
        </w:tc>
      </w:tr>
      <w:tr w:rsidR="005C14B5" w:rsidRPr="009B3083" w14:paraId="679D8313" w14:textId="77777777" w:rsidTr="00F81C8E">
        <w:tblPrEx>
          <w:tblBorders>
            <w:insideH w:val="nil"/>
          </w:tblBorders>
        </w:tblPrEx>
        <w:tc>
          <w:tcPr>
            <w:tcW w:w="290" w:type="dxa"/>
            <w:vMerge/>
          </w:tcPr>
          <w:p w14:paraId="23BFA2D9" w14:textId="77777777" w:rsidR="005C14B5" w:rsidRPr="009B3083" w:rsidRDefault="005C14B5" w:rsidP="0033026E">
            <w:pPr>
              <w:rPr>
                <w:sz w:val="10"/>
                <w:szCs w:val="10"/>
              </w:rPr>
            </w:pPr>
          </w:p>
        </w:tc>
        <w:tc>
          <w:tcPr>
            <w:tcW w:w="809" w:type="dxa"/>
            <w:vMerge/>
          </w:tcPr>
          <w:p w14:paraId="09D7148F" w14:textId="77777777" w:rsidR="005C14B5" w:rsidRPr="009B3083" w:rsidRDefault="005C14B5" w:rsidP="0033026E">
            <w:pPr>
              <w:rPr>
                <w:sz w:val="10"/>
                <w:szCs w:val="10"/>
              </w:rPr>
            </w:pPr>
          </w:p>
        </w:tc>
        <w:tc>
          <w:tcPr>
            <w:tcW w:w="597" w:type="dxa"/>
            <w:vMerge/>
          </w:tcPr>
          <w:p w14:paraId="1B3C6E7E" w14:textId="77777777" w:rsidR="005C14B5" w:rsidRPr="009B3083" w:rsidRDefault="005C14B5" w:rsidP="0033026E">
            <w:pPr>
              <w:rPr>
                <w:sz w:val="10"/>
                <w:szCs w:val="10"/>
              </w:rPr>
            </w:pPr>
          </w:p>
        </w:tc>
        <w:tc>
          <w:tcPr>
            <w:tcW w:w="851" w:type="dxa"/>
            <w:vMerge/>
          </w:tcPr>
          <w:p w14:paraId="7867A89E" w14:textId="77777777" w:rsidR="005C14B5" w:rsidRPr="009B3083" w:rsidRDefault="005C14B5" w:rsidP="0033026E">
            <w:pPr>
              <w:rPr>
                <w:sz w:val="10"/>
                <w:szCs w:val="10"/>
              </w:rPr>
            </w:pPr>
          </w:p>
        </w:tc>
        <w:tc>
          <w:tcPr>
            <w:tcW w:w="1062" w:type="dxa"/>
            <w:vMerge/>
          </w:tcPr>
          <w:p w14:paraId="3BBCB53A" w14:textId="77777777" w:rsidR="005C14B5" w:rsidRPr="009B3083" w:rsidRDefault="005C14B5" w:rsidP="0033026E">
            <w:pPr>
              <w:rPr>
                <w:sz w:val="10"/>
                <w:szCs w:val="10"/>
              </w:rPr>
            </w:pPr>
          </w:p>
        </w:tc>
        <w:tc>
          <w:tcPr>
            <w:tcW w:w="1631" w:type="dxa"/>
            <w:tcBorders>
              <w:top w:val="nil"/>
              <w:bottom w:val="nil"/>
            </w:tcBorders>
          </w:tcPr>
          <w:p w14:paraId="5181476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A301206" w14:textId="77777777" w:rsidTr="00F81C8E">
        <w:tc>
          <w:tcPr>
            <w:tcW w:w="290" w:type="dxa"/>
            <w:vMerge/>
          </w:tcPr>
          <w:p w14:paraId="20BA5A61" w14:textId="77777777" w:rsidR="005C14B5" w:rsidRPr="009B3083" w:rsidRDefault="005C14B5" w:rsidP="0033026E">
            <w:pPr>
              <w:rPr>
                <w:sz w:val="10"/>
                <w:szCs w:val="10"/>
              </w:rPr>
            </w:pPr>
          </w:p>
        </w:tc>
        <w:tc>
          <w:tcPr>
            <w:tcW w:w="809" w:type="dxa"/>
            <w:vMerge/>
          </w:tcPr>
          <w:p w14:paraId="2829F2FD" w14:textId="77777777" w:rsidR="005C14B5" w:rsidRPr="009B3083" w:rsidRDefault="005C14B5" w:rsidP="0033026E">
            <w:pPr>
              <w:rPr>
                <w:sz w:val="10"/>
                <w:szCs w:val="10"/>
              </w:rPr>
            </w:pPr>
          </w:p>
        </w:tc>
        <w:tc>
          <w:tcPr>
            <w:tcW w:w="597" w:type="dxa"/>
            <w:vMerge/>
          </w:tcPr>
          <w:p w14:paraId="6C5B8CC7" w14:textId="77777777" w:rsidR="005C14B5" w:rsidRPr="009B3083" w:rsidRDefault="005C14B5" w:rsidP="0033026E">
            <w:pPr>
              <w:rPr>
                <w:sz w:val="10"/>
                <w:szCs w:val="10"/>
              </w:rPr>
            </w:pPr>
          </w:p>
        </w:tc>
        <w:tc>
          <w:tcPr>
            <w:tcW w:w="851" w:type="dxa"/>
            <w:vMerge/>
          </w:tcPr>
          <w:p w14:paraId="0F34A954" w14:textId="77777777" w:rsidR="005C14B5" w:rsidRPr="009B3083" w:rsidRDefault="005C14B5" w:rsidP="0033026E">
            <w:pPr>
              <w:rPr>
                <w:sz w:val="10"/>
                <w:szCs w:val="10"/>
              </w:rPr>
            </w:pPr>
          </w:p>
        </w:tc>
        <w:tc>
          <w:tcPr>
            <w:tcW w:w="1062" w:type="dxa"/>
            <w:vMerge/>
          </w:tcPr>
          <w:p w14:paraId="7250B8E1" w14:textId="77777777" w:rsidR="005C14B5" w:rsidRPr="009B3083" w:rsidRDefault="005C14B5" w:rsidP="0033026E">
            <w:pPr>
              <w:rPr>
                <w:sz w:val="10"/>
                <w:szCs w:val="10"/>
              </w:rPr>
            </w:pPr>
          </w:p>
        </w:tc>
        <w:tc>
          <w:tcPr>
            <w:tcW w:w="1631" w:type="dxa"/>
            <w:tcBorders>
              <w:top w:val="nil"/>
            </w:tcBorders>
          </w:tcPr>
          <w:p w14:paraId="1DD186E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2EA36AB" w14:textId="77777777" w:rsidTr="00F81C8E">
        <w:tc>
          <w:tcPr>
            <w:tcW w:w="290" w:type="dxa"/>
            <w:vMerge w:val="restart"/>
          </w:tcPr>
          <w:p w14:paraId="7130311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87.</w:t>
            </w:r>
          </w:p>
        </w:tc>
        <w:tc>
          <w:tcPr>
            <w:tcW w:w="809" w:type="dxa"/>
            <w:vMerge w:val="restart"/>
          </w:tcPr>
          <w:p w14:paraId="60D73E8D"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45" w:history="1">
              <w:r w:rsidR="005C14B5" w:rsidRPr="009B3083">
                <w:rPr>
                  <w:rFonts w:ascii="Times New Roman" w:hAnsi="Times New Roman" w:cs="Times New Roman"/>
                  <w:sz w:val="10"/>
                  <w:szCs w:val="10"/>
                </w:rPr>
                <w:t>Подпункт 13 пункта 2 статьи 39.10</w:t>
              </w:r>
            </w:hyperlink>
            <w:r w:rsidR="005C14B5" w:rsidRPr="009B3083">
              <w:rPr>
                <w:rFonts w:ascii="Times New Roman" w:hAnsi="Times New Roman" w:cs="Times New Roman"/>
                <w:sz w:val="10"/>
                <w:szCs w:val="10"/>
              </w:rPr>
              <w:t xml:space="preserve"> Земельного кодекса </w:t>
            </w:r>
            <w:hyperlink w:anchor="P912" w:history="1">
              <w:r w:rsidR="005C14B5" w:rsidRPr="009B3083">
                <w:rPr>
                  <w:rFonts w:ascii="Times New Roman" w:hAnsi="Times New Roman" w:cs="Times New Roman"/>
                  <w:sz w:val="10"/>
                  <w:szCs w:val="10"/>
                </w:rPr>
                <w:t>&lt;78&gt;</w:t>
              </w:r>
            </w:hyperlink>
          </w:p>
        </w:tc>
        <w:tc>
          <w:tcPr>
            <w:tcW w:w="597" w:type="dxa"/>
            <w:vMerge w:val="restart"/>
          </w:tcPr>
          <w:p w14:paraId="3C879E4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39D0220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Лица, относящиеся к коренным малочисленным народам Севера, Сибири и Дальнего Востока, и их общины</w:t>
            </w:r>
          </w:p>
        </w:tc>
        <w:tc>
          <w:tcPr>
            <w:tcW w:w="1062" w:type="dxa"/>
            <w:vMerge w:val="restart"/>
          </w:tcPr>
          <w:p w14:paraId="00B703CD"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w:t>
            </w:r>
            <w:r w:rsidRPr="009B3083">
              <w:rPr>
                <w:rFonts w:ascii="Times New Roman" w:hAnsi="Times New Roman" w:cs="Times New Roman"/>
                <w:sz w:val="10"/>
                <w:szCs w:val="10"/>
              </w:rPr>
              <w:lastRenderedPageBreak/>
              <w:t>Востока Российской Федерации</w:t>
            </w:r>
          </w:p>
        </w:tc>
        <w:tc>
          <w:tcPr>
            <w:tcW w:w="1631" w:type="dxa"/>
            <w:tcBorders>
              <w:bottom w:val="nil"/>
            </w:tcBorders>
          </w:tcPr>
          <w:p w14:paraId="08196FF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C14B5" w:rsidRPr="009B3083" w14:paraId="258B2199" w14:textId="77777777" w:rsidTr="00F81C8E">
        <w:tblPrEx>
          <w:tblBorders>
            <w:insideH w:val="nil"/>
          </w:tblBorders>
        </w:tblPrEx>
        <w:tc>
          <w:tcPr>
            <w:tcW w:w="290" w:type="dxa"/>
            <w:vMerge/>
          </w:tcPr>
          <w:p w14:paraId="7E4029D4" w14:textId="77777777" w:rsidR="005C14B5" w:rsidRPr="009B3083" w:rsidRDefault="005C14B5" w:rsidP="0033026E">
            <w:pPr>
              <w:rPr>
                <w:sz w:val="10"/>
                <w:szCs w:val="10"/>
              </w:rPr>
            </w:pPr>
          </w:p>
        </w:tc>
        <w:tc>
          <w:tcPr>
            <w:tcW w:w="809" w:type="dxa"/>
            <w:vMerge/>
          </w:tcPr>
          <w:p w14:paraId="7E919B27" w14:textId="77777777" w:rsidR="005C14B5" w:rsidRPr="009B3083" w:rsidRDefault="005C14B5" w:rsidP="0033026E">
            <w:pPr>
              <w:rPr>
                <w:sz w:val="10"/>
                <w:szCs w:val="10"/>
              </w:rPr>
            </w:pPr>
          </w:p>
        </w:tc>
        <w:tc>
          <w:tcPr>
            <w:tcW w:w="597" w:type="dxa"/>
            <w:vMerge/>
          </w:tcPr>
          <w:p w14:paraId="32FA3229" w14:textId="77777777" w:rsidR="005C14B5" w:rsidRPr="009B3083" w:rsidRDefault="005C14B5" w:rsidP="0033026E">
            <w:pPr>
              <w:rPr>
                <w:sz w:val="10"/>
                <w:szCs w:val="10"/>
              </w:rPr>
            </w:pPr>
          </w:p>
        </w:tc>
        <w:tc>
          <w:tcPr>
            <w:tcW w:w="851" w:type="dxa"/>
            <w:vMerge/>
          </w:tcPr>
          <w:p w14:paraId="436326A3" w14:textId="77777777" w:rsidR="005C14B5" w:rsidRPr="009B3083" w:rsidRDefault="005C14B5" w:rsidP="0033026E">
            <w:pPr>
              <w:rPr>
                <w:sz w:val="10"/>
                <w:szCs w:val="10"/>
              </w:rPr>
            </w:pPr>
          </w:p>
        </w:tc>
        <w:tc>
          <w:tcPr>
            <w:tcW w:w="1062" w:type="dxa"/>
            <w:vMerge/>
          </w:tcPr>
          <w:p w14:paraId="4DCE0997" w14:textId="77777777" w:rsidR="005C14B5" w:rsidRPr="009B3083" w:rsidRDefault="005C14B5" w:rsidP="0033026E">
            <w:pPr>
              <w:rPr>
                <w:sz w:val="10"/>
                <w:szCs w:val="10"/>
              </w:rPr>
            </w:pPr>
          </w:p>
        </w:tc>
        <w:tc>
          <w:tcPr>
            <w:tcW w:w="1631" w:type="dxa"/>
            <w:tcBorders>
              <w:top w:val="nil"/>
              <w:bottom w:val="nil"/>
            </w:tcBorders>
          </w:tcPr>
          <w:p w14:paraId="7452BF8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C14B5" w:rsidRPr="009B3083" w14:paraId="69FBB7C6" w14:textId="77777777" w:rsidTr="00F81C8E">
        <w:tblPrEx>
          <w:tblBorders>
            <w:insideH w:val="nil"/>
          </w:tblBorders>
        </w:tblPrEx>
        <w:tc>
          <w:tcPr>
            <w:tcW w:w="290" w:type="dxa"/>
            <w:vMerge/>
          </w:tcPr>
          <w:p w14:paraId="6594A5D9" w14:textId="77777777" w:rsidR="005C14B5" w:rsidRPr="009B3083" w:rsidRDefault="005C14B5" w:rsidP="0033026E">
            <w:pPr>
              <w:rPr>
                <w:sz w:val="10"/>
                <w:szCs w:val="10"/>
              </w:rPr>
            </w:pPr>
          </w:p>
        </w:tc>
        <w:tc>
          <w:tcPr>
            <w:tcW w:w="809" w:type="dxa"/>
            <w:vMerge/>
          </w:tcPr>
          <w:p w14:paraId="12AB69AD" w14:textId="77777777" w:rsidR="005C14B5" w:rsidRPr="009B3083" w:rsidRDefault="005C14B5" w:rsidP="0033026E">
            <w:pPr>
              <w:rPr>
                <w:sz w:val="10"/>
                <w:szCs w:val="10"/>
              </w:rPr>
            </w:pPr>
          </w:p>
        </w:tc>
        <w:tc>
          <w:tcPr>
            <w:tcW w:w="597" w:type="dxa"/>
            <w:vMerge/>
          </w:tcPr>
          <w:p w14:paraId="5501BE47" w14:textId="77777777" w:rsidR="005C14B5" w:rsidRPr="009B3083" w:rsidRDefault="005C14B5" w:rsidP="0033026E">
            <w:pPr>
              <w:rPr>
                <w:sz w:val="10"/>
                <w:szCs w:val="10"/>
              </w:rPr>
            </w:pPr>
          </w:p>
        </w:tc>
        <w:tc>
          <w:tcPr>
            <w:tcW w:w="851" w:type="dxa"/>
            <w:vMerge/>
          </w:tcPr>
          <w:p w14:paraId="3EED9EFB" w14:textId="77777777" w:rsidR="005C14B5" w:rsidRPr="009B3083" w:rsidRDefault="005C14B5" w:rsidP="0033026E">
            <w:pPr>
              <w:rPr>
                <w:sz w:val="10"/>
                <w:szCs w:val="10"/>
              </w:rPr>
            </w:pPr>
          </w:p>
        </w:tc>
        <w:tc>
          <w:tcPr>
            <w:tcW w:w="1062" w:type="dxa"/>
            <w:vMerge/>
          </w:tcPr>
          <w:p w14:paraId="3CF8E052" w14:textId="77777777" w:rsidR="005C14B5" w:rsidRPr="009B3083" w:rsidRDefault="005C14B5" w:rsidP="0033026E">
            <w:pPr>
              <w:rPr>
                <w:sz w:val="10"/>
                <w:szCs w:val="10"/>
              </w:rPr>
            </w:pPr>
          </w:p>
        </w:tc>
        <w:tc>
          <w:tcPr>
            <w:tcW w:w="1631" w:type="dxa"/>
            <w:tcBorders>
              <w:top w:val="nil"/>
              <w:bottom w:val="nil"/>
            </w:tcBorders>
          </w:tcPr>
          <w:p w14:paraId="32C27B2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107CCE6" w14:textId="77777777" w:rsidTr="00F81C8E">
        <w:tblPrEx>
          <w:tblBorders>
            <w:insideH w:val="nil"/>
          </w:tblBorders>
        </w:tblPrEx>
        <w:tc>
          <w:tcPr>
            <w:tcW w:w="290" w:type="dxa"/>
            <w:vMerge/>
          </w:tcPr>
          <w:p w14:paraId="78C605A3" w14:textId="77777777" w:rsidR="005C14B5" w:rsidRPr="009B3083" w:rsidRDefault="005C14B5" w:rsidP="0033026E">
            <w:pPr>
              <w:rPr>
                <w:sz w:val="10"/>
                <w:szCs w:val="10"/>
              </w:rPr>
            </w:pPr>
          </w:p>
        </w:tc>
        <w:tc>
          <w:tcPr>
            <w:tcW w:w="809" w:type="dxa"/>
            <w:vMerge/>
          </w:tcPr>
          <w:p w14:paraId="5FD32ED5" w14:textId="77777777" w:rsidR="005C14B5" w:rsidRPr="009B3083" w:rsidRDefault="005C14B5" w:rsidP="0033026E">
            <w:pPr>
              <w:rPr>
                <w:sz w:val="10"/>
                <w:szCs w:val="10"/>
              </w:rPr>
            </w:pPr>
          </w:p>
        </w:tc>
        <w:tc>
          <w:tcPr>
            <w:tcW w:w="597" w:type="dxa"/>
            <w:vMerge/>
          </w:tcPr>
          <w:p w14:paraId="43B87B85" w14:textId="77777777" w:rsidR="005C14B5" w:rsidRPr="009B3083" w:rsidRDefault="005C14B5" w:rsidP="0033026E">
            <w:pPr>
              <w:rPr>
                <w:sz w:val="10"/>
                <w:szCs w:val="10"/>
              </w:rPr>
            </w:pPr>
          </w:p>
        </w:tc>
        <w:tc>
          <w:tcPr>
            <w:tcW w:w="851" w:type="dxa"/>
            <w:vMerge/>
          </w:tcPr>
          <w:p w14:paraId="17676480" w14:textId="77777777" w:rsidR="005C14B5" w:rsidRPr="009B3083" w:rsidRDefault="005C14B5" w:rsidP="0033026E">
            <w:pPr>
              <w:rPr>
                <w:sz w:val="10"/>
                <w:szCs w:val="10"/>
              </w:rPr>
            </w:pPr>
          </w:p>
        </w:tc>
        <w:tc>
          <w:tcPr>
            <w:tcW w:w="1062" w:type="dxa"/>
            <w:vMerge/>
          </w:tcPr>
          <w:p w14:paraId="74874B67" w14:textId="77777777" w:rsidR="005C14B5" w:rsidRPr="009B3083" w:rsidRDefault="005C14B5" w:rsidP="0033026E">
            <w:pPr>
              <w:rPr>
                <w:sz w:val="10"/>
                <w:szCs w:val="10"/>
              </w:rPr>
            </w:pPr>
          </w:p>
        </w:tc>
        <w:tc>
          <w:tcPr>
            <w:tcW w:w="1631" w:type="dxa"/>
            <w:tcBorders>
              <w:top w:val="nil"/>
              <w:bottom w:val="nil"/>
            </w:tcBorders>
          </w:tcPr>
          <w:p w14:paraId="0564A48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C14B5" w:rsidRPr="009B3083" w14:paraId="1AC78AC1" w14:textId="77777777" w:rsidTr="00F81C8E">
        <w:tc>
          <w:tcPr>
            <w:tcW w:w="290" w:type="dxa"/>
            <w:vMerge/>
          </w:tcPr>
          <w:p w14:paraId="234C337A" w14:textId="77777777" w:rsidR="005C14B5" w:rsidRPr="009B3083" w:rsidRDefault="005C14B5" w:rsidP="0033026E">
            <w:pPr>
              <w:rPr>
                <w:sz w:val="10"/>
                <w:szCs w:val="10"/>
              </w:rPr>
            </w:pPr>
          </w:p>
        </w:tc>
        <w:tc>
          <w:tcPr>
            <w:tcW w:w="809" w:type="dxa"/>
            <w:vMerge/>
          </w:tcPr>
          <w:p w14:paraId="3D5F9155" w14:textId="77777777" w:rsidR="005C14B5" w:rsidRPr="009B3083" w:rsidRDefault="005C14B5" w:rsidP="0033026E">
            <w:pPr>
              <w:rPr>
                <w:sz w:val="10"/>
                <w:szCs w:val="10"/>
              </w:rPr>
            </w:pPr>
          </w:p>
        </w:tc>
        <w:tc>
          <w:tcPr>
            <w:tcW w:w="597" w:type="dxa"/>
            <w:vMerge/>
          </w:tcPr>
          <w:p w14:paraId="16575032" w14:textId="77777777" w:rsidR="005C14B5" w:rsidRPr="009B3083" w:rsidRDefault="005C14B5" w:rsidP="0033026E">
            <w:pPr>
              <w:rPr>
                <w:sz w:val="10"/>
                <w:szCs w:val="10"/>
              </w:rPr>
            </w:pPr>
          </w:p>
        </w:tc>
        <w:tc>
          <w:tcPr>
            <w:tcW w:w="851" w:type="dxa"/>
            <w:vMerge/>
          </w:tcPr>
          <w:p w14:paraId="2EAC55F2" w14:textId="77777777" w:rsidR="005C14B5" w:rsidRPr="009B3083" w:rsidRDefault="005C14B5" w:rsidP="0033026E">
            <w:pPr>
              <w:rPr>
                <w:sz w:val="10"/>
                <w:szCs w:val="10"/>
              </w:rPr>
            </w:pPr>
          </w:p>
        </w:tc>
        <w:tc>
          <w:tcPr>
            <w:tcW w:w="1062" w:type="dxa"/>
            <w:vMerge/>
          </w:tcPr>
          <w:p w14:paraId="2469FF34" w14:textId="77777777" w:rsidR="005C14B5" w:rsidRPr="009B3083" w:rsidRDefault="005C14B5" w:rsidP="0033026E">
            <w:pPr>
              <w:rPr>
                <w:sz w:val="10"/>
                <w:szCs w:val="10"/>
              </w:rPr>
            </w:pPr>
          </w:p>
        </w:tc>
        <w:tc>
          <w:tcPr>
            <w:tcW w:w="1631" w:type="dxa"/>
            <w:tcBorders>
              <w:top w:val="nil"/>
            </w:tcBorders>
          </w:tcPr>
          <w:p w14:paraId="1170430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42414357" w14:textId="77777777" w:rsidTr="00F81C8E">
        <w:tc>
          <w:tcPr>
            <w:tcW w:w="290" w:type="dxa"/>
            <w:vMerge w:val="restart"/>
          </w:tcPr>
          <w:p w14:paraId="7422DE9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88.</w:t>
            </w:r>
          </w:p>
        </w:tc>
        <w:tc>
          <w:tcPr>
            <w:tcW w:w="809" w:type="dxa"/>
            <w:vMerge w:val="restart"/>
          </w:tcPr>
          <w:p w14:paraId="78C1FD7A"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46" w:history="1">
              <w:r w:rsidR="005C14B5" w:rsidRPr="009B3083">
                <w:rPr>
                  <w:rFonts w:ascii="Times New Roman" w:hAnsi="Times New Roman" w:cs="Times New Roman"/>
                  <w:sz w:val="10"/>
                  <w:szCs w:val="10"/>
                </w:rPr>
                <w:t>Подпункт 14 пункта 2 статьи 39.10</w:t>
              </w:r>
            </w:hyperlink>
            <w:r w:rsidR="005C14B5" w:rsidRPr="009B3083">
              <w:rPr>
                <w:rFonts w:ascii="Times New Roman" w:hAnsi="Times New Roman" w:cs="Times New Roman"/>
                <w:sz w:val="10"/>
                <w:szCs w:val="10"/>
              </w:rPr>
              <w:t xml:space="preserve"> Земельного кодекса </w:t>
            </w:r>
            <w:hyperlink w:anchor="P913" w:history="1">
              <w:r w:rsidR="005C14B5" w:rsidRPr="009B3083">
                <w:rPr>
                  <w:rFonts w:ascii="Times New Roman" w:hAnsi="Times New Roman" w:cs="Times New Roman"/>
                  <w:sz w:val="10"/>
                  <w:szCs w:val="10"/>
                </w:rPr>
                <w:t>&lt;79&gt;</w:t>
              </w:r>
            </w:hyperlink>
          </w:p>
        </w:tc>
        <w:tc>
          <w:tcPr>
            <w:tcW w:w="597" w:type="dxa"/>
            <w:vMerge w:val="restart"/>
          </w:tcPr>
          <w:p w14:paraId="45261B3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61EE19F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Лицо, с которым в соответствии с Федеральным </w:t>
            </w:r>
            <w:hyperlink r:id="rId147"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29.12.2012 N 275-ФЗ "О государственном оборонном заказе" </w:t>
            </w:r>
            <w:hyperlink w:anchor="P914" w:history="1">
              <w:r w:rsidRPr="009B3083">
                <w:rPr>
                  <w:rFonts w:ascii="Times New Roman" w:hAnsi="Times New Roman" w:cs="Times New Roman"/>
                  <w:sz w:val="10"/>
                  <w:szCs w:val="10"/>
                </w:rPr>
                <w:t>&lt;80&gt;</w:t>
              </w:r>
            </w:hyperlink>
            <w:r w:rsidRPr="009B3083">
              <w:rPr>
                <w:rFonts w:ascii="Times New Roman" w:hAnsi="Times New Roman" w:cs="Times New Roman"/>
                <w:sz w:val="10"/>
                <w:szCs w:val="10"/>
              </w:rPr>
              <w:t xml:space="preserve"> или Федеральным </w:t>
            </w:r>
            <w:hyperlink r:id="rId148"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062" w:type="dxa"/>
            <w:vMerge w:val="restart"/>
          </w:tcPr>
          <w:p w14:paraId="0666F98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49"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29.12.2012 N 275-ФЗ "О государственном оборонном заказе" или Федеральным </w:t>
            </w:r>
            <w:hyperlink r:id="rId150"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1631" w:type="dxa"/>
            <w:tcBorders>
              <w:bottom w:val="nil"/>
            </w:tcBorders>
          </w:tcPr>
          <w:p w14:paraId="377FF0AF"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Государственный контракт</w:t>
            </w:r>
          </w:p>
        </w:tc>
      </w:tr>
      <w:tr w:rsidR="005C14B5" w:rsidRPr="009B3083" w14:paraId="54550E61" w14:textId="77777777" w:rsidTr="00F81C8E">
        <w:tblPrEx>
          <w:tblBorders>
            <w:insideH w:val="nil"/>
          </w:tblBorders>
        </w:tblPrEx>
        <w:tc>
          <w:tcPr>
            <w:tcW w:w="290" w:type="dxa"/>
            <w:vMerge/>
          </w:tcPr>
          <w:p w14:paraId="5CC12B4F" w14:textId="77777777" w:rsidR="005C14B5" w:rsidRPr="009B3083" w:rsidRDefault="005C14B5" w:rsidP="0033026E">
            <w:pPr>
              <w:rPr>
                <w:sz w:val="10"/>
                <w:szCs w:val="10"/>
              </w:rPr>
            </w:pPr>
          </w:p>
        </w:tc>
        <w:tc>
          <w:tcPr>
            <w:tcW w:w="809" w:type="dxa"/>
            <w:vMerge/>
          </w:tcPr>
          <w:p w14:paraId="79A75335" w14:textId="77777777" w:rsidR="005C14B5" w:rsidRPr="009B3083" w:rsidRDefault="005C14B5" w:rsidP="0033026E">
            <w:pPr>
              <w:rPr>
                <w:sz w:val="10"/>
                <w:szCs w:val="10"/>
              </w:rPr>
            </w:pPr>
          </w:p>
        </w:tc>
        <w:tc>
          <w:tcPr>
            <w:tcW w:w="597" w:type="dxa"/>
            <w:vMerge/>
          </w:tcPr>
          <w:p w14:paraId="23300C78" w14:textId="77777777" w:rsidR="005C14B5" w:rsidRPr="009B3083" w:rsidRDefault="005C14B5" w:rsidP="0033026E">
            <w:pPr>
              <w:rPr>
                <w:sz w:val="10"/>
                <w:szCs w:val="10"/>
              </w:rPr>
            </w:pPr>
          </w:p>
        </w:tc>
        <w:tc>
          <w:tcPr>
            <w:tcW w:w="851" w:type="dxa"/>
            <w:vMerge/>
          </w:tcPr>
          <w:p w14:paraId="055B26F2" w14:textId="77777777" w:rsidR="005C14B5" w:rsidRPr="009B3083" w:rsidRDefault="005C14B5" w:rsidP="0033026E">
            <w:pPr>
              <w:rPr>
                <w:sz w:val="10"/>
                <w:szCs w:val="10"/>
              </w:rPr>
            </w:pPr>
          </w:p>
        </w:tc>
        <w:tc>
          <w:tcPr>
            <w:tcW w:w="1062" w:type="dxa"/>
            <w:vMerge/>
          </w:tcPr>
          <w:p w14:paraId="14F1D31B" w14:textId="77777777" w:rsidR="005C14B5" w:rsidRPr="009B3083" w:rsidRDefault="005C14B5" w:rsidP="0033026E">
            <w:pPr>
              <w:rPr>
                <w:sz w:val="10"/>
                <w:szCs w:val="10"/>
              </w:rPr>
            </w:pPr>
          </w:p>
        </w:tc>
        <w:tc>
          <w:tcPr>
            <w:tcW w:w="1631" w:type="dxa"/>
            <w:tcBorders>
              <w:top w:val="nil"/>
              <w:bottom w:val="nil"/>
            </w:tcBorders>
          </w:tcPr>
          <w:p w14:paraId="1C3C675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651691B4" w14:textId="77777777" w:rsidTr="00F81C8E">
        <w:tc>
          <w:tcPr>
            <w:tcW w:w="290" w:type="dxa"/>
            <w:vMerge/>
          </w:tcPr>
          <w:p w14:paraId="5E158BA8" w14:textId="77777777" w:rsidR="005C14B5" w:rsidRPr="009B3083" w:rsidRDefault="005C14B5" w:rsidP="0033026E">
            <w:pPr>
              <w:rPr>
                <w:sz w:val="10"/>
                <w:szCs w:val="10"/>
              </w:rPr>
            </w:pPr>
          </w:p>
        </w:tc>
        <w:tc>
          <w:tcPr>
            <w:tcW w:w="809" w:type="dxa"/>
            <w:vMerge/>
          </w:tcPr>
          <w:p w14:paraId="7B9BA5DD" w14:textId="77777777" w:rsidR="005C14B5" w:rsidRPr="009B3083" w:rsidRDefault="005C14B5" w:rsidP="0033026E">
            <w:pPr>
              <w:rPr>
                <w:sz w:val="10"/>
                <w:szCs w:val="10"/>
              </w:rPr>
            </w:pPr>
          </w:p>
        </w:tc>
        <w:tc>
          <w:tcPr>
            <w:tcW w:w="597" w:type="dxa"/>
            <w:vMerge/>
          </w:tcPr>
          <w:p w14:paraId="1D36F677" w14:textId="77777777" w:rsidR="005C14B5" w:rsidRPr="009B3083" w:rsidRDefault="005C14B5" w:rsidP="0033026E">
            <w:pPr>
              <w:rPr>
                <w:sz w:val="10"/>
                <w:szCs w:val="10"/>
              </w:rPr>
            </w:pPr>
          </w:p>
        </w:tc>
        <w:tc>
          <w:tcPr>
            <w:tcW w:w="851" w:type="dxa"/>
            <w:vMerge/>
          </w:tcPr>
          <w:p w14:paraId="6099EB5A" w14:textId="77777777" w:rsidR="005C14B5" w:rsidRPr="009B3083" w:rsidRDefault="005C14B5" w:rsidP="0033026E">
            <w:pPr>
              <w:rPr>
                <w:sz w:val="10"/>
                <w:szCs w:val="10"/>
              </w:rPr>
            </w:pPr>
          </w:p>
        </w:tc>
        <w:tc>
          <w:tcPr>
            <w:tcW w:w="1062" w:type="dxa"/>
            <w:vMerge/>
          </w:tcPr>
          <w:p w14:paraId="0BE6B769" w14:textId="77777777" w:rsidR="005C14B5" w:rsidRPr="009B3083" w:rsidRDefault="005C14B5" w:rsidP="0033026E">
            <w:pPr>
              <w:rPr>
                <w:sz w:val="10"/>
                <w:szCs w:val="10"/>
              </w:rPr>
            </w:pPr>
          </w:p>
        </w:tc>
        <w:tc>
          <w:tcPr>
            <w:tcW w:w="1631" w:type="dxa"/>
            <w:tcBorders>
              <w:top w:val="nil"/>
            </w:tcBorders>
          </w:tcPr>
          <w:p w14:paraId="2D16F73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EA84874" w14:textId="77777777" w:rsidTr="00F81C8E">
        <w:tc>
          <w:tcPr>
            <w:tcW w:w="290" w:type="dxa"/>
            <w:vMerge w:val="restart"/>
          </w:tcPr>
          <w:p w14:paraId="2DE0A45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89.</w:t>
            </w:r>
          </w:p>
        </w:tc>
        <w:tc>
          <w:tcPr>
            <w:tcW w:w="809" w:type="dxa"/>
            <w:vMerge w:val="restart"/>
          </w:tcPr>
          <w:p w14:paraId="1E0DAAC6"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51" w:history="1">
              <w:r w:rsidR="005C14B5" w:rsidRPr="009B3083">
                <w:rPr>
                  <w:rFonts w:ascii="Times New Roman" w:hAnsi="Times New Roman" w:cs="Times New Roman"/>
                  <w:sz w:val="10"/>
                  <w:szCs w:val="10"/>
                </w:rPr>
                <w:t>Подпункт 15 пункта 2 статьи 39.10</w:t>
              </w:r>
            </w:hyperlink>
            <w:r w:rsidR="005C14B5" w:rsidRPr="009B3083">
              <w:rPr>
                <w:rFonts w:ascii="Times New Roman" w:hAnsi="Times New Roman" w:cs="Times New Roman"/>
                <w:sz w:val="10"/>
                <w:szCs w:val="10"/>
              </w:rPr>
              <w:t xml:space="preserve"> Земельного кодекса </w:t>
            </w:r>
            <w:hyperlink w:anchor="P915" w:history="1">
              <w:r w:rsidR="005C14B5" w:rsidRPr="009B3083">
                <w:rPr>
                  <w:rFonts w:ascii="Times New Roman" w:hAnsi="Times New Roman" w:cs="Times New Roman"/>
                  <w:sz w:val="10"/>
                  <w:szCs w:val="10"/>
                </w:rPr>
                <w:t>&lt;81&gt;</w:t>
              </w:r>
            </w:hyperlink>
          </w:p>
        </w:tc>
        <w:tc>
          <w:tcPr>
            <w:tcW w:w="597" w:type="dxa"/>
            <w:vMerge w:val="restart"/>
          </w:tcPr>
          <w:p w14:paraId="0D5D298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4A0DD67C"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062" w:type="dxa"/>
            <w:vMerge w:val="restart"/>
          </w:tcPr>
          <w:p w14:paraId="0FEA3BBA"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предназначенный для жилищного строительства</w:t>
            </w:r>
          </w:p>
        </w:tc>
        <w:tc>
          <w:tcPr>
            <w:tcW w:w="1631" w:type="dxa"/>
            <w:tcBorders>
              <w:bottom w:val="nil"/>
            </w:tcBorders>
          </w:tcPr>
          <w:p w14:paraId="2801F888"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Решение субъекта Российской Федерации о создании некоммерческой организации</w:t>
            </w:r>
          </w:p>
        </w:tc>
      </w:tr>
      <w:tr w:rsidR="005C14B5" w:rsidRPr="009B3083" w14:paraId="6DEAB375" w14:textId="77777777" w:rsidTr="00F81C8E">
        <w:tblPrEx>
          <w:tblBorders>
            <w:insideH w:val="nil"/>
          </w:tblBorders>
        </w:tblPrEx>
        <w:tc>
          <w:tcPr>
            <w:tcW w:w="290" w:type="dxa"/>
            <w:vMerge/>
          </w:tcPr>
          <w:p w14:paraId="48F07C2E" w14:textId="77777777" w:rsidR="005C14B5" w:rsidRPr="009B3083" w:rsidRDefault="005C14B5" w:rsidP="0033026E">
            <w:pPr>
              <w:rPr>
                <w:sz w:val="10"/>
                <w:szCs w:val="10"/>
              </w:rPr>
            </w:pPr>
          </w:p>
        </w:tc>
        <w:tc>
          <w:tcPr>
            <w:tcW w:w="809" w:type="dxa"/>
            <w:vMerge/>
          </w:tcPr>
          <w:p w14:paraId="4CD8DC3C" w14:textId="77777777" w:rsidR="005C14B5" w:rsidRPr="009B3083" w:rsidRDefault="005C14B5" w:rsidP="0033026E">
            <w:pPr>
              <w:rPr>
                <w:sz w:val="10"/>
                <w:szCs w:val="10"/>
              </w:rPr>
            </w:pPr>
          </w:p>
        </w:tc>
        <w:tc>
          <w:tcPr>
            <w:tcW w:w="597" w:type="dxa"/>
            <w:vMerge/>
          </w:tcPr>
          <w:p w14:paraId="3685B660" w14:textId="77777777" w:rsidR="005C14B5" w:rsidRPr="009B3083" w:rsidRDefault="005C14B5" w:rsidP="0033026E">
            <w:pPr>
              <w:rPr>
                <w:sz w:val="10"/>
                <w:szCs w:val="10"/>
              </w:rPr>
            </w:pPr>
          </w:p>
        </w:tc>
        <w:tc>
          <w:tcPr>
            <w:tcW w:w="851" w:type="dxa"/>
            <w:vMerge/>
          </w:tcPr>
          <w:p w14:paraId="42B24CC7" w14:textId="77777777" w:rsidR="005C14B5" w:rsidRPr="009B3083" w:rsidRDefault="005C14B5" w:rsidP="0033026E">
            <w:pPr>
              <w:rPr>
                <w:sz w:val="10"/>
                <w:szCs w:val="10"/>
              </w:rPr>
            </w:pPr>
          </w:p>
        </w:tc>
        <w:tc>
          <w:tcPr>
            <w:tcW w:w="1062" w:type="dxa"/>
            <w:vMerge/>
          </w:tcPr>
          <w:p w14:paraId="4D384835" w14:textId="77777777" w:rsidR="005C14B5" w:rsidRPr="009B3083" w:rsidRDefault="005C14B5" w:rsidP="0033026E">
            <w:pPr>
              <w:rPr>
                <w:sz w:val="10"/>
                <w:szCs w:val="10"/>
              </w:rPr>
            </w:pPr>
          </w:p>
        </w:tc>
        <w:tc>
          <w:tcPr>
            <w:tcW w:w="1631" w:type="dxa"/>
            <w:tcBorders>
              <w:top w:val="nil"/>
              <w:bottom w:val="nil"/>
            </w:tcBorders>
          </w:tcPr>
          <w:p w14:paraId="0336F1E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08E1C609" w14:textId="77777777" w:rsidTr="00F81C8E">
        <w:tc>
          <w:tcPr>
            <w:tcW w:w="290" w:type="dxa"/>
            <w:vMerge/>
          </w:tcPr>
          <w:p w14:paraId="5FF38478" w14:textId="77777777" w:rsidR="005C14B5" w:rsidRPr="009B3083" w:rsidRDefault="005C14B5" w:rsidP="0033026E">
            <w:pPr>
              <w:rPr>
                <w:sz w:val="10"/>
                <w:szCs w:val="10"/>
              </w:rPr>
            </w:pPr>
          </w:p>
        </w:tc>
        <w:tc>
          <w:tcPr>
            <w:tcW w:w="809" w:type="dxa"/>
            <w:vMerge/>
          </w:tcPr>
          <w:p w14:paraId="1C2DCED5" w14:textId="77777777" w:rsidR="005C14B5" w:rsidRPr="009B3083" w:rsidRDefault="005C14B5" w:rsidP="0033026E">
            <w:pPr>
              <w:rPr>
                <w:sz w:val="10"/>
                <w:szCs w:val="10"/>
              </w:rPr>
            </w:pPr>
          </w:p>
        </w:tc>
        <w:tc>
          <w:tcPr>
            <w:tcW w:w="597" w:type="dxa"/>
            <w:vMerge/>
          </w:tcPr>
          <w:p w14:paraId="24646FB0" w14:textId="77777777" w:rsidR="005C14B5" w:rsidRPr="009B3083" w:rsidRDefault="005C14B5" w:rsidP="0033026E">
            <w:pPr>
              <w:rPr>
                <w:sz w:val="10"/>
                <w:szCs w:val="10"/>
              </w:rPr>
            </w:pPr>
          </w:p>
        </w:tc>
        <w:tc>
          <w:tcPr>
            <w:tcW w:w="851" w:type="dxa"/>
            <w:vMerge/>
          </w:tcPr>
          <w:p w14:paraId="3C1D7028" w14:textId="77777777" w:rsidR="005C14B5" w:rsidRPr="009B3083" w:rsidRDefault="005C14B5" w:rsidP="0033026E">
            <w:pPr>
              <w:rPr>
                <w:sz w:val="10"/>
                <w:szCs w:val="10"/>
              </w:rPr>
            </w:pPr>
          </w:p>
        </w:tc>
        <w:tc>
          <w:tcPr>
            <w:tcW w:w="1062" w:type="dxa"/>
            <w:vMerge/>
          </w:tcPr>
          <w:p w14:paraId="5064715E" w14:textId="77777777" w:rsidR="005C14B5" w:rsidRPr="009B3083" w:rsidRDefault="005C14B5" w:rsidP="0033026E">
            <w:pPr>
              <w:rPr>
                <w:sz w:val="10"/>
                <w:szCs w:val="10"/>
              </w:rPr>
            </w:pPr>
          </w:p>
        </w:tc>
        <w:tc>
          <w:tcPr>
            <w:tcW w:w="1631" w:type="dxa"/>
            <w:tcBorders>
              <w:top w:val="nil"/>
            </w:tcBorders>
          </w:tcPr>
          <w:p w14:paraId="385DFDE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69EC1D1C" w14:textId="77777777" w:rsidTr="00F81C8E">
        <w:tc>
          <w:tcPr>
            <w:tcW w:w="290" w:type="dxa"/>
            <w:vMerge w:val="restart"/>
          </w:tcPr>
          <w:p w14:paraId="5876EF3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90.</w:t>
            </w:r>
          </w:p>
        </w:tc>
        <w:tc>
          <w:tcPr>
            <w:tcW w:w="809" w:type="dxa"/>
            <w:vMerge w:val="restart"/>
          </w:tcPr>
          <w:p w14:paraId="65C396F9"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52" w:history="1">
              <w:r w:rsidR="005C14B5" w:rsidRPr="009B3083">
                <w:rPr>
                  <w:rFonts w:ascii="Times New Roman" w:hAnsi="Times New Roman" w:cs="Times New Roman"/>
                  <w:sz w:val="10"/>
                  <w:szCs w:val="10"/>
                </w:rPr>
                <w:t>Подпункт 16 пункта 2 статьи 39.10</w:t>
              </w:r>
            </w:hyperlink>
            <w:r w:rsidR="005C14B5" w:rsidRPr="009B3083">
              <w:rPr>
                <w:rFonts w:ascii="Times New Roman" w:hAnsi="Times New Roman" w:cs="Times New Roman"/>
                <w:sz w:val="10"/>
                <w:szCs w:val="10"/>
              </w:rPr>
              <w:t xml:space="preserve"> Земельного кодекса </w:t>
            </w:r>
            <w:hyperlink w:anchor="P916" w:history="1">
              <w:r w:rsidR="005C14B5" w:rsidRPr="009B3083">
                <w:rPr>
                  <w:rFonts w:ascii="Times New Roman" w:hAnsi="Times New Roman" w:cs="Times New Roman"/>
                  <w:sz w:val="10"/>
                  <w:szCs w:val="10"/>
                </w:rPr>
                <w:t>&lt;82&gt;</w:t>
              </w:r>
            </w:hyperlink>
          </w:p>
        </w:tc>
        <w:tc>
          <w:tcPr>
            <w:tcW w:w="597" w:type="dxa"/>
            <w:vMerge w:val="restart"/>
          </w:tcPr>
          <w:p w14:paraId="1B83BCA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Pr>
          <w:p w14:paraId="27EA1A1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062" w:type="dxa"/>
            <w:vMerge w:val="restart"/>
          </w:tcPr>
          <w:p w14:paraId="5AF84EC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Земельный участок, предоставляемый взамен земельного участка, изъятого для государственных или муниципальных нужд</w:t>
            </w:r>
          </w:p>
        </w:tc>
        <w:tc>
          <w:tcPr>
            <w:tcW w:w="1631" w:type="dxa"/>
            <w:tcBorders>
              <w:bottom w:val="nil"/>
            </w:tcBorders>
          </w:tcPr>
          <w:p w14:paraId="02F41C3E"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C14B5" w:rsidRPr="009B3083" w14:paraId="4F5FACE9" w14:textId="77777777" w:rsidTr="00F81C8E">
        <w:tblPrEx>
          <w:tblBorders>
            <w:insideH w:val="nil"/>
          </w:tblBorders>
        </w:tblPrEx>
        <w:tc>
          <w:tcPr>
            <w:tcW w:w="290" w:type="dxa"/>
            <w:vMerge/>
          </w:tcPr>
          <w:p w14:paraId="2225A9EC" w14:textId="77777777" w:rsidR="005C14B5" w:rsidRPr="009B3083" w:rsidRDefault="005C14B5" w:rsidP="0033026E">
            <w:pPr>
              <w:rPr>
                <w:sz w:val="10"/>
                <w:szCs w:val="10"/>
              </w:rPr>
            </w:pPr>
          </w:p>
        </w:tc>
        <w:tc>
          <w:tcPr>
            <w:tcW w:w="809" w:type="dxa"/>
            <w:vMerge/>
          </w:tcPr>
          <w:p w14:paraId="19F478AF" w14:textId="77777777" w:rsidR="005C14B5" w:rsidRPr="009B3083" w:rsidRDefault="005C14B5" w:rsidP="0033026E">
            <w:pPr>
              <w:rPr>
                <w:sz w:val="10"/>
                <w:szCs w:val="10"/>
              </w:rPr>
            </w:pPr>
          </w:p>
        </w:tc>
        <w:tc>
          <w:tcPr>
            <w:tcW w:w="597" w:type="dxa"/>
            <w:vMerge/>
          </w:tcPr>
          <w:p w14:paraId="52C6A305" w14:textId="77777777" w:rsidR="005C14B5" w:rsidRPr="009B3083" w:rsidRDefault="005C14B5" w:rsidP="0033026E">
            <w:pPr>
              <w:rPr>
                <w:sz w:val="10"/>
                <w:szCs w:val="10"/>
              </w:rPr>
            </w:pPr>
          </w:p>
        </w:tc>
        <w:tc>
          <w:tcPr>
            <w:tcW w:w="851" w:type="dxa"/>
            <w:vMerge/>
          </w:tcPr>
          <w:p w14:paraId="2968E1AA" w14:textId="77777777" w:rsidR="005C14B5" w:rsidRPr="009B3083" w:rsidRDefault="005C14B5" w:rsidP="0033026E">
            <w:pPr>
              <w:rPr>
                <w:sz w:val="10"/>
                <w:szCs w:val="10"/>
              </w:rPr>
            </w:pPr>
          </w:p>
        </w:tc>
        <w:tc>
          <w:tcPr>
            <w:tcW w:w="1062" w:type="dxa"/>
            <w:vMerge/>
          </w:tcPr>
          <w:p w14:paraId="37A61159" w14:textId="77777777" w:rsidR="005C14B5" w:rsidRPr="009B3083" w:rsidRDefault="005C14B5" w:rsidP="0033026E">
            <w:pPr>
              <w:rPr>
                <w:sz w:val="10"/>
                <w:szCs w:val="10"/>
              </w:rPr>
            </w:pPr>
          </w:p>
        </w:tc>
        <w:tc>
          <w:tcPr>
            <w:tcW w:w="1631" w:type="dxa"/>
            <w:tcBorders>
              <w:top w:val="nil"/>
              <w:bottom w:val="nil"/>
            </w:tcBorders>
          </w:tcPr>
          <w:p w14:paraId="78F44DF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объекте недвижимости (об испрашиваемом земельном участке)</w:t>
            </w:r>
          </w:p>
        </w:tc>
      </w:tr>
      <w:tr w:rsidR="005C14B5" w:rsidRPr="009B3083" w14:paraId="100D0472" w14:textId="77777777" w:rsidTr="00F81C8E">
        <w:tc>
          <w:tcPr>
            <w:tcW w:w="290" w:type="dxa"/>
            <w:vMerge/>
          </w:tcPr>
          <w:p w14:paraId="247938B1" w14:textId="77777777" w:rsidR="005C14B5" w:rsidRPr="009B3083" w:rsidRDefault="005C14B5" w:rsidP="0033026E">
            <w:pPr>
              <w:rPr>
                <w:sz w:val="10"/>
                <w:szCs w:val="10"/>
              </w:rPr>
            </w:pPr>
          </w:p>
        </w:tc>
        <w:tc>
          <w:tcPr>
            <w:tcW w:w="809" w:type="dxa"/>
            <w:vMerge/>
          </w:tcPr>
          <w:p w14:paraId="5980B42B" w14:textId="77777777" w:rsidR="005C14B5" w:rsidRPr="009B3083" w:rsidRDefault="005C14B5" w:rsidP="0033026E">
            <w:pPr>
              <w:rPr>
                <w:sz w:val="10"/>
                <w:szCs w:val="10"/>
              </w:rPr>
            </w:pPr>
          </w:p>
        </w:tc>
        <w:tc>
          <w:tcPr>
            <w:tcW w:w="597" w:type="dxa"/>
            <w:vMerge/>
          </w:tcPr>
          <w:p w14:paraId="398CB59B" w14:textId="77777777" w:rsidR="005C14B5" w:rsidRPr="009B3083" w:rsidRDefault="005C14B5" w:rsidP="0033026E">
            <w:pPr>
              <w:rPr>
                <w:sz w:val="10"/>
                <w:szCs w:val="10"/>
              </w:rPr>
            </w:pPr>
          </w:p>
        </w:tc>
        <w:tc>
          <w:tcPr>
            <w:tcW w:w="851" w:type="dxa"/>
            <w:vMerge/>
          </w:tcPr>
          <w:p w14:paraId="661FC8EF" w14:textId="77777777" w:rsidR="005C14B5" w:rsidRPr="009B3083" w:rsidRDefault="005C14B5" w:rsidP="0033026E">
            <w:pPr>
              <w:rPr>
                <w:sz w:val="10"/>
                <w:szCs w:val="10"/>
              </w:rPr>
            </w:pPr>
          </w:p>
        </w:tc>
        <w:tc>
          <w:tcPr>
            <w:tcW w:w="1062" w:type="dxa"/>
            <w:vMerge/>
          </w:tcPr>
          <w:p w14:paraId="6C6C598E" w14:textId="77777777" w:rsidR="005C14B5" w:rsidRPr="009B3083" w:rsidRDefault="005C14B5" w:rsidP="0033026E">
            <w:pPr>
              <w:rPr>
                <w:sz w:val="10"/>
                <w:szCs w:val="10"/>
              </w:rPr>
            </w:pPr>
          </w:p>
        </w:tc>
        <w:tc>
          <w:tcPr>
            <w:tcW w:w="1631" w:type="dxa"/>
            <w:tcBorders>
              <w:top w:val="nil"/>
            </w:tcBorders>
          </w:tcPr>
          <w:p w14:paraId="13B4898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50083702" w14:textId="77777777" w:rsidTr="00F81C8E">
        <w:tc>
          <w:tcPr>
            <w:tcW w:w="290" w:type="dxa"/>
            <w:vMerge w:val="restart"/>
            <w:tcBorders>
              <w:bottom w:val="nil"/>
            </w:tcBorders>
          </w:tcPr>
          <w:p w14:paraId="5E703B51"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91.</w:t>
            </w:r>
          </w:p>
        </w:tc>
        <w:tc>
          <w:tcPr>
            <w:tcW w:w="809" w:type="dxa"/>
            <w:vMerge w:val="restart"/>
            <w:tcBorders>
              <w:bottom w:val="nil"/>
            </w:tcBorders>
          </w:tcPr>
          <w:p w14:paraId="12A06B38" w14:textId="77777777" w:rsidR="005C14B5" w:rsidRPr="009B3083" w:rsidRDefault="00187D4A" w:rsidP="0033026E">
            <w:pPr>
              <w:pStyle w:val="ConsPlusNormal"/>
              <w:ind w:firstLine="0"/>
              <w:jc w:val="center"/>
              <w:rPr>
                <w:rFonts w:ascii="Times New Roman" w:hAnsi="Times New Roman" w:cs="Times New Roman"/>
                <w:sz w:val="10"/>
                <w:szCs w:val="10"/>
              </w:rPr>
            </w:pPr>
            <w:hyperlink r:id="rId153" w:history="1">
              <w:r w:rsidR="005C14B5" w:rsidRPr="009B3083">
                <w:rPr>
                  <w:rFonts w:ascii="Times New Roman" w:hAnsi="Times New Roman" w:cs="Times New Roman"/>
                  <w:sz w:val="10"/>
                  <w:szCs w:val="10"/>
                </w:rPr>
                <w:t>Подпункт 22 пункта 2 статьи 39.10</w:t>
              </w:r>
            </w:hyperlink>
            <w:r w:rsidR="005C14B5" w:rsidRPr="009B3083">
              <w:rPr>
                <w:rFonts w:ascii="Times New Roman" w:hAnsi="Times New Roman" w:cs="Times New Roman"/>
                <w:sz w:val="10"/>
                <w:szCs w:val="10"/>
              </w:rPr>
              <w:t xml:space="preserve"> Земельного кодекса </w:t>
            </w:r>
            <w:hyperlink w:anchor="P923" w:history="1">
              <w:r w:rsidR="005C14B5" w:rsidRPr="009B3083">
                <w:rPr>
                  <w:rFonts w:ascii="Times New Roman" w:hAnsi="Times New Roman" w:cs="Times New Roman"/>
                  <w:sz w:val="10"/>
                  <w:szCs w:val="10"/>
                </w:rPr>
                <w:t>&lt;86&gt;</w:t>
              </w:r>
            </w:hyperlink>
          </w:p>
        </w:tc>
        <w:tc>
          <w:tcPr>
            <w:tcW w:w="597" w:type="dxa"/>
            <w:vMerge w:val="restart"/>
            <w:tcBorders>
              <w:bottom w:val="nil"/>
            </w:tcBorders>
          </w:tcPr>
          <w:p w14:paraId="2F3E0030"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В безвозмездное пользование</w:t>
            </w:r>
          </w:p>
        </w:tc>
        <w:tc>
          <w:tcPr>
            <w:tcW w:w="851" w:type="dxa"/>
            <w:vMerge w:val="restart"/>
            <w:tcBorders>
              <w:bottom w:val="nil"/>
            </w:tcBorders>
          </w:tcPr>
          <w:p w14:paraId="7899F7CB"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Публично-правовая компания "Фонд защиты прав граждан - участников долевого строительства"</w:t>
            </w:r>
          </w:p>
        </w:tc>
        <w:tc>
          <w:tcPr>
            <w:tcW w:w="1062" w:type="dxa"/>
            <w:vMerge w:val="restart"/>
            <w:tcBorders>
              <w:bottom w:val="nil"/>
            </w:tcBorders>
          </w:tcPr>
          <w:p w14:paraId="45C41617"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54"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29 июля 2017 г. N 218-ФЗ "О публично-правовой компании по защите прав граждан - </w:t>
            </w:r>
            <w:r w:rsidRPr="009B3083">
              <w:rPr>
                <w:rFonts w:ascii="Times New Roman" w:hAnsi="Times New Roman" w:cs="Times New Roman"/>
                <w:sz w:val="10"/>
                <w:szCs w:val="10"/>
              </w:rPr>
              <w:t>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
        </w:tc>
        <w:tc>
          <w:tcPr>
            <w:tcW w:w="1631" w:type="dxa"/>
            <w:tcBorders>
              <w:bottom w:val="nil"/>
            </w:tcBorders>
          </w:tcPr>
          <w:p w14:paraId="0E904733"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ЕГРН об испрашиваемом земельном участке</w:t>
            </w:r>
          </w:p>
        </w:tc>
      </w:tr>
      <w:tr w:rsidR="005C14B5" w:rsidRPr="009B3083" w14:paraId="6041B5F4" w14:textId="77777777" w:rsidTr="00F81C8E">
        <w:tblPrEx>
          <w:tblBorders>
            <w:insideH w:val="nil"/>
          </w:tblBorders>
        </w:tblPrEx>
        <w:tc>
          <w:tcPr>
            <w:tcW w:w="290" w:type="dxa"/>
            <w:vMerge/>
            <w:tcBorders>
              <w:bottom w:val="nil"/>
            </w:tcBorders>
          </w:tcPr>
          <w:p w14:paraId="66332C81" w14:textId="77777777" w:rsidR="005C14B5" w:rsidRPr="009B3083" w:rsidRDefault="005C14B5" w:rsidP="0033026E">
            <w:pPr>
              <w:rPr>
                <w:sz w:val="10"/>
                <w:szCs w:val="10"/>
              </w:rPr>
            </w:pPr>
          </w:p>
        </w:tc>
        <w:tc>
          <w:tcPr>
            <w:tcW w:w="809" w:type="dxa"/>
            <w:vMerge/>
            <w:tcBorders>
              <w:bottom w:val="nil"/>
            </w:tcBorders>
          </w:tcPr>
          <w:p w14:paraId="543F3677" w14:textId="77777777" w:rsidR="005C14B5" w:rsidRPr="009B3083" w:rsidRDefault="005C14B5" w:rsidP="0033026E">
            <w:pPr>
              <w:rPr>
                <w:sz w:val="10"/>
                <w:szCs w:val="10"/>
              </w:rPr>
            </w:pPr>
          </w:p>
        </w:tc>
        <w:tc>
          <w:tcPr>
            <w:tcW w:w="597" w:type="dxa"/>
            <w:vMerge/>
            <w:tcBorders>
              <w:bottom w:val="nil"/>
            </w:tcBorders>
          </w:tcPr>
          <w:p w14:paraId="181958C3" w14:textId="77777777" w:rsidR="005C14B5" w:rsidRPr="009B3083" w:rsidRDefault="005C14B5" w:rsidP="0033026E">
            <w:pPr>
              <w:rPr>
                <w:sz w:val="10"/>
                <w:szCs w:val="10"/>
              </w:rPr>
            </w:pPr>
          </w:p>
        </w:tc>
        <w:tc>
          <w:tcPr>
            <w:tcW w:w="851" w:type="dxa"/>
            <w:vMerge/>
            <w:tcBorders>
              <w:bottom w:val="nil"/>
            </w:tcBorders>
          </w:tcPr>
          <w:p w14:paraId="1F6EE90A" w14:textId="77777777" w:rsidR="005C14B5" w:rsidRPr="009B3083" w:rsidRDefault="005C14B5" w:rsidP="0033026E">
            <w:pPr>
              <w:rPr>
                <w:sz w:val="10"/>
                <w:szCs w:val="10"/>
              </w:rPr>
            </w:pPr>
          </w:p>
        </w:tc>
        <w:tc>
          <w:tcPr>
            <w:tcW w:w="1062" w:type="dxa"/>
            <w:vMerge/>
            <w:tcBorders>
              <w:bottom w:val="nil"/>
            </w:tcBorders>
          </w:tcPr>
          <w:p w14:paraId="7CEEE0F2" w14:textId="77777777" w:rsidR="005C14B5" w:rsidRPr="009B3083" w:rsidRDefault="005C14B5" w:rsidP="0033026E">
            <w:pPr>
              <w:rPr>
                <w:sz w:val="10"/>
                <w:szCs w:val="10"/>
              </w:rPr>
            </w:pPr>
          </w:p>
        </w:tc>
        <w:tc>
          <w:tcPr>
            <w:tcW w:w="1631" w:type="dxa"/>
            <w:tcBorders>
              <w:top w:val="nil"/>
              <w:bottom w:val="nil"/>
            </w:tcBorders>
          </w:tcPr>
          <w:p w14:paraId="7338AC95"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ЕГРЮЛ о юридическом лице, являющемся заявителем</w:t>
            </w:r>
          </w:p>
        </w:tc>
      </w:tr>
      <w:tr w:rsidR="005C14B5" w:rsidRPr="009B3083" w14:paraId="1EF3CAE1" w14:textId="77777777" w:rsidTr="00F81C8E">
        <w:tblPrEx>
          <w:tblBorders>
            <w:insideH w:val="nil"/>
          </w:tblBorders>
        </w:tblPrEx>
        <w:tc>
          <w:tcPr>
            <w:tcW w:w="290" w:type="dxa"/>
            <w:vMerge/>
            <w:tcBorders>
              <w:bottom w:val="nil"/>
            </w:tcBorders>
          </w:tcPr>
          <w:p w14:paraId="53EE4C26" w14:textId="77777777" w:rsidR="005C14B5" w:rsidRPr="009B3083" w:rsidRDefault="005C14B5" w:rsidP="0033026E">
            <w:pPr>
              <w:rPr>
                <w:sz w:val="10"/>
                <w:szCs w:val="10"/>
              </w:rPr>
            </w:pPr>
          </w:p>
        </w:tc>
        <w:tc>
          <w:tcPr>
            <w:tcW w:w="809" w:type="dxa"/>
            <w:vMerge/>
            <w:tcBorders>
              <w:bottom w:val="nil"/>
            </w:tcBorders>
          </w:tcPr>
          <w:p w14:paraId="77EC26F7" w14:textId="77777777" w:rsidR="005C14B5" w:rsidRPr="009B3083" w:rsidRDefault="005C14B5" w:rsidP="0033026E">
            <w:pPr>
              <w:rPr>
                <w:sz w:val="10"/>
                <w:szCs w:val="10"/>
              </w:rPr>
            </w:pPr>
          </w:p>
        </w:tc>
        <w:tc>
          <w:tcPr>
            <w:tcW w:w="597" w:type="dxa"/>
            <w:vMerge/>
            <w:tcBorders>
              <w:bottom w:val="nil"/>
            </w:tcBorders>
          </w:tcPr>
          <w:p w14:paraId="399FD7C7" w14:textId="77777777" w:rsidR="005C14B5" w:rsidRPr="009B3083" w:rsidRDefault="005C14B5" w:rsidP="0033026E">
            <w:pPr>
              <w:rPr>
                <w:sz w:val="10"/>
                <w:szCs w:val="10"/>
              </w:rPr>
            </w:pPr>
          </w:p>
        </w:tc>
        <w:tc>
          <w:tcPr>
            <w:tcW w:w="851" w:type="dxa"/>
            <w:vMerge/>
            <w:tcBorders>
              <w:bottom w:val="nil"/>
            </w:tcBorders>
          </w:tcPr>
          <w:p w14:paraId="4425C57C" w14:textId="77777777" w:rsidR="005C14B5" w:rsidRPr="009B3083" w:rsidRDefault="005C14B5" w:rsidP="0033026E">
            <w:pPr>
              <w:rPr>
                <w:sz w:val="10"/>
                <w:szCs w:val="10"/>
              </w:rPr>
            </w:pPr>
          </w:p>
        </w:tc>
        <w:tc>
          <w:tcPr>
            <w:tcW w:w="1062" w:type="dxa"/>
            <w:vMerge/>
            <w:tcBorders>
              <w:bottom w:val="nil"/>
            </w:tcBorders>
          </w:tcPr>
          <w:p w14:paraId="7815F7DE" w14:textId="77777777" w:rsidR="005C14B5" w:rsidRPr="009B3083" w:rsidRDefault="005C14B5" w:rsidP="0033026E">
            <w:pPr>
              <w:rPr>
                <w:sz w:val="10"/>
                <w:szCs w:val="10"/>
              </w:rPr>
            </w:pPr>
          </w:p>
        </w:tc>
        <w:tc>
          <w:tcPr>
            <w:tcW w:w="1631" w:type="dxa"/>
            <w:tcBorders>
              <w:top w:val="nil"/>
              <w:bottom w:val="nil"/>
            </w:tcBorders>
          </w:tcPr>
          <w:p w14:paraId="7DD2E6F9"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5C14B5" w:rsidRPr="009B3083" w14:paraId="1E1204BA" w14:textId="77777777" w:rsidTr="00F81C8E">
        <w:tblPrEx>
          <w:tblBorders>
            <w:insideH w:val="nil"/>
          </w:tblBorders>
        </w:tblPrEx>
        <w:tc>
          <w:tcPr>
            <w:tcW w:w="290" w:type="dxa"/>
            <w:vMerge/>
            <w:tcBorders>
              <w:bottom w:val="nil"/>
            </w:tcBorders>
          </w:tcPr>
          <w:p w14:paraId="09BAED49" w14:textId="77777777" w:rsidR="005C14B5" w:rsidRPr="009B3083" w:rsidRDefault="005C14B5" w:rsidP="0033026E">
            <w:pPr>
              <w:rPr>
                <w:sz w:val="10"/>
                <w:szCs w:val="10"/>
              </w:rPr>
            </w:pPr>
          </w:p>
        </w:tc>
        <w:tc>
          <w:tcPr>
            <w:tcW w:w="809" w:type="dxa"/>
            <w:vMerge/>
            <w:tcBorders>
              <w:bottom w:val="nil"/>
            </w:tcBorders>
          </w:tcPr>
          <w:p w14:paraId="632DD14D" w14:textId="77777777" w:rsidR="005C14B5" w:rsidRPr="009B3083" w:rsidRDefault="005C14B5" w:rsidP="0033026E">
            <w:pPr>
              <w:rPr>
                <w:sz w:val="10"/>
                <w:szCs w:val="10"/>
              </w:rPr>
            </w:pPr>
          </w:p>
        </w:tc>
        <w:tc>
          <w:tcPr>
            <w:tcW w:w="597" w:type="dxa"/>
            <w:vMerge/>
            <w:tcBorders>
              <w:bottom w:val="nil"/>
            </w:tcBorders>
          </w:tcPr>
          <w:p w14:paraId="6FC35142" w14:textId="77777777" w:rsidR="005C14B5" w:rsidRPr="009B3083" w:rsidRDefault="005C14B5" w:rsidP="0033026E">
            <w:pPr>
              <w:rPr>
                <w:sz w:val="10"/>
                <w:szCs w:val="10"/>
              </w:rPr>
            </w:pPr>
          </w:p>
        </w:tc>
        <w:tc>
          <w:tcPr>
            <w:tcW w:w="851" w:type="dxa"/>
            <w:vMerge/>
            <w:tcBorders>
              <w:bottom w:val="nil"/>
            </w:tcBorders>
          </w:tcPr>
          <w:p w14:paraId="33114C76" w14:textId="77777777" w:rsidR="005C14B5" w:rsidRPr="009B3083" w:rsidRDefault="005C14B5" w:rsidP="0033026E">
            <w:pPr>
              <w:rPr>
                <w:sz w:val="10"/>
                <w:szCs w:val="10"/>
              </w:rPr>
            </w:pPr>
          </w:p>
        </w:tc>
        <w:tc>
          <w:tcPr>
            <w:tcW w:w="1062" w:type="dxa"/>
            <w:vMerge/>
            <w:tcBorders>
              <w:bottom w:val="nil"/>
            </w:tcBorders>
          </w:tcPr>
          <w:p w14:paraId="39AF0B88" w14:textId="77777777" w:rsidR="005C14B5" w:rsidRPr="009B3083" w:rsidRDefault="005C14B5" w:rsidP="0033026E">
            <w:pPr>
              <w:rPr>
                <w:sz w:val="10"/>
                <w:szCs w:val="10"/>
              </w:rPr>
            </w:pPr>
          </w:p>
        </w:tc>
        <w:tc>
          <w:tcPr>
            <w:tcW w:w="1631" w:type="dxa"/>
            <w:tcBorders>
              <w:top w:val="nil"/>
              <w:bottom w:val="nil"/>
            </w:tcBorders>
          </w:tcPr>
          <w:p w14:paraId="0B5A30E2"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5C14B5" w:rsidRPr="009B3083" w14:paraId="2E795965" w14:textId="77777777" w:rsidTr="00F81C8E">
        <w:tblPrEx>
          <w:tblBorders>
            <w:insideH w:val="nil"/>
          </w:tblBorders>
        </w:tblPrEx>
        <w:tc>
          <w:tcPr>
            <w:tcW w:w="290" w:type="dxa"/>
            <w:tcBorders>
              <w:top w:val="nil"/>
              <w:bottom w:val="nil"/>
            </w:tcBorders>
          </w:tcPr>
          <w:p w14:paraId="344C1702" w14:textId="77777777" w:rsidR="005C14B5" w:rsidRPr="009B3083" w:rsidRDefault="005C14B5" w:rsidP="0033026E">
            <w:pPr>
              <w:pStyle w:val="ConsPlusNormal"/>
              <w:ind w:firstLine="0"/>
              <w:rPr>
                <w:rFonts w:ascii="Times New Roman" w:hAnsi="Times New Roman" w:cs="Times New Roman"/>
                <w:sz w:val="10"/>
                <w:szCs w:val="10"/>
              </w:rPr>
            </w:pPr>
          </w:p>
        </w:tc>
        <w:tc>
          <w:tcPr>
            <w:tcW w:w="809" w:type="dxa"/>
            <w:tcBorders>
              <w:top w:val="nil"/>
              <w:bottom w:val="nil"/>
            </w:tcBorders>
          </w:tcPr>
          <w:p w14:paraId="661B6D7C" w14:textId="77777777" w:rsidR="005C14B5" w:rsidRPr="009B3083" w:rsidRDefault="005C14B5" w:rsidP="0033026E">
            <w:pPr>
              <w:pStyle w:val="ConsPlusNormal"/>
              <w:ind w:firstLine="0"/>
              <w:rPr>
                <w:rFonts w:ascii="Times New Roman" w:hAnsi="Times New Roman" w:cs="Times New Roman"/>
                <w:sz w:val="10"/>
                <w:szCs w:val="10"/>
              </w:rPr>
            </w:pPr>
          </w:p>
        </w:tc>
        <w:tc>
          <w:tcPr>
            <w:tcW w:w="597" w:type="dxa"/>
            <w:tcBorders>
              <w:top w:val="nil"/>
              <w:bottom w:val="nil"/>
            </w:tcBorders>
          </w:tcPr>
          <w:p w14:paraId="45440C02" w14:textId="77777777" w:rsidR="005C14B5" w:rsidRPr="009B3083" w:rsidRDefault="005C14B5" w:rsidP="0033026E">
            <w:pPr>
              <w:pStyle w:val="ConsPlusNormal"/>
              <w:ind w:firstLine="0"/>
              <w:rPr>
                <w:rFonts w:ascii="Times New Roman" w:hAnsi="Times New Roman" w:cs="Times New Roman"/>
                <w:sz w:val="10"/>
                <w:szCs w:val="10"/>
              </w:rPr>
            </w:pPr>
          </w:p>
        </w:tc>
        <w:tc>
          <w:tcPr>
            <w:tcW w:w="851" w:type="dxa"/>
            <w:tcBorders>
              <w:top w:val="nil"/>
              <w:bottom w:val="nil"/>
            </w:tcBorders>
          </w:tcPr>
          <w:p w14:paraId="5E8D7A06" w14:textId="77777777" w:rsidR="005C14B5" w:rsidRPr="009B3083" w:rsidRDefault="005C14B5" w:rsidP="0033026E">
            <w:pPr>
              <w:pStyle w:val="ConsPlusNormal"/>
              <w:ind w:firstLine="0"/>
              <w:rPr>
                <w:rFonts w:ascii="Times New Roman" w:hAnsi="Times New Roman" w:cs="Times New Roman"/>
                <w:sz w:val="10"/>
                <w:szCs w:val="10"/>
              </w:rPr>
            </w:pPr>
          </w:p>
        </w:tc>
        <w:tc>
          <w:tcPr>
            <w:tcW w:w="1062" w:type="dxa"/>
            <w:tcBorders>
              <w:top w:val="nil"/>
              <w:bottom w:val="nil"/>
            </w:tcBorders>
          </w:tcPr>
          <w:p w14:paraId="748F1516" w14:textId="77777777" w:rsidR="005C14B5" w:rsidRPr="009B3083" w:rsidRDefault="005C14B5" w:rsidP="0033026E">
            <w:pPr>
              <w:pStyle w:val="ConsPlusNormal"/>
              <w:ind w:firstLine="0"/>
              <w:jc w:val="center"/>
              <w:rPr>
                <w:rFonts w:ascii="Times New Roman" w:hAnsi="Times New Roman" w:cs="Times New Roman"/>
                <w:sz w:val="10"/>
                <w:szCs w:val="10"/>
              </w:rPr>
            </w:pPr>
            <w:r w:rsidRPr="009B3083">
              <w:rPr>
                <w:rFonts w:ascii="Times New Roman" w:hAnsi="Times New Roman" w:cs="Times New Roman"/>
                <w:sz w:val="10"/>
                <w:szCs w:val="10"/>
              </w:rPr>
              <w:t xml:space="preserve">предусмотренным Федеральным </w:t>
            </w:r>
            <w:hyperlink r:id="rId155" w:history="1">
              <w:r w:rsidRPr="009B3083">
                <w:rPr>
                  <w:rFonts w:ascii="Times New Roman" w:hAnsi="Times New Roman" w:cs="Times New Roman"/>
                  <w:sz w:val="10"/>
                  <w:szCs w:val="10"/>
                </w:rPr>
                <w:t>законом</w:t>
              </w:r>
            </w:hyperlink>
            <w:r w:rsidRPr="009B3083">
              <w:rPr>
                <w:rFonts w:ascii="Times New Roman" w:hAnsi="Times New Roman" w:cs="Times New Roman"/>
                <w:sz w:val="10"/>
                <w:szCs w:val="1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56" w:history="1">
              <w:r w:rsidRPr="009B3083">
                <w:rPr>
                  <w:rFonts w:ascii="Times New Roman" w:hAnsi="Times New Roman" w:cs="Times New Roman"/>
                  <w:sz w:val="10"/>
                  <w:szCs w:val="10"/>
                </w:rPr>
                <w:t>кодексом</w:t>
              </w:r>
            </w:hyperlink>
            <w:r w:rsidRPr="009B3083">
              <w:rPr>
                <w:rFonts w:ascii="Times New Roman" w:hAnsi="Times New Roman" w:cs="Times New Roman"/>
                <w:sz w:val="10"/>
                <w:szCs w:val="10"/>
              </w:rPr>
              <w:t xml:space="preserve"> Российской Федерации</w:t>
            </w:r>
          </w:p>
        </w:tc>
        <w:tc>
          <w:tcPr>
            <w:tcW w:w="1631" w:type="dxa"/>
            <w:tcBorders>
              <w:top w:val="nil"/>
              <w:bottom w:val="nil"/>
            </w:tcBorders>
          </w:tcPr>
          <w:p w14:paraId="3028F630" w14:textId="77777777" w:rsidR="005C14B5" w:rsidRPr="009B3083" w:rsidRDefault="005C14B5" w:rsidP="0033026E">
            <w:pPr>
              <w:pStyle w:val="ConsPlusNormal"/>
              <w:ind w:firstLine="0"/>
              <w:rPr>
                <w:rFonts w:ascii="Times New Roman" w:hAnsi="Times New Roman" w:cs="Times New Roman"/>
                <w:sz w:val="10"/>
                <w:szCs w:val="10"/>
              </w:rPr>
            </w:pPr>
          </w:p>
        </w:tc>
      </w:tr>
      <w:tr w:rsidR="005C14B5" w:rsidRPr="009B3083" w14:paraId="128AEFCD" w14:textId="77777777" w:rsidTr="00F81C8E">
        <w:tblPrEx>
          <w:tblBorders>
            <w:insideH w:val="nil"/>
          </w:tblBorders>
        </w:tblPrEx>
        <w:tc>
          <w:tcPr>
            <w:tcW w:w="5240" w:type="dxa"/>
            <w:gridSpan w:val="6"/>
            <w:tcBorders>
              <w:top w:val="nil"/>
            </w:tcBorders>
          </w:tcPr>
          <w:p w14:paraId="006735E3" w14:textId="77777777" w:rsidR="005C14B5" w:rsidRPr="009B3083" w:rsidRDefault="005C14B5" w:rsidP="0033026E">
            <w:pPr>
              <w:pStyle w:val="ConsPlusNormal"/>
              <w:ind w:firstLine="0"/>
              <w:jc w:val="both"/>
              <w:rPr>
                <w:rFonts w:ascii="Times New Roman" w:hAnsi="Times New Roman" w:cs="Times New Roman"/>
                <w:sz w:val="10"/>
                <w:szCs w:val="10"/>
              </w:rPr>
            </w:pPr>
            <w:r w:rsidRPr="009B3083">
              <w:rPr>
                <w:rFonts w:ascii="Times New Roman" w:hAnsi="Times New Roman" w:cs="Times New Roman"/>
                <w:sz w:val="10"/>
                <w:szCs w:val="10"/>
              </w:rPr>
              <w:t xml:space="preserve">(п. 91 введен </w:t>
            </w:r>
            <w:hyperlink r:id="rId157" w:history="1">
              <w:r w:rsidRPr="009B3083">
                <w:rPr>
                  <w:rFonts w:ascii="Times New Roman" w:hAnsi="Times New Roman" w:cs="Times New Roman"/>
                  <w:sz w:val="10"/>
                  <w:szCs w:val="10"/>
                </w:rPr>
                <w:t>Приказом</w:t>
              </w:r>
            </w:hyperlink>
            <w:r w:rsidRPr="009B3083">
              <w:rPr>
                <w:rFonts w:ascii="Times New Roman" w:hAnsi="Times New Roman" w:cs="Times New Roman"/>
                <w:sz w:val="10"/>
                <w:szCs w:val="10"/>
              </w:rPr>
              <w:t xml:space="preserve"> Росреестра от 27.10.2021 N П/0484)</w:t>
            </w:r>
          </w:p>
        </w:tc>
      </w:tr>
    </w:tbl>
    <w:p w14:paraId="771E5700" w14:textId="77777777" w:rsidR="005C14B5" w:rsidRPr="009B3083" w:rsidRDefault="005C14B5" w:rsidP="005C14B5">
      <w:pPr>
        <w:pStyle w:val="aff3"/>
        <w:shd w:val="clear" w:color="auto" w:fill="FFFFFF"/>
        <w:spacing w:before="0" w:beforeAutospacing="0" w:after="0" w:afterAutospacing="0"/>
        <w:jc w:val="both"/>
        <w:rPr>
          <w:sz w:val="10"/>
          <w:szCs w:val="10"/>
        </w:rPr>
      </w:pPr>
      <w:r w:rsidRPr="009B3083">
        <w:rPr>
          <w:sz w:val="10"/>
          <w:szCs w:val="10"/>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0DBA122B" w14:textId="77777777" w:rsidR="005C14B5" w:rsidRDefault="005C14B5" w:rsidP="00515598">
      <w:pPr>
        <w:jc w:val="center"/>
        <w:rPr>
          <w:sz w:val="16"/>
          <w:szCs w:val="16"/>
        </w:rPr>
      </w:pPr>
    </w:p>
    <w:p w14:paraId="649F1B28" w14:textId="46E1C62A" w:rsidR="00515598" w:rsidRDefault="00515598" w:rsidP="00515598">
      <w:pPr>
        <w:jc w:val="center"/>
        <w:rPr>
          <w:sz w:val="16"/>
          <w:szCs w:val="16"/>
        </w:rPr>
      </w:pPr>
    </w:p>
    <w:p w14:paraId="5E7C2407" w14:textId="77777777" w:rsidR="00515598" w:rsidRPr="00515598" w:rsidRDefault="00515598" w:rsidP="00515598">
      <w:pPr>
        <w:jc w:val="center"/>
        <w:rPr>
          <w:sz w:val="16"/>
          <w:szCs w:val="16"/>
        </w:rPr>
      </w:pPr>
    </w:p>
    <w:p w14:paraId="27C52F1E" w14:textId="77777777" w:rsidR="00515598" w:rsidRPr="00515598" w:rsidRDefault="00515598" w:rsidP="00515598">
      <w:pPr>
        <w:jc w:val="center"/>
        <w:rPr>
          <w:b/>
          <w:sz w:val="16"/>
          <w:szCs w:val="16"/>
        </w:rPr>
      </w:pPr>
      <w:r w:rsidRPr="00515598">
        <w:rPr>
          <w:b/>
          <w:sz w:val="16"/>
          <w:szCs w:val="16"/>
        </w:rPr>
        <w:t>ПОСТАНОВЛЕНИЕ</w:t>
      </w:r>
    </w:p>
    <w:p w14:paraId="52AD612C" w14:textId="77777777" w:rsidR="00515598" w:rsidRPr="00515598" w:rsidRDefault="00515598" w:rsidP="00515598">
      <w:pPr>
        <w:jc w:val="center"/>
        <w:rPr>
          <w:sz w:val="16"/>
          <w:szCs w:val="16"/>
        </w:rPr>
      </w:pPr>
      <w:r w:rsidRPr="00515598">
        <w:rPr>
          <w:sz w:val="16"/>
          <w:szCs w:val="16"/>
        </w:rPr>
        <w:t>Администрации Солецкого муниципального округа</w:t>
      </w:r>
    </w:p>
    <w:p w14:paraId="6075B591" w14:textId="77777777" w:rsidR="00515598" w:rsidRPr="00515598" w:rsidRDefault="00515598" w:rsidP="00515598">
      <w:pPr>
        <w:jc w:val="center"/>
        <w:rPr>
          <w:sz w:val="16"/>
          <w:szCs w:val="16"/>
        </w:rPr>
      </w:pPr>
    </w:p>
    <w:p w14:paraId="1EC35AB0" w14:textId="0C646ECA" w:rsidR="00515598" w:rsidRPr="00515598" w:rsidRDefault="00515598" w:rsidP="00515598">
      <w:pPr>
        <w:jc w:val="center"/>
        <w:rPr>
          <w:sz w:val="16"/>
          <w:szCs w:val="16"/>
        </w:rPr>
      </w:pPr>
      <w:r w:rsidRPr="00515598">
        <w:rPr>
          <w:sz w:val="16"/>
          <w:szCs w:val="16"/>
        </w:rPr>
        <w:t>от 0</w:t>
      </w:r>
      <w:r w:rsidR="0079264D">
        <w:rPr>
          <w:sz w:val="16"/>
          <w:szCs w:val="16"/>
        </w:rPr>
        <w:t>7.02.2022 № 243</w:t>
      </w:r>
    </w:p>
    <w:p w14:paraId="477AD1B4" w14:textId="71387B49" w:rsidR="00515598" w:rsidRDefault="00515598" w:rsidP="00515598">
      <w:pPr>
        <w:jc w:val="center"/>
        <w:rPr>
          <w:sz w:val="16"/>
          <w:szCs w:val="16"/>
        </w:rPr>
      </w:pPr>
      <w:r w:rsidRPr="00515598">
        <w:rPr>
          <w:sz w:val="16"/>
          <w:szCs w:val="16"/>
        </w:rPr>
        <w:t>г. Сольцы</w:t>
      </w:r>
    </w:p>
    <w:p w14:paraId="1EDE8F51" w14:textId="561A09C3" w:rsidR="0079264D" w:rsidRDefault="0079264D" w:rsidP="00515598">
      <w:pPr>
        <w:jc w:val="center"/>
        <w:rPr>
          <w:sz w:val="16"/>
          <w:szCs w:val="16"/>
        </w:rPr>
      </w:pPr>
    </w:p>
    <w:p w14:paraId="1A786659" w14:textId="77777777" w:rsidR="0004013A" w:rsidRPr="007A4A54" w:rsidRDefault="0004013A" w:rsidP="0004013A">
      <w:pPr>
        <w:jc w:val="center"/>
        <w:rPr>
          <w:b/>
          <w:sz w:val="14"/>
          <w:szCs w:val="14"/>
        </w:rPr>
      </w:pPr>
      <w:r w:rsidRPr="007A4A54">
        <w:rPr>
          <w:b/>
          <w:sz w:val="14"/>
          <w:szCs w:val="14"/>
        </w:rPr>
        <w:t>О внесении изменений в Реестр мест (площадок)</w:t>
      </w:r>
    </w:p>
    <w:p w14:paraId="17FB25F9" w14:textId="77777777" w:rsidR="0004013A" w:rsidRPr="007A4A54" w:rsidRDefault="0004013A" w:rsidP="0004013A">
      <w:pPr>
        <w:jc w:val="center"/>
        <w:rPr>
          <w:b/>
          <w:sz w:val="14"/>
          <w:szCs w:val="14"/>
        </w:rPr>
      </w:pPr>
      <w:r w:rsidRPr="007A4A54">
        <w:rPr>
          <w:b/>
          <w:sz w:val="14"/>
          <w:szCs w:val="14"/>
        </w:rPr>
        <w:t xml:space="preserve"> накопления твердых коммунальных отходов на территории </w:t>
      </w:r>
    </w:p>
    <w:p w14:paraId="18EC796E" w14:textId="77777777" w:rsidR="0004013A" w:rsidRPr="007A4A54" w:rsidRDefault="0004013A" w:rsidP="0004013A">
      <w:pPr>
        <w:jc w:val="center"/>
        <w:rPr>
          <w:b/>
          <w:sz w:val="14"/>
          <w:szCs w:val="14"/>
        </w:rPr>
      </w:pPr>
      <w:r w:rsidRPr="007A4A54">
        <w:rPr>
          <w:b/>
          <w:sz w:val="14"/>
          <w:szCs w:val="14"/>
        </w:rPr>
        <w:t>Солецкого муниципального округа</w:t>
      </w:r>
    </w:p>
    <w:p w14:paraId="42FB3EBD" w14:textId="77777777" w:rsidR="0004013A" w:rsidRPr="007A4A54" w:rsidRDefault="0004013A" w:rsidP="0004013A">
      <w:pPr>
        <w:jc w:val="center"/>
        <w:rPr>
          <w:b/>
          <w:sz w:val="14"/>
          <w:szCs w:val="14"/>
        </w:rPr>
      </w:pPr>
    </w:p>
    <w:p w14:paraId="3BA2A0F7" w14:textId="77777777" w:rsidR="0004013A" w:rsidRPr="007A4A54" w:rsidRDefault="0004013A" w:rsidP="0004013A">
      <w:pPr>
        <w:suppressAutoHyphens/>
        <w:ind w:firstLine="284"/>
        <w:jc w:val="both"/>
        <w:rPr>
          <w:sz w:val="14"/>
          <w:szCs w:val="14"/>
        </w:rPr>
      </w:pPr>
      <w:r w:rsidRPr="007A4A54">
        <w:rPr>
          <w:sz w:val="14"/>
          <w:szCs w:val="14"/>
        </w:rPr>
        <w:t xml:space="preserve">В соответствии с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 Администрация Солецкого муниципального округа </w:t>
      </w:r>
    </w:p>
    <w:p w14:paraId="6906086F" w14:textId="77777777" w:rsidR="0004013A" w:rsidRPr="007A4A54" w:rsidRDefault="0004013A" w:rsidP="0004013A">
      <w:pPr>
        <w:suppressAutoHyphens/>
        <w:ind w:firstLine="284"/>
        <w:jc w:val="both"/>
        <w:rPr>
          <w:b/>
          <w:sz w:val="14"/>
          <w:szCs w:val="14"/>
        </w:rPr>
      </w:pPr>
      <w:r w:rsidRPr="007A4A54">
        <w:rPr>
          <w:b/>
          <w:sz w:val="14"/>
          <w:szCs w:val="14"/>
        </w:rPr>
        <w:t>ПОСТАНОВЛЯЕТ:</w:t>
      </w:r>
    </w:p>
    <w:p w14:paraId="277E68F6" w14:textId="77777777" w:rsidR="0004013A" w:rsidRPr="007A4A54" w:rsidRDefault="0004013A" w:rsidP="0004013A">
      <w:pPr>
        <w:tabs>
          <w:tab w:val="left" w:pos="0"/>
        </w:tabs>
        <w:suppressAutoHyphens/>
        <w:ind w:firstLine="284"/>
        <w:jc w:val="both"/>
        <w:rPr>
          <w:sz w:val="14"/>
          <w:szCs w:val="14"/>
        </w:rPr>
      </w:pPr>
      <w:r w:rsidRPr="007A4A54">
        <w:rPr>
          <w:sz w:val="14"/>
          <w:szCs w:val="14"/>
        </w:rPr>
        <w:t>1.</w:t>
      </w:r>
      <w:r w:rsidRPr="007A4A54">
        <w:rPr>
          <w:sz w:val="14"/>
          <w:szCs w:val="14"/>
        </w:rPr>
        <w:tab/>
        <w:t>Внести изменения в Реестр мест (площадок) накопления твердых коммунальных отходов на территории Солецкого муниципального округа, утвержденный постановлением Администрации муниципального  округа от 12.04.2021 № 527 (далее- Реестр), дополнив Реестр строками 95 и 96 следующего содержания:</w:t>
      </w:r>
    </w:p>
    <w:p w14:paraId="378D68A7" w14:textId="77777777" w:rsidR="0004013A" w:rsidRPr="007A4A54" w:rsidRDefault="0004013A" w:rsidP="0004013A">
      <w:pPr>
        <w:tabs>
          <w:tab w:val="left" w:pos="0"/>
        </w:tabs>
        <w:suppressAutoHyphens/>
        <w:jc w:val="both"/>
        <w:rPr>
          <w:sz w:val="14"/>
          <w:szCs w:val="14"/>
        </w:rPr>
      </w:pPr>
      <w:r w:rsidRPr="007A4A54">
        <w:rPr>
          <w:sz w:val="14"/>
          <w:szCs w:val="14"/>
        </w:rPr>
        <w:t>«</w:t>
      </w:r>
    </w:p>
    <w:tbl>
      <w:tblPr>
        <w:tblW w:w="0" w:type="auto"/>
        <w:tblInd w:w="108" w:type="dxa"/>
        <w:tblLayout w:type="fixed"/>
        <w:tblLook w:val="04A0" w:firstRow="1" w:lastRow="0" w:firstColumn="1" w:lastColumn="0" w:noHBand="0" w:noVBand="1"/>
      </w:tblPr>
      <w:tblGrid>
        <w:gridCol w:w="304"/>
        <w:gridCol w:w="417"/>
        <w:gridCol w:w="450"/>
        <w:gridCol w:w="422"/>
        <w:gridCol w:w="541"/>
        <w:gridCol w:w="412"/>
        <w:gridCol w:w="389"/>
        <w:gridCol w:w="354"/>
        <w:gridCol w:w="671"/>
        <w:gridCol w:w="549"/>
        <w:gridCol w:w="430"/>
      </w:tblGrid>
      <w:tr w:rsidR="0004013A" w:rsidRPr="00F81C8E" w14:paraId="5F7F2962" w14:textId="77777777" w:rsidTr="00F81C8E">
        <w:trPr>
          <w:trHeight w:val="20"/>
        </w:trPr>
        <w:tc>
          <w:tcPr>
            <w:tcW w:w="304" w:type="dxa"/>
            <w:tcBorders>
              <w:top w:val="single" w:sz="4" w:space="0" w:color="auto"/>
              <w:left w:val="single" w:sz="4" w:space="0" w:color="auto"/>
              <w:bottom w:val="single" w:sz="4" w:space="0" w:color="auto"/>
              <w:right w:val="single" w:sz="4" w:space="0" w:color="auto"/>
            </w:tcBorders>
          </w:tcPr>
          <w:p w14:paraId="562CEEB8" w14:textId="77777777" w:rsidR="0004013A" w:rsidRPr="00F81C8E" w:rsidRDefault="0004013A" w:rsidP="00F00163">
            <w:pPr>
              <w:jc w:val="center"/>
              <w:rPr>
                <w:bCs/>
                <w:color w:val="000000"/>
                <w:sz w:val="10"/>
                <w:szCs w:val="14"/>
              </w:rPr>
            </w:pPr>
          </w:p>
        </w:tc>
        <w:tc>
          <w:tcPr>
            <w:tcW w:w="4635" w:type="dxa"/>
            <w:gridSpan w:val="10"/>
            <w:tcBorders>
              <w:top w:val="single" w:sz="4" w:space="0" w:color="auto"/>
              <w:left w:val="single" w:sz="4" w:space="0" w:color="auto"/>
              <w:bottom w:val="single" w:sz="4" w:space="0" w:color="auto"/>
              <w:right w:val="single" w:sz="4" w:space="0" w:color="auto"/>
            </w:tcBorders>
          </w:tcPr>
          <w:p w14:paraId="14CEE04A" w14:textId="77777777" w:rsidR="0004013A" w:rsidRPr="00F81C8E" w:rsidRDefault="0004013A" w:rsidP="00F00163">
            <w:pPr>
              <w:jc w:val="center"/>
              <w:rPr>
                <w:bCs/>
                <w:color w:val="000000"/>
                <w:sz w:val="10"/>
                <w:szCs w:val="14"/>
              </w:rPr>
            </w:pPr>
            <w:r w:rsidRPr="00F81C8E">
              <w:rPr>
                <w:bCs/>
                <w:color w:val="000000"/>
                <w:sz w:val="10"/>
                <w:szCs w:val="14"/>
              </w:rPr>
              <w:t xml:space="preserve">Реестр мест (площадок) накопления твердых коммунальных отходов на территории Солецкого муниципального округа </w:t>
            </w:r>
          </w:p>
        </w:tc>
      </w:tr>
      <w:tr w:rsidR="0004013A" w:rsidRPr="00F81C8E" w14:paraId="6579815C" w14:textId="77777777" w:rsidTr="00F81C8E">
        <w:trPr>
          <w:trHeight w:val="20"/>
        </w:trPr>
        <w:tc>
          <w:tcPr>
            <w:tcW w:w="30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637EC7" w14:textId="77777777" w:rsidR="0004013A" w:rsidRPr="00F81C8E" w:rsidRDefault="0004013A" w:rsidP="00F00163">
            <w:pPr>
              <w:rPr>
                <w:bCs/>
                <w:color w:val="000000"/>
                <w:sz w:val="10"/>
                <w:szCs w:val="14"/>
              </w:rPr>
            </w:pPr>
            <w:r w:rsidRPr="00F81C8E">
              <w:rPr>
                <w:bCs/>
                <w:color w:val="000000"/>
                <w:sz w:val="10"/>
                <w:szCs w:val="14"/>
              </w:rPr>
              <w:t>№ п/п</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14:paraId="00035A89" w14:textId="77777777" w:rsidR="0004013A" w:rsidRPr="00F81C8E" w:rsidRDefault="0004013A" w:rsidP="00F00163">
            <w:pPr>
              <w:jc w:val="center"/>
              <w:rPr>
                <w:bCs/>
                <w:color w:val="000000"/>
                <w:sz w:val="10"/>
                <w:szCs w:val="14"/>
              </w:rPr>
            </w:pPr>
            <w:r w:rsidRPr="00F81C8E">
              <w:rPr>
                <w:bCs/>
                <w:color w:val="000000"/>
                <w:sz w:val="10"/>
                <w:szCs w:val="14"/>
              </w:rPr>
              <w:t>Данные о нахождении мест(площадок) накопления ТКО</w:t>
            </w:r>
          </w:p>
        </w:tc>
        <w:tc>
          <w:tcPr>
            <w:tcW w:w="2118" w:type="dxa"/>
            <w:gridSpan w:val="5"/>
            <w:tcBorders>
              <w:top w:val="single" w:sz="4" w:space="0" w:color="auto"/>
              <w:left w:val="nil"/>
              <w:bottom w:val="single" w:sz="4" w:space="0" w:color="auto"/>
              <w:right w:val="single" w:sz="4" w:space="0" w:color="auto"/>
            </w:tcBorders>
            <w:vAlign w:val="center"/>
          </w:tcPr>
          <w:p w14:paraId="1BB4DCC3" w14:textId="77777777" w:rsidR="0004013A" w:rsidRPr="00F81C8E" w:rsidRDefault="0004013A" w:rsidP="00F00163">
            <w:pPr>
              <w:jc w:val="center"/>
              <w:rPr>
                <w:bCs/>
                <w:color w:val="000000"/>
                <w:sz w:val="10"/>
                <w:szCs w:val="14"/>
              </w:rPr>
            </w:pPr>
            <w:r w:rsidRPr="00F81C8E">
              <w:rPr>
                <w:bCs/>
                <w:color w:val="000000"/>
                <w:sz w:val="10"/>
                <w:szCs w:val="14"/>
              </w:rPr>
              <w:t>Данные о технических характеристиках мест (площадок) накопления ТКО</w:t>
            </w:r>
          </w:p>
        </w:tc>
        <w:tc>
          <w:tcPr>
            <w:tcW w:w="1220" w:type="dxa"/>
            <w:gridSpan w:val="2"/>
            <w:tcBorders>
              <w:top w:val="single" w:sz="4" w:space="0" w:color="auto"/>
              <w:left w:val="single" w:sz="4" w:space="0" w:color="auto"/>
              <w:bottom w:val="single" w:sz="4" w:space="0" w:color="auto"/>
            </w:tcBorders>
            <w:shd w:val="clear" w:color="auto" w:fill="auto"/>
            <w:noWrap/>
            <w:vAlign w:val="center"/>
            <w:hideMark/>
          </w:tcPr>
          <w:p w14:paraId="0485F804" w14:textId="77777777" w:rsidR="0004013A" w:rsidRPr="00F81C8E" w:rsidRDefault="0004013A" w:rsidP="00F00163">
            <w:pPr>
              <w:jc w:val="center"/>
              <w:rPr>
                <w:bCs/>
                <w:color w:val="000000"/>
                <w:sz w:val="10"/>
                <w:szCs w:val="14"/>
              </w:rPr>
            </w:pPr>
            <w:r w:rsidRPr="00F81C8E">
              <w:rPr>
                <w:bCs/>
                <w:color w:val="000000"/>
                <w:sz w:val="10"/>
                <w:szCs w:val="14"/>
              </w:rPr>
              <w:t>Данные о собственниках мест (площадок) накопления ТКО</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2886438" w14:textId="77777777" w:rsidR="0004013A" w:rsidRPr="00F81C8E" w:rsidRDefault="0004013A" w:rsidP="00F00163">
            <w:pPr>
              <w:jc w:val="center"/>
              <w:rPr>
                <w:bCs/>
                <w:color w:val="000000"/>
                <w:sz w:val="10"/>
                <w:szCs w:val="14"/>
              </w:rPr>
            </w:pPr>
            <w:r w:rsidRPr="00F81C8E">
              <w:rPr>
                <w:bCs/>
                <w:color w:val="000000"/>
                <w:sz w:val="8"/>
                <w:szCs w:val="14"/>
              </w:rPr>
              <w:t>Данные об источниках образования ТКО, которые складируются в местах (на площадках) накопления ТКО</w:t>
            </w:r>
          </w:p>
        </w:tc>
      </w:tr>
      <w:tr w:rsidR="0004013A" w:rsidRPr="00F81C8E" w14:paraId="1555996D" w14:textId="77777777" w:rsidTr="00F81C8E">
        <w:trPr>
          <w:trHeight w:val="20"/>
        </w:trPr>
        <w:tc>
          <w:tcPr>
            <w:tcW w:w="304" w:type="dxa"/>
            <w:vMerge/>
            <w:tcBorders>
              <w:top w:val="nil"/>
              <w:left w:val="single" w:sz="4" w:space="0" w:color="auto"/>
              <w:bottom w:val="single" w:sz="4" w:space="0" w:color="auto"/>
              <w:right w:val="single" w:sz="4" w:space="0" w:color="auto"/>
            </w:tcBorders>
            <w:vAlign w:val="center"/>
            <w:hideMark/>
          </w:tcPr>
          <w:p w14:paraId="016493C9" w14:textId="77777777" w:rsidR="0004013A" w:rsidRPr="00F81C8E" w:rsidRDefault="0004013A" w:rsidP="00F00163">
            <w:pPr>
              <w:rPr>
                <w:bCs/>
                <w:color w:val="000000"/>
                <w:sz w:val="10"/>
                <w:szCs w:val="14"/>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A862A4A" w14:textId="77777777" w:rsidR="0004013A" w:rsidRPr="00F81C8E" w:rsidRDefault="0004013A" w:rsidP="00F00163">
            <w:pPr>
              <w:jc w:val="center"/>
              <w:rPr>
                <w:bCs/>
                <w:color w:val="000000"/>
                <w:sz w:val="10"/>
                <w:szCs w:val="14"/>
              </w:rPr>
            </w:pPr>
            <w:r w:rsidRPr="00F81C8E">
              <w:rPr>
                <w:bCs/>
                <w:color w:val="000000"/>
                <w:sz w:val="10"/>
                <w:szCs w:val="14"/>
              </w:rPr>
              <w:t>Адрес</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8110910" w14:textId="77777777" w:rsidR="0004013A" w:rsidRPr="00F81C8E" w:rsidRDefault="0004013A" w:rsidP="00F00163">
            <w:pPr>
              <w:jc w:val="center"/>
              <w:rPr>
                <w:bCs/>
                <w:color w:val="000000"/>
                <w:sz w:val="10"/>
                <w:szCs w:val="14"/>
              </w:rPr>
            </w:pPr>
            <w:r w:rsidRPr="00F81C8E">
              <w:rPr>
                <w:bCs/>
                <w:color w:val="000000"/>
                <w:sz w:val="10"/>
                <w:szCs w:val="14"/>
              </w:rPr>
              <w:t>Географические координаты (в десятичных долях)</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884A" w14:textId="77777777" w:rsidR="0004013A" w:rsidRPr="00F81C8E" w:rsidRDefault="0004013A" w:rsidP="00F00163">
            <w:pPr>
              <w:jc w:val="center"/>
              <w:rPr>
                <w:bCs/>
                <w:color w:val="000000"/>
                <w:sz w:val="10"/>
                <w:szCs w:val="14"/>
              </w:rPr>
            </w:pPr>
            <w:r w:rsidRPr="00F81C8E">
              <w:rPr>
                <w:bCs/>
                <w:color w:val="000000"/>
                <w:sz w:val="10"/>
                <w:szCs w:val="14"/>
              </w:rPr>
              <w:t>Используемое покрытие</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3608" w14:textId="77777777" w:rsidR="0004013A" w:rsidRPr="00F81C8E" w:rsidRDefault="0004013A" w:rsidP="00F00163">
            <w:pPr>
              <w:jc w:val="center"/>
              <w:rPr>
                <w:bCs/>
                <w:color w:val="000000"/>
                <w:sz w:val="10"/>
                <w:szCs w:val="14"/>
              </w:rPr>
            </w:pPr>
            <w:r w:rsidRPr="00F81C8E">
              <w:rPr>
                <w:bCs/>
                <w:color w:val="000000"/>
                <w:sz w:val="10"/>
                <w:szCs w:val="14"/>
              </w:rPr>
              <w:t>Количество контейнеров/бункеров</w:t>
            </w:r>
          </w:p>
        </w:tc>
        <w:tc>
          <w:tcPr>
            <w:tcW w:w="412" w:type="dxa"/>
            <w:tcBorders>
              <w:top w:val="single" w:sz="4" w:space="0" w:color="auto"/>
              <w:left w:val="single" w:sz="4" w:space="0" w:color="auto"/>
              <w:bottom w:val="single" w:sz="4" w:space="0" w:color="auto"/>
              <w:right w:val="single" w:sz="4" w:space="0" w:color="auto"/>
            </w:tcBorders>
          </w:tcPr>
          <w:p w14:paraId="6E179EC1" w14:textId="77777777" w:rsidR="0004013A" w:rsidRPr="00F81C8E" w:rsidRDefault="0004013A" w:rsidP="00F00163">
            <w:pPr>
              <w:jc w:val="center"/>
              <w:rPr>
                <w:bCs/>
                <w:color w:val="000000"/>
                <w:sz w:val="10"/>
                <w:szCs w:val="14"/>
              </w:rPr>
            </w:pPr>
            <w:r w:rsidRPr="00F81C8E">
              <w:rPr>
                <w:bCs/>
                <w:color w:val="000000"/>
                <w:sz w:val="10"/>
                <w:szCs w:val="14"/>
              </w:rPr>
              <w:t>Количество  планируемых к размещению контейнеров</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47C1" w14:textId="77777777" w:rsidR="0004013A" w:rsidRPr="00F81C8E" w:rsidRDefault="0004013A" w:rsidP="00F00163">
            <w:pPr>
              <w:jc w:val="center"/>
              <w:rPr>
                <w:bCs/>
                <w:color w:val="000000"/>
                <w:sz w:val="10"/>
                <w:szCs w:val="14"/>
              </w:rPr>
            </w:pPr>
            <w:r w:rsidRPr="00F81C8E">
              <w:rPr>
                <w:bCs/>
                <w:color w:val="000000"/>
                <w:sz w:val="10"/>
                <w:szCs w:val="14"/>
              </w:rPr>
              <w:t>Объем контейнера, куб.м.</w:t>
            </w:r>
          </w:p>
        </w:tc>
        <w:tc>
          <w:tcPr>
            <w:tcW w:w="354" w:type="dxa"/>
            <w:tcBorders>
              <w:top w:val="single" w:sz="4" w:space="0" w:color="auto"/>
              <w:left w:val="nil"/>
              <w:bottom w:val="single" w:sz="4" w:space="0" w:color="auto"/>
              <w:right w:val="single" w:sz="4" w:space="0" w:color="auto"/>
            </w:tcBorders>
          </w:tcPr>
          <w:p w14:paraId="72F7717B" w14:textId="77777777" w:rsidR="0004013A" w:rsidRPr="00F81C8E" w:rsidRDefault="0004013A" w:rsidP="00F00163">
            <w:pPr>
              <w:rPr>
                <w:bCs/>
                <w:color w:val="000000"/>
                <w:sz w:val="10"/>
                <w:szCs w:val="14"/>
              </w:rPr>
            </w:pPr>
          </w:p>
          <w:p w14:paraId="19C968A2" w14:textId="77777777" w:rsidR="0004013A" w:rsidRPr="00F81C8E" w:rsidRDefault="0004013A" w:rsidP="00F00163">
            <w:pPr>
              <w:jc w:val="center"/>
              <w:rPr>
                <w:sz w:val="10"/>
                <w:szCs w:val="14"/>
              </w:rPr>
            </w:pPr>
          </w:p>
          <w:p w14:paraId="5EBFC686" w14:textId="77777777" w:rsidR="0004013A" w:rsidRPr="00F81C8E" w:rsidRDefault="0004013A" w:rsidP="00F00163">
            <w:pPr>
              <w:jc w:val="center"/>
              <w:rPr>
                <w:sz w:val="10"/>
                <w:szCs w:val="14"/>
              </w:rPr>
            </w:pPr>
            <w:r w:rsidRPr="00F81C8E">
              <w:rPr>
                <w:sz w:val="10"/>
                <w:szCs w:val="14"/>
              </w:rPr>
              <w:t>Площадь используемого покрытия м2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DAF1" w14:textId="77777777" w:rsidR="0004013A" w:rsidRPr="00F81C8E" w:rsidRDefault="0004013A" w:rsidP="00F00163">
            <w:pPr>
              <w:rPr>
                <w:bCs/>
                <w:color w:val="000000"/>
                <w:sz w:val="10"/>
                <w:szCs w:val="14"/>
              </w:rPr>
            </w:pPr>
            <w:r w:rsidRPr="00F81C8E">
              <w:rPr>
                <w:bCs/>
                <w:color w:val="000000"/>
                <w:sz w:val="10"/>
                <w:szCs w:val="14"/>
              </w:rPr>
              <w:t> </w:t>
            </w:r>
          </w:p>
          <w:p w14:paraId="0CEF4EB5" w14:textId="77777777" w:rsidR="0004013A" w:rsidRPr="00F81C8E" w:rsidRDefault="0004013A" w:rsidP="00F00163">
            <w:pPr>
              <w:rPr>
                <w:bCs/>
                <w:color w:val="000000"/>
                <w:sz w:val="10"/>
                <w:szCs w:val="14"/>
              </w:rPr>
            </w:pPr>
            <w:r w:rsidRPr="00F81C8E">
              <w:rPr>
                <w:bCs/>
                <w:color w:val="000000"/>
                <w:sz w:val="10"/>
                <w:szCs w:val="14"/>
              </w:rPr>
              <w:t>Наименование и ОГРН ЮЛ, ИП, физического лица ( серия, номер и дата выдачи)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32AB" w14:textId="77777777" w:rsidR="0004013A" w:rsidRPr="00F81C8E" w:rsidRDefault="0004013A" w:rsidP="00F00163">
            <w:pPr>
              <w:rPr>
                <w:bCs/>
                <w:color w:val="000000"/>
                <w:sz w:val="10"/>
                <w:szCs w:val="14"/>
              </w:rPr>
            </w:pPr>
            <w:r w:rsidRPr="00F81C8E">
              <w:rPr>
                <w:bCs/>
                <w:color w:val="000000"/>
                <w:sz w:val="10"/>
                <w:szCs w:val="14"/>
              </w:rPr>
              <w:t xml:space="preserve">Фактический адрес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BDCF" w14:textId="77777777" w:rsidR="0004013A" w:rsidRPr="00F81C8E" w:rsidRDefault="0004013A" w:rsidP="00F00163">
            <w:pPr>
              <w:jc w:val="center"/>
              <w:rPr>
                <w:bCs/>
                <w:color w:val="000000"/>
                <w:sz w:val="10"/>
                <w:szCs w:val="14"/>
              </w:rPr>
            </w:pPr>
            <w:r w:rsidRPr="00F81C8E">
              <w:rPr>
                <w:bCs/>
                <w:color w:val="000000"/>
                <w:sz w:val="10"/>
                <w:szCs w:val="14"/>
              </w:rPr>
              <w:t xml:space="preserve">Наименование источника образования отходов </w:t>
            </w:r>
          </w:p>
        </w:tc>
      </w:tr>
      <w:tr w:rsidR="0004013A" w:rsidRPr="00F81C8E" w14:paraId="7E8AF2AF" w14:textId="77777777" w:rsidTr="00F81C8E">
        <w:trPr>
          <w:trHeight w:val="20"/>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0FEB9B4E" w14:textId="77777777" w:rsidR="0004013A" w:rsidRPr="00F81C8E" w:rsidRDefault="0004013A" w:rsidP="00F00163">
            <w:pPr>
              <w:jc w:val="center"/>
              <w:rPr>
                <w:color w:val="000000"/>
                <w:sz w:val="10"/>
                <w:szCs w:val="14"/>
              </w:rPr>
            </w:pPr>
            <w:r w:rsidRPr="00F81C8E">
              <w:rPr>
                <w:color w:val="000000"/>
                <w:sz w:val="10"/>
                <w:szCs w:val="14"/>
              </w:rPr>
              <w:t>95</w:t>
            </w:r>
          </w:p>
        </w:tc>
        <w:tc>
          <w:tcPr>
            <w:tcW w:w="417" w:type="dxa"/>
            <w:tcBorders>
              <w:top w:val="nil"/>
              <w:left w:val="nil"/>
              <w:bottom w:val="single" w:sz="4" w:space="0" w:color="auto"/>
              <w:right w:val="single" w:sz="4" w:space="0" w:color="auto"/>
            </w:tcBorders>
            <w:shd w:val="clear" w:color="auto" w:fill="auto"/>
            <w:vAlign w:val="center"/>
            <w:hideMark/>
          </w:tcPr>
          <w:p w14:paraId="5CB1B55C" w14:textId="77777777" w:rsidR="0004013A" w:rsidRPr="00F81C8E" w:rsidRDefault="0004013A" w:rsidP="00F00163">
            <w:pPr>
              <w:jc w:val="center"/>
              <w:rPr>
                <w:color w:val="000000"/>
                <w:sz w:val="10"/>
                <w:szCs w:val="14"/>
              </w:rPr>
            </w:pPr>
            <w:r w:rsidRPr="00F81C8E">
              <w:rPr>
                <w:color w:val="000000"/>
                <w:sz w:val="10"/>
                <w:szCs w:val="14"/>
              </w:rPr>
              <w:t>Новгородская область, Солецкий район, г. Сольцы, ул. Пролетарская</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88762D7" w14:textId="77777777" w:rsidR="0004013A" w:rsidRPr="00F81C8E" w:rsidRDefault="0004013A" w:rsidP="00F00163">
            <w:pPr>
              <w:jc w:val="center"/>
              <w:rPr>
                <w:color w:val="000000"/>
                <w:sz w:val="10"/>
                <w:szCs w:val="14"/>
              </w:rPr>
            </w:pPr>
            <w:r w:rsidRPr="00F81C8E">
              <w:rPr>
                <w:color w:val="000000"/>
                <w:sz w:val="10"/>
                <w:szCs w:val="14"/>
              </w:rPr>
              <w:t>58.125098, 30.328099</w:t>
            </w:r>
          </w:p>
        </w:tc>
        <w:tc>
          <w:tcPr>
            <w:tcW w:w="422" w:type="dxa"/>
            <w:tcBorders>
              <w:top w:val="single" w:sz="4" w:space="0" w:color="auto"/>
              <w:left w:val="nil"/>
              <w:bottom w:val="single" w:sz="4" w:space="0" w:color="auto"/>
              <w:right w:val="single" w:sz="4" w:space="0" w:color="auto"/>
            </w:tcBorders>
            <w:shd w:val="clear" w:color="auto" w:fill="auto"/>
            <w:vAlign w:val="center"/>
            <w:hideMark/>
          </w:tcPr>
          <w:p w14:paraId="6CE79277" w14:textId="77777777" w:rsidR="0004013A" w:rsidRPr="00F81C8E" w:rsidRDefault="0004013A" w:rsidP="00F00163">
            <w:pPr>
              <w:jc w:val="center"/>
              <w:rPr>
                <w:color w:val="000000"/>
                <w:sz w:val="10"/>
                <w:szCs w:val="14"/>
              </w:rPr>
            </w:pPr>
            <w:r w:rsidRPr="00F81C8E">
              <w:rPr>
                <w:color w:val="000000"/>
                <w:sz w:val="10"/>
                <w:szCs w:val="14"/>
              </w:rPr>
              <w:t xml:space="preserve">контейнерная площадка с бетонным основанием, ограждена профлистом, с крышей </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0AEAE08F" w14:textId="77777777" w:rsidR="0004013A" w:rsidRPr="00F81C8E" w:rsidRDefault="0004013A" w:rsidP="00F00163">
            <w:pPr>
              <w:jc w:val="center"/>
              <w:rPr>
                <w:color w:val="000000"/>
                <w:sz w:val="10"/>
                <w:szCs w:val="14"/>
              </w:rPr>
            </w:pPr>
            <w:r w:rsidRPr="00F81C8E">
              <w:rPr>
                <w:color w:val="000000"/>
                <w:sz w:val="10"/>
                <w:szCs w:val="14"/>
              </w:rPr>
              <w:t>1</w:t>
            </w:r>
          </w:p>
        </w:tc>
        <w:tc>
          <w:tcPr>
            <w:tcW w:w="412" w:type="dxa"/>
            <w:tcBorders>
              <w:top w:val="single" w:sz="4" w:space="0" w:color="auto"/>
              <w:left w:val="nil"/>
              <w:bottom w:val="single" w:sz="4" w:space="0" w:color="auto"/>
              <w:right w:val="single" w:sz="4" w:space="0" w:color="auto"/>
            </w:tcBorders>
            <w:vAlign w:val="center"/>
          </w:tcPr>
          <w:p w14:paraId="6FB59534" w14:textId="77777777" w:rsidR="0004013A" w:rsidRPr="00F81C8E" w:rsidRDefault="0004013A" w:rsidP="00F00163">
            <w:pPr>
              <w:jc w:val="center"/>
              <w:rPr>
                <w:color w:val="000000"/>
                <w:sz w:val="10"/>
                <w:szCs w:val="14"/>
              </w:rPr>
            </w:pPr>
            <w:r w:rsidRPr="00F81C8E">
              <w:rPr>
                <w:color w:val="000000"/>
                <w:sz w:val="10"/>
                <w:szCs w:val="14"/>
              </w:rPr>
              <w:t>2</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9E221" w14:textId="77777777" w:rsidR="0004013A" w:rsidRPr="00F81C8E" w:rsidRDefault="0004013A" w:rsidP="00F00163">
            <w:pPr>
              <w:jc w:val="center"/>
              <w:rPr>
                <w:color w:val="000000"/>
                <w:sz w:val="10"/>
                <w:szCs w:val="14"/>
              </w:rPr>
            </w:pPr>
            <w:r w:rsidRPr="00F81C8E">
              <w:rPr>
                <w:color w:val="000000"/>
                <w:sz w:val="10"/>
                <w:szCs w:val="14"/>
              </w:rPr>
              <w:t>1,1</w:t>
            </w:r>
          </w:p>
        </w:tc>
        <w:tc>
          <w:tcPr>
            <w:tcW w:w="354" w:type="dxa"/>
            <w:tcBorders>
              <w:top w:val="single" w:sz="4" w:space="0" w:color="auto"/>
              <w:left w:val="nil"/>
              <w:bottom w:val="single" w:sz="4" w:space="0" w:color="auto"/>
              <w:right w:val="single" w:sz="4" w:space="0" w:color="auto"/>
            </w:tcBorders>
            <w:vAlign w:val="center"/>
          </w:tcPr>
          <w:p w14:paraId="75D4D7BD" w14:textId="77777777" w:rsidR="0004013A" w:rsidRPr="00F81C8E" w:rsidRDefault="0004013A" w:rsidP="00F00163">
            <w:pPr>
              <w:jc w:val="center"/>
              <w:rPr>
                <w:color w:val="000000"/>
                <w:sz w:val="10"/>
                <w:szCs w:val="14"/>
              </w:rPr>
            </w:pPr>
            <w:r w:rsidRPr="00F81C8E">
              <w:rPr>
                <w:color w:val="000000"/>
                <w:sz w:val="10"/>
                <w:szCs w:val="14"/>
              </w:rPr>
              <w:t>3,6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6001" w14:textId="77777777" w:rsidR="0004013A" w:rsidRPr="00F81C8E" w:rsidRDefault="0004013A" w:rsidP="00F00163">
            <w:pPr>
              <w:jc w:val="center"/>
              <w:rPr>
                <w:color w:val="000000"/>
                <w:sz w:val="10"/>
                <w:szCs w:val="14"/>
              </w:rPr>
            </w:pPr>
            <w:r w:rsidRPr="00F81C8E">
              <w:rPr>
                <w:color w:val="000000"/>
                <w:sz w:val="10"/>
                <w:szCs w:val="14"/>
              </w:rPr>
              <w:t>Администрация Солецкого муниципального округа, 1205300004986</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2920C109" w14:textId="77777777" w:rsidR="0004013A" w:rsidRPr="00F81C8E" w:rsidRDefault="0004013A" w:rsidP="00F00163">
            <w:pPr>
              <w:jc w:val="center"/>
              <w:rPr>
                <w:color w:val="000000"/>
                <w:sz w:val="10"/>
                <w:szCs w:val="14"/>
              </w:rPr>
            </w:pPr>
            <w:r w:rsidRPr="00F81C8E">
              <w:rPr>
                <w:color w:val="000000"/>
                <w:sz w:val="10"/>
                <w:szCs w:val="14"/>
              </w:rPr>
              <w:t>175040, Новгородская область, Солецкий район,                   г. Сольцы, пл. Победы, д. 3</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689A325C" w14:textId="77777777" w:rsidR="0004013A" w:rsidRPr="00F81C8E" w:rsidRDefault="0004013A" w:rsidP="00F00163">
            <w:pPr>
              <w:jc w:val="center"/>
              <w:rPr>
                <w:color w:val="000000"/>
                <w:sz w:val="10"/>
                <w:szCs w:val="14"/>
              </w:rPr>
            </w:pPr>
            <w:r w:rsidRPr="00F81C8E">
              <w:rPr>
                <w:color w:val="000000"/>
                <w:sz w:val="10"/>
                <w:szCs w:val="14"/>
              </w:rPr>
              <w:t>жители ИЖС ул. Пролетарская,                     г. Сольцы</w:t>
            </w:r>
          </w:p>
        </w:tc>
      </w:tr>
      <w:tr w:rsidR="0004013A" w:rsidRPr="00F81C8E" w14:paraId="53841CE4" w14:textId="77777777" w:rsidTr="00F81C8E">
        <w:trPr>
          <w:trHeight w:val="2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2474" w14:textId="77777777" w:rsidR="0004013A" w:rsidRPr="00F81C8E" w:rsidRDefault="0004013A" w:rsidP="00F00163">
            <w:pPr>
              <w:jc w:val="center"/>
              <w:rPr>
                <w:color w:val="000000"/>
                <w:sz w:val="10"/>
                <w:szCs w:val="14"/>
              </w:rPr>
            </w:pPr>
            <w:r w:rsidRPr="00F81C8E">
              <w:rPr>
                <w:color w:val="000000"/>
                <w:sz w:val="10"/>
                <w:szCs w:val="14"/>
              </w:rPr>
              <w:t>96</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48BC39CD" w14:textId="77777777" w:rsidR="0004013A" w:rsidRPr="00F81C8E" w:rsidRDefault="0004013A" w:rsidP="00F00163">
            <w:pPr>
              <w:jc w:val="center"/>
              <w:rPr>
                <w:color w:val="000000"/>
                <w:sz w:val="10"/>
                <w:szCs w:val="14"/>
              </w:rPr>
            </w:pPr>
            <w:r w:rsidRPr="00F81C8E">
              <w:rPr>
                <w:color w:val="000000"/>
                <w:sz w:val="10"/>
                <w:szCs w:val="14"/>
              </w:rPr>
              <w:t>Новгородская область, Солецкий район, д. Ёгольник, ул. Пригородная</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8024822" w14:textId="77777777" w:rsidR="0004013A" w:rsidRPr="00F81C8E" w:rsidRDefault="0004013A" w:rsidP="00F00163">
            <w:pPr>
              <w:jc w:val="center"/>
              <w:rPr>
                <w:color w:val="000000"/>
                <w:sz w:val="10"/>
                <w:szCs w:val="14"/>
              </w:rPr>
            </w:pPr>
            <w:r w:rsidRPr="00F81C8E">
              <w:rPr>
                <w:color w:val="000000"/>
                <w:sz w:val="10"/>
                <w:szCs w:val="14"/>
              </w:rPr>
              <w:t>58.127666, 30.376250</w:t>
            </w:r>
          </w:p>
        </w:tc>
        <w:tc>
          <w:tcPr>
            <w:tcW w:w="422" w:type="dxa"/>
            <w:tcBorders>
              <w:top w:val="single" w:sz="4" w:space="0" w:color="auto"/>
              <w:left w:val="nil"/>
              <w:bottom w:val="single" w:sz="4" w:space="0" w:color="auto"/>
              <w:right w:val="single" w:sz="4" w:space="0" w:color="auto"/>
            </w:tcBorders>
            <w:shd w:val="clear" w:color="auto" w:fill="auto"/>
            <w:vAlign w:val="center"/>
            <w:hideMark/>
          </w:tcPr>
          <w:p w14:paraId="0A963851" w14:textId="77777777" w:rsidR="0004013A" w:rsidRPr="00F81C8E" w:rsidRDefault="0004013A" w:rsidP="00F00163">
            <w:pPr>
              <w:jc w:val="center"/>
              <w:rPr>
                <w:color w:val="000000"/>
                <w:sz w:val="10"/>
                <w:szCs w:val="14"/>
              </w:rPr>
            </w:pPr>
            <w:r w:rsidRPr="00F81C8E">
              <w:rPr>
                <w:color w:val="000000"/>
                <w:sz w:val="10"/>
                <w:szCs w:val="14"/>
              </w:rPr>
              <w:t>контейнерная площадка с бетонным основанием, ограждена профлистом, с крышей</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3FFB278F" w14:textId="77777777" w:rsidR="0004013A" w:rsidRPr="00F81C8E" w:rsidRDefault="0004013A" w:rsidP="00F00163">
            <w:pPr>
              <w:jc w:val="center"/>
              <w:rPr>
                <w:color w:val="000000"/>
                <w:sz w:val="10"/>
                <w:szCs w:val="14"/>
              </w:rPr>
            </w:pPr>
            <w:r w:rsidRPr="00F81C8E">
              <w:rPr>
                <w:color w:val="000000"/>
                <w:sz w:val="10"/>
                <w:szCs w:val="14"/>
              </w:rPr>
              <w:t>1</w:t>
            </w:r>
          </w:p>
        </w:tc>
        <w:tc>
          <w:tcPr>
            <w:tcW w:w="412" w:type="dxa"/>
            <w:tcBorders>
              <w:top w:val="single" w:sz="4" w:space="0" w:color="auto"/>
              <w:left w:val="nil"/>
              <w:bottom w:val="single" w:sz="4" w:space="0" w:color="auto"/>
              <w:right w:val="single" w:sz="4" w:space="0" w:color="auto"/>
            </w:tcBorders>
            <w:vAlign w:val="center"/>
          </w:tcPr>
          <w:p w14:paraId="21297244" w14:textId="77777777" w:rsidR="0004013A" w:rsidRPr="00F81C8E" w:rsidRDefault="0004013A" w:rsidP="00F00163">
            <w:pPr>
              <w:jc w:val="center"/>
              <w:rPr>
                <w:color w:val="000000"/>
                <w:sz w:val="10"/>
                <w:szCs w:val="14"/>
              </w:rPr>
            </w:pPr>
            <w:r w:rsidRPr="00F81C8E">
              <w:rPr>
                <w:color w:val="000000"/>
                <w:sz w:val="10"/>
                <w:szCs w:val="14"/>
              </w:rPr>
              <w:t>2</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61F6" w14:textId="77777777" w:rsidR="0004013A" w:rsidRPr="00F81C8E" w:rsidRDefault="0004013A" w:rsidP="00F00163">
            <w:pPr>
              <w:jc w:val="center"/>
              <w:rPr>
                <w:color w:val="000000"/>
                <w:sz w:val="10"/>
                <w:szCs w:val="14"/>
              </w:rPr>
            </w:pPr>
            <w:r w:rsidRPr="00F81C8E">
              <w:rPr>
                <w:color w:val="000000"/>
                <w:sz w:val="10"/>
                <w:szCs w:val="14"/>
              </w:rPr>
              <w:t>1,1</w:t>
            </w:r>
          </w:p>
        </w:tc>
        <w:tc>
          <w:tcPr>
            <w:tcW w:w="354" w:type="dxa"/>
            <w:tcBorders>
              <w:top w:val="single" w:sz="4" w:space="0" w:color="auto"/>
              <w:left w:val="nil"/>
              <w:bottom w:val="single" w:sz="4" w:space="0" w:color="auto"/>
              <w:right w:val="single" w:sz="4" w:space="0" w:color="auto"/>
            </w:tcBorders>
            <w:vAlign w:val="center"/>
          </w:tcPr>
          <w:p w14:paraId="0BE7EA3F" w14:textId="77777777" w:rsidR="0004013A" w:rsidRPr="00F81C8E" w:rsidRDefault="0004013A" w:rsidP="00F00163">
            <w:pPr>
              <w:jc w:val="center"/>
              <w:rPr>
                <w:color w:val="000000"/>
                <w:sz w:val="10"/>
                <w:szCs w:val="14"/>
              </w:rPr>
            </w:pPr>
            <w:r w:rsidRPr="00F81C8E">
              <w:rPr>
                <w:color w:val="000000"/>
                <w:sz w:val="10"/>
                <w:szCs w:val="14"/>
              </w:rPr>
              <w:t>3,6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21820" w14:textId="77777777" w:rsidR="0004013A" w:rsidRPr="00F81C8E" w:rsidRDefault="0004013A" w:rsidP="00F00163">
            <w:pPr>
              <w:jc w:val="center"/>
              <w:rPr>
                <w:sz w:val="10"/>
                <w:szCs w:val="14"/>
              </w:rPr>
            </w:pPr>
            <w:r w:rsidRPr="00F81C8E">
              <w:rPr>
                <w:color w:val="000000"/>
                <w:sz w:val="10"/>
                <w:szCs w:val="14"/>
              </w:rPr>
              <w:t>Администрация Солецкого муниципального округа, 1205300004986</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60346807" w14:textId="77777777" w:rsidR="0004013A" w:rsidRPr="00F81C8E" w:rsidRDefault="0004013A" w:rsidP="00F00163">
            <w:pPr>
              <w:jc w:val="center"/>
              <w:rPr>
                <w:color w:val="000000"/>
                <w:sz w:val="10"/>
                <w:szCs w:val="14"/>
              </w:rPr>
            </w:pPr>
            <w:r w:rsidRPr="00F81C8E">
              <w:rPr>
                <w:color w:val="000000"/>
                <w:sz w:val="10"/>
                <w:szCs w:val="14"/>
              </w:rPr>
              <w:t>175040, Новгородская область, Солецкий район, г. Сольцы, пл. Победы, д. 3</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5587BDAB" w14:textId="77777777" w:rsidR="0004013A" w:rsidRPr="00F81C8E" w:rsidRDefault="0004013A" w:rsidP="00F00163">
            <w:pPr>
              <w:jc w:val="center"/>
              <w:rPr>
                <w:color w:val="000000"/>
                <w:sz w:val="10"/>
                <w:szCs w:val="14"/>
              </w:rPr>
            </w:pPr>
            <w:r w:rsidRPr="00F81C8E">
              <w:rPr>
                <w:color w:val="000000"/>
                <w:sz w:val="10"/>
                <w:szCs w:val="14"/>
              </w:rPr>
              <w:t>жители ИЖС ул. Пригородная,                д. Ёгольник</w:t>
            </w:r>
          </w:p>
        </w:tc>
      </w:tr>
    </w:tbl>
    <w:p w14:paraId="5EA5FB1C" w14:textId="77777777" w:rsidR="0004013A" w:rsidRPr="007A4A54" w:rsidRDefault="0004013A" w:rsidP="0004013A">
      <w:pPr>
        <w:tabs>
          <w:tab w:val="left" w:pos="0"/>
        </w:tabs>
        <w:suppressAutoHyphens/>
        <w:ind w:firstLine="284"/>
        <w:jc w:val="both"/>
        <w:rPr>
          <w:sz w:val="14"/>
          <w:szCs w:val="14"/>
        </w:rPr>
      </w:pPr>
      <w:r w:rsidRPr="007A4A54">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1C7BBC27" w14:textId="77777777" w:rsidR="0004013A" w:rsidRPr="007A4A54" w:rsidRDefault="0004013A" w:rsidP="0004013A">
      <w:pPr>
        <w:rPr>
          <w:b/>
          <w:sz w:val="14"/>
          <w:szCs w:val="14"/>
        </w:rPr>
      </w:pPr>
    </w:p>
    <w:p w14:paraId="51EDF637" w14:textId="77777777" w:rsidR="0004013A" w:rsidRPr="007A4A54" w:rsidRDefault="0004013A" w:rsidP="0004013A">
      <w:pPr>
        <w:suppressAutoHyphens/>
        <w:jc w:val="both"/>
        <w:outlineLvl w:val="0"/>
        <w:rPr>
          <w:b/>
          <w:sz w:val="14"/>
          <w:szCs w:val="14"/>
        </w:rPr>
      </w:pPr>
    </w:p>
    <w:p w14:paraId="310B71D9" w14:textId="77777777" w:rsidR="0004013A" w:rsidRPr="007A4A54" w:rsidRDefault="0004013A" w:rsidP="0004013A">
      <w:pPr>
        <w:suppressAutoHyphens/>
        <w:jc w:val="both"/>
        <w:outlineLvl w:val="0"/>
        <w:rPr>
          <w:b/>
          <w:sz w:val="14"/>
          <w:szCs w:val="14"/>
        </w:rPr>
      </w:pPr>
      <w:r w:rsidRPr="007A4A54">
        <w:rPr>
          <w:b/>
          <w:sz w:val="14"/>
          <w:szCs w:val="14"/>
        </w:rPr>
        <w:t>И.о. Главы муниципального округа   М.В. Тимофеев</w:t>
      </w:r>
    </w:p>
    <w:p w14:paraId="54AB6524" w14:textId="77777777" w:rsidR="002A07C4" w:rsidRDefault="002A07C4" w:rsidP="00515598">
      <w:pPr>
        <w:jc w:val="center"/>
        <w:rPr>
          <w:sz w:val="16"/>
          <w:szCs w:val="16"/>
        </w:rPr>
      </w:pPr>
    </w:p>
    <w:p w14:paraId="49886DF6" w14:textId="77777777" w:rsidR="0004013A" w:rsidRDefault="0004013A" w:rsidP="00515598">
      <w:pPr>
        <w:jc w:val="center"/>
        <w:rPr>
          <w:sz w:val="16"/>
          <w:szCs w:val="16"/>
        </w:rPr>
      </w:pPr>
    </w:p>
    <w:p w14:paraId="5C94706C" w14:textId="77777777" w:rsidR="0079264D" w:rsidRPr="00515598" w:rsidRDefault="0079264D" w:rsidP="0079264D">
      <w:pPr>
        <w:jc w:val="center"/>
        <w:rPr>
          <w:b/>
          <w:sz w:val="16"/>
          <w:szCs w:val="16"/>
        </w:rPr>
      </w:pPr>
      <w:r w:rsidRPr="00515598">
        <w:rPr>
          <w:b/>
          <w:sz w:val="16"/>
          <w:szCs w:val="16"/>
        </w:rPr>
        <w:t>ПОСТАНОВЛЕНИЕ</w:t>
      </w:r>
    </w:p>
    <w:p w14:paraId="45A9BA0C" w14:textId="77777777" w:rsidR="0079264D" w:rsidRPr="00515598" w:rsidRDefault="0079264D" w:rsidP="0079264D">
      <w:pPr>
        <w:jc w:val="center"/>
        <w:rPr>
          <w:sz w:val="16"/>
          <w:szCs w:val="16"/>
        </w:rPr>
      </w:pPr>
      <w:r w:rsidRPr="00515598">
        <w:rPr>
          <w:sz w:val="16"/>
          <w:szCs w:val="16"/>
        </w:rPr>
        <w:t>Администрации Солецкого муниципального округа</w:t>
      </w:r>
    </w:p>
    <w:p w14:paraId="1B533DE5" w14:textId="77777777" w:rsidR="0079264D" w:rsidRPr="00515598" w:rsidRDefault="0079264D" w:rsidP="0079264D">
      <w:pPr>
        <w:jc w:val="center"/>
        <w:rPr>
          <w:sz w:val="16"/>
          <w:szCs w:val="16"/>
        </w:rPr>
      </w:pPr>
    </w:p>
    <w:p w14:paraId="637A445E" w14:textId="6AB24D1B" w:rsidR="0079264D" w:rsidRDefault="0079264D" w:rsidP="0079264D">
      <w:pPr>
        <w:jc w:val="center"/>
        <w:rPr>
          <w:sz w:val="16"/>
          <w:szCs w:val="16"/>
        </w:rPr>
      </w:pPr>
      <w:r w:rsidRPr="00515598">
        <w:rPr>
          <w:sz w:val="16"/>
          <w:szCs w:val="16"/>
        </w:rPr>
        <w:t>от 0</w:t>
      </w:r>
      <w:r>
        <w:rPr>
          <w:sz w:val="16"/>
          <w:szCs w:val="16"/>
        </w:rPr>
        <w:t>7.02.2022 № 244</w:t>
      </w:r>
    </w:p>
    <w:p w14:paraId="649DC39B" w14:textId="6D4A28E9" w:rsidR="0079264D" w:rsidRDefault="0079264D" w:rsidP="0079264D">
      <w:pPr>
        <w:jc w:val="center"/>
        <w:rPr>
          <w:sz w:val="16"/>
          <w:szCs w:val="16"/>
        </w:rPr>
      </w:pPr>
      <w:r w:rsidRPr="00515598">
        <w:rPr>
          <w:sz w:val="16"/>
          <w:szCs w:val="16"/>
        </w:rPr>
        <w:t>г. Сольцы</w:t>
      </w:r>
    </w:p>
    <w:p w14:paraId="51105194" w14:textId="7A1679FF" w:rsidR="0004013A" w:rsidRDefault="0004013A" w:rsidP="0079264D">
      <w:pPr>
        <w:jc w:val="center"/>
        <w:rPr>
          <w:sz w:val="16"/>
          <w:szCs w:val="16"/>
        </w:rPr>
      </w:pPr>
    </w:p>
    <w:p w14:paraId="3D6004A1" w14:textId="77777777" w:rsidR="0004013A" w:rsidRPr="0004013A" w:rsidRDefault="0004013A" w:rsidP="0004013A">
      <w:pPr>
        <w:jc w:val="center"/>
        <w:rPr>
          <w:b/>
          <w:bCs/>
          <w:sz w:val="16"/>
          <w:szCs w:val="16"/>
        </w:rPr>
      </w:pPr>
      <w:r w:rsidRPr="0004013A">
        <w:rPr>
          <w:b/>
          <w:bCs/>
          <w:sz w:val="16"/>
          <w:szCs w:val="16"/>
        </w:rPr>
        <w:t>О внесении изменения в состав Совета</w:t>
      </w:r>
    </w:p>
    <w:p w14:paraId="279E79CB" w14:textId="77777777" w:rsidR="0004013A" w:rsidRPr="0004013A" w:rsidRDefault="0004013A" w:rsidP="0004013A">
      <w:pPr>
        <w:jc w:val="center"/>
        <w:rPr>
          <w:b/>
          <w:bCs/>
          <w:sz w:val="16"/>
          <w:szCs w:val="16"/>
        </w:rPr>
      </w:pPr>
      <w:r w:rsidRPr="0004013A">
        <w:rPr>
          <w:b/>
          <w:bCs/>
          <w:sz w:val="16"/>
          <w:szCs w:val="16"/>
        </w:rPr>
        <w:t xml:space="preserve"> по гармонизации межнациональных отношений</w:t>
      </w:r>
    </w:p>
    <w:p w14:paraId="05B32A68" w14:textId="77777777" w:rsidR="0004013A" w:rsidRPr="0004013A" w:rsidRDefault="0004013A" w:rsidP="0004013A">
      <w:pPr>
        <w:jc w:val="center"/>
        <w:rPr>
          <w:b/>
          <w:bCs/>
          <w:sz w:val="16"/>
          <w:szCs w:val="16"/>
        </w:rPr>
      </w:pPr>
      <w:r w:rsidRPr="0004013A">
        <w:rPr>
          <w:b/>
          <w:bCs/>
          <w:sz w:val="16"/>
          <w:szCs w:val="16"/>
        </w:rPr>
        <w:t xml:space="preserve"> при Главе Солецкого муниципального округа</w:t>
      </w:r>
    </w:p>
    <w:p w14:paraId="3A4EF244" w14:textId="77777777" w:rsidR="0004013A" w:rsidRPr="0004013A" w:rsidRDefault="0004013A" w:rsidP="0004013A">
      <w:pPr>
        <w:jc w:val="center"/>
        <w:rPr>
          <w:sz w:val="16"/>
          <w:szCs w:val="16"/>
        </w:rPr>
      </w:pPr>
    </w:p>
    <w:p w14:paraId="01B0E4BD" w14:textId="77777777" w:rsidR="0004013A" w:rsidRPr="0004013A" w:rsidRDefault="0004013A" w:rsidP="0004013A">
      <w:pPr>
        <w:ind w:firstLine="284"/>
        <w:jc w:val="both"/>
        <w:rPr>
          <w:sz w:val="16"/>
          <w:szCs w:val="16"/>
        </w:rPr>
      </w:pPr>
      <w:r w:rsidRPr="0004013A">
        <w:rPr>
          <w:sz w:val="16"/>
          <w:szCs w:val="16"/>
        </w:rPr>
        <w:t xml:space="preserve">Администрация Солецкого муниципального округа </w:t>
      </w:r>
      <w:r w:rsidRPr="0004013A">
        <w:rPr>
          <w:b/>
          <w:bCs/>
          <w:sz w:val="16"/>
          <w:szCs w:val="16"/>
        </w:rPr>
        <w:t>ПОСТАНОВЛЯЕТ:</w:t>
      </w:r>
    </w:p>
    <w:p w14:paraId="7A43C574" w14:textId="77777777" w:rsidR="0004013A" w:rsidRPr="0004013A" w:rsidRDefault="0004013A" w:rsidP="0004013A">
      <w:pPr>
        <w:ind w:firstLine="284"/>
        <w:jc w:val="both"/>
        <w:rPr>
          <w:sz w:val="16"/>
          <w:szCs w:val="16"/>
        </w:rPr>
      </w:pPr>
      <w:r w:rsidRPr="0004013A">
        <w:rPr>
          <w:sz w:val="16"/>
          <w:szCs w:val="16"/>
        </w:rPr>
        <w:t xml:space="preserve">1. Внести изменение в состав </w:t>
      </w:r>
      <w:r w:rsidRPr="0004013A">
        <w:rPr>
          <w:bCs/>
          <w:sz w:val="16"/>
          <w:szCs w:val="16"/>
        </w:rPr>
        <w:t xml:space="preserve">Совета по гармонизации межнациональных отношений при Главе Солецкого муниципального </w:t>
      </w:r>
      <w:r w:rsidRPr="0004013A">
        <w:rPr>
          <w:bCs/>
          <w:sz w:val="16"/>
          <w:szCs w:val="16"/>
        </w:rPr>
        <w:t xml:space="preserve">округа (далее Совет), </w:t>
      </w:r>
      <w:r w:rsidRPr="0004013A">
        <w:rPr>
          <w:sz w:val="16"/>
          <w:szCs w:val="16"/>
        </w:rPr>
        <w:t>утвержденный постановлением Администрации муниципального округа от 29.12.2021 № 1971, включив в состав Совета в качестве председателя исполняющего обязанности Главы муниципального округа Тимофеева М.В., исключив Чопозова С.И.</w:t>
      </w:r>
    </w:p>
    <w:p w14:paraId="14FAE616" w14:textId="77777777" w:rsidR="0004013A" w:rsidRPr="0004013A" w:rsidRDefault="0004013A" w:rsidP="0004013A">
      <w:pPr>
        <w:ind w:firstLine="284"/>
        <w:jc w:val="both"/>
        <w:rPr>
          <w:sz w:val="16"/>
          <w:szCs w:val="16"/>
        </w:rPr>
      </w:pPr>
      <w:r w:rsidRPr="0004013A">
        <w:rPr>
          <w:sz w:val="16"/>
          <w:szCs w:val="16"/>
        </w:rPr>
        <w:t>2.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7859969B" w14:textId="77777777" w:rsidR="0004013A" w:rsidRPr="0004013A" w:rsidRDefault="0004013A" w:rsidP="0004013A">
      <w:pPr>
        <w:jc w:val="center"/>
        <w:rPr>
          <w:b/>
          <w:sz w:val="16"/>
          <w:szCs w:val="16"/>
        </w:rPr>
      </w:pPr>
    </w:p>
    <w:p w14:paraId="63ACAEC0" w14:textId="77777777" w:rsidR="0004013A" w:rsidRPr="0004013A" w:rsidRDefault="0004013A" w:rsidP="0004013A">
      <w:pPr>
        <w:jc w:val="center"/>
        <w:rPr>
          <w:b/>
          <w:sz w:val="16"/>
          <w:szCs w:val="16"/>
        </w:rPr>
      </w:pPr>
    </w:p>
    <w:p w14:paraId="72B8F7AE" w14:textId="77777777" w:rsidR="0004013A" w:rsidRPr="0004013A" w:rsidRDefault="0004013A" w:rsidP="0004013A">
      <w:pPr>
        <w:rPr>
          <w:b/>
          <w:sz w:val="16"/>
          <w:szCs w:val="16"/>
        </w:rPr>
      </w:pPr>
      <w:r w:rsidRPr="0004013A">
        <w:rPr>
          <w:b/>
          <w:sz w:val="16"/>
          <w:szCs w:val="16"/>
        </w:rPr>
        <w:t>И.о. Главы муниципального округа    М.В. Тимофеев</w:t>
      </w:r>
    </w:p>
    <w:p w14:paraId="4B5326AB" w14:textId="77777777" w:rsidR="0004013A" w:rsidRDefault="0004013A" w:rsidP="0079264D">
      <w:pPr>
        <w:jc w:val="center"/>
        <w:rPr>
          <w:sz w:val="16"/>
          <w:szCs w:val="16"/>
        </w:rPr>
      </w:pPr>
    </w:p>
    <w:p w14:paraId="59CBFDF6" w14:textId="01DA9A24" w:rsidR="0079264D" w:rsidRDefault="0079264D" w:rsidP="0079264D">
      <w:pPr>
        <w:jc w:val="center"/>
        <w:rPr>
          <w:sz w:val="16"/>
          <w:szCs w:val="16"/>
        </w:rPr>
      </w:pPr>
    </w:p>
    <w:p w14:paraId="5F06F658" w14:textId="77777777" w:rsidR="0079264D" w:rsidRPr="00515598" w:rsidRDefault="0079264D" w:rsidP="0079264D">
      <w:pPr>
        <w:jc w:val="center"/>
        <w:rPr>
          <w:b/>
          <w:sz w:val="16"/>
          <w:szCs w:val="16"/>
        </w:rPr>
      </w:pPr>
      <w:r w:rsidRPr="00515598">
        <w:rPr>
          <w:b/>
          <w:sz w:val="16"/>
          <w:szCs w:val="16"/>
        </w:rPr>
        <w:t>ПОСТАНОВЛЕНИЕ</w:t>
      </w:r>
    </w:p>
    <w:p w14:paraId="29257B37" w14:textId="77777777" w:rsidR="0079264D" w:rsidRPr="00515598" w:rsidRDefault="0079264D" w:rsidP="0079264D">
      <w:pPr>
        <w:jc w:val="center"/>
        <w:rPr>
          <w:sz w:val="16"/>
          <w:szCs w:val="16"/>
        </w:rPr>
      </w:pPr>
      <w:r w:rsidRPr="00515598">
        <w:rPr>
          <w:sz w:val="16"/>
          <w:szCs w:val="16"/>
        </w:rPr>
        <w:t>Администрации Солецкого муниципального округа</w:t>
      </w:r>
    </w:p>
    <w:p w14:paraId="1DF4C061" w14:textId="77777777" w:rsidR="0079264D" w:rsidRPr="00515598" w:rsidRDefault="0079264D" w:rsidP="0079264D">
      <w:pPr>
        <w:jc w:val="center"/>
        <w:rPr>
          <w:sz w:val="16"/>
          <w:szCs w:val="16"/>
        </w:rPr>
      </w:pPr>
    </w:p>
    <w:p w14:paraId="51850315" w14:textId="7D618334" w:rsidR="0079264D" w:rsidRPr="00515598" w:rsidRDefault="0079264D" w:rsidP="0079264D">
      <w:pPr>
        <w:jc w:val="center"/>
        <w:rPr>
          <w:sz w:val="16"/>
          <w:szCs w:val="16"/>
        </w:rPr>
      </w:pPr>
      <w:r w:rsidRPr="00515598">
        <w:rPr>
          <w:sz w:val="16"/>
          <w:szCs w:val="16"/>
        </w:rPr>
        <w:t>от 0</w:t>
      </w:r>
      <w:r>
        <w:rPr>
          <w:sz w:val="16"/>
          <w:szCs w:val="16"/>
        </w:rPr>
        <w:t>7.02.2022 № 246</w:t>
      </w:r>
    </w:p>
    <w:p w14:paraId="76D41F28" w14:textId="11EF5DB2" w:rsidR="0079264D" w:rsidRDefault="0079264D" w:rsidP="0079264D">
      <w:pPr>
        <w:jc w:val="center"/>
        <w:rPr>
          <w:sz w:val="16"/>
          <w:szCs w:val="16"/>
        </w:rPr>
      </w:pPr>
      <w:r w:rsidRPr="00515598">
        <w:rPr>
          <w:sz w:val="16"/>
          <w:szCs w:val="16"/>
        </w:rPr>
        <w:t>г. Сольцы</w:t>
      </w:r>
    </w:p>
    <w:p w14:paraId="720CF16C" w14:textId="77777777" w:rsidR="0004013A" w:rsidRPr="004A3E32" w:rsidRDefault="0004013A" w:rsidP="0004013A">
      <w:pPr>
        <w:suppressAutoHyphens/>
        <w:rPr>
          <w:sz w:val="14"/>
          <w:szCs w:val="14"/>
          <w:lang w:eastAsia="zh-CN"/>
        </w:rPr>
      </w:pPr>
    </w:p>
    <w:tbl>
      <w:tblPr>
        <w:tblW w:w="0" w:type="auto"/>
        <w:jc w:val="center"/>
        <w:tblLook w:val="01E0" w:firstRow="1" w:lastRow="1" w:firstColumn="1" w:lastColumn="1" w:noHBand="0" w:noVBand="0"/>
      </w:tblPr>
      <w:tblGrid>
        <w:gridCol w:w="5131"/>
      </w:tblGrid>
      <w:tr w:rsidR="0004013A" w:rsidRPr="004A3E32" w14:paraId="309658C9" w14:textId="77777777" w:rsidTr="0004013A">
        <w:trPr>
          <w:jc w:val="center"/>
        </w:trPr>
        <w:tc>
          <w:tcPr>
            <w:tcW w:w="0" w:type="auto"/>
          </w:tcPr>
          <w:p w14:paraId="314C7782" w14:textId="77777777" w:rsidR="0004013A" w:rsidRPr="004A3E32" w:rsidRDefault="0004013A" w:rsidP="00F00163">
            <w:pPr>
              <w:jc w:val="center"/>
              <w:rPr>
                <w:b/>
                <w:sz w:val="14"/>
                <w:szCs w:val="14"/>
              </w:rPr>
            </w:pPr>
            <w:r w:rsidRPr="004A3E32">
              <w:rPr>
                <w:b/>
                <w:sz w:val="14"/>
                <w:szCs w:val="14"/>
              </w:rPr>
              <w:t>Об утверждении Положения о проведении аттестации муниципальных служащих Администрации Солецкого муниципального округа</w:t>
            </w:r>
          </w:p>
          <w:p w14:paraId="5D917730" w14:textId="77777777" w:rsidR="0004013A" w:rsidRPr="004A3E32" w:rsidRDefault="0004013A" w:rsidP="00F00163">
            <w:pPr>
              <w:jc w:val="center"/>
              <w:rPr>
                <w:b/>
                <w:sz w:val="14"/>
                <w:szCs w:val="14"/>
              </w:rPr>
            </w:pPr>
          </w:p>
        </w:tc>
      </w:tr>
    </w:tbl>
    <w:p w14:paraId="259D509E" w14:textId="77777777" w:rsidR="0004013A" w:rsidRPr="004A3E32" w:rsidRDefault="0004013A" w:rsidP="0004013A">
      <w:pPr>
        <w:ind w:firstLine="284"/>
        <w:jc w:val="both"/>
        <w:rPr>
          <w:b/>
          <w:sz w:val="14"/>
          <w:szCs w:val="14"/>
        </w:rPr>
      </w:pPr>
      <w:r w:rsidRPr="004A3E32">
        <w:rPr>
          <w:sz w:val="14"/>
          <w:szCs w:val="14"/>
        </w:rPr>
        <w:t xml:space="preserve">В соответствии с Федеральным законом от 2 марта 2007 года № 25-ФЗ «О муниципальной службе в Российской Федерации», на основании статьи 4 областного закона от 25.12.2007 № 240-ОЗ «О некоторых вопросах правового регулирования муниципальной службы в Новгородской области»,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4A3E32">
        <w:rPr>
          <w:b/>
          <w:sz w:val="14"/>
          <w:szCs w:val="14"/>
        </w:rPr>
        <w:t>ПОСТАНОВЛЯЕТ:</w:t>
      </w:r>
    </w:p>
    <w:p w14:paraId="1F2A7513" w14:textId="77777777" w:rsidR="0004013A" w:rsidRPr="004A3E32" w:rsidRDefault="0004013A" w:rsidP="0004013A">
      <w:pPr>
        <w:ind w:firstLine="284"/>
        <w:jc w:val="both"/>
        <w:rPr>
          <w:sz w:val="14"/>
          <w:szCs w:val="14"/>
        </w:rPr>
      </w:pPr>
      <w:r w:rsidRPr="004A3E32">
        <w:rPr>
          <w:sz w:val="14"/>
          <w:szCs w:val="14"/>
        </w:rPr>
        <w:t>1. Утвердить прилагаемое Положение о проведении аттестации муниципальных служащих Администрации Солецкого муниципального округа.</w:t>
      </w:r>
    </w:p>
    <w:p w14:paraId="3ADA0BCE" w14:textId="77777777" w:rsidR="0004013A" w:rsidRPr="004A3E32" w:rsidRDefault="0004013A" w:rsidP="0004013A">
      <w:pPr>
        <w:ind w:firstLine="284"/>
        <w:jc w:val="both"/>
        <w:rPr>
          <w:sz w:val="14"/>
          <w:szCs w:val="14"/>
        </w:rPr>
      </w:pPr>
      <w:r w:rsidRPr="004A3E32">
        <w:rPr>
          <w:sz w:val="14"/>
          <w:szCs w:val="14"/>
        </w:rPr>
        <w:t xml:space="preserve">2. Признать утратившими силу: </w:t>
      </w:r>
    </w:p>
    <w:p w14:paraId="5A03B6A0" w14:textId="77777777" w:rsidR="0004013A" w:rsidRPr="004A3E32" w:rsidRDefault="0004013A" w:rsidP="0004013A">
      <w:pPr>
        <w:ind w:firstLine="284"/>
        <w:jc w:val="both"/>
        <w:rPr>
          <w:sz w:val="14"/>
          <w:szCs w:val="14"/>
        </w:rPr>
      </w:pPr>
      <w:r w:rsidRPr="004A3E32">
        <w:rPr>
          <w:sz w:val="14"/>
          <w:szCs w:val="14"/>
        </w:rPr>
        <w:t>2.1. постановления Администрации муниципального района:</w:t>
      </w:r>
    </w:p>
    <w:p w14:paraId="5B81FB54" w14:textId="77777777" w:rsidR="0004013A" w:rsidRPr="004A3E32" w:rsidRDefault="0004013A" w:rsidP="0004013A">
      <w:pPr>
        <w:ind w:firstLine="284"/>
        <w:jc w:val="both"/>
        <w:rPr>
          <w:sz w:val="14"/>
          <w:szCs w:val="14"/>
        </w:rPr>
      </w:pPr>
      <w:r w:rsidRPr="004A3E32">
        <w:rPr>
          <w:sz w:val="14"/>
          <w:szCs w:val="14"/>
        </w:rPr>
        <w:t>от 06.09.2007 № 1495 «Об утверждении Положения о проведении аттестации муниципальных служащих Администрации муниципального района»;</w:t>
      </w:r>
    </w:p>
    <w:p w14:paraId="2493B23D" w14:textId="77777777" w:rsidR="0004013A" w:rsidRPr="004A3E32" w:rsidRDefault="0004013A" w:rsidP="0004013A">
      <w:pPr>
        <w:ind w:firstLine="284"/>
        <w:jc w:val="both"/>
        <w:rPr>
          <w:sz w:val="14"/>
          <w:szCs w:val="14"/>
        </w:rPr>
      </w:pPr>
      <w:r w:rsidRPr="004A3E32">
        <w:rPr>
          <w:sz w:val="14"/>
          <w:szCs w:val="14"/>
        </w:rPr>
        <w:t>от 17.01.2008 № 43 «О внесении изменений в постановления Администрации муниципального района»;</w:t>
      </w:r>
    </w:p>
    <w:p w14:paraId="51299724" w14:textId="77777777" w:rsidR="0004013A" w:rsidRPr="004A3E32" w:rsidRDefault="0004013A" w:rsidP="0004013A">
      <w:pPr>
        <w:ind w:firstLine="284"/>
        <w:jc w:val="both"/>
        <w:rPr>
          <w:sz w:val="14"/>
          <w:szCs w:val="14"/>
        </w:rPr>
      </w:pPr>
      <w:r w:rsidRPr="004A3E32">
        <w:rPr>
          <w:sz w:val="14"/>
          <w:szCs w:val="14"/>
        </w:rPr>
        <w:t>от 23.12.2009 № 2644 «О внесении изменений в постановление Администрации муниципального района от 06.09.2007 № 1495»;</w:t>
      </w:r>
    </w:p>
    <w:p w14:paraId="439816C5" w14:textId="77777777" w:rsidR="0004013A" w:rsidRPr="004A3E32" w:rsidRDefault="0004013A" w:rsidP="0004013A">
      <w:pPr>
        <w:ind w:firstLine="284"/>
        <w:jc w:val="both"/>
        <w:rPr>
          <w:sz w:val="14"/>
          <w:szCs w:val="14"/>
        </w:rPr>
      </w:pPr>
      <w:r w:rsidRPr="004A3E32">
        <w:rPr>
          <w:sz w:val="14"/>
          <w:szCs w:val="14"/>
        </w:rPr>
        <w:t xml:space="preserve">от 18.05.2012 № 865 «О внесении изменений в Положение о проведении аттестации муниципальных служащих Администрации муниципального района»; </w:t>
      </w:r>
    </w:p>
    <w:p w14:paraId="3CAE637A" w14:textId="77777777" w:rsidR="0004013A" w:rsidRPr="004A3E32" w:rsidRDefault="0004013A" w:rsidP="0004013A">
      <w:pPr>
        <w:ind w:firstLine="284"/>
        <w:jc w:val="both"/>
        <w:rPr>
          <w:sz w:val="14"/>
          <w:szCs w:val="14"/>
        </w:rPr>
      </w:pPr>
      <w:r w:rsidRPr="004A3E32">
        <w:rPr>
          <w:sz w:val="14"/>
          <w:szCs w:val="14"/>
        </w:rPr>
        <w:t>от 30.03.2015 № 623 «О внесении изменения в Положение о проведении аттестации муниципальных служащих Администрации муниципального района»;</w:t>
      </w:r>
    </w:p>
    <w:p w14:paraId="092B05FB" w14:textId="77777777" w:rsidR="0004013A" w:rsidRPr="004A3E32" w:rsidRDefault="0004013A" w:rsidP="0004013A">
      <w:pPr>
        <w:ind w:firstLine="284"/>
        <w:jc w:val="both"/>
        <w:rPr>
          <w:sz w:val="14"/>
          <w:szCs w:val="14"/>
        </w:rPr>
      </w:pPr>
      <w:r w:rsidRPr="004A3E32">
        <w:rPr>
          <w:sz w:val="14"/>
          <w:szCs w:val="14"/>
        </w:rPr>
        <w:t>от 15.03.2019 № 299 «О внесении изменения в Положение о проведении аттестации муниципальных служащих Администрации муниципального района»;</w:t>
      </w:r>
    </w:p>
    <w:p w14:paraId="52912CAC" w14:textId="77777777" w:rsidR="0004013A" w:rsidRPr="004A3E32" w:rsidRDefault="0004013A" w:rsidP="0004013A">
      <w:pPr>
        <w:ind w:firstLine="284"/>
        <w:jc w:val="both"/>
        <w:rPr>
          <w:sz w:val="14"/>
          <w:szCs w:val="14"/>
        </w:rPr>
      </w:pPr>
      <w:r w:rsidRPr="004A3E32">
        <w:rPr>
          <w:sz w:val="14"/>
          <w:szCs w:val="14"/>
        </w:rPr>
        <w:t>2.2. постановления Администрации Выбитского сельского поселения:</w:t>
      </w:r>
    </w:p>
    <w:p w14:paraId="266BAF0F" w14:textId="77777777" w:rsidR="0004013A" w:rsidRPr="004A3E32" w:rsidRDefault="0004013A" w:rsidP="0004013A">
      <w:pPr>
        <w:ind w:firstLine="284"/>
        <w:jc w:val="both"/>
        <w:rPr>
          <w:sz w:val="14"/>
          <w:szCs w:val="14"/>
        </w:rPr>
      </w:pPr>
      <w:r w:rsidRPr="004A3E32">
        <w:rPr>
          <w:sz w:val="14"/>
          <w:szCs w:val="14"/>
        </w:rPr>
        <w:t>от 01.04.2011 № 33 «Об утверждении Положения о проведении аттестации муниципальных служащих Администрации Выбитского сельского поселения»;</w:t>
      </w:r>
    </w:p>
    <w:p w14:paraId="0C278D7F" w14:textId="77777777" w:rsidR="0004013A" w:rsidRPr="004A3E32" w:rsidRDefault="0004013A" w:rsidP="0004013A">
      <w:pPr>
        <w:ind w:firstLine="284"/>
        <w:jc w:val="both"/>
        <w:rPr>
          <w:sz w:val="14"/>
          <w:szCs w:val="14"/>
        </w:rPr>
      </w:pPr>
      <w:r w:rsidRPr="004A3E32">
        <w:rPr>
          <w:sz w:val="14"/>
          <w:szCs w:val="14"/>
        </w:rPr>
        <w:t>от 30.06.2017 № 93 «О внесении изменений в постановление Администрации Выбитского сельского поселения от 01.04.2011 № 33»;</w:t>
      </w:r>
    </w:p>
    <w:p w14:paraId="646BF9B5" w14:textId="77777777" w:rsidR="0004013A" w:rsidRPr="004A3E32" w:rsidRDefault="0004013A" w:rsidP="0004013A">
      <w:pPr>
        <w:ind w:firstLine="284"/>
        <w:jc w:val="both"/>
        <w:rPr>
          <w:sz w:val="14"/>
          <w:szCs w:val="14"/>
        </w:rPr>
      </w:pPr>
      <w:r w:rsidRPr="004A3E32">
        <w:rPr>
          <w:sz w:val="14"/>
          <w:szCs w:val="14"/>
        </w:rPr>
        <w:t>2.3. постановление Администрации Горского сельского поселения от 19.05.2011 № 41 «Об утверждении Положения о проведении аттестации муниципальных служащих Администрации Горского сельского поселения»;</w:t>
      </w:r>
    </w:p>
    <w:p w14:paraId="1D5773EA" w14:textId="77777777" w:rsidR="0004013A" w:rsidRPr="004A3E32" w:rsidRDefault="0004013A" w:rsidP="0004013A">
      <w:pPr>
        <w:ind w:firstLine="284"/>
        <w:jc w:val="both"/>
        <w:rPr>
          <w:sz w:val="14"/>
          <w:szCs w:val="14"/>
        </w:rPr>
      </w:pPr>
      <w:r w:rsidRPr="004A3E32">
        <w:rPr>
          <w:sz w:val="14"/>
          <w:szCs w:val="14"/>
        </w:rPr>
        <w:t>2.4. постановление Администрации Дубровского сельского поселения от 20.09.2011 № 115 «Об утверждении Положения о проведении аттестации муниципальных служащих Администрации Дубровского сельского поселения».</w:t>
      </w:r>
    </w:p>
    <w:p w14:paraId="3F06A5B5" w14:textId="77777777" w:rsidR="0004013A" w:rsidRPr="004A3E32" w:rsidRDefault="0004013A" w:rsidP="0004013A">
      <w:pPr>
        <w:widowControl w:val="0"/>
        <w:suppressAutoHyphens/>
        <w:autoSpaceDE w:val="0"/>
        <w:autoSpaceDN w:val="0"/>
        <w:adjustRightInd w:val="0"/>
        <w:ind w:firstLine="284"/>
        <w:jc w:val="both"/>
        <w:rPr>
          <w:kern w:val="20"/>
          <w:sz w:val="14"/>
          <w:szCs w:val="14"/>
        </w:rPr>
      </w:pPr>
      <w:r w:rsidRPr="004A3E32">
        <w:rPr>
          <w:sz w:val="14"/>
          <w:szCs w:val="14"/>
        </w:rPr>
        <w:t xml:space="preserve">3. </w:t>
      </w:r>
      <w:r w:rsidRPr="004A3E32">
        <w:rPr>
          <w:kern w:val="20"/>
          <w:sz w:val="14"/>
          <w:szCs w:val="1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7D0FF874" w14:textId="77777777" w:rsidR="0004013A" w:rsidRPr="004A3E32" w:rsidRDefault="0004013A" w:rsidP="0004013A">
      <w:pPr>
        <w:ind w:firstLine="284"/>
        <w:rPr>
          <w:b/>
          <w:sz w:val="14"/>
          <w:szCs w:val="14"/>
        </w:rPr>
      </w:pPr>
    </w:p>
    <w:p w14:paraId="68BB62F7" w14:textId="77777777" w:rsidR="0004013A" w:rsidRPr="004A3E32" w:rsidRDefault="0004013A" w:rsidP="0004013A">
      <w:pPr>
        <w:rPr>
          <w:b/>
          <w:sz w:val="14"/>
          <w:szCs w:val="14"/>
        </w:rPr>
      </w:pPr>
    </w:p>
    <w:p w14:paraId="143465F4" w14:textId="77777777" w:rsidR="0004013A" w:rsidRPr="004A3E32" w:rsidRDefault="0004013A" w:rsidP="0004013A">
      <w:pPr>
        <w:suppressAutoHyphens/>
        <w:jc w:val="both"/>
        <w:outlineLvl w:val="0"/>
        <w:rPr>
          <w:b/>
          <w:sz w:val="14"/>
          <w:szCs w:val="14"/>
        </w:rPr>
      </w:pPr>
      <w:r w:rsidRPr="004A3E32">
        <w:rPr>
          <w:b/>
          <w:sz w:val="14"/>
          <w:szCs w:val="14"/>
        </w:rPr>
        <w:t>И.о. Главы муниципального округа    М.В. Тимофеев</w:t>
      </w:r>
    </w:p>
    <w:p w14:paraId="35E82D5C" w14:textId="77777777" w:rsidR="0004013A" w:rsidRPr="004A3E32" w:rsidRDefault="0004013A" w:rsidP="0004013A">
      <w:pPr>
        <w:suppressAutoHyphens/>
        <w:jc w:val="both"/>
        <w:outlineLvl w:val="0"/>
        <w:rPr>
          <w:b/>
          <w:sz w:val="14"/>
          <w:szCs w:val="14"/>
        </w:rPr>
      </w:pPr>
    </w:p>
    <w:p w14:paraId="7B9C2AB1" w14:textId="77777777" w:rsidR="0004013A" w:rsidRPr="004A3E32" w:rsidRDefault="0004013A" w:rsidP="0004013A">
      <w:pPr>
        <w:jc w:val="right"/>
        <w:rPr>
          <w:sz w:val="14"/>
          <w:szCs w:val="14"/>
        </w:rPr>
      </w:pPr>
      <w:r w:rsidRPr="004A3E32">
        <w:rPr>
          <w:sz w:val="14"/>
          <w:szCs w:val="14"/>
        </w:rPr>
        <w:t xml:space="preserve">                                                                                                    Утверждено</w:t>
      </w:r>
    </w:p>
    <w:p w14:paraId="311ECC07" w14:textId="77777777" w:rsidR="0004013A" w:rsidRPr="004A3E32" w:rsidRDefault="0004013A" w:rsidP="0004013A">
      <w:pPr>
        <w:jc w:val="right"/>
        <w:rPr>
          <w:sz w:val="14"/>
          <w:szCs w:val="14"/>
        </w:rPr>
      </w:pPr>
      <w:r w:rsidRPr="004A3E32">
        <w:rPr>
          <w:sz w:val="14"/>
          <w:szCs w:val="14"/>
        </w:rPr>
        <w:t xml:space="preserve">                                                                              постановлением Администрации</w:t>
      </w:r>
    </w:p>
    <w:p w14:paraId="0585E89C" w14:textId="77777777" w:rsidR="0004013A" w:rsidRPr="004A3E32" w:rsidRDefault="0004013A" w:rsidP="0004013A">
      <w:pPr>
        <w:jc w:val="right"/>
        <w:rPr>
          <w:sz w:val="14"/>
          <w:szCs w:val="14"/>
        </w:rPr>
      </w:pPr>
      <w:r w:rsidRPr="004A3E32">
        <w:rPr>
          <w:sz w:val="14"/>
          <w:szCs w:val="14"/>
        </w:rPr>
        <w:t xml:space="preserve">                                                                              муниципального округа</w:t>
      </w:r>
    </w:p>
    <w:p w14:paraId="7D3967C2" w14:textId="77777777" w:rsidR="0004013A" w:rsidRPr="004A3E32" w:rsidRDefault="0004013A" w:rsidP="0004013A">
      <w:pPr>
        <w:jc w:val="right"/>
        <w:rPr>
          <w:sz w:val="14"/>
          <w:szCs w:val="14"/>
        </w:rPr>
      </w:pPr>
      <w:r w:rsidRPr="004A3E32">
        <w:rPr>
          <w:sz w:val="14"/>
          <w:szCs w:val="14"/>
        </w:rPr>
        <w:t xml:space="preserve">                                                                              от 07.02.2022 № 246  </w:t>
      </w:r>
    </w:p>
    <w:p w14:paraId="1E4E7B6F" w14:textId="77777777" w:rsidR="0004013A" w:rsidRPr="004A3E32" w:rsidRDefault="0004013A" w:rsidP="0004013A">
      <w:pPr>
        <w:rPr>
          <w:sz w:val="14"/>
          <w:szCs w:val="14"/>
        </w:rPr>
      </w:pPr>
    </w:p>
    <w:p w14:paraId="52D327A4" w14:textId="77777777" w:rsidR="0004013A" w:rsidRPr="004A3E32" w:rsidRDefault="0004013A" w:rsidP="0004013A">
      <w:pPr>
        <w:jc w:val="center"/>
        <w:rPr>
          <w:b/>
          <w:sz w:val="14"/>
          <w:szCs w:val="14"/>
        </w:rPr>
      </w:pPr>
      <w:r w:rsidRPr="004A3E32">
        <w:rPr>
          <w:b/>
          <w:sz w:val="14"/>
          <w:szCs w:val="14"/>
        </w:rPr>
        <w:t>ПОЛОЖЕНИЕ</w:t>
      </w:r>
    </w:p>
    <w:p w14:paraId="09A4A3CF" w14:textId="77777777" w:rsidR="0004013A" w:rsidRPr="004A3E32" w:rsidRDefault="0004013A" w:rsidP="0004013A">
      <w:pPr>
        <w:jc w:val="center"/>
        <w:rPr>
          <w:b/>
          <w:sz w:val="14"/>
          <w:szCs w:val="14"/>
        </w:rPr>
      </w:pPr>
      <w:r w:rsidRPr="004A3E32">
        <w:rPr>
          <w:b/>
          <w:sz w:val="14"/>
          <w:szCs w:val="14"/>
        </w:rPr>
        <w:t>о проведении аттестации муниципальных служащих</w:t>
      </w:r>
    </w:p>
    <w:p w14:paraId="0C2CFEE4" w14:textId="77777777" w:rsidR="0004013A" w:rsidRPr="004A3E32" w:rsidRDefault="0004013A" w:rsidP="0004013A">
      <w:pPr>
        <w:jc w:val="center"/>
        <w:rPr>
          <w:b/>
          <w:sz w:val="14"/>
          <w:szCs w:val="14"/>
        </w:rPr>
      </w:pPr>
      <w:r w:rsidRPr="004A3E32">
        <w:rPr>
          <w:b/>
          <w:sz w:val="14"/>
          <w:szCs w:val="14"/>
        </w:rPr>
        <w:t>Администрации Солецкого муниципального округа</w:t>
      </w:r>
    </w:p>
    <w:p w14:paraId="353B1744" w14:textId="77777777" w:rsidR="0004013A" w:rsidRPr="004A3E32" w:rsidRDefault="0004013A" w:rsidP="0004013A">
      <w:pPr>
        <w:jc w:val="center"/>
        <w:rPr>
          <w:sz w:val="14"/>
          <w:szCs w:val="14"/>
        </w:rPr>
      </w:pPr>
    </w:p>
    <w:p w14:paraId="36F86C83" w14:textId="77777777" w:rsidR="0004013A" w:rsidRPr="004A3E32" w:rsidRDefault="0004013A" w:rsidP="0004013A">
      <w:pPr>
        <w:ind w:firstLine="284"/>
        <w:jc w:val="both"/>
        <w:rPr>
          <w:sz w:val="14"/>
          <w:szCs w:val="14"/>
        </w:rPr>
      </w:pPr>
      <w:r w:rsidRPr="004A3E32">
        <w:rPr>
          <w:sz w:val="14"/>
          <w:szCs w:val="14"/>
        </w:rPr>
        <w:t>1. Настоящее Положение определяет процедуру проведения аттестации муниципальных служащих, замещающих должности муниципальной службы в Администрации Солецкого муниципального округа (далее муниципальных служащих).</w:t>
      </w:r>
    </w:p>
    <w:p w14:paraId="7367AB23" w14:textId="77777777" w:rsidR="0004013A" w:rsidRPr="004A3E32" w:rsidRDefault="0004013A" w:rsidP="0004013A">
      <w:pPr>
        <w:ind w:firstLine="284"/>
        <w:jc w:val="both"/>
        <w:rPr>
          <w:sz w:val="14"/>
          <w:szCs w:val="14"/>
        </w:rPr>
      </w:pPr>
      <w:r w:rsidRPr="004A3E32">
        <w:rPr>
          <w:sz w:val="14"/>
          <w:szCs w:val="14"/>
        </w:rPr>
        <w:lastRenderedPageBreak/>
        <w:t>2. Для проведения аттестации муниципальных служащих по решению Главы муниципального округа издается распоряжение Администрации муниципального округа, содержащее положения:</w:t>
      </w:r>
    </w:p>
    <w:p w14:paraId="6B1D5DD7" w14:textId="77777777" w:rsidR="0004013A" w:rsidRPr="004A3E32" w:rsidRDefault="0004013A" w:rsidP="0004013A">
      <w:pPr>
        <w:ind w:firstLine="284"/>
        <w:jc w:val="both"/>
        <w:rPr>
          <w:sz w:val="14"/>
          <w:szCs w:val="14"/>
        </w:rPr>
      </w:pPr>
      <w:r w:rsidRPr="004A3E32">
        <w:rPr>
          <w:sz w:val="14"/>
          <w:szCs w:val="14"/>
        </w:rPr>
        <w:t>об образовании и составе аттестационной комиссии;</w:t>
      </w:r>
    </w:p>
    <w:p w14:paraId="60A5F252" w14:textId="77777777" w:rsidR="0004013A" w:rsidRPr="004A3E32" w:rsidRDefault="0004013A" w:rsidP="0004013A">
      <w:pPr>
        <w:ind w:firstLine="284"/>
        <w:jc w:val="both"/>
        <w:rPr>
          <w:sz w:val="14"/>
          <w:szCs w:val="14"/>
        </w:rPr>
      </w:pPr>
      <w:r w:rsidRPr="004A3E32">
        <w:rPr>
          <w:sz w:val="14"/>
          <w:szCs w:val="14"/>
        </w:rPr>
        <w:t>об утверждении графика проведения аттестации;</w:t>
      </w:r>
    </w:p>
    <w:p w14:paraId="594E1F4F" w14:textId="77777777" w:rsidR="0004013A" w:rsidRPr="004A3E32" w:rsidRDefault="0004013A" w:rsidP="0004013A">
      <w:pPr>
        <w:ind w:firstLine="284"/>
        <w:jc w:val="both"/>
        <w:rPr>
          <w:sz w:val="14"/>
          <w:szCs w:val="14"/>
        </w:rPr>
      </w:pPr>
      <w:r w:rsidRPr="004A3E32">
        <w:rPr>
          <w:sz w:val="14"/>
          <w:szCs w:val="14"/>
        </w:rPr>
        <w:t>о составлении списков муниципальных служащих, подлежащих аттестации;</w:t>
      </w:r>
    </w:p>
    <w:p w14:paraId="25140CA4" w14:textId="77777777" w:rsidR="0004013A" w:rsidRPr="004A3E32" w:rsidRDefault="0004013A" w:rsidP="0004013A">
      <w:pPr>
        <w:ind w:firstLine="284"/>
        <w:jc w:val="both"/>
        <w:rPr>
          <w:sz w:val="14"/>
          <w:szCs w:val="14"/>
        </w:rPr>
      </w:pPr>
      <w:r w:rsidRPr="004A3E32">
        <w:rPr>
          <w:sz w:val="14"/>
          <w:szCs w:val="14"/>
        </w:rPr>
        <w:t>о подготовке документов, необходимых для работы аттестационной комиссии.</w:t>
      </w:r>
    </w:p>
    <w:p w14:paraId="0D35BB7C" w14:textId="77777777" w:rsidR="0004013A" w:rsidRPr="004A3E32" w:rsidRDefault="0004013A" w:rsidP="0004013A">
      <w:pPr>
        <w:ind w:firstLine="284"/>
        <w:jc w:val="both"/>
        <w:rPr>
          <w:sz w:val="14"/>
          <w:szCs w:val="14"/>
        </w:rPr>
      </w:pPr>
      <w:r w:rsidRPr="004A3E32">
        <w:rPr>
          <w:sz w:val="14"/>
          <w:szCs w:val="14"/>
        </w:rPr>
        <w:t>3. Аттестационная комиссия образуется распоряжением Администрации муниципального округа, в котором определяются состав аттестационной комиссии, сроки и порядок ее работы.</w:t>
      </w:r>
    </w:p>
    <w:p w14:paraId="61663799" w14:textId="77777777" w:rsidR="0004013A" w:rsidRPr="004A3E32" w:rsidRDefault="0004013A" w:rsidP="0004013A">
      <w:pPr>
        <w:ind w:firstLine="284"/>
        <w:jc w:val="both"/>
        <w:rPr>
          <w:sz w:val="14"/>
          <w:szCs w:val="14"/>
        </w:rPr>
      </w:pPr>
      <w:r w:rsidRPr="004A3E32">
        <w:rPr>
          <w:sz w:val="14"/>
          <w:szCs w:val="14"/>
        </w:rPr>
        <w:t>Аттестационная комиссия состоит из девяти человек, в том числе председателя комиссии, его заместителя, секретаря и членов комиссии. Все члены аттестационной комиссии при принятии решении обладают равными правами.</w:t>
      </w:r>
    </w:p>
    <w:p w14:paraId="296FC139" w14:textId="77777777" w:rsidR="0004013A" w:rsidRPr="004A3E32" w:rsidRDefault="0004013A" w:rsidP="0004013A">
      <w:pPr>
        <w:ind w:firstLine="284"/>
        <w:jc w:val="both"/>
        <w:rPr>
          <w:bCs/>
          <w:sz w:val="14"/>
          <w:szCs w:val="14"/>
        </w:rPr>
      </w:pPr>
      <w:r w:rsidRPr="004A3E32">
        <w:rPr>
          <w:bCs/>
          <w:sz w:val="14"/>
          <w:szCs w:val="14"/>
        </w:rPr>
        <w:t xml:space="preserve">В состав аттестационной комиссии включаются Глава муниципального округа и (или) уполномоченные им муниципальные служащие (в том числе из управления делами, юридического отдела, из комитета, управления, отдела, в котором муниципальный служащий, подлежащий аттестации, замещает должность муниципальной службы), </w:t>
      </w:r>
      <w:r w:rsidRPr="004A3E32">
        <w:rPr>
          <w:sz w:val="14"/>
          <w:szCs w:val="14"/>
        </w:rPr>
        <w:t xml:space="preserve">представитель органа исполнительной власти области, ответственный за взаимодействие с органами местного самоуправления в части исполнения отдельных государственных полномочий, </w:t>
      </w:r>
      <w:r w:rsidRPr="004A3E32">
        <w:rPr>
          <w:bCs/>
          <w:sz w:val="14"/>
          <w:szCs w:val="14"/>
        </w:rPr>
        <w:t>а также независимые эксперты, приглашаемые по запросу Главы муниципального округа,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14:paraId="3F547CFA" w14:textId="77777777" w:rsidR="0004013A" w:rsidRPr="004A3E32" w:rsidRDefault="0004013A" w:rsidP="0004013A">
      <w:pPr>
        <w:ind w:firstLine="284"/>
        <w:jc w:val="both"/>
        <w:rPr>
          <w:sz w:val="14"/>
          <w:szCs w:val="14"/>
        </w:rPr>
      </w:pPr>
      <w:r w:rsidRPr="004A3E32">
        <w:rPr>
          <w:sz w:val="14"/>
          <w:szCs w:val="1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274B516C" w14:textId="77777777" w:rsidR="0004013A" w:rsidRPr="004A3E32" w:rsidRDefault="0004013A" w:rsidP="0004013A">
      <w:pPr>
        <w:ind w:firstLine="284"/>
        <w:jc w:val="both"/>
        <w:rPr>
          <w:sz w:val="14"/>
          <w:szCs w:val="14"/>
        </w:rPr>
      </w:pPr>
      <w:r w:rsidRPr="004A3E32">
        <w:rPr>
          <w:sz w:val="14"/>
          <w:szCs w:val="1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0F7F6478" w14:textId="77777777" w:rsidR="0004013A" w:rsidRPr="004A3E32" w:rsidRDefault="0004013A" w:rsidP="0004013A">
      <w:pPr>
        <w:autoSpaceDE w:val="0"/>
        <w:autoSpaceDN w:val="0"/>
        <w:adjustRightInd w:val="0"/>
        <w:ind w:firstLine="284"/>
        <w:jc w:val="both"/>
        <w:rPr>
          <w:sz w:val="14"/>
          <w:szCs w:val="14"/>
        </w:rPr>
      </w:pPr>
      <w:r w:rsidRPr="004A3E32">
        <w:rPr>
          <w:sz w:val="14"/>
          <w:szCs w:val="14"/>
        </w:rPr>
        <w:t>В зависимости от специфики должностных обязанностей муниципальных служащих может быть создано несколько аттестационных комиссий</w:t>
      </w:r>
    </w:p>
    <w:p w14:paraId="253E06F8" w14:textId="77777777" w:rsidR="0004013A" w:rsidRPr="004A3E32" w:rsidRDefault="0004013A" w:rsidP="0004013A">
      <w:pPr>
        <w:ind w:firstLine="284"/>
        <w:jc w:val="both"/>
        <w:rPr>
          <w:sz w:val="14"/>
          <w:szCs w:val="14"/>
        </w:rPr>
      </w:pPr>
      <w:r w:rsidRPr="004A3E32">
        <w:rPr>
          <w:sz w:val="14"/>
          <w:szCs w:val="14"/>
        </w:rPr>
        <w:t>4. График проведения аттестации ежегодно утверждается распоряжением Администрации муниципального округа и доводится до сведения каждого аттестуемого муниципального служащего не менее чем за месяц до начала аттестации.</w:t>
      </w:r>
    </w:p>
    <w:p w14:paraId="579E147C" w14:textId="77777777" w:rsidR="0004013A" w:rsidRPr="004A3E32" w:rsidRDefault="0004013A" w:rsidP="0004013A">
      <w:pPr>
        <w:ind w:firstLine="284"/>
        <w:jc w:val="both"/>
        <w:rPr>
          <w:sz w:val="14"/>
          <w:szCs w:val="14"/>
        </w:rPr>
      </w:pPr>
      <w:r w:rsidRPr="004A3E32">
        <w:rPr>
          <w:sz w:val="14"/>
          <w:szCs w:val="14"/>
        </w:rPr>
        <w:t>5. В графике проведения аттестации указываются:</w:t>
      </w:r>
    </w:p>
    <w:p w14:paraId="6684C252" w14:textId="77777777" w:rsidR="0004013A" w:rsidRPr="004A3E32" w:rsidRDefault="0004013A" w:rsidP="0004013A">
      <w:pPr>
        <w:ind w:firstLine="284"/>
        <w:jc w:val="both"/>
        <w:rPr>
          <w:sz w:val="14"/>
          <w:szCs w:val="14"/>
        </w:rPr>
      </w:pPr>
      <w:r w:rsidRPr="004A3E32">
        <w:rPr>
          <w:sz w:val="14"/>
          <w:szCs w:val="14"/>
        </w:rPr>
        <w:t>1) наименование отраслевого или функционального органа, в котором работает муниципальный служащий, подлежащий аттестации;</w:t>
      </w:r>
    </w:p>
    <w:p w14:paraId="0E1FA580" w14:textId="77777777" w:rsidR="0004013A" w:rsidRPr="004A3E32" w:rsidRDefault="0004013A" w:rsidP="0004013A">
      <w:pPr>
        <w:ind w:firstLine="284"/>
        <w:jc w:val="both"/>
        <w:rPr>
          <w:sz w:val="14"/>
          <w:szCs w:val="14"/>
        </w:rPr>
      </w:pPr>
      <w:r w:rsidRPr="004A3E32">
        <w:rPr>
          <w:sz w:val="14"/>
          <w:szCs w:val="14"/>
        </w:rPr>
        <w:t>2) список муниципальных служащих, подлежащих аттестации;</w:t>
      </w:r>
    </w:p>
    <w:p w14:paraId="6F1CCD94" w14:textId="77777777" w:rsidR="0004013A" w:rsidRPr="004A3E32" w:rsidRDefault="0004013A" w:rsidP="0004013A">
      <w:pPr>
        <w:ind w:firstLine="284"/>
        <w:jc w:val="both"/>
        <w:rPr>
          <w:sz w:val="14"/>
          <w:szCs w:val="14"/>
        </w:rPr>
      </w:pPr>
      <w:r w:rsidRPr="004A3E32">
        <w:rPr>
          <w:sz w:val="14"/>
          <w:szCs w:val="14"/>
        </w:rPr>
        <w:t>3) дата, время и место проведения аттестации;</w:t>
      </w:r>
    </w:p>
    <w:p w14:paraId="3F079BCE" w14:textId="77777777" w:rsidR="0004013A" w:rsidRPr="004A3E32" w:rsidRDefault="0004013A" w:rsidP="0004013A">
      <w:pPr>
        <w:ind w:firstLine="284"/>
        <w:jc w:val="both"/>
        <w:rPr>
          <w:sz w:val="14"/>
          <w:szCs w:val="14"/>
        </w:rPr>
      </w:pPr>
      <w:r w:rsidRPr="004A3E32">
        <w:rPr>
          <w:sz w:val="14"/>
          <w:szCs w:val="14"/>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отраслевых или функциональных органов Администрации муниципального округа.</w:t>
      </w:r>
    </w:p>
    <w:p w14:paraId="21F0FD30" w14:textId="77777777" w:rsidR="0004013A" w:rsidRPr="004A3E32" w:rsidRDefault="0004013A" w:rsidP="0004013A">
      <w:pPr>
        <w:ind w:firstLine="284"/>
        <w:jc w:val="both"/>
        <w:rPr>
          <w:sz w:val="14"/>
          <w:szCs w:val="14"/>
        </w:rPr>
      </w:pPr>
      <w:r w:rsidRPr="004A3E32">
        <w:rPr>
          <w:sz w:val="14"/>
          <w:szCs w:val="14"/>
        </w:rPr>
        <w:t>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352DDBA0" w14:textId="77777777" w:rsidR="0004013A" w:rsidRPr="004A3E32" w:rsidRDefault="0004013A" w:rsidP="0004013A">
      <w:pPr>
        <w:ind w:firstLine="284"/>
        <w:jc w:val="both"/>
        <w:rPr>
          <w:sz w:val="14"/>
          <w:szCs w:val="14"/>
        </w:rPr>
      </w:pPr>
      <w:r w:rsidRPr="004A3E32">
        <w:rPr>
          <w:sz w:val="14"/>
          <w:szCs w:val="14"/>
        </w:rPr>
        <w:t>7. Отзыв, предусмотренный пунктом 6 настоящего Положения, должен содержать следующие сведения о муниципальном служащем:</w:t>
      </w:r>
    </w:p>
    <w:p w14:paraId="3B4F6403" w14:textId="77777777" w:rsidR="0004013A" w:rsidRPr="004A3E32" w:rsidRDefault="0004013A" w:rsidP="0004013A">
      <w:pPr>
        <w:ind w:firstLine="284"/>
        <w:jc w:val="both"/>
        <w:rPr>
          <w:sz w:val="14"/>
          <w:szCs w:val="14"/>
        </w:rPr>
      </w:pPr>
      <w:r w:rsidRPr="004A3E32">
        <w:rPr>
          <w:sz w:val="14"/>
          <w:szCs w:val="14"/>
        </w:rPr>
        <w:t>1) фамилия, имя, отчество;</w:t>
      </w:r>
    </w:p>
    <w:p w14:paraId="6FBCAD97" w14:textId="77777777" w:rsidR="0004013A" w:rsidRPr="004A3E32" w:rsidRDefault="0004013A" w:rsidP="0004013A">
      <w:pPr>
        <w:ind w:firstLine="284"/>
        <w:jc w:val="both"/>
        <w:rPr>
          <w:sz w:val="14"/>
          <w:szCs w:val="14"/>
        </w:rPr>
      </w:pPr>
      <w:r w:rsidRPr="004A3E32">
        <w:rPr>
          <w:sz w:val="14"/>
          <w:szCs w:val="14"/>
        </w:rPr>
        <w:t>2) замещаемая должность муниципальной службы и дата назначения на эту должность;</w:t>
      </w:r>
    </w:p>
    <w:p w14:paraId="345C6647" w14:textId="77777777" w:rsidR="0004013A" w:rsidRPr="004A3E32" w:rsidRDefault="0004013A" w:rsidP="0004013A">
      <w:pPr>
        <w:ind w:firstLine="284"/>
        <w:jc w:val="both"/>
        <w:rPr>
          <w:sz w:val="14"/>
          <w:szCs w:val="14"/>
        </w:rPr>
      </w:pPr>
      <w:r w:rsidRPr="004A3E32">
        <w:rPr>
          <w:sz w:val="14"/>
          <w:szCs w:val="14"/>
        </w:rPr>
        <w:t>3) перечень основных вопросов (документов) в решении (разработке) которых муниципальный служащий принимал участие;</w:t>
      </w:r>
    </w:p>
    <w:p w14:paraId="57CC8556" w14:textId="77777777" w:rsidR="0004013A" w:rsidRPr="004A3E32" w:rsidRDefault="0004013A" w:rsidP="0004013A">
      <w:pPr>
        <w:ind w:firstLine="284"/>
        <w:jc w:val="both"/>
        <w:rPr>
          <w:sz w:val="14"/>
          <w:szCs w:val="14"/>
        </w:rPr>
      </w:pPr>
      <w:r w:rsidRPr="004A3E32">
        <w:rPr>
          <w:sz w:val="14"/>
          <w:szCs w:val="14"/>
        </w:rPr>
        <w:t>4) мотивированная оценка профессиональных (в том числе уровня знаний и навыков в области информационно-телекоммуникационных технологий), личностных качеств и результатов профессиональной служебной деятельности муниципального служащего.</w:t>
      </w:r>
    </w:p>
    <w:p w14:paraId="5C242263" w14:textId="77777777" w:rsidR="0004013A" w:rsidRPr="004A3E32" w:rsidRDefault="0004013A" w:rsidP="0004013A">
      <w:pPr>
        <w:ind w:firstLine="284"/>
        <w:jc w:val="both"/>
        <w:rPr>
          <w:sz w:val="14"/>
          <w:szCs w:val="14"/>
        </w:rPr>
      </w:pPr>
      <w:r w:rsidRPr="004A3E32">
        <w:rPr>
          <w:sz w:val="14"/>
          <w:szCs w:val="14"/>
        </w:rPr>
        <w:t>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14:paraId="71480A40" w14:textId="77777777" w:rsidR="0004013A" w:rsidRPr="004A3E32" w:rsidRDefault="0004013A" w:rsidP="0004013A">
      <w:pPr>
        <w:ind w:firstLine="284"/>
        <w:jc w:val="both"/>
        <w:rPr>
          <w:sz w:val="14"/>
          <w:szCs w:val="14"/>
        </w:rPr>
      </w:pPr>
      <w:r w:rsidRPr="004A3E32">
        <w:rPr>
          <w:sz w:val="14"/>
          <w:szCs w:val="1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73BE34BB" w14:textId="77777777" w:rsidR="0004013A" w:rsidRPr="004A3E32" w:rsidRDefault="0004013A" w:rsidP="0004013A">
      <w:pPr>
        <w:ind w:firstLine="284"/>
        <w:jc w:val="both"/>
        <w:rPr>
          <w:sz w:val="14"/>
          <w:szCs w:val="14"/>
        </w:rPr>
      </w:pPr>
      <w:r w:rsidRPr="004A3E32">
        <w:rPr>
          <w:sz w:val="14"/>
          <w:szCs w:val="14"/>
        </w:rPr>
        <w:t>9. Лицо, ответственное за документационное обеспечение кадровой работы,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62F9D0F5" w14:textId="77777777" w:rsidR="0004013A" w:rsidRPr="004A3E32" w:rsidRDefault="0004013A" w:rsidP="0004013A">
      <w:pPr>
        <w:ind w:firstLine="284"/>
        <w:jc w:val="both"/>
        <w:rPr>
          <w:sz w:val="14"/>
          <w:szCs w:val="14"/>
        </w:rPr>
      </w:pPr>
      <w:r w:rsidRPr="004A3E32">
        <w:rPr>
          <w:sz w:val="14"/>
          <w:szCs w:val="14"/>
        </w:rPr>
        <w:t>10.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а аттестация переносится на более поздний срок.</w:t>
      </w:r>
    </w:p>
    <w:p w14:paraId="24D23DEB" w14:textId="77777777" w:rsidR="0004013A" w:rsidRPr="004A3E32" w:rsidRDefault="0004013A" w:rsidP="0004013A">
      <w:pPr>
        <w:ind w:firstLine="284"/>
        <w:jc w:val="both"/>
        <w:rPr>
          <w:sz w:val="14"/>
          <w:szCs w:val="14"/>
        </w:rPr>
      </w:pPr>
      <w:r w:rsidRPr="004A3E32">
        <w:rPr>
          <w:sz w:val="14"/>
          <w:szCs w:val="1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14:paraId="309E1DF7" w14:textId="77777777" w:rsidR="0004013A" w:rsidRPr="004A3E32" w:rsidRDefault="0004013A" w:rsidP="0004013A">
      <w:pPr>
        <w:suppressAutoHyphens/>
        <w:ind w:firstLine="284"/>
        <w:jc w:val="both"/>
        <w:rPr>
          <w:sz w:val="14"/>
          <w:szCs w:val="14"/>
        </w:rPr>
      </w:pPr>
      <w:r w:rsidRPr="004A3E32">
        <w:rPr>
          <w:sz w:val="14"/>
          <w:szCs w:val="14"/>
        </w:rPr>
        <w:t>Для оценки деятельности специалистов, должностные обязанности которых связаны с противодействием терроризму, при проведении аттестации проводится тестирование по законодательству в сфере противодействия терроризму.</w:t>
      </w:r>
    </w:p>
    <w:p w14:paraId="3CF04C0C" w14:textId="77777777" w:rsidR="0004013A" w:rsidRPr="004A3E32" w:rsidRDefault="0004013A" w:rsidP="0004013A">
      <w:pPr>
        <w:ind w:firstLine="284"/>
        <w:jc w:val="both"/>
        <w:rPr>
          <w:sz w:val="14"/>
          <w:szCs w:val="14"/>
        </w:rPr>
      </w:pPr>
      <w:r w:rsidRPr="004A3E32">
        <w:rPr>
          <w:sz w:val="14"/>
          <w:szCs w:val="14"/>
        </w:rPr>
        <w:t>При этом специалист считается успешно прошедшим тестирование в случае, если количество правильных ответов на вопросы теста составило не менее 75% от их общего количества.</w:t>
      </w:r>
    </w:p>
    <w:p w14:paraId="69A22E7D" w14:textId="77777777" w:rsidR="0004013A" w:rsidRPr="004A3E32" w:rsidRDefault="0004013A" w:rsidP="0004013A">
      <w:pPr>
        <w:ind w:firstLine="284"/>
        <w:jc w:val="both"/>
        <w:rPr>
          <w:sz w:val="14"/>
          <w:szCs w:val="14"/>
        </w:rPr>
      </w:pPr>
      <w:r w:rsidRPr="004A3E32">
        <w:rPr>
          <w:sz w:val="14"/>
          <w:szCs w:val="14"/>
        </w:rPr>
        <w:t xml:space="preserve">11.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  </w:t>
      </w:r>
    </w:p>
    <w:p w14:paraId="0DDE7237" w14:textId="77777777" w:rsidR="0004013A" w:rsidRPr="004A3E32" w:rsidRDefault="0004013A" w:rsidP="0004013A">
      <w:pPr>
        <w:ind w:firstLine="284"/>
        <w:jc w:val="both"/>
        <w:rPr>
          <w:sz w:val="14"/>
          <w:szCs w:val="14"/>
        </w:rPr>
      </w:pPr>
      <w:r w:rsidRPr="004A3E32">
        <w:rPr>
          <w:sz w:val="14"/>
          <w:szCs w:val="1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отраслевым или функциональным органом Администрации муниципального округа задач, сложности выполняемой им работы, ее эффективности и результативности.</w:t>
      </w:r>
    </w:p>
    <w:p w14:paraId="29D064AD" w14:textId="77777777" w:rsidR="0004013A" w:rsidRPr="004A3E32" w:rsidRDefault="0004013A" w:rsidP="0004013A">
      <w:pPr>
        <w:ind w:firstLine="284"/>
        <w:jc w:val="both"/>
        <w:rPr>
          <w:sz w:val="14"/>
          <w:szCs w:val="14"/>
        </w:rPr>
      </w:pPr>
      <w:r w:rsidRPr="004A3E32">
        <w:rPr>
          <w:sz w:val="14"/>
          <w:szCs w:val="14"/>
        </w:rPr>
        <w:t>При этом должны учитываться результаты исполнения муниципальным служащим своих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 - распорядительными полномочиями по отношению к другим муниципальным служащим – также организаторские  способности.</w:t>
      </w:r>
    </w:p>
    <w:p w14:paraId="3AB2F945" w14:textId="77777777" w:rsidR="0004013A" w:rsidRPr="004A3E32" w:rsidRDefault="0004013A" w:rsidP="0004013A">
      <w:pPr>
        <w:ind w:firstLine="284"/>
        <w:jc w:val="both"/>
        <w:rPr>
          <w:sz w:val="14"/>
          <w:szCs w:val="14"/>
        </w:rPr>
      </w:pPr>
      <w:r w:rsidRPr="004A3E32">
        <w:rPr>
          <w:sz w:val="14"/>
          <w:szCs w:val="14"/>
        </w:rPr>
        <w:t>12. Заседание аттестационной комиссии считается правомочным, если на нем присутствует не менее двух третей ее членов.</w:t>
      </w:r>
    </w:p>
    <w:p w14:paraId="7F119D49" w14:textId="77777777" w:rsidR="0004013A" w:rsidRPr="004A3E32" w:rsidRDefault="0004013A" w:rsidP="0004013A">
      <w:pPr>
        <w:ind w:firstLine="284"/>
        <w:jc w:val="both"/>
        <w:rPr>
          <w:sz w:val="14"/>
          <w:szCs w:val="14"/>
        </w:rPr>
      </w:pPr>
      <w:r w:rsidRPr="004A3E32">
        <w:rPr>
          <w:sz w:val="14"/>
          <w:szCs w:val="14"/>
        </w:rPr>
        <w:t>13.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61CBF5D3" w14:textId="77777777" w:rsidR="0004013A" w:rsidRPr="004A3E32" w:rsidRDefault="0004013A" w:rsidP="0004013A">
      <w:pPr>
        <w:ind w:firstLine="284"/>
        <w:jc w:val="both"/>
        <w:rPr>
          <w:sz w:val="14"/>
          <w:szCs w:val="14"/>
        </w:rPr>
      </w:pPr>
      <w:r w:rsidRPr="004A3E32">
        <w:rPr>
          <w:sz w:val="14"/>
          <w:szCs w:val="1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68A286AD" w14:textId="77777777" w:rsidR="0004013A" w:rsidRPr="004A3E32" w:rsidRDefault="0004013A" w:rsidP="0004013A">
      <w:pPr>
        <w:ind w:firstLine="284"/>
        <w:jc w:val="both"/>
        <w:rPr>
          <w:sz w:val="14"/>
          <w:szCs w:val="14"/>
        </w:rPr>
      </w:pPr>
      <w:r w:rsidRPr="004A3E32">
        <w:rPr>
          <w:sz w:val="14"/>
          <w:szCs w:val="14"/>
        </w:rPr>
        <w:t>14. По результатам аттестации муниципального служащего   аттестационной комиссией принимается одно из следующих решений:</w:t>
      </w:r>
    </w:p>
    <w:p w14:paraId="3E1591AF" w14:textId="77777777" w:rsidR="0004013A" w:rsidRPr="004A3E32" w:rsidRDefault="0004013A" w:rsidP="0004013A">
      <w:pPr>
        <w:ind w:firstLine="284"/>
        <w:jc w:val="both"/>
        <w:rPr>
          <w:sz w:val="14"/>
          <w:szCs w:val="14"/>
        </w:rPr>
      </w:pPr>
      <w:r w:rsidRPr="004A3E32">
        <w:rPr>
          <w:sz w:val="14"/>
          <w:szCs w:val="14"/>
        </w:rPr>
        <w:t>1) соответствует замещаемой должности муниципальной службы;</w:t>
      </w:r>
    </w:p>
    <w:p w14:paraId="5C82C38F" w14:textId="77777777" w:rsidR="0004013A" w:rsidRPr="004A3E32" w:rsidRDefault="0004013A" w:rsidP="0004013A">
      <w:pPr>
        <w:ind w:firstLine="284"/>
        <w:jc w:val="both"/>
        <w:rPr>
          <w:sz w:val="14"/>
          <w:szCs w:val="14"/>
        </w:rPr>
      </w:pPr>
      <w:r w:rsidRPr="004A3E32">
        <w:rPr>
          <w:sz w:val="14"/>
          <w:szCs w:val="14"/>
        </w:rPr>
        <w:t>2) не соответствует замещаемой должности муниципальной службы.</w:t>
      </w:r>
    </w:p>
    <w:p w14:paraId="1F952EC0" w14:textId="77777777" w:rsidR="0004013A" w:rsidRPr="004A3E32" w:rsidRDefault="0004013A" w:rsidP="0004013A">
      <w:pPr>
        <w:ind w:firstLine="284"/>
        <w:jc w:val="both"/>
        <w:rPr>
          <w:sz w:val="14"/>
          <w:szCs w:val="14"/>
        </w:rPr>
      </w:pPr>
      <w:r w:rsidRPr="004A3E32">
        <w:rPr>
          <w:sz w:val="14"/>
          <w:szCs w:val="14"/>
        </w:rPr>
        <w:t>15. В соответствии с Федеральным законом от 2 марта 2007 года № 25-ФЗ «О муниципальной службе в Российской Федерации» по результатам аттестации муниципального служащего аттестационная комиссия может давать рекомендации:</w:t>
      </w:r>
    </w:p>
    <w:p w14:paraId="392F4182" w14:textId="77777777" w:rsidR="0004013A" w:rsidRPr="004A3E32" w:rsidRDefault="0004013A" w:rsidP="0004013A">
      <w:pPr>
        <w:ind w:firstLine="284"/>
        <w:jc w:val="both"/>
        <w:rPr>
          <w:sz w:val="14"/>
          <w:szCs w:val="14"/>
        </w:rPr>
      </w:pPr>
      <w:r w:rsidRPr="004A3E32">
        <w:rPr>
          <w:sz w:val="14"/>
          <w:szCs w:val="14"/>
        </w:rPr>
        <w:t>1) в поощрении отдельных муниципальных служащих за достигнутые ими успехи в работе, в том числе о повышении их в должности;</w:t>
      </w:r>
    </w:p>
    <w:p w14:paraId="64F0F62F" w14:textId="77777777" w:rsidR="0004013A" w:rsidRPr="004A3E32" w:rsidRDefault="0004013A" w:rsidP="0004013A">
      <w:pPr>
        <w:ind w:firstLine="284"/>
        <w:jc w:val="both"/>
        <w:rPr>
          <w:sz w:val="14"/>
          <w:szCs w:val="14"/>
        </w:rPr>
      </w:pPr>
      <w:r w:rsidRPr="004A3E32">
        <w:rPr>
          <w:sz w:val="14"/>
          <w:szCs w:val="14"/>
        </w:rPr>
        <w:t>2) о направлении отдельных муниципальных служащих для получения дополнительного профессионального образования;</w:t>
      </w:r>
    </w:p>
    <w:p w14:paraId="0B2160BD" w14:textId="77777777" w:rsidR="0004013A" w:rsidRPr="004A3E32" w:rsidRDefault="0004013A" w:rsidP="0004013A">
      <w:pPr>
        <w:ind w:firstLine="284"/>
        <w:jc w:val="both"/>
        <w:rPr>
          <w:sz w:val="14"/>
          <w:szCs w:val="14"/>
        </w:rPr>
      </w:pPr>
      <w:r w:rsidRPr="004A3E32">
        <w:rPr>
          <w:sz w:val="14"/>
          <w:szCs w:val="14"/>
        </w:rPr>
        <w:t>3) об улучшении деятельности аттестуемых муниципальных служащих в случае необходимости.</w:t>
      </w:r>
    </w:p>
    <w:p w14:paraId="1A88E936" w14:textId="77777777" w:rsidR="0004013A" w:rsidRPr="004A3E32" w:rsidRDefault="0004013A" w:rsidP="0004013A">
      <w:pPr>
        <w:ind w:firstLine="284"/>
        <w:jc w:val="both"/>
        <w:rPr>
          <w:sz w:val="14"/>
          <w:szCs w:val="14"/>
        </w:rPr>
      </w:pPr>
      <w:r w:rsidRPr="004A3E32">
        <w:rPr>
          <w:sz w:val="14"/>
          <w:szCs w:val="14"/>
        </w:rPr>
        <w:t>16. Результаты аттестации сообщаются аттестуемым муниципальным служащим непосредственно после подведения итогов голосования.</w:t>
      </w:r>
    </w:p>
    <w:p w14:paraId="11677916" w14:textId="77777777" w:rsidR="0004013A" w:rsidRPr="004A3E32" w:rsidRDefault="0004013A" w:rsidP="0004013A">
      <w:pPr>
        <w:ind w:firstLine="284"/>
        <w:jc w:val="both"/>
        <w:rPr>
          <w:sz w:val="14"/>
          <w:szCs w:val="14"/>
        </w:rPr>
      </w:pPr>
      <w:r w:rsidRPr="004A3E32">
        <w:rPr>
          <w:sz w:val="14"/>
          <w:szCs w:val="14"/>
        </w:rPr>
        <w:t>Результаты аттестации заносятся в аттестационный лист муниципального служащего, составленный по форме согласно приложения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499D0ADF" w14:textId="77777777" w:rsidR="0004013A" w:rsidRPr="004A3E32" w:rsidRDefault="0004013A" w:rsidP="0004013A">
      <w:pPr>
        <w:ind w:firstLine="284"/>
        <w:jc w:val="both"/>
        <w:rPr>
          <w:sz w:val="14"/>
          <w:szCs w:val="14"/>
        </w:rPr>
      </w:pPr>
      <w:r w:rsidRPr="004A3E32">
        <w:rPr>
          <w:sz w:val="14"/>
          <w:szCs w:val="14"/>
        </w:rPr>
        <w:t>Муниципальный служащий знакомится с аттестационным листом под роспись.</w:t>
      </w:r>
    </w:p>
    <w:p w14:paraId="28B6EA99" w14:textId="77777777" w:rsidR="0004013A" w:rsidRPr="004A3E32" w:rsidRDefault="0004013A" w:rsidP="0004013A">
      <w:pPr>
        <w:ind w:firstLine="284"/>
        <w:jc w:val="both"/>
        <w:rPr>
          <w:sz w:val="14"/>
          <w:szCs w:val="14"/>
        </w:rPr>
      </w:pPr>
      <w:r w:rsidRPr="004A3E32">
        <w:rPr>
          <w:sz w:val="14"/>
          <w:szCs w:val="1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0C52C468" w14:textId="77777777" w:rsidR="0004013A" w:rsidRPr="004A3E32" w:rsidRDefault="0004013A" w:rsidP="0004013A">
      <w:pPr>
        <w:ind w:firstLine="284"/>
        <w:jc w:val="both"/>
        <w:rPr>
          <w:sz w:val="14"/>
          <w:szCs w:val="14"/>
        </w:rPr>
      </w:pPr>
      <w:r w:rsidRPr="004A3E32">
        <w:rPr>
          <w:sz w:val="14"/>
          <w:szCs w:val="14"/>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5E456E92" w14:textId="77777777" w:rsidR="0004013A" w:rsidRPr="004A3E32" w:rsidRDefault="0004013A" w:rsidP="0004013A">
      <w:pPr>
        <w:ind w:firstLine="284"/>
        <w:jc w:val="both"/>
        <w:rPr>
          <w:sz w:val="14"/>
          <w:szCs w:val="14"/>
        </w:rPr>
      </w:pPr>
      <w:r w:rsidRPr="004A3E32">
        <w:rPr>
          <w:sz w:val="14"/>
          <w:szCs w:val="14"/>
        </w:rPr>
        <w:t>17. Материалы аттестации муниципальных служащих представляются Главе муниципального округа не позднее чем через семь дней после ее проведения.</w:t>
      </w:r>
    </w:p>
    <w:p w14:paraId="465CD626" w14:textId="01381266" w:rsidR="0004013A" w:rsidRPr="004A3E32" w:rsidRDefault="0004013A" w:rsidP="00E81670">
      <w:pPr>
        <w:ind w:firstLine="284"/>
        <w:jc w:val="both"/>
        <w:rPr>
          <w:sz w:val="14"/>
          <w:szCs w:val="14"/>
        </w:rPr>
      </w:pPr>
      <w:r w:rsidRPr="004A3E32">
        <w:rPr>
          <w:sz w:val="14"/>
          <w:szCs w:val="14"/>
        </w:rPr>
        <w:t xml:space="preserve">18. Муниципальный служащий вправе обжаловать результаты аттестации в соответствии с законодательством Российской Федерации. </w:t>
      </w:r>
    </w:p>
    <w:p w14:paraId="72903B41" w14:textId="77777777" w:rsidR="0004013A" w:rsidRPr="004A3E32" w:rsidRDefault="0004013A" w:rsidP="0004013A">
      <w:pPr>
        <w:jc w:val="center"/>
        <w:rPr>
          <w:sz w:val="14"/>
          <w:szCs w:val="14"/>
        </w:rPr>
      </w:pPr>
    </w:p>
    <w:p w14:paraId="709288E9" w14:textId="77777777" w:rsidR="0004013A" w:rsidRPr="004A3E32" w:rsidRDefault="0004013A" w:rsidP="0004013A">
      <w:pPr>
        <w:jc w:val="right"/>
        <w:rPr>
          <w:sz w:val="14"/>
          <w:szCs w:val="14"/>
        </w:rPr>
      </w:pPr>
      <w:r w:rsidRPr="004A3E32">
        <w:rPr>
          <w:sz w:val="14"/>
          <w:szCs w:val="14"/>
        </w:rPr>
        <w:t xml:space="preserve">                                                                                          Приложение</w:t>
      </w:r>
    </w:p>
    <w:p w14:paraId="409B449C" w14:textId="77777777" w:rsidR="0004013A" w:rsidRPr="004A3E32" w:rsidRDefault="0004013A" w:rsidP="0004013A">
      <w:pPr>
        <w:jc w:val="right"/>
        <w:rPr>
          <w:sz w:val="14"/>
          <w:szCs w:val="14"/>
        </w:rPr>
      </w:pPr>
      <w:r w:rsidRPr="004A3E32">
        <w:rPr>
          <w:sz w:val="14"/>
          <w:szCs w:val="14"/>
        </w:rPr>
        <w:t xml:space="preserve">                                                             к положению о проведении аттестации</w:t>
      </w:r>
    </w:p>
    <w:p w14:paraId="1FA3F927" w14:textId="77777777" w:rsidR="0004013A" w:rsidRPr="004A3E32" w:rsidRDefault="0004013A" w:rsidP="0004013A">
      <w:pPr>
        <w:jc w:val="right"/>
        <w:rPr>
          <w:sz w:val="14"/>
          <w:szCs w:val="14"/>
        </w:rPr>
      </w:pPr>
      <w:r w:rsidRPr="004A3E32">
        <w:rPr>
          <w:sz w:val="14"/>
          <w:szCs w:val="14"/>
        </w:rPr>
        <w:t xml:space="preserve">                                                             муниципальных служащих Администрации</w:t>
      </w:r>
    </w:p>
    <w:p w14:paraId="709A16E5" w14:textId="77777777" w:rsidR="0004013A" w:rsidRPr="004A3E32" w:rsidRDefault="0004013A" w:rsidP="0004013A">
      <w:pPr>
        <w:jc w:val="right"/>
        <w:rPr>
          <w:sz w:val="14"/>
          <w:szCs w:val="14"/>
        </w:rPr>
      </w:pPr>
      <w:r w:rsidRPr="004A3E32">
        <w:rPr>
          <w:sz w:val="14"/>
          <w:szCs w:val="14"/>
        </w:rPr>
        <w:t xml:space="preserve">                                                             муниципального округа</w:t>
      </w:r>
    </w:p>
    <w:p w14:paraId="1504B908" w14:textId="77777777" w:rsidR="0004013A" w:rsidRPr="004A3E32" w:rsidRDefault="0004013A" w:rsidP="0004013A">
      <w:pPr>
        <w:rPr>
          <w:sz w:val="14"/>
          <w:szCs w:val="14"/>
        </w:rPr>
      </w:pPr>
    </w:p>
    <w:p w14:paraId="713B12EA" w14:textId="77777777" w:rsidR="0004013A" w:rsidRPr="004A3E32" w:rsidRDefault="0004013A" w:rsidP="0004013A">
      <w:pPr>
        <w:rPr>
          <w:sz w:val="14"/>
          <w:szCs w:val="14"/>
        </w:rPr>
      </w:pPr>
    </w:p>
    <w:p w14:paraId="02517EE4" w14:textId="77777777" w:rsidR="0004013A" w:rsidRPr="0004013A" w:rsidRDefault="0004013A" w:rsidP="0004013A">
      <w:pPr>
        <w:jc w:val="center"/>
        <w:rPr>
          <w:sz w:val="12"/>
          <w:szCs w:val="14"/>
        </w:rPr>
      </w:pPr>
      <w:r w:rsidRPr="0004013A">
        <w:rPr>
          <w:sz w:val="12"/>
          <w:szCs w:val="14"/>
        </w:rPr>
        <w:t>АТТЕСТАЦИОННЫЙ ЛИСТ МУНИЦИПАЛЬНОГО СЛУЖАЩЕГО</w:t>
      </w:r>
    </w:p>
    <w:p w14:paraId="0B7DA941" w14:textId="77777777" w:rsidR="0004013A" w:rsidRPr="0004013A" w:rsidRDefault="0004013A" w:rsidP="0004013A">
      <w:pPr>
        <w:jc w:val="center"/>
        <w:rPr>
          <w:sz w:val="12"/>
          <w:szCs w:val="14"/>
        </w:rPr>
      </w:pPr>
    </w:p>
    <w:p w14:paraId="6ED2CD79" w14:textId="77777777" w:rsidR="0004013A" w:rsidRPr="0004013A" w:rsidRDefault="0004013A" w:rsidP="0004013A">
      <w:pPr>
        <w:jc w:val="both"/>
        <w:rPr>
          <w:sz w:val="12"/>
          <w:szCs w:val="14"/>
        </w:rPr>
      </w:pPr>
      <w:r w:rsidRPr="0004013A">
        <w:rPr>
          <w:sz w:val="12"/>
          <w:szCs w:val="14"/>
        </w:rPr>
        <w:t xml:space="preserve">1. Фамилия, имя, отчество _____________________________________________ </w:t>
      </w:r>
    </w:p>
    <w:p w14:paraId="282187E5" w14:textId="77777777" w:rsidR="0004013A" w:rsidRPr="0004013A" w:rsidRDefault="0004013A" w:rsidP="0004013A">
      <w:pPr>
        <w:jc w:val="both"/>
        <w:rPr>
          <w:sz w:val="12"/>
          <w:szCs w:val="14"/>
        </w:rPr>
      </w:pPr>
      <w:r w:rsidRPr="0004013A">
        <w:rPr>
          <w:sz w:val="12"/>
          <w:szCs w:val="14"/>
        </w:rPr>
        <w:lastRenderedPageBreak/>
        <w:t xml:space="preserve">2. Год, число и месяц рождения _________________________________________ </w:t>
      </w:r>
    </w:p>
    <w:p w14:paraId="29672AF1" w14:textId="77777777" w:rsidR="0004013A" w:rsidRPr="0004013A" w:rsidRDefault="0004013A" w:rsidP="0004013A">
      <w:pPr>
        <w:jc w:val="both"/>
        <w:rPr>
          <w:sz w:val="12"/>
          <w:szCs w:val="14"/>
        </w:rPr>
      </w:pPr>
      <w:r w:rsidRPr="0004013A">
        <w:rPr>
          <w:sz w:val="12"/>
          <w:szCs w:val="14"/>
        </w:rPr>
        <w:t xml:space="preserve">3.Сведения о профессиональном образовании, наличии ученой степени, ученого звания ______________________________________________________ </w:t>
      </w:r>
    </w:p>
    <w:p w14:paraId="75E735B7" w14:textId="77777777" w:rsidR="0004013A" w:rsidRPr="0004013A" w:rsidRDefault="0004013A" w:rsidP="0004013A">
      <w:pPr>
        <w:jc w:val="both"/>
        <w:rPr>
          <w:sz w:val="12"/>
          <w:szCs w:val="14"/>
        </w:rPr>
      </w:pPr>
      <w:r w:rsidRPr="0004013A">
        <w:rPr>
          <w:sz w:val="12"/>
          <w:szCs w:val="14"/>
        </w:rPr>
        <w:t xml:space="preserve">                          (когда и какое учебное заведение окончил, специальность и ____________________________________________________________________ </w:t>
      </w:r>
    </w:p>
    <w:p w14:paraId="4204A956" w14:textId="77777777" w:rsidR="0004013A" w:rsidRPr="0004013A" w:rsidRDefault="0004013A" w:rsidP="0004013A">
      <w:pPr>
        <w:jc w:val="both"/>
        <w:rPr>
          <w:sz w:val="12"/>
          <w:szCs w:val="14"/>
        </w:rPr>
      </w:pPr>
      <w:r w:rsidRPr="0004013A">
        <w:rPr>
          <w:sz w:val="12"/>
          <w:szCs w:val="14"/>
        </w:rPr>
        <w:t>квалификация по образованию, ученая степень, ученое звание)</w:t>
      </w:r>
    </w:p>
    <w:p w14:paraId="47E12BD2" w14:textId="77777777" w:rsidR="0004013A" w:rsidRPr="0004013A" w:rsidRDefault="0004013A" w:rsidP="0004013A">
      <w:pPr>
        <w:jc w:val="both"/>
        <w:rPr>
          <w:sz w:val="12"/>
          <w:szCs w:val="14"/>
        </w:rPr>
      </w:pPr>
      <w:r w:rsidRPr="0004013A">
        <w:rPr>
          <w:sz w:val="12"/>
          <w:szCs w:val="14"/>
        </w:rPr>
        <w:t>4. Замещаемая должность муниципальной службы на момент аттестации и дата назначения на эту должность __________________________________________</w:t>
      </w:r>
    </w:p>
    <w:p w14:paraId="245B007E" w14:textId="77777777" w:rsidR="0004013A" w:rsidRPr="0004013A" w:rsidRDefault="0004013A" w:rsidP="0004013A">
      <w:pPr>
        <w:jc w:val="both"/>
        <w:rPr>
          <w:sz w:val="12"/>
          <w:szCs w:val="14"/>
        </w:rPr>
      </w:pPr>
      <w:r w:rsidRPr="0004013A">
        <w:rPr>
          <w:sz w:val="12"/>
          <w:szCs w:val="14"/>
        </w:rPr>
        <w:t xml:space="preserve">5. Стаж муниципальной службы ________________________________________ </w:t>
      </w:r>
    </w:p>
    <w:p w14:paraId="522E9626" w14:textId="77777777" w:rsidR="0004013A" w:rsidRPr="0004013A" w:rsidRDefault="0004013A" w:rsidP="0004013A">
      <w:pPr>
        <w:jc w:val="both"/>
        <w:rPr>
          <w:sz w:val="12"/>
          <w:szCs w:val="14"/>
        </w:rPr>
      </w:pPr>
      <w:r w:rsidRPr="0004013A">
        <w:rPr>
          <w:sz w:val="12"/>
          <w:szCs w:val="14"/>
        </w:rPr>
        <w:t xml:space="preserve">6. Вопросы к муниципальному служащему и краткие ответы на них __________ </w:t>
      </w:r>
    </w:p>
    <w:p w14:paraId="6043085E" w14:textId="77777777" w:rsidR="0004013A" w:rsidRPr="0004013A" w:rsidRDefault="0004013A" w:rsidP="0004013A">
      <w:pPr>
        <w:jc w:val="both"/>
        <w:rPr>
          <w:sz w:val="12"/>
          <w:szCs w:val="14"/>
        </w:rPr>
      </w:pPr>
      <w:r w:rsidRPr="0004013A">
        <w:rPr>
          <w:sz w:val="12"/>
          <w:szCs w:val="14"/>
        </w:rPr>
        <w:t xml:space="preserve">____________________________________________________________________ </w:t>
      </w:r>
    </w:p>
    <w:p w14:paraId="06A4F2D1" w14:textId="77777777" w:rsidR="0004013A" w:rsidRPr="0004013A" w:rsidRDefault="0004013A" w:rsidP="0004013A">
      <w:pPr>
        <w:jc w:val="both"/>
        <w:rPr>
          <w:sz w:val="12"/>
          <w:szCs w:val="14"/>
        </w:rPr>
      </w:pPr>
      <w:r w:rsidRPr="0004013A">
        <w:rPr>
          <w:sz w:val="12"/>
          <w:szCs w:val="14"/>
        </w:rPr>
        <w:t xml:space="preserve">____________________________________________________________________ </w:t>
      </w:r>
    </w:p>
    <w:p w14:paraId="0103E84A" w14:textId="77777777" w:rsidR="0004013A" w:rsidRPr="0004013A" w:rsidRDefault="0004013A" w:rsidP="0004013A">
      <w:pPr>
        <w:jc w:val="both"/>
        <w:rPr>
          <w:sz w:val="12"/>
          <w:szCs w:val="14"/>
        </w:rPr>
      </w:pPr>
      <w:r w:rsidRPr="0004013A">
        <w:rPr>
          <w:sz w:val="12"/>
          <w:szCs w:val="14"/>
        </w:rPr>
        <w:t xml:space="preserve">7. Замечания и предложения, высказанные аттестационной комиссией ________ </w:t>
      </w:r>
    </w:p>
    <w:p w14:paraId="0DF30061" w14:textId="77777777" w:rsidR="0004013A" w:rsidRPr="0004013A" w:rsidRDefault="0004013A" w:rsidP="0004013A">
      <w:pPr>
        <w:jc w:val="both"/>
        <w:rPr>
          <w:sz w:val="12"/>
          <w:szCs w:val="14"/>
        </w:rPr>
      </w:pPr>
      <w:r w:rsidRPr="0004013A">
        <w:rPr>
          <w:sz w:val="12"/>
          <w:szCs w:val="14"/>
        </w:rPr>
        <w:t>____________________________________________________________________</w:t>
      </w:r>
    </w:p>
    <w:p w14:paraId="3E624422" w14:textId="77777777" w:rsidR="0004013A" w:rsidRPr="0004013A" w:rsidRDefault="0004013A" w:rsidP="0004013A">
      <w:pPr>
        <w:jc w:val="both"/>
        <w:rPr>
          <w:sz w:val="12"/>
          <w:szCs w:val="14"/>
        </w:rPr>
      </w:pPr>
      <w:r w:rsidRPr="0004013A">
        <w:rPr>
          <w:sz w:val="12"/>
          <w:szCs w:val="14"/>
        </w:rPr>
        <w:t xml:space="preserve">8. Дата предыдущей аттестации _________________________________________ </w:t>
      </w:r>
    </w:p>
    <w:p w14:paraId="5ADCA8D9" w14:textId="77777777" w:rsidR="0004013A" w:rsidRPr="0004013A" w:rsidRDefault="0004013A" w:rsidP="0004013A">
      <w:pPr>
        <w:jc w:val="both"/>
        <w:rPr>
          <w:sz w:val="12"/>
          <w:szCs w:val="14"/>
        </w:rPr>
      </w:pPr>
      <w:r w:rsidRPr="0004013A">
        <w:rPr>
          <w:sz w:val="12"/>
          <w:szCs w:val="14"/>
        </w:rPr>
        <w:t xml:space="preserve">Краткая оценка выполнения муниципальным служащим рекомендаций предыдущей аттестации ______________________________________________ </w:t>
      </w:r>
    </w:p>
    <w:p w14:paraId="5E4682EB" w14:textId="77777777" w:rsidR="0004013A" w:rsidRPr="0004013A" w:rsidRDefault="0004013A" w:rsidP="0004013A">
      <w:pPr>
        <w:jc w:val="both"/>
        <w:rPr>
          <w:sz w:val="12"/>
          <w:szCs w:val="14"/>
        </w:rPr>
      </w:pPr>
      <w:r w:rsidRPr="0004013A">
        <w:rPr>
          <w:sz w:val="12"/>
          <w:szCs w:val="14"/>
        </w:rPr>
        <w:t xml:space="preserve">                                                                                (выполнены, выполнены частично, не выполнены)</w:t>
      </w:r>
    </w:p>
    <w:p w14:paraId="52195566" w14:textId="77777777" w:rsidR="0004013A" w:rsidRPr="0004013A" w:rsidRDefault="0004013A" w:rsidP="0004013A">
      <w:pPr>
        <w:jc w:val="both"/>
        <w:rPr>
          <w:sz w:val="12"/>
          <w:szCs w:val="14"/>
        </w:rPr>
      </w:pPr>
      <w:r w:rsidRPr="0004013A">
        <w:rPr>
          <w:sz w:val="12"/>
          <w:szCs w:val="14"/>
        </w:rPr>
        <w:t xml:space="preserve">9. Решение аттестационной комиссии __________________________________ </w:t>
      </w:r>
    </w:p>
    <w:p w14:paraId="30EE16B4" w14:textId="77777777" w:rsidR="0004013A" w:rsidRPr="0004013A" w:rsidRDefault="0004013A" w:rsidP="0004013A">
      <w:pPr>
        <w:jc w:val="both"/>
        <w:rPr>
          <w:sz w:val="12"/>
          <w:szCs w:val="14"/>
        </w:rPr>
      </w:pPr>
      <w:r w:rsidRPr="0004013A">
        <w:rPr>
          <w:sz w:val="12"/>
          <w:szCs w:val="14"/>
        </w:rPr>
        <w:t xml:space="preserve">                                                                 (соответствует замещаемой должности</w:t>
      </w:r>
    </w:p>
    <w:p w14:paraId="38E9B967" w14:textId="77777777" w:rsidR="0004013A" w:rsidRPr="0004013A" w:rsidRDefault="0004013A" w:rsidP="0004013A">
      <w:pPr>
        <w:jc w:val="both"/>
        <w:rPr>
          <w:sz w:val="12"/>
          <w:szCs w:val="14"/>
        </w:rPr>
      </w:pPr>
      <w:r w:rsidRPr="0004013A">
        <w:rPr>
          <w:sz w:val="12"/>
          <w:szCs w:val="14"/>
        </w:rPr>
        <w:t xml:space="preserve">____________________________________________________________________ </w:t>
      </w:r>
    </w:p>
    <w:p w14:paraId="797A7F3A" w14:textId="77777777" w:rsidR="0004013A" w:rsidRPr="0004013A" w:rsidRDefault="0004013A" w:rsidP="0004013A">
      <w:pPr>
        <w:jc w:val="both"/>
        <w:rPr>
          <w:sz w:val="12"/>
          <w:szCs w:val="14"/>
        </w:rPr>
      </w:pPr>
      <w:r w:rsidRPr="0004013A">
        <w:rPr>
          <w:sz w:val="12"/>
          <w:szCs w:val="14"/>
        </w:rPr>
        <w:t>муниципальной службы или не соответствует замещаемой должности муниципальной службы)</w:t>
      </w:r>
    </w:p>
    <w:p w14:paraId="6B6FD9F7" w14:textId="77777777" w:rsidR="0004013A" w:rsidRPr="0004013A" w:rsidRDefault="0004013A" w:rsidP="0004013A">
      <w:pPr>
        <w:jc w:val="both"/>
        <w:rPr>
          <w:sz w:val="12"/>
          <w:szCs w:val="14"/>
        </w:rPr>
      </w:pPr>
      <w:r w:rsidRPr="0004013A">
        <w:rPr>
          <w:sz w:val="12"/>
          <w:szCs w:val="14"/>
        </w:rPr>
        <w:t xml:space="preserve">10. Рекомендации аттестационной комиссии ______________________________ </w:t>
      </w:r>
    </w:p>
    <w:p w14:paraId="3D09C959" w14:textId="77777777" w:rsidR="0004013A" w:rsidRPr="0004013A" w:rsidRDefault="0004013A" w:rsidP="0004013A">
      <w:pPr>
        <w:jc w:val="both"/>
        <w:rPr>
          <w:sz w:val="12"/>
          <w:szCs w:val="14"/>
        </w:rPr>
      </w:pPr>
      <w:r w:rsidRPr="0004013A">
        <w:rPr>
          <w:sz w:val="12"/>
          <w:szCs w:val="14"/>
        </w:rPr>
        <w:t xml:space="preserve">                                                                                                            (о поощрении за достигнутые</w:t>
      </w:r>
    </w:p>
    <w:p w14:paraId="3B7E3579" w14:textId="77777777" w:rsidR="0004013A" w:rsidRPr="0004013A" w:rsidRDefault="0004013A" w:rsidP="0004013A">
      <w:pPr>
        <w:jc w:val="both"/>
        <w:rPr>
          <w:sz w:val="12"/>
          <w:szCs w:val="14"/>
        </w:rPr>
      </w:pPr>
      <w:r w:rsidRPr="0004013A">
        <w:rPr>
          <w:sz w:val="12"/>
          <w:szCs w:val="14"/>
        </w:rPr>
        <w:t xml:space="preserve">_______________________________________________________________________________________________ </w:t>
      </w:r>
    </w:p>
    <w:p w14:paraId="73D62A23" w14:textId="77777777" w:rsidR="0004013A" w:rsidRPr="0004013A" w:rsidRDefault="0004013A" w:rsidP="0004013A">
      <w:pPr>
        <w:jc w:val="both"/>
        <w:rPr>
          <w:sz w:val="12"/>
          <w:szCs w:val="14"/>
        </w:rPr>
      </w:pPr>
      <w:r w:rsidRPr="0004013A">
        <w:rPr>
          <w:sz w:val="12"/>
          <w:szCs w:val="14"/>
        </w:rPr>
        <w:t xml:space="preserve">успехи в работе, в том числе о повышении в должности, о понижении в  _______________________________________________________________________________________________  </w:t>
      </w:r>
    </w:p>
    <w:p w14:paraId="7A1B6FFB" w14:textId="77777777" w:rsidR="0004013A" w:rsidRPr="0004013A" w:rsidRDefault="0004013A" w:rsidP="0004013A">
      <w:pPr>
        <w:jc w:val="both"/>
        <w:rPr>
          <w:sz w:val="12"/>
          <w:szCs w:val="14"/>
        </w:rPr>
      </w:pPr>
      <w:r w:rsidRPr="0004013A">
        <w:rPr>
          <w:sz w:val="12"/>
          <w:szCs w:val="14"/>
        </w:rPr>
        <w:t xml:space="preserve">должности или о направлении на повышение квалификации) </w:t>
      </w:r>
    </w:p>
    <w:p w14:paraId="09A3E659" w14:textId="77777777" w:rsidR="0004013A" w:rsidRPr="0004013A" w:rsidRDefault="0004013A" w:rsidP="0004013A">
      <w:pPr>
        <w:jc w:val="both"/>
        <w:rPr>
          <w:sz w:val="12"/>
          <w:szCs w:val="14"/>
        </w:rPr>
      </w:pPr>
      <w:r w:rsidRPr="0004013A">
        <w:rPr>
          <w:sz w:val="12"/>
          <w:szCs w:val="14"/>
        </w:rPr>
        <w:t xml:space="preserve">11. Количественный состав аттестационной комиссии______________________ </w:t>
      </w:r>
    </w:p>
    <w:p w14:paraId="6FC8A90A" w14:textId="77777777" w:rsidR="0004013A" w:rsidRPr="0004013A" w:rsidRDefault="0004013A" w:rsidP="0004013A">
      <w:pPr>
        <w:jc w:val="both"/>
        <w:rPr>
          <w:sz w:val="12"/>
          <w:szCs w:val="14"/>
        </w:rPr>
      </w:pPr>
    </w:p>
    <w:p w14:paraId="0009D421" w14:textId="77777777" w:rsidR="0004013A" w:rsidRPr="0004013A" w:rsidRDefault="0004013A" w:rsidP="0004013A">
      <w:pPr>
        <w:jc w:val="both"/>
        <w:rPr>
          <w:sz w:val="12"/>
          <w:szCs w:val="14"/>
        </w:rPr>
      </w:pPr>
      <w:r w:rsidRPr="0004013A">
        <w:rPr>
          <w:sz w:val="12"/>
          <w:szCs w:val="14"/>
        </w:rPr>
        <w:t>На заседании присутствовало __________ членов аттестационной комиссии</w:t>
      </w:r>
    </w:p>
    <w:p w14:paraId="141BB442" w14:textId="77777777" w:rsidR="0004013A" w:rsidRPr="0004013A" w:rsidRDefault="0004013A" w:rsidP="0004013A">
      <w:pPr>
        <w:jc w:val="both"/>
        <w:rPr>
          <w:sz w:val="12"/>
          <w:szCs w:val="14"/>
        </w:rPr>
      </w:pPr>
      <w:r w:rsidRPr="0004013A">
        <w:rPr>
          <w:sz w:val="12"/>
          <w:szCs w:val="14"/>
        </w:rPr>
        <w:t xml:space="preserve">Количество голосов </w:t>
      </w:r>
    </w:p>
    <w:p w14:paraId="05DEF949" w14:textId="77777777" w:rsidR="0004013A" w:rsidRPr="0004013A" w:rsidRDefault="0004013A" w:rsidP="0004013A">
      <w:pPr>
        <w:jc w:val="both"/>
        <w:rPr>
          <w:sz w:val="12"/>
          <w:szCs w:val="14"/>
        </w:rPr>
      </w:pPr>
      <w:r w:rsidRPr="0004013A">
        <w:rPr>
          <w:sz w:val="12"/>
          <w:szCs w:val="14"/>
        </w:rPr>
        <w:t>За __________, против ___________</w:t>
      </w:r>
    </w:p>
    <w:p w14:paraId="560E1438" w14:textId="77777777" w:rsidR="0004013A" w:rsidRPr="0004013A" w:rsidRDefault="0004013A" w:rsidP="0004013A">
      <w:pPr>
        <w:jc w:val="both"/>
        <w:rPr>
          <w:sz w:val="12"/>
          <w:szCs w:val="14"/>
        </w:rPr>
      </w:pPr>
    </w:p>
    <w:p w14:paraId="752A808D" w14:textId="77777777" w:rsidR="0004013A" w:rsidRPr="0004013A" w:rsidRDefault="0004013A" w:rsidP="0004013A">
      <w:pPr>
        <w:jc w:val="both"/>
        <w:rPr>
          <w:sz w:val="12"/>
          <w:szCs w:val="14"/>
        </w:rPr>
      </w:pPr>
      <w:r w:rsidRPr="0004013A">
        <w:rPr>
          <w:sz w:val="12"/>
          <w:szCs w:val="14"/>
        </w:rPr>
        <w:t>12. Примечания</w:t>
      </w:r>
    </w:p>
    <w:p w14:paraId="7A929189" w14:textId="77777777" w:rsidR="0004013A" w:rsidRPr="0004013A" w:rsidRDefault="0004013A" w:rsidP="0004013A">
      <w:pPr>
        <w:jc w:val="both"/>
        <w:rPr>
          <w:sz w:val="12"/>
          <w:szCs w:val="14"/>
        </w:rPr>
      </w:pPr>
    </w:p>
    <w:p w14:paraId="63E63FC2" w14:textId="77777777" w:rsidR="0004013A" w:rsidRPr="0004013A" w:rsidRDefault="0004013A" w:rsidP="0004013A">
      <w:pPr>
        <w:jc w:val="both"/>
        <w:rPr>
          <w:sz w:val="12"/>
          <w:szCs w:val="14"/>
        </w:rPr>
      </w:pPr>
      <w:r w:rsidRPr="0004013A">
        <w:rPr>
          <w:sz w:val="12"/>
          <w:szCs w:val="14"/>
        </w:rPr>
        <w:t>Председатель</w:t>
      </w:r>
    </w:p>
    <w:p w14:paraId="1328F395" w14:textId="77777777" w:rsidR="0004013A" w:rsidRPr="0004013A" w:rsidRDefault="0004013A" w:rsidP="0004013A">
      <w:pPr>
        <w:jc w:val="both"/>
        <w:rPr>
          <w:sz w:val="12"/>
          <w:szCs w:val="14"/>
        </w:rPr>
      </w:pPr>
      <w:r w:rsidRPr="0004013A">
        <w:rPr>
          <w:sz w:val="12"/>
          <w:szCs w:val="14"/>
        </w:rPr>
        <w:t xml:space="preserve">аттестационной комиссии _____________ _____________________________ </w:t>
      </w:r>
    </w:p>
    <w:p w14:paraId="25156982" w14:textId="77777777" w:rsidR="0004013A" w:rsidRPr="0004013A" w:rsidRDefault="0004013A" w:rsidP="0004013A">
      <w:pPr>
        <w:jc w:val="both"/>
        <w:rPr>
          <w:sz w:val="12"/>
          <w:szCs w:val="14"/>
        </w:rPr>
      </w:pPr>
      <w:r w:rsidRPr="0004013A">
        <w:rPr>
          <w:sz w:val="12"/>
          <w:szCs w:val="14"/>
        </w:rPr>
        <w:t xml:space="preserve">                                                                               (подпись)                 (расшифровка подписи)</w:t>
      </w:r>
    </w:p>
    <w:p w14:paraId="417D538D" w14:textId="77777777" w:rsidR="0004013A" w:rsidRPr="0004013A" w:rsidRDefault="0004013A" w:rsidP="0004013A">
      <w:pPr>
        <w:jc w:val="both"/>
        <w:rPr>
          <w:sz w:val="12"/>
          <w:szCs w:val="14"/>
        </w:rPr>
      </w:pPr>
      <w:r w:rsidRPr="0004013A">
        <w:rPr>
          <w:sz w:val="12"/>
          <w:szCs w:val="14"/>
        </w:rPr>
        <w:t xml:space="preserve">Заместитель председателя </w:t>
      </w:r>
    </w:p>
    <w:p w14:paraId="7FFB3251" w14:textId="77777777" w:rsidR="0004013A" w:rsidRPr="0004013A" w:rsidRDefault="0004013A" w:rsidP="0004013A">
      <w:pPr>
        <w:jc w:val="both"/>
        <w:rPr>
          <w:sz w:val="12"/>
          <w:szCs w:val="14"/>
        </w:rPr>
      </w:pPr>
      <w:r w:rsidRPr="0004013A">
        <w:rPr>
          <w:sz w:val="12"/>
          <w:szCs w:val="14"/>
        </w:rPr>
        <w:t xml:space="preserve">аттестационной комиссии ____________  ____________________________ </w:t>
      </w:r>
    </w:p>
    <w:p w14:paraId="62C6556B" w14:textId="77777777" w:rsidR="0004013A" w:rsidRPr="0004013A" w:rsidRDefault="0004013A" w:rsidP="0004013A">
      <w:pPr>
        <w:jc w:val="both"/>
        <w:rPr>
          <w:sz w:val="12"/>
          <w:szCs w:val="14"/>
        </w:rPr>
      </w:pPr>
      <w:r w:rsidRPr="0004013A">
        <w:rPr>
          <w:sz w:val="12"/>
          <w:szCs w:val="14"/>
        </w:rPr>
        <w:t xml:space="preserve">                                                                           (подпись)                     (расшифровка подписи)</w:t>
      </w:r>
    </w:p>
    <w:p w14:paraId="6DC7DDC8" w14:textId="77777777" w:rsidR="0004013A" w:rsidRPr="0004013A" w:rsidRDefault="0004013A" w:rsidP="0004013A">
      <w:pPr>
        <w:jc w:val="both"/>
        <w:rPr>
          <w:sz w:val="12"/>
          <w:szCs w:val="14"/>
        </w:rPr>
      </w:pPr>
      <w:r w:rsidRPr="0004013A">
        <w:rPr>
          <w:sz w:val="12"/>
          <w:szCs w:val="14"/>
        </w:rPr>
        <w:t xml:space="preserve">Секретарь </w:t>
      </w:r>
    </w:p>
    <w:p w14:paraId="279441C9" w14:textId="77777777" w:rsidR="0004013A" w:rsidRPr="0004013A" w:rsidRDefault="0004013A" w:rsidP="0004013A">
      <w:pPr>
        <w:jc w:val="both"/>
        <w:rPr>
          <w:sz w:val="12"/>
          <w:szCs w:val="14"/>
        </w:rPr>
      </w:pPr>
      <w:r w:rsidRPr="0004013A">
        <w:rPr>
          <w:sz w:val="12"/>
          <w:szCs w:val="14"/>
        </w:rPr>
        <w:t xml:space="preserve">аттестационной комиссии _____________  ____________________________ </w:t>
      </w:r>
    </w:p>
    <w:p w14:paraId="7DAC86DF" w14:textId="77777777" w:rsidR="0004013A" w:rsidRPr="0004013A" w:rsidRDefault="0004013A" w:rsidP="0004013A">
      <w:pPr>
        <w:jc w:val="both"/>
        <w:rPr>
          <w:sz w:val="12"/>
          <w:szCs w:val="14"/>
        </w:rPr>
      </w:pPr>
      <w:r w:rsidRPr="0004013A">
        <w:rPr>
          <w:sz w:val="12"/>
          <w:szCs w:val="14"/>
        </w:rPr>
        <w:t xml:space="preserve">                                                                           (подпись)                      (расшифровка  подписи)</w:t>
      </w:r>
    </w:p>
    <w:p w14:paraId="5EBF0475" w14:textId="77777777" w:rsidR="0004013A" w:rsidRPr="0004013A" w:rsidRDefault="0004013A" w:rsidP="0004013A">
      <w:pPr>
        <w:jc w:val="both"/>
        <w:rPr>
          <w:sz w:val="12"/>
          <w:szCs w:val="14"/>
        </w:rPr>
      </w:pPr>
      <w:r w:rsidRPr="0004013A">
        <w:rPr>
          <w:sz w:val="12"/>
          <w:szCs w:val="14"/>
        </w:rPr>
        <w:t>Члены</w:t>
      </w:r>
    </w:p>
    <w:p w14:paraId="611AE8A0" w14:textId="77777777" w:rsidR="0004013A" w:rsidRPr="0004013A" w:rsidRDefault="0004013A" w:rsidP="0004013A">
      <w:pPr>
        <w:jc w:val="both"/>
        <w:rPr>
          <w:sz w:val="12"/>
          <w:szCs w:val="14"/>
        </w:rPr>
      </w:pPr>
      <w:r w:rsidRPr="0004013A">
        <w:rPr>
          <w:sz w:val="12"/>
          <w:szCs w:val="14"/>
        </w:rPr>
        <w:t xml:space="preserve">аттестационной комиссии _____________  ____________________________ </w:t>
      </w:r>
    </w:p>
    <w:p w14:paraId="605B2015" w14:textId="77777777" w:rsidR="0004013A" w:rsidRPr="0004013A" w:rsidRDefault="0004013A" w:rsidP="0004013A">
      <w:pPr>
        <w:jc w:val="both"/>
        <w:rPr>
          <w:sz w:val="12"/>
          <w:szCs w:val="14"/>
        </w:rPr>
      </w:pPr>
      <w:r w:rsidRPr="0004013A">
        <w:rPr>
          <w:sz w:val="12"/>
          <w:szCs w:val="14"/>
        </w:rPr>
        <w:t xml:space="preserve">                                                                                (подпись)                  (расшифровка подписи)</w:t>
      </w:r>
    </w:p>
    <w:p w14:paraId="22EABD4B" w14:textId="77777777" w:rsidR="0004013A" w:rsidRPr="0004013A" w:rsidRDefault="0004013A" w:rsidP="0004013A">
      <w:pPr>
        <w:jc w:val="both"/>
        <w:rPr>
          <w:sz w:val="12"/>
          <w:szCs w:val="14"/>
        </w:rPr>
      </w:pPr>
      <w:r w:rsidRPr="0004013A">
        <w:rPr>
          <w:sz w:val="12"/>
          <w:szCs w:val="14"/>
        </w:rPr>
        <w:t xml:space="preserve">       </w:t>
      </w:r>
    </w:p>
    <w:p w14:paraId="226C9CCC" w14:textId="77777777" w:rsidR="0004013A" w:rsidRPr="0004013A" w:rsidRDefault="0004013A" w:rsidP="0004013A">
      <w:pPr>
        <w:jc w:val="both"/>
        <w:rPr>
          <w:sz w:val="12"/>
          <w:szCs w:val="14"/>
        </w:rPr>
      </w:pPr>
      <w:r w:rsidRPr="0004013A">
        <w:rPr>
          <w:sz w:val="12"/>
          <w:szCs w:val="14"/>
        </w:rPr>
        <w:t xml:space="preserve">                                                _____________  ____________________________ </w:t>
      </w:r>
    </w:p>
    <w:p w14:paraId="3BC7FA94" w14:textId="77777777" w:rsidR="0004013A" w:rsidRPr="0004013A" w:rsidRDefault="0004013A" w:rsidP="0004013A">
      <w:pPr>
        <w:jc w:val="both"/>
        <w:rPr>
          <w:sz w:val="12"/>
          <w:szCs w:val="14"/>
        </w:rPr>
      </w:pPr>
      <w:r w:rsidRPr="0004013A">
        <w:rPr>
          <w:sz w:val="12"/>
          <w:szCs w:val="14"/>
        </w:rPr>
        <w:t xml:space="preserve">                                                                                 (подпись)                   (расшифровка подписи)</w:t>
      </w:r>
    </w:p>
    <w:p w14:paraId="01E4C9A6" w14:textId="77777777" w:rsidR="0004013A" w:rsidRPr="0004013A" w:rsidRDefault="0004013A" w:rsidP="0004013A">
      <w:pPr>
        <w:jc w:val="both"/>
        <w:rPr>
          <w:sz w:val="12"/>
          <w:szCs w:val="14"/>
        </w:rPr>
      </w:pPr>
    </w:p>
    <w:p w14:paraId="41189C87" w14:textId="77777777" w:rsidR="0004013A" w:rsidRPr="0004013A" w:rsidRDefault="0004013A" w:rsidP="0004013A">
      <w:pPr>
        <w:jc w:val="both"/>
        <w:rPr>
          <w:sz w:val="12"/>
          <w:szCs w:val="14"/>
        </w:rPr>
      </w:pPr>
      <w:r w:rsidRPr="0004013A">
        <w:rPr>
          <w:sz w:val="12"/>
          <w:szCs w:val="14"/>
        </w:rPr>
        <w:t xml:space="preserve">Дата проведения аттестации __________________________________________ </w:t>
      </w:r>
    </w:p>
    <w:p w14:paraId="6839BBDD" w14:textId="77777777" w:rsidR="0004013A" w:rsidRPr="0004013A" w:rsidRDefault="0004013A" w:rsidP="0004013A">
      <w:pPr>
        <w:jc w:val="both"/>
        <w:rPr>
          <w:sz w:val="12"/>
          <w:szCs w:val="14"/>
        </w:rPr>
      </w:pPr>
    </w:p>
    <w:p w14:paraId="09E8EF72" w14:textId="77777777" w:rsidR="0004013A" w:rsidRPr="0004013A" w:rsidRDefault="0004013A" w:rsidP="0004013A">
      <w:pPr>
        <w:jc w:val="both"/>
        <w:rPr>
          <w:sz w:val="12"/>
          <w:szCs w:val="14"/>
        </w:rPr>
      </w:pPr>
      <w:r w:rsidRPr="0004013A">
        <w:rPr>
          <w:sz w:val="12"/>
          <w:szCs w:val="14"/>
        </w:rPr>
        <w:t xml:space="preserve">С аттестационным листом ознакомился ________________________________ </w:t>
      </w:r>
    </w:p>
    <w:p w14:paraId="483699F1" w14:textId="77777777" w:rsidR="0004013A" w:rsidRPr="0004013A" w:rsidRDefault="0004013A" w:rsidP="0004013A">
      <w:pPr>
        <w:jc w:val="both"/>
        <w:rPr>
          <w:sz w:val="12"/>
          <w:szCs w:val="14"/>
        </w:rPr>
      </w:pPr>
      <w:r w:rsidRPr="0004013A">
        <w:rPr>
          <w:sz w:val="12"/>
          <w:szCs w:val="14"/>
        </w:rPr>
        <w:t xml:space="preserve">                                                                                                         (подпись муниципального служащего, дата)</w:t>
      </w:r>
    </w:p>
    <w:p w14:paraId="71BC8EDC" w14:textId="77777777" w:rsidR="0004013A" w:rsidRPr="0004013A" w:rsidRDefault="0004013A" w:rsidP="0004013A">
      <w:pPr>
        <w:jc w:val="both"/>
        <w:rPr>
          <w:sz w:val="12"/>
          <w:szCs w:val="14"/>
        </w:rPr>
      </w:pPr>
    </w:p>
    <w:p w14:paraId="69C185BB" w14:textId="77777777" w:rsidR="0004013A" w:rsidRPr="0004013A" w:rsidRDefault="0004013A" w:rsidP="0004013A">
      <w:pPr>
        <w:jc w:val="both"/>
        <w:rPr>
          <w:sz w:val="12"/>
          <w:szCs w:val="14"/>
        </w:rPr>
      </w:pPr>
    </w:p>
    <w:p w14:paraId="403441DB" w14:textId="77777777" w:rsidR="0004013A" w:rsidRPr="0004013A" w:rsidRDefault="0004013A" w:rsidP="0004013A">
      <w:pPr>
        <w:jc w:val="both"/>
        <w:rPr>
          <w:sz w:val="12"/>
          <w:szCs w:val="14"/>
        </w:rPr>
      </w:pPr>
      <w:r w:rsidRPr="0004013A">
        <w:rPr>
          <w:sz w:val="12"/>
          <w:szCs w:val="14"/>
        </w:rPr>
        <w:t xml:space="preserve">(место для печати Администрации муниципального округа) </w:t>
      </w:r>
    </w:p>
    <w:p w14:paraId="2FCF501E" w14:textId="77777777" w:rsidR="0004013A" w:rsidRPr="004A3E32" w:rsidRDefault="0004013A" w:rsidP="0004013A">
      <w:pPr>
        <w:jc w:val="both"/>
        <w:rPr>
          <w:b/>
          <w:sz w:val="14"/>
          <w:szCs w:val="14"/>
        </w:rPr>
      </w:pPr>
    </w:p>
    <w:p w14:paraId="556F1DA4" w14:textId="22D0FBE4" w:rsidR="00C67042" w:rsidRDefault="00C67042" w:rsidP="0079264D">
      <w:pPr>
        <w:jc w:val="center"/>
        <w:rPr>
          <w:sz w:val="16"/>
          <w:szCs w:val="16"/>
        </w:rPr>
      </w:pPr>
    </w:p>
    <w:p w14:paraId="465C0F1A" w14:textId="54BC37E7" w:rsidR="00C67042" w:rsidRDefault="00C67042" w:rsidP="0079264D">
      <w:pPr>
        <w:jc w:val="center"/>
        <w:rPr>
          <w:sz w:val="16"/>
          <w:szCs w:val="16"/>
        </w:rPr>
      </w:pPr>
    </w:p>
    <w:p w14:paraId="0ECFF2FE" w14:textId="77777777" w:rsidR="00C67042" w:rsidRPr="00515598" w:rsidRDefault="00C67042" w:rsidP="00C67042">
      <w:pPr>
        <w:jc w:val="center"/>
        <w:rPr>
          <w:b/>
          <w:sz w:val="16"/>
          <w:szCs w:val="16"/>
        </w:rPr>
      </w:pPr>
      <w:r w:rsidRPr="00515598">
        <w:rPr>
          <w:b/>
          <w:sz w:val="16"/>
          <w:szCs w:val="16"/>
        </w:rPr>
        <w:t>ПОСТАНОВЛЕНИЕ</w:t>
      </w:r>
    </w:p>
    <w:p w14:paraId="5AA9BE3B" w14:textId="77777777" w:rsidR="00C67042" w:rsidRPr="00515598" w:rsidRDefault="00C67042" w:rsidP="00C67042">
      <w:pPr>
        <w:jc w:val="center"/>
        <w:rPr>
          <w:sz w:val="16"/>
          <w:szCs w:val="16"/>
        </w:rPr>
      </w:pPr>
      <w:r w:rsidRPr="00515598">
        <w:rPr>
          <w:sz w:val="16"/>
          <w:szCs w:val="16"/>
        </w:rPr>
        <w:t>Администрации Солецкого муниципального округа</w:t>
      </w:r>
    </w:p>
    <w:p w14:paraId="3CF3D3F8" w14:textId="77777777" w:rsidR="00C67042" w:rsidRPr="00515598" w:rsidRDefault="00C67042" w:rsidP="00C67042">
      <w:pPr>
        <w:jc w:val="center"/>
        <w:rPr>
          <w:sz w:val="16"/>
          <w:szCs w:val="16"/>
        </w:rPr>
      </w:pPr>
    </w:p>
    <w:p w14:paraId="7117B891" w14:textId="3EE0398C" w:rsidR="00C67042" w:rsidRPr="00515598" w:rsidRDefault="00C67042" w:rsidP="00C67042">
      <w:pPr>
        <w:jc w:val="center"/>
        <w:rPr>
          <w:sz w:val="16"/>
          <w:szCs w:val="16"/>
        </w:rPr>
      </w:pPr>
      <w:r w:rsidRPr="00515598">
        <w:rPr>
          <w:sz w:val="16"/>
          <w:szCs w:val="16"/>
        </w:rPr>
        <w:t>от 0</w:t>
      </w:r>
      <w:r>
        <w:rPr>
          <w:sz w:val="16"/>
          <w:szCs w:val="16"/>
        </w:rPr>
        <w:t>7</w:t>
      </w:r>
      <w:r w:rsidRPr="00515598">
        <w:rPr>
          <w:sz w:val="16"/>
          <w:szCs w:val="16"/>
        </w:rPr>
        <w:t xml:space="preserve">.02.2022 № </w:t>
      </w:r>
      <w:r>
        <w:rPr>
          <w:sz w:val="16"/>
          <w:szCs w:val="16"/>
        </w:rPr>
        <w:t>247</w:t>
      </w:r>
    </w:p>
    <w:p w14:paraId="36108CF6" w14:textId="3B0C8521" w:rsidR="00C67042" w:rsidRDefault="00C67042" w:rsidP="00C67042">
      <w:pPr>
        <w:jc w:val="center"/>
        <w:rPr>
          <w:sz w:val="16"/>
          <w:szCs w:val="16"/>
        </w:rPr>
      </w:pPr>
      <w:r w:rsidRPr="00515598">
        <w:rPr>
          <w:sz w:val="16"/>
          <w:szCs w:val="16"/>
        </w:rPr>
        <w:t>г. Сольцы</w:t>
      </w:r>
    </w:p>
    <w:p w14:paraId="6A5C1196" w14:textId="135A0BA5" w:rsidR="00C67042" w:rsidRDefault="00C67042" w:rsidP="00C67042">
      <w:pPr>
        <w:jc w:val="center"/>
        <w:rPr>
          <w:sz w:val="16"/>
          <w:szCs w:val="16"/>
        </w:rPr>
      </w:pPr>
    </w:p>
    <w:p w14:paraId="0832E6BF" w14:textId="77777777" w:rsidR="00C67042" w:rsidRPr="00E27920" w:rsidRDefault="00C67042" w:rsidP="00C67042">
      <w:pPr>
        <w:tabs>
          <w:tab w:val="left" w:pos="4536"/>
        </w:tabs>
        <w:suppressAutoHyphens/>
        <w:jc w:val="center"/>
        <w:rPr>
          <w:sz w:val="14"/>
          <w:szCs w:val="14"/>
          <w:lang w:eastAsia="ar-SA"/>
        </w:rPr>
      </w:pPr>
    </w:p>
    <w:p w14:paraId="23CAD82C" w14:textId="77777777" w:rsidR="00C67042" w:rsidRPr="00E27920" w:rsidRDefault="00C67042" w:rsidP="00C67042">
      <w:pPr>
        <w:jc w:val="center"/>
        <w:rPr>
          <w:b/>
          <w:sz w:val="14"/>
          <w:szCs w:val="14"/>
          <w:lang w:eastAsia="ar-SA"/>
        </w:rPr>
      </w:pPr>
      <w:r w:rsidRPr="00E27920">
        <w:rPr>
          <w:b/>
          <w:sz w:val="14"/>
          <w:szCs w:val="14"/>
          <w:lang w:eastAsia="ar-SA"/>
        </w:rPr>
        <w:t>Об утверждении Положения об организации</w:t>
      </w:r>
    </w:p>
    <w:p w14:paraId="37D3DEF6" w14:textId="77777777" w:rsidR="00C67042" w:rsidRPr="00E27920" w:rsidRDefault="00C67042" w:rsidP="00C67042">
      <w:pPr>
        <w:jc w:val="center"/>
        <w:rPr>
          <w:b/>
          <w:sz w:val="14"/>
          <w:szCs w:val="14"/>
          <w:lang w:eastAsia="ar-SA"/>
        </w:rPr>
      </w:pPr>
      <w:r w:rsidRPr="00E27920">
        <w:rPr>
          <w:b/>
          <w:sz w:val="14"/>
          <w:szCs w:val="14"/>
          <w:lang w:eastAsia="ar-SA"/>
        </w:rPr>
        <w:t>дополнительного профессионального образования</w:t>
      </w:r>
    </w:p>
    <w:p w14:paraId="561D4813" w14:textId="77777777" w:rsidR="00C67042" w:rsidRPr="00E27920" w:rsidRDefault="00C67042" w:rsidP="00C67042">
      <w:pPr>
        <w:jc w:val="center"/>
        <w:rPr>
          <w:b/>
          <w:sz w:val="14"/>
          <w:szCs w:val="14"/>
          <w:lang w:eastAsia="ar-SA"/>
        </w:rPr>
      </w:pPr>
      <w:r w:rsidRPr="00E27920">
        <w:rPr>
          <w:b/>
          <w:sz w:val="14"/>
          <w:szCs w:val="14"/>
          <w:lang w:eastAsia="ar-SA"/>
        </w:rPr>
        <w:t xml:space="preserve">и подготовки муниципальных служащих Администрации </w:t>
      </w:r>
    </w:p>
    <w:p w14:paraId="3C62F065" w14:textId="77777777" w:rsidR="00C67042" w:rsidRPr="00E27920" w:rsidRDefault="00C67042" w:rsidP="00C67042">
      <w:pPr>
        <w:jc w:val="center"/>
        <w:rPr>
          <w:b/>
          <w:sz w:val="14"/>
          <w:szCs w:val="14"/>
          <w:lang w:eastAsia="ar-SA"/>
        </w:rPr>
      </w:pPr>
      <w:r w:rsidRPr="00E27920">
        <w:rPr>
          <w:b/>
          <w:sz w:val="14"/>
          <w:szCs w:val="14"/>
          <w:lang w:eastAsia="ar-SA"/>
        </w:rPr>
        <w:t>Солецкого муниципального округа</w:t>
      </w:r>
    </w:p>
    <w:p w14:paraId="3AAD3752" w14:textId="77777777" w:rsidR="00C67042" w:rsidRPr="00E27920" w:rsidRDefault="00C67042" w:rsidP="00C67042">
      <w:pPr>
        <w:jc w:val="center"/>
        <w:rPr>
          <w:sz w:val="14"/>
          <w:szCs w:val="14"/>
          <w:lang w:eastAsia="ar-SA"/>
        </w:rPr>
      </w:pPr>
    </w:p>
    <w:p w14:paraId="22301C75" w14:textId="77777777" w:rsidR="00C67042" w:rsidRPr="00E27920" w:rsidRDefault="00C67042" w:rsidP="00C67042">
      <w:pPr>
        <w:ind w:firstLine="284"/>
        <w:jc w:val="both"/>
        <w:rPr>
          <w:b/>
          <w:sz w:val="14"/>
          <w:szCs w:val="14"/>
          <w:lang w:eastAsia="ar-SA"/>
        </w:rPr>
      </w:pPr>
      <w:r w:rsidRPr="00E27920">
        <w:rPr>
          <w:sz w:val="14"/>
          <w:szCs w:val="14"/>
          <w:lang w:eastAsia="ar-SA"/>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от 29 декабря 2012 года № 273-ФЗ «Об образовании в Российской Федерации», областным законом от 25.12.2007 № 240-ОЗ «О некоторых вопросах правового регулирования муниципальной службы в Новгородской области» Администрация Солецкого муниципального округа </w:t>
      </w:r>
      <w:r w:rsidRPr="00E27920">
        <w:rPr>
          <w:b/>
          <w:sz w:val="14"/>
          <w:szCs w:val="14"/>
          <w:lang w:eastAsia="ar-SA"/>
        </w:rPr>
        <w:t>ПОСТАНОВЛЯЕТ:</w:t>
      </w:r>
    </w:p>
    <w:p w14:paraId="2AC07BEA" w14:textId="77777777" w:rsidR="00C67042" w:rsidRPr="00E27920" w:rsidRDefault="00C67042" w:rsidP="00C67042">
      <w:pPr>
        <w:autoSpaceDE w:val="0"/>
        <w:autoSpaceDN w:val="0"/>
        <w:adjustRightInd w:val="0"/>
        <w:ind w:firstLine="284"/>
        <w:jc w:val="both"/>
        <w:rPr>
          <w:bCs/>
          <w:sz w:val="14"/>
          <w:szCs w:val="14"/>
        </w:rPr>
      </w:pPr>
      <w:r w:rsidRPr="00E27920">
        <w:rPr>
          <w:bCs/>
          <w:sz w:val="14"/>
          <w:szCs w:val="14"/>
        </w:rPr>
        <w:t>1. Утвердить прилагаемое Положение об организации дополнительного профессионального образования и подготовки муниципальных служащих Администрации Солецкого муниципального округа.</w:t>
      </w:r>
    </w:p>
    <w:p w14:paraId="355E7775" w14:textId="77777777" w:rsidR="00C67042" w:rsidRPr="00E27920" w:rsidRDefault="00C67042" w:rsidP="00C67042">
      <w:pPr>
        <w:widowControl w:val="0"/>
        <w:suppressAutoHyphens/>
        <w:autoSpaceDE w:val="0"/>
        <w:autoSpaceDN w:val="0"/>
        <w:adjustRightInd w:val="0"/>
        <w:ind w:firstLine="284"/>
        <w:jc w:val="both"/>
        <w:rPr>
          <w:rFonts w:cs="Arial"/>
          <w:kern w:val="20"/>
          <w:sz w:val="14"/>
          <w:szCs w:val="14"/>
        </w:rPr>
      </w:pPr>
      <w:r w:rsidRPr="00E27920">
        <w:rPr>
          <w:sz w:val="14"/>
          <w:szCs w:val="14"/>
        </w:rPr>
        <w:t xml:space="preserve">2. </w:t>
      </w:r>
      <w:r w:rsidRPr="00E27920">
        <w:rPr>
          <w:kern w:val="20"/>
          <w:sz w:val="14"/>
          <w:szCs w:val="14"/>
        </w:rPr>
        <w:t>Опубликовать настоящее постановление в периодическом печатном издании</w:t>
      </w:r>
      <w:r w:rsidRPr="00E27920">
        <w:rPr>
          <w:rFonts w:cs="Arial"/>
          <w:kern w:val="20"/>
          <w:sz w:val="14"/>
          <w:szCs w:val="14"/>
        </w:rPr>
        <w:t xml:space="preserve"> «Бюллетень «Солецкого муниципального округа» и разместить на официальном сайте </w:t>
      </w:r>
      <w:r w:rsidRPr="00E27920">
        <w:rPr>
          <w:rFonts w:cs="Arial"/>
          <w:kern w:val="20"/>
          <w:sz w:val="14"/>
          <w:szCs w:val="14"/>
        </w:rPr>
        <w:t>Администрации Солецкого муниципального округа в информационно-телекоммуникационной сети «Интернет».</w:t>
      </w:r>
    </w:p>
    <w:p w14:paraId="041986DE" w14:textId="77777777" w:rsidR="00C67042" w:rsidRPr="00E27920" w:rsidRDefault="00C67042" w:rsidP="00C67042">
      <w:pPr>
        <w:tabs>
          <w:tab w:val="left" w:pos="3060"/>
        </w:tabs>
        <w:jc w:val="both"/>
        <w:rPr>
          <w:sz w:val="14"/>
          <w:szCs w:val="14"/>
        </w:rPr>
      </w:pPr>
    </w:p>
    <w:p w14:paraId="6257B170" w14:textId="77777777" w:rsidR="00C67042" w:rsidRPr="00E27920" w:rsidRDefault="00C67042" w:rsidP="00C67042">
      <w:pPr>
        <w:jc w:val="center"/>
        <w:rPr>
          <w:b/>
          <w:sz w:val="14"/>
          <w:szCs w:val="14"/>
        </w:rPr>
      </w:pPr>
    </w:p>
    <w:p w14:paraId="593EF7C4" w14:textId="77777777" w:rsidR="00C67042" w:rsidRPr="00E27920" w:rsidRDefault="00C67042" w:rsidP="00C67042">
      <w:pPr>
        <w:jc w:val="center"/>
        <w:rPr>
          <w:b/>
          <w:sz w:val="14"/>
          <w:szCs w:val="14"/>
        </w:rPr>
      </w:pPr>
    </w:p>
    <w:p w14:paraId="5FB4117D" w14:textId="77777777" w:rsidR="00C67042" w:rsidRPr="00E27920" w:rsidRDefault="00C67042" w:rsidP="00C67042">
      <w:pPr>
        <w:suppressAutoHyphens/>
        <w:jc w:val="both"/>
        <w:outlineLvl w:val="0"/>
        <w:rPr>
          <w:b/>
          <w:sz w:val="14"/>
          <w:szCs w:val="14"/>
          <w:lang w:eastAsia="x-none"/>
        </w:rPr>
      </w:pPr>
      <w:r w:rsidRPr="00E27920">
        <w:rPr>
          <w:b/>
          <w:sz w:val="14"/>
          <w:szCs w:val="14"/>
          <w:lang w:eastAsia="x-none"/>
        </w:rPr>
        <w:t>Заместитель Главы администрации     Ю.В. Михайлова</w:t>
      </w:r>
    </w:p>
    <w:p w14:paraId="1A0FC8D8" w14:textId="77777777" w:rsidR="00C67042" w:rsidRPr="00E27920" w:rsidRDefault="00C67042" w:rsidP="00C67042">
      <w:pPr>
        <w:suppressAutoHyphens/>
        <w:jc w:val="both"/>
        <w:outlineLvl w:val="0"/>
        <w:rPr>
          <w:b/>
          <w:sz w:val="14"/>
          <w:szCs w:val="14"/>
          <w:lang w:eastAsia="x-none"/>
        </w:rPr>
      </w:pPr>
    </w:p>
    <w:p w14:paraId="2E30EEA5" w14:textId="415980DA" w:rsidR="00C67042" w:rsidRPr="00E27920" w:rsidRDefault="00C67042" w:rsidP="00C67042">
      <w:pPr>
        <w:jc w:val="right"/>
        <w:rPr>
          <w:sz w:val="14"/>
          <w:szCs w:val="14"/>
        </w:rPr>
      </w:pPr>
      <w:r w:rsidRPr="00E27920">
        <w:rPr>
          <w:sz w:val="14"/>
          <w:szCs w:val="14"/>
        </w:rPr>
        <w:t xml:space="preserve">                                                                                                        Утверждено</w:t>
      </w:r>
    </w:p>
    <w:p w14:paraId="263FF6E7" w14:textId="4297CA10" w:rsidR="00C67042" w:rsidRPr="00E27920" w:rsidRDefault="00C67042" w:rsidP="00C67042">
      <w:pPr>
        <w:jc w:val="right"/>
        <w:rPr>
          <w:sz w:val="14"/>
          <w:szCs w:val="14"/>
        </w:rPr>
      </w:pPr>
      <w:r w:rsidRPr="00E27920">
        <w:rPr>
          <w:sz w:val="14"/>
          <w:szCs w:val="14"/>
        </w:rPr>
        <w:t xml:space="preserve">                                                                                    постановлением</w:t>
      </w:r>
      <w:r>
        <w:rPr>
          <w:sz w:val="14"/>
          <w:szCs w:val="14"/>
        </w:rPr>
        <w:t xml:space="preserve"> </w:t>
      </w:r>
      <w:r w:rsidRPr="00E27920">
        <w:rPr>
          <w:sz w:val="14"/>
          <w:szCs w:val="14"/>
        </w:rPr>
        <w:t>Администрации</w:t>
      </w:r>
    </w:p>
    <w:p w14:paraId="7EEFAFEA" w14:textId="77777777" w:rsidR="00C67042" w:rsidRPr="00E27920" w:rsidRDefault="00C67042" w:rsidP="00C67042">
      <w:pPr>
        <w:jc w:val="right"/>
        <w:rPr>
          <w:sz w:val="14"/>
          <w:szCs w:val="14"/>
        </w:rPr>
      </w:pPr>
      <w:r w:rsidRPr="00E27920">
        <w:rPr>
          <w:sz w:val="14"/>
          <w:szCs w:val="14"/>
        </w:rPr>
        <w:t xml:space="preserve">                                                                                            муниципального округа</w:t>
      </w:r>
    </w:p>
    <w:p w14:paraId="4C3CA675" w14:textId="77777777" w:rsidR="00C67042" w:rsidRPr="00E27920" w:rsidRDefault="00C67042" w:rsidP="00C67042">
      <w:pPr>
        <w:jc w:val="right"/>
        <w:rPr>
          <w:sz w:val="14"/>
          <w:szCs w:val="14"/>
        </w:rPr>
      </w:pPr>
      <w:r w:rsidRPr="00E27920">
        <w:rPr>
          <w:sz w:val="14"/>
          <w:szCs w:val="14"/>
        </w:rPr>
        <w:t xml:space="preserve">                                                                                                   от 07.02.2022  № 247</w:t>
      </w:r>
    </w:p>
    <w:p w14:paraId="4DCAB97C" w14:textId="77777777" w:rsidR="00C67042" w:rsidRPr="00E27920" w:rsidRDefault="00C67042" w:rsidP="00C67042">
      <w:pPr>
        <w:autoSpaceDE w:val="0"/>
        <w:autoSpaceDN w:val="0"/>
        <w:adjustRightInd w:val="0"/>
        <w:jc w:val="both"/>
        <w:rPr>
          <w:sz w:val="14"/>
          <w:szCs w:val="14"/>
        </w:rPr>
      </w:pPr>
      <w:r w:rsidRPr="00E27920">
        <w:rPr>
          <w:sz w:val="14"/>
          <w:szCs w:val="14"/>
        </w:rPr>
        <w:t xml:space="preserve">                                                           </w:t>
      </w:r>
    </w:p>
    <w:p w14:paraId="753AA1DC" w14:textId="77777777" w:rsidR="00C67042" w:rsidRPr="00E27920" w:rsidRDefault="00C67042" w:rsidP="00C67042">
      <w:pPr>
        <w:autoSpaceDE w:val="0"/>
        <w:autoSpaceDN w:val="0"/>
        <w:adjustRightInd w:val="0"/>
        <w:jc w:val="center"/>
        <w:rPr>
          <w:b/>
          <w:bCs/>
          <w:sz w:val="14"/>
          <w:szCs w:val="14"/>
        </w:rPr>
      </w:pPr>
    </w:p>
    <w:p w14:paraId="656070A0" w14:textId="77777777" w:rsidR="00C67042" w:rsidRPr="00E27920" w:rsidRDefault="00C67042" w:rsidP="00C67042">
      <w:pPr>
        <w:autoSpaceDE w:val="0"/>
        <w:autoSpaceDN w:val="0"/>
        <w:adjustRightInd w:val="0"/>
        <w:jc w:val="center"/>
        <w:rPr>
          <w:b/>
          <w:bCs/>
          <w:sz w:val="14"/>
          <w:szCs w:val="14"/>
        </w:rPr>
      </w:pPr>
      <w:r w:rsidRPr="00E27920">
        <w:rPr>
          <w:b/>
          <w:bCs/>
          <w:sz w:val="14"/>
          <w:szCs w:val="14"/>
        </w:rPr>
        <w:t>ПОЛОЖЕНИЕ</w:t>
      </w:r>
    </w:p>
    <w:p w14:paraId="3FCDA622" w14:textId="77777777" w:rsidR="00C67042" w:rsidRPr="00E27920" w:rsidRDefault="00C67042" w:rsidP="00C67042">
      <w:pPr>
        <w:autoSpaceDE w:val="0"/>
        <w:autoSpaceDN w:val="0"/>
        <w:adjustRightInd w:val="0"/>
        <w:jc w:val="center"/>
        <w:rPr>
          <w:b/>
          <w:sz w:val="14"/>
          <w:szCs w:val="14"/>
        </w:rPr>
      </w:pPr>
      <w:r w:rsidRPr="00E27920">
        <w:rPr>
          <w:b/>
          <w:sz w:val="14"/>
          <w:szCs w:val="14"/>
        </w:rPr>
        <w:t>об организации дополнительного профессионального образования и подготовки муниципальных служащих Администрации Солецкого муниципального округа</w:t>
      </w:r>
    </w:p>
    <w:p w14:paraId="4F6B316E" w14:textId="77777777" w:rsidR="00C67042" w:rsidRPr="00E27920" w:rsidRDefault="00C67042" w:rsidP="00C67042">
      <w:pPr>
        <w:autoSpaceDE w:val="0"/>
        <w:autoSpaceDN w:val="0"/>
        <w:adjustRightInd w:val="0"/>
        <w:rPr>
          <w:b/>
          <w:sz w:val="14"/>
          <w:szCs w:val="14"/>
        </w:rPr>
      </w:pPr>
    </w:p>
    <w:p w14:paraId="5E5422F3" w14:textId="77777777" w:rsidR="00C67042" w:rsidRPr="00E27920" w:rsidRDefault="00C67042" w:rsidP="00C67042">
      <w:pPr>
        <w:autoSpaceDE w:val="0"/>
        <w:autoSpaceDN w:val="0"/>
        <w:adjustRightInd w:val="0"/>
        <w:ind w:firstLine="284"/>
        <w:jc w:val="center"/>
        <w:outlineLvl w:val="1"/>
        <w:rPr>
          <w:b/>
          <w:sz w:val="14"/>
          <w:szCs w:val="14"/>
        </w:rPr>
      </w:pPr>
      <w:r w:rsidRPr="00E27920">
        <w:rPr>
          <w:b/>
          <w:sz w:val="14"/>
          <w:szCs w:val="14"/>
        </w:rPr>
        <w:t>1. Общие положения</w:t>
      </w:r>
    </w:p>
    <w:p w14:paraId="5CCDA3E2" w14:textId="77777777" w:rsidR="00C67042" w:rsidRPr="00E27920" w:rsidRDefault="00C67042" w:rsidP="00C67042">
      <w:pPr>
        <w:autoSpaceDE w:val="0"/>
        <w:autoSpaceDN w:val="0"/>
        <w:adjustRightInd w:val="0"/>
        <w:ind w:firstLine="284"/>
        <w:jc w:val="both"/>
        <w:rPr>
          <w:b/>
          <w:sz w:val="14"/>
          <w:szCs w:val="14"/>
        </w:rPr>
      </w:pPr>
      <w:r w:rsidRPr="00E27920">
        <w:rPr>
          <w:sz w:val="14"/>
          <w:szCs w:val="14"/>
        </w:rPr>
        <w:t>1.1. Настоящее Положение определяет цели, принципы, содержание и порядок организации дополнительного профессионального образования и подготовки муниципальных служащих Администрации Солецкого муниципального округа (далее – Администрация муниципального округа).</w:t>
      </w:r>
    </w:p>
    <w:p w14:paraId="58150C9C"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1.2. Целью организации дополнительного профессионального образования и подготовки муниципальных служащих Администрации муниципального округа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 обеспечение уровня профессиональной подготовки для эффективного исполнения должностных обязанностей.</w:t>
      </w:r>
    </w:p>
    <w:p w14:paraId="3A91B203"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1.3. Профессиональная подготовка и организация дополнительного профессионального образования муниципальных служащих Администрации муниципального округа является обновлением теоретических и практических знаний муниципальных служащих, организуется и осуществляется исходя из следующих принципов:</w:t>
      </w:r>
    </w:p>
    <w:p w14:paraId="0266E1CE"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а) непрерывности и обязательности организации дополнительного профессионального образования, подготовки и переподготовки муниципальных служащих Администрации муниципального округа - как неотъемлемой части исполнения должностных обязанностей в соответствии с квалификационными требованиями по должности;</w:t>
      </w:r>
    </w:p>
    <w:p w14:paraId="3FF13E9A"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б) периодичности проведения обучения;</w:t>
      </w:r>
    </w:p>
    <w:p w14:paraId="24FB7E94"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в) строго профессиональной подготовки и подготовки муниципальных служащих для муниципальной службы по направлениям их деятельности или для формирования кадрового резерва;</w:t>
      </w:r>
    </w:p>
    <w:p w14:paraId="5F33BC12"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г) дифференциации обязательных программ профессиональной подготовки и получения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w:t>
      </w:r>
    </w:p>
    <w:p w14:paraId="2B33AB0C" w14:textId="77777777" w:rsidR="00C67042" w:rsidRPr="00E27920" w:rsidRDefault="00C67042" w:rsidP="00C67042">
      <w:pPr>
        <w:autoSpaceDE w:val="0"/>
        <w:autoSpaceDN w:val="0"/>
        <w:adjustRightInd w:val="0"/>
        <w:ind w:firstLine="284"/>
        <w:jc w:val="center"/>
        <w:outlineLvl w:val="1"/>
        <w:rPr>
          <w:b/>
          <w:sz w:val="14"/>
          <w:szCs w:val="14"/>
        </w:rPr>
      </w:pPr>
      <w:r w:rsidRPr="00E27920">
        <w:rPr>
          <w:b/>
          <w:sz w:val="14"/>
          <w:szCs w:val="14"/>
        </w:rPr>
        <w:t>2. Предмет и содержание дополнительного профессионального образования и подготовки муниципальных служащих Администрации муниципального округа</w:t>
      </w:r>
    </w:p>
    <w:p w14:paraId="7835B922"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2.1. Организация профессионального образования и подготовки муниципальных служащих осуществляется в форме обучения с отрывом, с частичным отрывом или без отрыва от муниципальной службы, а также в форме дистанционного обучения.</w:t>
      </w:r>
    </w:p>
    <w:p w14:paraId="400C3C05"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2.2. На период профессиональной подготовки, подготовки кадров для муниципальной службы и дополнительного профессионального образования за муниципальными служащими, обучающимися по направлению представителя нанимателя (работодателя), сохраняется место работы и средний заработок по замещаемой должности.</w:t>
      </w:r>
    </w:p>
    <w:p w14:paraId="3190C9D1" w14:textId="77777777" w:rsidR="00C67042" w:rsidRPr="00E27920" w:rsidRDefault="00C67042" w:rsidP="00C67042">
      <w:pPr>
        <w:autoSpaceDE w:val="0"/>
        <w:autoSpaceDN w:val="0"/>
        <w:adjustRightInd w:val="0"/>
        <w:ind w:firstLine="284"/>
        <w:jc w:val="center"/>
        <w:outlineLvl w:val="1"/>
        <w:rPr>
          <w:b/>
          <w:sz w:val="14"/>
          <w:szCs w:val="14"/>
        </w:rPr>
      </w:pPr>
      <w:r w:rsidRPr="00E27920">
        <w:rPr>
          <w:b/>
          <w:sz w:val="14"/>
          <w:szCs w:val="14"/>
        </w:rPr>
        <w:t>3. Основания для направления муниципальных служащих Администрации муниципального округа для получения дополнительного профессионального образования и подготовки муниципальных служащих</w:t>
      </w:r>
    </w:p>
    <w:p w14:paraId="1A9B357D"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 xml:space="preserve">3.1. Администрация муниципального округа для решения вопросов, связанных с получением дополнительного профессионального образования и подготовки муниципальных служащих, создает комиссию по целевой подготовке кадров. </w:t>
      </w:r>
    </w:p>
    <w:p w14:paraId="4F5FB8BA"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Состав комиссии по целевой подготовке кадров утверждается распоряжением Администрации муниципального округа.</w:t>
      </w:r>
    </w:p>
    <w:p w14:paraId="263E99E1"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 xml:space="preserve">3.2. Основанием для направления муниципальных служащих Администрации муниципального округа для получения дополнительного профессионального образования и подготовки муниципальных служащих является решение комиссии по целевой подготовке кадров. </w:t>
      </w:r>
    </w:p>
    <w:p w14:paraId="4AA20C34"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3.2. Решение комиссии по целевой подготовке кадров принимается на основании:</w:t>
      </w:r>
    </w:p>
    <w:p w14:paraId="45BAFAF6"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а) результатов аттестации;</w:t>
      </w:r>
    </w:p>
    <w:p w14:paraId="313A8191"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б) наступления очередного срока прохождения курса специального обучения муниципального служащего;</w:t>
      </w:r>
    </w:p>
    <w:p w14:paraId="2C89551E"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в) ходатайства представителя нанимателя (работодателя) в целях обеспечения возможности поддержания уровня квалификации муниципального служащего, достаточного для исполнения должностных полномочий.</w:t>
      </w:r>
    </w:p>
    <w:p w14:paraId="2B9337A4"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г) включения в кадровый резерв.</w:t>
      </w:r>
    </w:p>
    <w:p w14:paraId="49CA5CF4"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3.3. Подготовка кадров для муниципальной службы и дополнительного профессионального образования осуществляется по мере необходимости, определяемой представителем нанимателя (работодателя), но не реже 1 раза в три года.</w:t>
      </w:r>
    </w:p>
    <w:p w14:paraId="735CD654" w14:textId="77777777" w:rsidR="00C67042" w:rsidRPr="00E27920" w:rsidRDefault="00C67042" w:rsidP="00C67042">
      <w:pPr>
        <w:autoSpaceDE w:val="0"/>
        <w:autoSpaceDN w:val="0"/>
        <w:adjustRightInd w:val="0"/>
        <w:ind w:firstLine="284"/>
        <w:jc w:val="both"/>
        <w:rPr>
          <w:sz w:val="14"/>
          <w:szCs w:val="14"/>
        </w:rPr>
      </w:pPr>
      <w:r w:rsidRPr="00E27920">
        <w:rPr>
          <w:sz w:val="14"/>
          <w:szCs w:val="14"/>
        </w:rPr>
        <w:lastRenderedPageBreak/>
        <w:t>3.4. Уровень образования муниципального служащего, направляемого на получение дополнительного профессионального образования, не должен быть ниже уровня образования, требуемого для нового вида (направления) профессиональной деятельности.</w:t>
      </w:r>
    </w:p>
    <w:p w14:paraId="4B973E9D"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3.5. Основанием для направления на профессиональную переподготовку может являться возложение или планирование возложения на муниципального служащего дополнительных функций.</w:t>
      </w:r>
    </w:p>
    <w:p w14:paraId="31093761" w14:textId="77777777" w:rsidR="00C67042" w:rsidRPr="00E27920" w:rsidRDefault="00C67042" w:rsidP="00C67042">
      <w:pPr>
        <w:autoSpaceDE w:val="0"/>
        <w:autoSpaceDN w:val="0"/>
        <w:adjustRightInd w:val="0"/>
        <w:ind w:firstLine="284"/>
        <w:jc w:val="center"/>
        <w:outlineLvl w:val="1"/>
        <w:rPr>
          <w:b/>
          <w:sz w:val="14"/>
          <w:szCs w:val="14"/>
        </w:rPr>
      </w:pPr>
      <w:r w:rsidRPr="00E27920">
        <w:rPr>
          <w:b/>
          <w:sz w:val="14"/>
          <w:szCs w:val="14"/>
        </w:rPr>
        <w:t>4. Организация работы по дополнительному профессиональному образованию и подготовке муниципальных служащих Администрации муниципального округа</w:t>
      </w:r>
    </w:p>
    <w:p w14:paraId="499E5310"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4.1. Работу по организации дополнительного профессионального образования и подготовки муниципальных служащих осуществляет управление делами Администрации муниципального округа.</w:t>
      </w:r>
    </w:p>
    <w:p w14:paraId="59E569F2" w14:textId="77777777" w:rsidR="00C67042" w:rsidRPr="00E27920" w:rsidRDefault="00C67042" w:rsidP="00C67042">
      <w:pPr>
        <w:autoSpaceDE w:val="0"/>
        <w:autoSpaceDN w:val="0"/>
        <w:adjustRightInd w:val="0"/>
        <w:ind w:firstLine="284"/>
        <w:jc w:val="both"/>
        <w:outlineLvl w:val="1"/>
        <w:rPr>
          <w:sz w:val="14"/>
          <w:szCs w:val="14"/>
        </w:rPr>
      </w:pPr>
      <w:r w:rsidRPr="00E27920">
        <w:rPr>
          <w:sz w:val="14"/>
          <w:szCs w:val="14"/>
        </w:rPr>
        <w:t xml:space="preserve">4.2. Предложения по дополнительному профессиональному образованию и подготовке муниципальных служащих Администрации муниципального округа на очередной финансовый год и на плановый период в срок до 1 мая текущего года вносит комиссия по целевой подготовке кадров. </w:t>
      </w:r>
    </w:p>
    <w:p w14:paraId="511E60A6"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 Управление делами Администрации муниципального округа:</w:t>
      </w:r>
    </w:p>
    <w:p w14:paraId="156EA430"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4.3.1. Организует по предложению комиссии по целевой подготовке кадров проведение отбора кандидатов на дополнительное профессиональное образование и подготовку за счет средств бюджета муниципального округа.</w:t>
      </w:r>
    </w:p>
    <w:p w14:paraId="509D7DC8"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Процесс отбора кандидатов предусматривает:</w:t>
      </w:r>
    </w:p>
    <w:p w14:paraId="44EF5246"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а) этап формирования пакета документов и их рассмотрения (ходатайство представителя нанимателя (работодателя); заявление кандидата, желающего получить новую специальность и (или) квалификацию на условиях, предусмотренных настоящим Положением; копии документов об образовании);</w:t>
      </w:r>
    </w:p>
    <w:p w14:paraId="2C34217F"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б) этап собеседования с кандидатом о его профессиональной служебной деятельности.</w:t>
      </w:r>
    </w:p>
    <w:p w14:paraId="66F5C559"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Решение о включении участника отбора в список на обучение за счет средств бюджета муниципального округа принимается по результатам рассмотрения представленных документов и собеседования с кандидатом.</w:t>
      </w:r>
    </w:p>
    <w:p w14:paraId="7DA0DAB8"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4.3.2. Формирует на основании отбора кандидатов проект плана по дополнительному профессиональному образованию и подготовке муниципальных     служащих Администрации муниципального округа на очередной финансовый год и плановый период.</w:t>
      </w:r>
    </w:p>
    <w:p w14:paraId="1EF3BA8F"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В первоочередном порядке в состав лиц, направляемых на дополнительное профессиональное образование и подготовку муниципальных служащих Администрации муниципального округа, включаются муниципальные служащие, являющиеся кандидатами на вышестоящие должности муниципальной службы или должности муниципальной службы иной специализации.</w:t>
      </w:r>
    </w:p>
    <w:p w14:paraId="0748C137"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При определении потребности в организации дополнительного профессионального образования и подготовке муниципальных служащих Администрации муниципального округа не учитываются:</w:t>
      </w:r>
    </w:p>
    <w:p w14:paraId="0D29167A"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а) обучающиеся в высших учебных заведениях, аспирантуре или докторантуре без отрыва от муниципальной службы;</w:t>
      </w:r>
    </w:p>
    <w:p w14:paraId="7C500256"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б) обучающиеся на момент формирования заявки в образовательных учреждениях дополнительного образования по профилю специальности;</w:t>
      </w:r>
    </w:p>
    <w:p w14:paraId="24768A0A"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в) достигающие предельного возраста нахождения на службе в расчетном году;</w:t>
      </w:r>
    </w:p>
    <w:p w14:paraId="729A7194"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г) находящиеся в длительных отпусках (по беременности и родам, уходу за ребенком и т.п.);</w:t>
      </w:r>
    </w:p>
    <w:p w14:paraId="2A0433B4"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д) проходившие профессиональную подготовку, переподготовку, или окончившие учебные заведения в течение двух календарных лет, предшествующих расчетному.</w:t>
      </w:r>
    </w:p>
    <w:p w14:paraId="7E403A75"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4.3.3. Представляет проект плана организации дополнительного профессионального образования и подготовки муниципальных служащих Администрации муниципального округа на очередной финансовый год и на плановый период на утверждение Главе муниципального округа.</w:t>
      </w:r>
    </w:p>
    <w:p w14:paraId="010F91F2"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4.3.4. Направляет утвержденный план дополнительного профессионального образования и подготовки муниципальных служащих Администрации муниципального округа в комитет финансов Администрации муниципального округа для представления в установленном порядке сведений, необходимых при формировании бюджета и среднесрочного финансового плана Администрации муниципального округа.</w:t>
      </w:r>
    </w:p>
    <w:p w14:paraId="4D5E92B5"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4.3.5. Осуществляет закупку товара, работ и услуг для обеспечения муниципальных нужд, а именно: услуг по организации дополнительного профессионального образования и подготовку муниципальных служащих Администрации муниципального округа (далее-услуг) на очередной финансовый год в пределах средств, предусмотренных в бюджете муниципального округа на эти цели, и представляет их в отдел закупок Администрации муниципального округа.</w:t>
      </w:r>
    </w:p>
    <w:p w14:paraId="402F0086"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4.3.6. Осуществляет подготовку технического задания на обучение муниципальных служащих Администрации муниципального округа и организует процесс заключения муниципальных контрактов с победителями процедур размещения муниципального заказа.</w:t>
      </w:r>
    </w:p>
    <w:p w14:paraId="6633E0A8"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4.3.7. Составляет и согласовывает с Главой муниципального округа график организации дополнительного профессионального образования и подготовку муниципальных служащих Администрации муниципального округа (далее - График).</w:t>
      </w:r>
    </w:p>
    <w:p w14:paraId="6F3E6DE9"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4.3.8. Вносит изменения в График по кандидатуре на обучение или программе обучения (в случае необходимости) по согласованию с образовательными учреждениями.</w:t>
      </w:r>
    </w:p>
    <w:p w14:paraId="490B7E87"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 xml:space="preserve">4.3.10. Готовит проект ученического договора, заключаемого представителем нанимателя (работодателя) и муниципальным служащим Администрации </w:t>
      </w:r>
      <w:r w:rsidRPr="00E27920">
        <w:rPr>
          <w:sz w:val="14"/>
          <w:szCs w:val="14"/>
        </w:rPr>
        <w:t xml:space="preserve">муниципального округа, направляемым на дополнительное профессиональное образование и подготовку за счет средств бюджета муниципального округа. </w:t>
      </w:r>
    </w:p>
    <w:p w14:paraId="5901D6AF"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Условия ученического договора определены статьей 199 Трудового кодекса Российской Федерации, а именно:</w:t>
      </w:r>
    </w:p>
    <w:p w14:paraId="3695E904" w14:textId="77777777" w:rsidR="00C67042" w:rsidRPr="00E27920" w:rsidRDefault="00C67042" w:rsidP="00C67042">
      <w:pPr>
        <w:shd w:val="clear" w:color="auto" w:fill="FFFFFF"/>
        <w:ind w:firstLine="284"/>
        <w:jc w:val="both"/>
        <w:rPr>
          <w:sz w:val="14"/>
          <w:szCs w:val="14"/>
        </w:rPr>
      </w:pPr>
      <w:r w:rsidRPr="00E27920">
        <w:rPr>
          <w:sz w:val="14"/>
          <w:szCs w:val="14"/>
        </w:rPr>
        <w:t xml:space="preserve">- наименование сторон; </w:t>
      </w:r>
    </w:p>
    <w:p w14:paraId="30191871" w14:textId="77777777" w:rsidR="00C67042" w:rsidRPr="00E27920" w:rsidRDefault="00C67042" w:rsidP="00C67042">
      <w:pPr>
        <w:shd w:val="clear" w:color="auto" w:fill="FFFFFF"/>
        <w:ind w:firstLine="284"/>
        <w:jc w:val="both"/>
        <w:rPr>
          <w:sz w:val="14"/>
          <w:szCs w:val="14"/>
        </w:rPr>
      </w:pPr>
      <w:r w:rsidRPr="00E27920">
        <w:rPr>
          <w:sz w:val="14"/>
          <w:szCs w:val="14"/>
        </w:rPr>
        <w:t xml:space="preserve">- указание на конкретную квалификацию, приобретаемую учеником; </w:t>
      </w:r>
    </w:p>
    <w:p w14:paraId="4DCB86A9" w14:textId="77777777" w:rsidR="00C67042" w:rsidRPr="00E27920" w:rsidRDefault="00C67042" w:rsidP="00C67042">
      <w:pPr>
        <w:shd w:val="clear" w:color="auto" w:fill="FFFFFF"/>
        <w:ind w:firstLine="284"/>
        <w:jc w:val="both"/>
        <w:rPr>
          <w:sz w:val="14"/>
          <w:szCs w:val="14"/>
        </w:rPr>
      </w:pPr>
      <w:r w:rsidRPr="00E27920">
        <w:rPr>
          <w:sz w:val="14"/>
          <w:szCs w:val="14"/>
        </w:rPr>
        <w:t xml:space="preserve">-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w:t>
      </w:r>
    </w:p>
    <w:p w14:paraId="13F9D28B" w14:textId="77777777" w:rsidR="00C67042" w:rsidRPr="00E27920" w:rsidRDefault="00C67042" w:rsidP="00C67042">
      <w:pPr>
        <w:shd w:val="clear" w:color="auto" w:fill="FFFFFF"/>
        <w:ind w:firstLine="284"/>
        <w:jc w:val="both"/>
        <w:rPr>
          <w:sz w:val="14"/>
          <w:szCs w:val="14"/>
        </w:rPr>
      </w:pPr>
      <w:r w:rsidRPr="00E27920">
        <w:rPr>
          <w:sz w:val="14"/>
          <w:szCs w:val="14"/>
        </w:rPr>
        <w:t xml:space="preserve">- срок ученичества; </w:t>
      </w:r>
    </w:p>
    <w:p w14:paraId="720EED78" w14:textId="77777777" w:rsidR="00C67042" w:rsidRPr="00E27920" w:rsidRDefault="00C67042" w:rsidP="00C67042">
      <w:pPr>
        <w:shd w:val="clear" w:color="auto" w:fill="FFFFFF"/>
        <w:ind w:firstLine="284"/>
        <w:jc w:val="both"/>
        <w:rPr>
          <w:sz w:val="14"/>
          <w:szCs w:val="14"/>
        </w:rPr>
      </w:pPr>
      <w:r w:rsidRPr="00E27920">
        <w:rPr>
          <w:sz w:val="14"/>
          <w:szCs w:val="14"/>
        </w:rPr>
        <w:t>- размер оплаты в период ученичества.</w:t>
      </w:r>
    </w:p>
    <w:p w14:paraId="41B8FFAB" w14:textId="77777777" w:rsidR="00C67042" w:rsidRPr="00E27920" w:rsidRDefault="00C67042" w:rsidP="00C67042">
      <w:pPr>
        <w:shd w:val="clear" w:color="auto" w:fill="FFFFFF"/>
        <w:ind w:firstLine="284"/>
        <w:jc w:val="both"/>
        <w:rPr>
          <w:sz w:val="14"/>
          <w:szCs w:val="14"/>
        </w:rPr>
      </w:pPr>
      <w:r w:rsidRPr="00E27920">
        <w:rPr>
          <w:sz w:val="14"/>
          <w:szCs w:val="14"/>
        </w:rPr>
        <w:t>- иные условия, определенные соглашением сторон.</w:t>
      </w:r>
    </w:p>
    <w:p w14:paraId="71350C53"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Кроме того, договор должен включать следующие условия:</w:t>
      </w:r>
    </w:p>
    <w:p w14:paraId="1B26B7C0"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 срок, в течение которого муниципальный служащий Администрации муниципального округа в соответствии с полученной профессией, специальностью, квалификацией должен проработать по трудовому договору не менее пяти лет после окончания обучения;</w:t>
      </w:r>
    </w:p>
    <w:p w14:paraId="3764144C"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 в случае увольнения до истечения срока, предусмотренного в договоре, муниципальный служащий Администрации муниципального округа обязан возместить затраты, произведенные за счет средств бюджета муниципального округа, на его обучение.</w:t>
      </w:r>
    </w:p>
    <w:p w14:paraId="156B6F65"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4.3.11. Организует направление на обучение в соответствии с заключенными муниципальными контрактами.</w:t>
      </w:r>
    </w:p>
    <w:p w14:paraId="559D299E"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4.3.12. Контролирует прохождение муниципальными служащими Администрации муниципального округа обучения, а также выполнение образовательными учреждениями условий соответствующего муниципального контракта.</w:t>
      </w:r>
    </w:p>
    <w:p w14:paraId="09526785"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 xml:space="preserve"> 4.3.13. Представляет в установленный срок после завершения календарного года Главе муниципального округа аналитическую записку об итогах обучения муниципальных служащих Администрации муниципального округа за прошедший год.</w:t>
      </w:r>
    </w:p>
    <w:p w14:paraId="395A19FB"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4.4.14. Использует данные об обучении служащих при подготовке предложений по их должностному продвижению.</w:t>
      </w:r>
    </w:p>
    <w:p w14:paraId="2BD84405" w14:textId="77777777" w:rsidR="00C67042" w:rsidRPr="00E27920" w:rsidRDefault="00C67042" w:rsidP="00C67042">
      <w:pPr>
        <w:autoSpaceDE w:val="0"/>
        <w:autoSpaceDN w:val="0"/>
        <w:adjustRightInd w:val="0"/>
        <w:ind w:firstLine="284"/>
        <w:jc w:val="center"/>
        <w:outlineLvl w:val="1"/>
        <w:rPr>
          <w:b/>
          <w:sz w:val="14"/>
          <w:szCs w:val="14"/>
        </w:rPr>
      </w:pPr>
      <w:r w:rsidRPr="00E27920">
        <w:rPr>
          <w:b/>
          <w:sz w:val="14"/>
          <w:szCs w:val="14"/>
        </w:rPr>
        <w:t>5. Подготовка граждан для муниципальной службы на договорной основе</w:t>
      </w:r>
    </w:p>
    <w:p w14:paraId="22B63741" w14:textId="77777777" w:rsidR="00C67042" w:rsidRPr="00E27920" w:rsidRDefault="00C67042" w:rsidP="00C67042">
      <w:pPr>
        <w:autoSpaceDE w:val="0"/>
        <w:autoSpaceDN w:val="0"/>
        <w:adjustRightInd w:val="0"/>
        <w:ind w:firstLine="284"/>
        <w:jc w:val="both"/>
        <w:outlineLvl w:val="1"/>
        <w:rPr>
          <w:sz w:val="14"/>
          <w:szCs w:val="14"/>
        </w:rPr>
      </w:pPr>
      <w:r w:rsidRPr="00E27920">
        <w:rPr>
          <w:sz w:val="14"/>
          <w:szCs w:val="14"/>
        </w:rPr>
        <w:t>5.1. Подготовка граждан для муниципальной службы на договорной основе осуществляется в соответствии с положениями Федерального закона от 02 марта 2007 года № 25-ФЗ «О муниципальной службе в Российской Федерации».</w:t>
      </w:r>
    </w:p>
    <w:p w14:paraId="43727E5F"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5.2. Договор о целевом обучении с обязательством последующего прохождения муниципальной службы (далее - договор о целевом обучении) заключается между Администрацией муниципального округа и гражданином, и предусматривает обязательство гражданина по прохождению муниципальной службы в Администрации муниципального округа в течение установленного срока после окончания обучения.</w:t>
      </w:r>
    </w:p>
    <w:p w14:paraId="1A66E079"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5.3.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Администрация муниципального округа предоставляла меры социальной поддержки гражданину в соответствии с договором о целевом обучении, но не более пяти лет.</w:t>
      </w:r>
    </w:p>
    <w:p w14:paraId="77BE5340"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 xml:space="preserve">5.4. Заключение договора о целевом обучении осуществляется на конкурсной основе в порядке, установленном областным законом от 29.06.2015 № 789-ОЗ «О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 </w:t>
      </w:r>
    </w:p>
    <w:p w14:paraId="5B8CC186"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5.5. Финансовое обеспечение расходов, предусмотренных договором о целевом обучении, осуществляется за счет средств бюджета муниципального округа.</w:t>
      </w:r>
    </w:p>
    <w:p w14:paraId="41E91483"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5.6. Ответственным исполнителем организации подготовки граждан для муниципальной службы на договорной основе является управление делами Администрации муниципального округа.</w:t>
      </w:r>
    </w:p>
    <w:p w14:paraId="058C6C2F" w14:textId="77777777" w:rsidR="00C67042" w:rsidRPr="00E27920" w:rsidRDefault="00C67042" w:rsidP="00C67042">
      <w:pPr>
        <w:autoSpaceDE w:val="0"/>
        <w:autoSpaceDN w:val="0"/>
        <w:adjustRightInd w:val="0"/>
        <w:ind w:firstLine="284"/>
        <w:jc w:val="center"/>
        <w:outlineLvl w:val="1"/>
        <w:rPr>
          <w:b/>
          <w:sz w:val="14"/>
          <w:szCs w:val="14"/>
        </w:rPr>
      </w:pPr>
      <w:r w:rsidRPr="00E27920">
        <w:rPr>
          <w:b/>
          <w:sz w:val="14"/>
          <w:szCs w:val="14"/>
        </w:rPr>
        <w:t>6. Финансирование расходов, связанных с организацией дополнительного профессионального образования и подготовки муниципальных служащих Администрации муниципального округа</w:t>
      </w:r>
    </w:p>
    <w:p w14:paraId="771EF587" w14:textId="77777777" w:rsidR="00C67042" w:rsidRPr="00E27920" w:rsidRDefault="00C67042" w:rsidP="00C67042">
      <w:pPr>
        <w:autoSpaceDE w:val="0"/>
        <w:autoSpaceDN w:val="0"/>
        <w:adjustRightInd w:val="0"/>
        <w:ind w:firstLine="284"/>
        <w:jc w:val="both"/>
        <w:outlineLvl w:val="1"/>
        <w:rPr>
          <w:sz w:val="14"/>
          <w:szCs w:val="14"/>
        </w:rPr>
      </w:pPr>
      <w:r w:rsidRPr="00E27920">
        <w:rPr>
          <w:sz w:val="14"/>
          <w:szCs w:val="14"/>
        </w:rPr>
        <w:t>6.1. Финансирование расходов, связанных с организацией дополнительного профессионального образования и подготовки муниципальных служащих Администрации муниципального округа осуществляется за счет средств бюджета муниципального округа.</w:t>
      </w:r>
    </w:p>
    <w:p w14:paraId="79BE2D8E"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6.2. Получение дополнительного профессионального образования и подготовки муниципальных служащих Администрации муниципального округа по инициативе работников осуществляется за счет личных средств работников.</w:t>
      </w:r>
    </w:p>
    <w:p w14:paraId="0FE6A7FC"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6.3. Муниципальные служащие Администрации муниципального округа, получающие дополнительное профессиональное образование и проходящие подготовку за счет средств бюджета муниципального округа и увольняющиеся по собственной инициативе из Администрации муниципального округа в период обучения, теряют право на дальнейшее обучение за счет средств бюджета муниципального округа.</w:t>
      </w:r>
    </w:p>
    <w:p w14:paraId="1EC72AB7" w14:textId="77777777" w:rsidR="00C67042" w:rsidRPr="00E27920" w:rsidRDefault="00C67042" w:rsidP="00C67042">
      <w:pPr>
        <w:autoSpaceDE w:val="0"/>
        <w:autoSpaceDN w:val="0"/>
        <w:adjustRightInd w:val="0"/>
        <w:ind w:firstLine="284"/>
        <w:jc w:val="both"/>
        <w:rPr>
          <w:sz w:val="14"/>
          <w:szCs w:val="14"/>
        </w:rPr>
      </w:pPr>
      <w:r w:rsidRPr="00E27920">
        <w:rPr>
          <w:sz w:val="14"/>
          <w:szCs w:val="14"/>
        </w:rPr>
        <w:t>6.4. Муниципальным служащим, увольняемым из Администрации муниципального округа в связи с сокращением штата или численности служащих в период прохождения и получения дополнительного профессионального образования и подготовки, гарантируется право на продолжение обучения за счет средств бюджета муниципального округа.</w:t>
      </w:r>
    </w:p>
    <w:p w14:paraId="59BE82D9" w14:textId="77777777" w:rsidR="00C67042" w:rsidRPr="00E27920" w:rsidRDefault="00C67042" w:rsidP="00C67042">
      <w:pPr>
        <w:autoSpaceDE w:val="0"/>
        <w:autoSpaceDN w:val="0"/>
        <w:adjustRightInd w:val="0"/>
        <w:ind w:firstLine="284"/>
        <w:jc w:val="both"/>
        <w:rPr>
          <w:sz w:val="14"/>
          <w:szCs w:val="14"/>
        </w:rPr>
      </w:pPr>
      <w:r w:rsidRPr="00E27920">
        <w:rPr>
          <w:sz w:val="14"/>
          <w:szCs w:val="14"/>
        </w:rPr>
        <w:lastRenderedPageBreak/>
        <w:t>6.5. 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Администрации муниципального округа обязан возместить затраты, произведенные за счет средств бюджета муниципального округа, на его обучение.</w:t>
      </w:r>
    </w:p>
    <w:p w14:paraId="7CAEACE6" w14:textId="77777777" w:rsidR="00C67042" w:rsidRPr="00E27920" w:rsidRDefault="00C67042" w:rsidP="00C67042">
      <w:pPr>
        <w:rPr>
          <w:sz w:val="14"/>
          <w:szCs w:val="14"/>
        </w:rPr>
      </w:pPr>
    </w:p>
    <w:p w14:paraId="542BED3D" w14:textId="77777777" w:rsidR="00C67042" w:rsidRPr="00E27920" w:rsidRDefault="00C67042" w:rsidP="00C67042">
      <w:pPr>
        <w:suppressAutoHyphens/>
        <w:jc w:val="both"/>
        <w:outlineLvl w:val="0"/>
        <w:rPr>
          <w:b/>
          <w:sz w:val="14"/>
          <w:szCs w:val="14"/>
          <w:lang w:eastAsia="x-none"/>
        </w:rPr>
      </w:pPr>
    </w:p>
    <w:p w14:paraId="53BD56A5" w14:textId="77777777" w:rsidR="0004013A" w:rsidRPr="00515598" w:rsidRDefault="0004013A" w:rsidP="0004013A">
      <w:pPr>
        <w:jc w:val="center"/>
        <w:rPr>
          <w:b/>
          <w:sz w:val="16"/>
          <w:szCs w:val="16"/>
        </w:rPr>
      </w:pPr>
      <w:r w:rsidRPr="00515598">
        <w:rPr>
          <w:b/>
          <w:sz w:val="16"/>
          <w:szCs w:val="16"/>
        </w:rPr>
        <w:t>ПОСТАНОВЛЕНИЕ</w:t>
      </w:r>
    </w:p>
    <w:p w14:paraId="21B1D9F3" w14:textId="77777777" w:rsidR="0004013A" w:rsidRPr="00515598" w:rsidRDefault="0004013A" w:rsidP="0004013A">
      <w:pPr>
        <w:jc w:val="center"/>
        <w:rPr>
          <w:sz w:val="16"/>
          <w:szCs w:val="16"/>
        </w:rPr>
      </w:pPr>
      <w:r w:rsidRPr="00515598">
        <w:rPr>
          <w:sz w:val="16"/>
          <w:szCs w:val="16"/>
        </w:rPr>
        <w:t>Администрации Солецкого муниципального округа</w:t>
      </w:r>
    </w:p>
    <w:p w14:paraId="3F03093B" w14:textId="77777777" w:rsidR="0004013A" w:rsidRPr="00515598" w:rsidRDefault="0004013A" w:rsidP="0004013A">
      <w:pPr>
        <w:jc w:val="center"/>
        <w:rPr>
          <w:sz w:val="16"/>
          <w:szCs w:val="16"/>
        </w:rPr>
      </w:pPr>
    </w:p>
    <w:p w14:paraId="728600FC" w14:textId="23A73F81" w:rsidR="0004013A" w:rsidRPr="00515598" w:rsidRDefault="0004013A" w:rsidP="0004013A">
      <w:pPr>
        <w:jc w:val="center"/>
        <w:rPr>
          <w:sz w:val="16"/>
          <w:szCs w:val="16"/>
        </w:rPr>
      </w:pPr>
      <w:r w:rsidRPr="00515598">
        <w:rPr>
          <w:sz w:val="16"/>
          <w:szCs w:val="16"/>
        </w:rPr>
        <w:t>от 0</w:t>
      </w:r>
      <w:r>
        <w:rPr>
          <w:sz w:val="16"/>
          <w:szCs w:val="16"/>
        </w:rPr>
        <w:t>7.02.2022 № 249</w:t>
      </w:r>
    </w:p>
    <w:p w14:paraId="19E0BA9C" w14:textId="77777777" w:rsidR="0004013A" w:rsidRPr="00515598" w:rsidRDefault="0004013A" w:rsidP="0004013A">
      <w:pPr>
        <w:jc w:val="center"/>
        <w:rPr>
          <w:sz w:val="16"/>
          <w:szCs w:val="16"/>
        </w:rPr>
      </w:pPr>
      <w:r w:rsidRPr="00515598">
        <w:rPr>
          <w:sz w:val="16"/>
          <w:szCs w:val="16"/>
        </w:rPr>
        <w:t>г. Сольцы</w:t>
      </w:r>
    </w:p>
    <w:p w14:paraId="096A72A8" w14:textId="77777777" w:rsidR="0004013A" w:rsidRDefault="0004013A" w:rsidP="0079264D">
      <w:pPr>
        <w:jc w:val="center"/>
        <w:rPr>
          <w:sz w:val="16"/>
          <w:szCs w:val="16"/>
        </w:rPr>
      </w:pPr>
    </w:p>
    <w:p w14:paraId="3E508A52" w14:textId="77777777" w:rsidR="0004013A" w:rsidRPr="0004013A" w:rsidRDefault="0004013A" w:rsidP="0004013A">
      <w:pPr>
        <w:pStyle w:val="ConsPlusTitle"/>
        <w:jc w:val="center"/>
        <w:rPr>
          <w:rFonts w:ascii="Times New Roman" w:hAnsi="Times New Roman" w:cs="Times New Roman"/>
          <w:sz w:val="14"/>
          <w:szCs w:val="14"/>
        </w:rPr>
      </w:pPr>
      <w:r w:rsidRPr="0004013A">
        <w:rPr>
          <w:rFonts w:ascii="Times New Roman" w:hAnsi="Times New Roman" w:cs="Times New Roman"/>
          <w:sz w:val="14"/>
          <w:szCs w:val="14"/>
        </w:rPr>
        <w:t>О внесении изменений в Порядок исполнения бюджета</w:t>
      </w:r>
    </w:p>
    <w:p w14:paraId="32D734C5" w14:textId="77777777" w:rsidR="0004013A" w:rsidRPr="0004013A" w:rsidRDefault="0004013A" w:rsidP="0004013A">
      <w:pPr>
        <w:pStyle w:val="ConsPlusTitle"/>
        <w:jc w:val="center"/>
        <w:rPr>
          <w:rFonts w:ascii="Times New Roman" w:hAnsi="Times New Roman" w:cs="Times New Roman"/>
          <w:sz w:val="14"/>
          <w:szCs w:val="14"/>
        </w:rPr>
      </w:pPr>
      <w:r w:rsidRPr="0004013A">
        <w:rPr>
          <w:rFonts w:ascii="Times New Roman" w:hAnsi="Times New Roman" w:cs="Times New Roman"/>
          <w:sz w:val="14"/>
          <w:szCs w:val="14"/>
        </w:rPr>
        <w:t xml:space="preserve"> Солецкого муниципального округа  по расходам и санкционирования оплаты  денежных обязательств получателей средств бюджета Солецкого муниципального округа</w:t>
      </w:r>
    </w:p>
    <w:p w14:paraId="05104043" w14:textId="77777777" w:rsidR="0004013A" w:rsidRPr="0004013A" w:rsidRDefault="0004013A" w:rsidP="0004013A">
      <w:pPr>
        <w:pStyle w:val="ConsPlusTitle"/>
        <w:suppressAutoHyphens/>
        <w:jc w:val="both"/>
        <w:rPr>
          <w:rFonts w:ascii="Times New Roman" w:hAnsi="Times New Roman" w:cs="Times New Roman"/>
          <w:sz w:val="14"/>
          <w:szCs w:val="14"/>
        </w:rPr>
      </w:pPr>
    </w:p>
    <w:p w14:paraId="0C67E220" w14:textId="77777777" w:rsidR="0004013A" w:rsidRPr="0004013A" w:rsidRDefault="0004013A" w:rsidP="0004013A">
      <w:pPr>
        <w:pStyle w:val="ConsPlusTitle"/>
        <w:suppressAutoHyphens/>
        <w:ind w:firstLine="284"/>
        <w:jc w:val="both"/>
        <w:rPr>
          <w:rFonts w:ascii="Times New Roman" w:hAnsi="Times New Roman" w:cs="Times New Roman"/>
          <w:sz w:val="14"/>
          <w:szCs w:val="14"/>
        </w:rPr>
      </w:pPr>
      <w:r w:rsidRPr="0004013A">
        <w:rPr>
          <w:rFonts w:ascii="Times New Roman" w:hAnsi="Times New Roman" w:cs="Times New Roman"/>
          <w:b w:val="0"/>
          <w:sz w:val="14"/>
          <w:szCs w:val="14"/>
        </w:rPr>
        <w:t xml:space="preserve">В соответствии со </w:t>
      </w:r>
      <w:hyperlink r:id="rId158" w:tooltip="&quot;Бюджетный кодекс Российской Федерации&quot; от 31.07.1998 N 145-ФЗ (ред. от 03.11.2015){КонсультантПлюс}" w:history="1">
        <w:r w:rsidRPr="0004013A">
          <w:rPr>
            <w:rFonts w:ascii="Times New Roman" w:hAnsi="Times New Roman" w:cs="Times New Roman"/>
            <w:b w:val="0"/>
            <w:sz w:val="14"/>
            <w:szCs w:val="14"/>
          </w:rPr>
          <w:t>статьей 219</w:t>
        </w:r>
      </w:hyperlink>
      <w:r w:rsidRPr="0004013A">
        <w:rPr>
          <w:rFonts w:ascii="Times New Roman" w:hAnsi="Times New Roman" w:cs="Times New Roman"/>
          <w:b w:val="0"/>
          <w:sz w:val="14"/>
          <w:szCs w:val="14"/>
        </w:rPr>
        <w:t xml:space="preserve"> Бюджетного кодекса Российской Федерации Администрация Солецкого муниципального округа </w:t>
      </w:r>
      <w:r w:rsidRPr="0004013A">
        <w:rPr>
          <w:rFonts w:ascii="Times New Roman" w:hAnsi="Times New Roman" w:cs="Times New Roman"/>
          <w:sz w:val="14"/>
          <w:szCs w:val="14"/>
        </w:rPr>
        <w:t>ПОСТАНОВЛЯЕТ:</w:t>
      </w:r>
    </w:p>
    <w:p w14:paraId="085AA41E" w14:textId="77777777" w:rsidR="0004013A" w:rsidRPr="0004013A" w:rsidRDefault="0004013A" w:rsidP="0004013A">
      <w:pPr>
        <w:pStyle w:val="14"/>
        <w:spacing w:before="0"/>
        <w:ind w:firstLine="284"/>
        <w:jc w:val="both"/>
        <w:rPr>
          <w:rFonts w:ascii="Times New Roman" w:hAnsi="Times New Roman"/>
          <w:b w:val="0"/>
          <w:sz w:val="14"/>
          <w:szCs w:val="14"/>
        </w:rPr>
      </w:pPr>
      <w:r w:rsidRPr="0004013A">
        <w:rPr>
          <w:rFonts w:ascii="Times New Roman" w:hAnsi="Times New Roman"/>
          <w:b w:val="0"/>
          <w:sz w:val="14"/>
          <w:szCs w:val="14"/>
        </w:rPr>
        <w:t>1. Внести изменения в Порядок исполнения бюджета Солецкого муниципального округа по расходам и санкционирования оплаты денежных обязательств получателей средств бюджета Солецкого муниципального округа, утвержденный постановлением Администрации  муниципального округа от 11.11.2021 № 1681 ( в ред. от 30.12.2021 № 1975) :</w:t>
      </w:r>
    </w:p>
    <w:p w14:paraId="1856D91C" w14:textId="77777777" w:rsidR="0004013A" w:rsidRPr="0004013A" w:rsidRDefault="0004013A" w:rsidP="0004013A">
      <w:pPr>
        <w:pStyle w:val="afd"/>
        <w:ind w:left="0" w:firstLine="284"/>
        <w:jc w:val="both"/>
        <w:rPr>
          <w:sz w:val="14"/>
          <w:szCs w:val="14"/>
        </w:rPr>
      </w:pPr>
      <w:r w:rsidRPr="0004013A">
        <w:rPr>
          <w:sz w:val="14"/>
          <w:szCs w:val="14"/>
        </w:rPr>
        <w:t>1.1.  Изложить абзац четвертый пункта 16  в  редакции:</w:t>
      </w:r>
    </w:p>
    <w:p w14:paraId="56D3C237" w14:textId="77777777" w:rsidR="0004013A" w:rsidRPr="0004013A" w:rsidRDefault="0004013A" w:rsidP="0004013A">
      <w:pPr>
        <w:pStyle w:val="afd"/>
        <w:ind w:left="0" w:firstLine="284"/>
        <w:jc w:val="both"/>
        <w:rPr>
          <w:sz w:val="14"/>
          <w:szCs w:val="14"/>
        </w:rPr>
      </w:pPr>
      <w:r w:rsidRPr="0004013A">
        <w:rPr>
          <w:sz w:val="14"/>
          <w:szCs w:val="14"/>
        </w:rPr>
        <w:t>«с предоставлением межбюджетных трансфертов;»;</w:t>
      </w:r>
    </w:p>
    <w:p w14:paraId="14CE96EB" w14:textId="77777777" w:rsidR="0004013A" w:rsidRPr="0004013A" w:rsidRDefault="0004013A" w:rsidP="0004013A">
      <w:pPr>
        <w:pStyle w:val="afd"/>
        <w:ind w:left="0" w:firstLine="284"/>
        <w:jc w:val="both"/>
        <w:rPr>
          <w:sz w:val="14"/>
          <w:szCs w:val="14"/>
        </w:rPr>
      </w:pPr>
      <w:r w:rsidRPr="0004013A">
        <w:rPr>
          <w:sz w:val="14"/>
          <w:szCs w:val="14"/>
        </w:rPr>
        <w:t>1.1.1 Дополнить пункт 16  одиннадцатым и двенадцатым абзацами следующего содержания:</w:t>
      </w:r>
    </w:p>
    <w:p w14:paraId="54806E2A" w14:textId="77777777" w:rsidR="0004013A" w:rsidRPr="0004013A" w:rsidRDefault="0004013A" w:rsidP="0004013A">
      <w:pPr>
        <w:pStyle w:val="afd"/>
        <w:ind w:left="0" w:firstLine="284"/>
        <w:jc w:val="both"/>
        <w:rPr>
          <w:sz w:val="14"/>
          <w:szCs w:val="14"/>
        </w:rPr>
      </w:pPr>
      <w:r w:rsidRPr="0004013A">
        <w:rPr>
          <w:sz w:val="14"/>
          <w:szCs w:val="14"/>
        </w:rPr>
        <w:t xml:space="preserve">«с предоставлением субсидий бюджетным и автономным учреждениям в случае формирования Сведений о бюджетном обязательстве в соответствии с </w:t>
      </w:r>
      <w:hyperlink r:id="rId159" w:history="1">
        <w:r w:rsidRPr="0004013A">
          <w:rPr>
            <w:sz w:val="14"/>
            <w:szCs w:val="14"/>
          </w:rPr>
          <w:t>Порядком</w:t>
        </w:r>
      </w:hyperlink>
      <w:r w:rsidRPr="0004013A">
        <w:rPr>
          <w:sz w:val="14"/>
          <w:szCs w:val="14"/>
        </w:rPr>
        <w:t xml:space="preserve"> учета бюджетных и денежных обязательств Управлением;</w:t>
      </w:r>
    </w:p>
    <w:p w14:paraId="5E0F3552" w14:textId="77777777" w:rsidR="0004013A" w:rsidRPr="0004013A" w:rsidRDefault="0004013A" w:rsidP="0004013A">
      <w:pPr>
        <w:pStyle w:val="afd"/>
        <w:ind w:left="0" w:firstLine="284"/>
        <w:jc w:val="both"/>
        <w:rPr>
          <w:sz w:val="14"/>
          <w:szCs w:val="14"/>
        </w:rPr>
      </w:pPr>
      <w:r w:rsidRPr="0004013A">
        <w:rPr>
          <w:sz w:val="14"/>
          <w:szCs w:val="14"/>
        </w:rPr>
        <w:t xml:space="preserve">с предоставлением субсидий юридическому лицу (не являющемуся участником бюджетного процесса, бюджетным и автономным учреждением), индивидуальному предпринимателю, физическому лицу - производителю товаров, работ, услуг в случае формирования Сведений о бюджетном обязательстве в соответствии с </w:t>
      </w:r>
      <w:hyperlink r:id="rId160" w:history="1">
        <w:r w:rsidRPr="0004013A">
          <w:rPr>
            <w:sz w:val="14"/>
            <w:szCs w:val="14"/>
          </w:rPr>
          <w:t>Порядком</w:t>
        </w:r>
      </w:hyperlink>
      <w:r w:rsidRPr="0004013A">
        <w:rPr>
          <w:sz w:val="14"/>
          <w:szCs w:val="14"/>
        </w:rPr>
        <w:t xml:space="preserve"> учета бюджетных и денежных обязательств Управлением.»;</w:t>
      </w:r>
    </w:p>
    <w:p w14:paraId="087D727E" w14:textId="77777777" w:rsidR="0004013A" w:rsidRPr="0004013A" w:rsidRDefault="0004013A" w:rsidP="0004013A">
      <w:pPr>
        <w:pStyle w:val="afd"/>
        <w:ind w:left="0" w:firstLine="284"/>
        <w:jc w:val="both"/>
        <w:rPr>
          <w:sz w:val="14"/>
          <w:szCs w:val="14"/>
        </w:rPr>
      </w:pPr>
      <w:r w:rsidRPr="0004013A">
        <w:rPr>
          <w:sz w:val="14"/>
          <w:szCs w:val="14"/>
        </w:rPr>
        <w:t>1.2. Изложить пункт 17 в  редакции:</w:t>
      </w:r>
    </w:p>
    <w:p w14:paraId="4F9E0E3C" w14:textId="77777777" w:rsidR="0004013A" w:rsidRPr="0004013A" w:rsidRDefault="0004013A" w:rsidP="0004013A">
      <w:pPr>
        <w:pStyle w:val="afd"/>
        <w:ind w:left="0" w:firstLine="284"/>
        <w:jc w:val="both"/>
        <w:rPr>
          <w:sz w:val="14"/>
          <w:szCs w:val="14"/>
        </w:rPr>
      </w:pPr>
      <w:r w:rsidRPr="0004013A">
        <w:rPr>
          <w:sz w:val="14"/>
          <w:szCs w:val="14"/>
        </w:rPr>
        <w:t xml:space="preserve">«В случае если </w:t>
      </w:r>
      <w:hyperlink r:id="rId161" w:history="1">
        <w:r w:rsidRPr="0004013A">
          <w:rPr>
            <w:sz w:val="14"/>
            <w:szCs w:val="14"/>
          </w:rPr>
          <w:t>Распоряжение</w:t>
        </w:r>
      </w:hyperlink>
      <w:r w:rsidRPr="0004013A">
        <w:rPr>
          <w:sz w:val="14"/>
          <w:szCs w:val="14"/>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62" w:history="1">
        <w:r w:rsidRPr="0004013A">
          <w:rPr>
            <w:sz w:val="14"/>
            <w:szCs w:val="14"/>
          </w:rPr>
          <w:t>Порядком</w:t>
        </w:r>
      </w:hyperlink>
      <w:r w:rsidRPr="0004013A">
        <w:rPr>
          <w:sz w:val="14"/>
          <w:szCs w:val="14"/>
        </w:rPr>
        <w:t xml:space="preserve"> учета бюджетных и денежных обязательств, осуществляется Управлением, Получатель представляет в Управление вместе с </w:t>
      </w:r>
      <w:hyperlink r:id="rId163" w:history="1">
        <w:r w:rsidRPr="0004013A">
          <w:rPr>
            <w:sz w:val="14"/>
            <w:szCs w:val="14"/>
          </w:rPr>
          <w:t>Распоряжением</w:t>
        </w:r>
      </w:hyperlink>
      <w:r w:rsidRPr="0004013A">
        <w:rPr>
          <w:sz w:val="14"/>
          <w:szCs w:val="14"/>
        </w:rPr>
        <w:t xml:space="preserve"> указанные в нем документы, подтверждающие возникновение бюджетного и денежного обязательства, за исключением документов, указанных в </w:t>
      </w:r>
      <w:hyperlink r:id="rId164" w:history="1">
        <w:r w:rsidRPr="0004013A">
          <w:rPr>
            <w:rStyle w:val="af6"/>
            <w:rFonts w:eastAsiaTheme="majorEastAsia"/>
            <w:color w:val="auto"/>
            <w:sz w:val="14"/>
            <w:szCs w:val="14"/>
            <w:u w:val="none"/>
          </w:rPr>
          <w:t xml:space="preserve">пункте </w:t>
        </w:r>
      </w:hyperlink>
      <w:r w:rsidRPr="0004013A">
        <w:rPr>
          <w:rStyle w:val="af6"/>
          <w:rFonts w:eastAsiaTheme="majorEastAsia"/>
          <w:color w:val="auto"/>
          <w:sz w:val="14"/>
          <w:szCs w:val="14"/>
          <w:u w:val="none"/>
        </w:rPr>
        <w:t xml:space="preserve">5, </w:t>
      </w:r>
      <w:r w:rsidRPr="0004013A">
        <w:rPr>
          <w:sz w:val="14"/>
          <w:szCs w:val="14"/>
        </w:rPr>
        <w:t xml:space="preserve">6, 7, 8, 9, 10, </w:t>
      </w:r>
      <w:hyperlink r:id="rId165" w:history="1">
        <w:r w:rsidRPr="0004013A">
          <w:rPr>
            <w:rStyle w:val="af6"/>
            <w:rFonts w:eastAsiaTheme="majorEastAsia"/>
            <w:color w:val="auto"/>
            <w:sz w:val="14"/>
            <w:szCs w:val="14"/>
            <w:u w:val="none"/>
          </w:rPr>
          <w:t xml:space="preserve">строке 3 пункта </w:t>
        </w:r>
      </w:hyperlink>
      <w:r w:rsidRPr="0004013A">
        <w:rPr>
          <w:sz w:val="14"/>
          <w:szCs w:val="14"/>
          <w:lang w:eastAsia="zh-CN"/>
        </w:rPr>
        <w:t>11</w:t>
      </w:r>
      <w:r w:rsidRPr="0004013A">
        <w:rPr>
          <w:sz w:val="14"/>
          <w:szCs w:val="14"/>
        </w:rPr>
        <w:t xml:space="preserve">,  </w:t>
      </w:r>
      <w:hyperlink r:id="rId166" w:history="1">
        <w:r w:rsidRPr="0004013A">
          <w:rPr>
            <w:rStyle w:val="af6"/>
            <w:rFonts w:eastAsiaTheme="majorEastAsia"/>
            <w:color w:val="auto"/>
            <w:sz w:val="14"/>
            <w:szCs w:val="14"/>
            <w:u w:val="none"/>
          </w:rPr>
          <w:t xml:space="preserve">строке 2 пункта </w:t>
        </w:r>
      </w:hyperlink>
      <w:r w:rsidRPr="0004013A">
        <w:rPr>
          <w:sz w:val="14"/>
          <w:szCs w:val="14"/>
          <w:lang w:eastAsia="zh-CN"/>
        </w:rPr>
        <w:t xml:space="preserve">12, </w:t>
      </w:r>
      <w:hyperlink r:id="rId167" w:history="1">
        <w:r w:rsidRPr="0004013A">
          <w:rPr>
            <w:rStyle w:val="af6"/>
            <w:rFonts w:eastAsiaTheme="majorEastAsia"/>
            <w:color w:val="auto"/>
            <w:sz w:val="14"/>
            <w:szCs w:val="14"/>
            <w:u w:val="none"/>
          </w:rPr>
          <w:t>строках 1</w:t>
        </w:r>
      </w:hyperlink>
      <w:r w:rsidRPr="0004013A">
        <w:rPr>
          <w:sz w:val="14"/>
          <w:szCs w:val="14"/>
        </w:rPr>
        <w:t xml:space="preserve">, 5 – </w:t>
      </w:r>
      <w:hyperlink r:id="rId168" w:history="1">
        <w:r w:rsidRPr="0004013A">
          <w:rPr>
            <w:rStyle w:val="af6"/>
            <w:rFonts w:eastAsiaTheme="majorEastAsia"/>
            <w:color w:val="auto"/>
            <w:sz w:val="14"/>
            <w:szCs w:val="14"/>
            <w:u w:val="none"/>
          </w:rPr>
          <w:t>12 пункта 13 графы 3</w:t>
        </w:r>
      </w:hyperlink>
      <w:r w:rsidRPr="0004013A">
        <w:rPr>
          <w:sz w:val="14"/>
          <w:szCs w:val="14"/>
        </w:rPr>
        <w:t xml:space="preserve"> Перечня документов.»</w:t>
      </w:r>
    </w:p>
    <w:p w14:paraId="7D94F20E" w14:textId="77777777" w:rsidR="0004013A" w:rsidRPr="0004013A" w:rsidRDefault="0004013A" w:rsidP="0004013A">
      <w:pPr>
        <w:pStyle w:val="afd"/>
        <w:ind w:left="0" w:firstLine="284"/>
        <w:jc w:val="both"/>
        <w:rPr>
          <w:sz w:val="14"/>
          <w:szCs w:val="14"/>
        </w:rPr>
      </w:pPr>
      <w:r w:rsidRPr="0004013A">
        <w:rPr>
          <w:sz w:val="14"/>
          <w:szCs w:val="14"/>
        </w:rPr>
        <w:t>1.3. Изложить подпункт 9 пункта 20 в  редакции:</w:t>
      </w:r>
    </w:p>
    <w:p w14:paraId="5616F041" w14:textId="77777777" w:rsidR="0004013A" w:rsidRPr="0004013A" w:rsidRDefault="0004013A" w:rsidP="0004013A">
      <w:pPr>
        <w:pStyle w:val="afd"/>
        <w:ind w:left="0" w:firstLine="284"/>
        <w:jc w:val="both"/>
        <w:rPr>
          <w:sz w:val="14"/>
          <w:szCs w:val="14"/>
        </w:rPr>
      </w:pPr>
      <w:r w:rsidRPr="0004013A">
        <w:rPr>
          <w:sz w:val="14"/>
          <w:szCs w:val="14"/>
        </w:rPr>
        <w:t>«</w:t>
      </w:r>
      <w:r w:rsidRPr="0004013A">
        <w:rPr>
          <w:sz w:val="14"/>
          <w:szCs w:val="14"/>
          <w:lang w:eastAsia="zh-CN"/>
        </w:rPr>
        <w:t>непревышение суммы Распоряжения над суммой оплачиваемого денежного обязательства;</w:t>
      </w:r>
      <w:r w:rsidRPr="0004013A">
        <w:rPr>
          <w:sz w:val="14"/>
          <w:szCs w:val="14"/>
        </w:rPr>
        <w:t>»;</w:t>
      </w:r>
    </w:p>
    <w:p w14:paraId="490BE07A" w14:textId="77777777" w:rsidR="0004013A" w:rsidRPr="0004013A" w:rsidRDefault="0004013A" w:rsidP="0004013A">
      <w:pPr>
        <w:pStyle w:val="afd"/>
        <w:ind w:left="0" w:firstLine="284"/>
        <w:jc w:val="both"/>
        <w:rPr>
          <w:sz w:val="14"/>
          <w:szCs w:val="14"/>
        </w:rPr>
      </w:pPr>
      <w:r w:rsidRPr="0004013A">
        <w:rPr>
          <w:sz w:val="14"/>
          <w:szCs w:val="14"/>
        </w:rPr>
        <w:t>1.3.1 Исключить в пункте 20 подпункты 10 и 11.</w:t>
      </w:r>
    </w:p>
    <w:p w14:paraId="67AF939E" w14:textId="77777777" w:rsidR="0004013A" w:rsidRPr="0004013A" w:rsidRDefault="0004013A" w:rsidP="0004013A">
      <w:pPr>
        <w:widowControl w:val="0"/>
        <w:autoSpaceDE w:val="0"/>
        <w:autoSpaceDN w:val="0"/>
        <w:ind w:firstLine="284"/>
        <w:jc w:val="both"/>
        <w:rPr>
          <w:b/>
          <w:sz w:val="14"/>
          <w:szCs w:val="14"/>
        </w:rPr>
      </w:pPr>
      <w:r w:rsidRPr="0004013A">
        <w:rPr>
          <w:sz w:val="14"/>
          <w:szCs w:val="14"/>
        </w:rPr>
        <w:t xml:space="preserve">2.  Опубликовать </w:t>
      </w:r>
      <w:r w:rsidRPr="0004013A">
        <w:rPr>
          <w:sz w:val="14"/>
          <w:szCs w:val="14"/>
          <w:lang w:eastAsia="zh-CN"/>
        </w:rPr>
        <w:t xml:space="preserve">настоящее постановление в периодическом печатном издании «Бюллетень «Солецкого муниципального округа» </w:t>
      </w:r>
      <w:r w:rsidRPr="0004013A">
        <w:rPr>
          <w:sz w:val="14"/>
          <w:szCs w:val="14"/>
        </w:rPr>
        <w:t>и разместить на официальном сайте Администрации муниципального округа в информационно-телекоммуникационной сети «Интернет».</w:t>
      </w:r>
    </w:p>
    <w:p w14:paraId="55BEF26F" w14:textId="77777777" w:rsidR="0004013A" w:rsidRPr="0004013A" w:rsidRDefault="0004013A" w:rsidP="0004013A">
      <w:pPr>
        <w:rPr>
          <w:b/>
          <w:sz w:val="14"/>
          <w:szCs w:val="14"/>
        </w:rPr>
      </w:pPr>
    </w:p>
    <w:p w14:paraId="2E8ACDA6" w14:textId="77777777" w:rsidR="0004013A" w:rsidRPr="0004013A" w:rsidRDefault="0004013A" w:rsidP="0004013A">
      <w:pPr>
        <w:suppressAutoHyphens/>
        <w:jc w:val="both"/>
        <w:outlineLvl w:val="0"/>
        <w:rPr>
          <w:b/>
          <w:sz w:val="14"/>
          <w:szCs w:val="14"/>
        </w:rPr>
      </w:pPr>
    </w:p>
    <w:p w14:paraId="1E001626" w14:textId="77777777" w:rsidR="0004013A" w:rsidRPr="0004013A" w:rsidRDefault="0004013A" w:rsidP="0004013A">
      <w:pPr>
        <w:suppressAutoHyphens/>
        <w:jc w:val="both"/>
        <w:outlineLvl w:val="0"/>
        <w:rPr>
          <w:b/>
          <w:sz w:val="14"/>
          <w:szCs w:val="14"/>
        </w:rPr>
      </w:pPr>
      <w:r w:rsidRPr="0004013A">
        <w:rPr>
          <w:b/>
          <w:sz w:val="14"/>
          <w:szCs w:val="14"/>
        </w:rPr>
        <w:t>И.о. Главы муниципального округа   М.В. Тимофеев</w:t>
      </w:r>
    </w:p>
    <w:p w14:paraId="045E762B" w14:textId="77777777" w:rsidR="0004013A" w:rsidRPr="0004013A" w:rsidRDefault="0004013A" w:rsidP="0004013A">
      <w:pPr>
        <w:suppressAutoHyphens/>
        <w:jc w:val="both"/>
        <w:outlineLvl w:val="0"/>
        <w:rPr>
          <w:b/>
          <w:sz w:val="14"/>
          <w:szCs w:val="14"/>
        </w:rPr>
      </w:pPr>
    </w:p>
    <w:p w14:paraId="7D2F9356" w14:textId="2534382A" w:rsidR="0004013A" w:rsidRDefault="0004013A" w:rsidP="0079264D">
      <w:pPr>
        <w:jc w:val="center"/>
        <w:rPr>
          <w:sz w:val="16"/>
          <w:szCs w:val="16"/>
        </w:rPr>
      </w:pPr>
    </w:p>
    <w:p w14:paraId="50CD1CEE" w14:textId="77777777" w:rsidR="0004013A" w:rsidRPr="00515598" w:rsidRDefault="0004013A" w:rsidP="0004013A">
      <w:pPr>
        <w:jc w:val="center"/>
        <w:rPr>
          <w:b/>
          <w:sz w:val="16"/>
          <w:szCs w:val="16"/>
        </w:rPr>
      </w:pPr>
      <w:r w:rsidRPr="00515598">
        <w:rPr>
          <w:b/>
          <w:sz w:val="16"/>
          <w:szCs w:val="16"/>
        </w:rPr>
        <w:t>ПОСТАНОВЛЕНИЕ</w:t>
      </w:r>
    </w:p>
    <w:p w14:paraId="67DBB83E" w14:textId="77777777" w:rsidR="0004013A" w:rsidRPr="00515598" w:rsidRDefault="0004013A" w:rsidP="0004013A">
      <w:pPr>
        <w:jc w:val="center"/>
        <w:rPr>
          <w:sz w:val="16"/>
          <w:szCs w:val="16"/>
        </w:rPr>
      </w:pPr>
      <w:r w:rsidRPr="00515598">
        <w:rPr>
          <w:sz w:val="16"/>
          <w:szCs w:val="16"/>
        </w:rPr>
        <w:t>Администрации Солецкого муниципального округа</w:t>
      </w:r>
    </w:p>
    <w:p w14:paraId="7337FDEF" w14:textId="77777777" w:rsidR="0004013A" w:rsidRPr="00515598" w:rsidRDefault="0004013A" w:rsidP="0004013A">
      <w:pPr>
        <w:jc w:val="center"/>
        <w:rPr>
          <w:sz w:val="16"/>
          <w:szCs w:val="16"/>
        </w:rPr>
      </w:pPr>
    </w:p>
    <w:p w14:paraId="4615AABE" w14:textId="7A75531A" w:rsidR="0004013A" w:rsidRPr="00515598" w:rsidRDefault="0004013A" w:rsidP="0004013A">
      <w:pPr>
        <w:jc w:val="center"/>
        <w:rPr>
          <w:sz w:val="16"/>
          <w:szCs w:val="16"/>
        </w:rPr>
      </w:pPr>
      <w:r w:rsidRPr="00515598">
        <w:rPr>
          <w:sz w:val="16"/>
          <w:szCs w:val="16"/>
        </w:rPr>
        <w:t>от 0</w:t>
      </w:r>
      <w:r w:rsidR="00C67042">
        <w:rPr>
          <w:sz w:val="16"/>
          <w:szCs w:val="16"/>
        </w:rPr>
        <w:t>8</w:t>
      </w:r>
      <w:r>
        <w:rPr>
          <w:sz w:val="16"/>
          <w:szCs w:val="16"/>
        </w:rPr>
        <w:t>.02.2022 № 2</w:t>
      </w:r>
      <w:r w:rsidR="00C67042">
        <w:rPr>
          <w:sz w:val="16"/>
          <w:szCs w:val="16"/>
        </w:rPr>
        <w:t>55</w:t>
      </w:r>
    </w:p>
    <w:p w14:paraId="48440AAC" w14:textId="77777777" w:rsidR="0004013A" w:rsidRPr="00515598" w:rsidRDefault="0004013A" w:rsidP="0004013A">
      <w:pPr>
        <w:jc w:val="center"/>
        <w:rPr>
          <w:sz w:val="16"/>
          <w:szCs w:val="16"/>
        </w:rPr>
      </w:pPr>
      <w:r w:rsidRPr="00515598">
        <w:rPr>
          <w:sz w:val="16"/>
          <w:szCs w:val="16"/>
        </w:rPr>
        <w:t>г. Сольцы</w:t>
      </w:r>
    </w:p>
    <w:p w14:paraId="069EBC92" w14:textId="77777777" w:rsidR="00C67042" w:rsidRPr="00C67042" w:rsidRDefault="00C67042" w:rsidP="00C67042">
      <w:pPr>
        <w:jc w:val="both"/>
        <w:rPr>
          <w:rFonts w:eastAsia="Times New Roman"/>
          <w:sz w:val="14"/>
          <w:szCs w:val="14"/>
          <w:lang w:eastAsia="ru-RU"/>
        </w:rPr>
      </w:pPr>
    </w:p>
    <w:p w14:paraId="12B4F38D" w14:textId="77777777" w:rsidR="00C67042" w:rsidRPr="00C67042" w:rsidRDefault="00C67042" w:rsidP="00C67042">
      <w:pPr>
        <w:jc w:val="center"/>
        <w:rPr>
          <w:b/>
          <w:sz w:val="14"/>
          <w:szCs w:val="14"/>
        </w:rPr>
      </w:pPr>
      <w:r w:rsidRPr="00C67042">
        <w:rPr>
          <w:b/>
          <w:sz w:val="14"/>
          <w:szCs w:val="14"/>
        </w:rPr>
        <w:t>О внесении изменений в реестр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w:t>
      </w:r>
    </w:p>
    <w:p w14:paraId="0FF358BF" w14:textId="77777777" w:rsidR="00C67042" w:rsidRPr="00C67042" w:rsidRDefault="00C67042" w:rsidP="00C67042">
      <w:pPr>
        <w:jc w:val="both"/>
        <w:rPr>
          <w:sz w:val="14"/>
          <w:szCs w:val="14"/>
        </w:rPr>
      </w:pPr>
    </w:p>
    <w:p w14:paraId="05A051AF" w14:textId="77777777" w:rsidR="00C67042" w:rsidRPr="00C67042" w:rsidRDefault="00C67042" w:rsidP="00C67042">
      <w:pPr>
        <w:ind w:firstLine="284"/>
        <w:jc w:val="both"/>
        <w:rPr>
          <w:b/>
          <w:sz w:val="14"/>
          <w:szCs w:val="14"/>
        </w:rPr>
      </w:pPr>
      <w:r w:rsidRPr="00C67042">
        <w:rPr>
          <w:sz w:val="14"/>
          <w:szCs w:val="14"/>
        </w:rPr>
        <w:t>На основании ходатайства комитета по экономике, инвестициям и сельскому хозяйству Администрации муниципального округа от 16.12.2021 № 497 Администрация Солецкого муниципального района</w:t>
      </w:r>
      <w:r w:rsidRPr="00C67042">
        <w:rPr>
          <w:b/>
          <w:sz w:val="14"/>
          <w:szCs w:val="14"/>
        </w:rPr>
        <w:t xml:space="preserve"> ПОСТАНОВЛЯЕТ:</w:t>
      </w:r>
    </w:p>
    <w:p w14:paraId="726A6630" w14:textId="77777777" w:rsidR="00C67042" w:rsidRPr="00C67042" w:rsidRDefault="00C67042" w:rsidP="00C67042">
      <w:pPr>
        <w:ind w:firstLine="284"/>
        <w:jc w:val="both"/>
        <w:rPr>
          <w:sz w:val="14"/>
          <w:szCs w:val="14"/>
        </w:rPr>
      </w:pPr>
      <w:r w:rsidRPr="00C67042">
        <w:rPr>
          <w:sz w:val="14"/>
          <w:szCs w:val="14"/>
        </w:rPr>
        <w:t>1.  Внести изменения в реестр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 утвержденный</w:t>
      </w:r>
      <w:r w:rsidRPr="00C67042">
        <w:rPr>
          <w:b/>
          <w:sz w:val="14"/>
          <w:szCs w:val="14"/>
        </w:rPr>
        <w:t xml:space="preserve"> </w:t>
      </w:r>
      <w:r w:rsidRPr="00C67042">
        <w:rPr>
          <w:sz w:val="14"/>
          <w:szCs w:val="14"/>
        </w:rPr>
        <w:t xml:space="preserve"> постановлением Администрации муниципального округа от 23.11.2021 № 1731: </w:t>
      </w:r>
    </w:p>
    <w:p w14:paraId="76DF2171" w14:textId="77777777" w:rsidR="00C67042" w:rsidRPr="00C67042" w:rsidRDefault="00C67042" w:rsidP="00C67042">
      <w:pPr>
        <w:ind w:firstLine="284"/>
        <w:jc w:val="both"/>
        <w:rPr>
          <w:sz w:val="14"/>
          <w:szCs w:val="14"/>
        </w:rPr>
      </w:pPr>
      <w:r w:rsidRPr="00C67042">
        <w:rPr>
          <w:sz w:val="14"/>
          <w:szCs w:val="14"/>
        </w:rPr>
        <w:t>1.1. изложить заголовок таблицы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1064"/>
        <w:gridCol w:w="1230"/>
        <w:gridCol w:w="1370"/>
        <w:gridCol w:w="1099"/>
      </w:tblGrid>
      <w:tr w:rsidR="00C67042" w:rsidRPr="00C67042" w14:paraId="307FD863" w14:textId="77777777" w:rsidTr="00C67042">
        <w:tc>
          <w:tcPr>
            <w:tcW w:w="0" w:type="auto"/>
          </w:tcPr>
          <w:p w14:paraId="6912DC5E" w14:textId="77777777" w:rsidR="00C67042" w:rsidRPr="00C67042" w:rsidRDefault="00C67042" w:rsidP="00C67042">
            <w:pPr>
              <w:tabs>
                <w:tab w:val="left" w:pos="3060"/>
              </w:tabs>
              <w:jc w:val="center"/>
              <w:rPr>
                <w:rFonts w:eastAsia="Times New Roman"/>
                <w:sz w:val="10"/>
                <w:szCs w:val="14"/>
                <w:lang w:eastAsia="ru-RU"/>
              </w:rPr>
            </w:pPr>
            <w:r w:rsidRPr="00C67042">
              <w:rPr>
                <w:rFonts w:eastAsia="Times New Roman"/>
                <w:sz w:val="10"/>
                <w:szCs w:val="14"/>
                <w:lang w:eastAsia="ru-RU"/>
              </w:rPr>
              <w:t>№ п\п</w:t>
            </w:r>
          </w:p>
        </w:tc>
        <w:tc>
          <w:tcPr>
            <w:tcW w:w="0" w:type="auto"/>
          </w:tcPr>
          <w:p w14:paraId="139CE6C8"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Наименование муниципальной услуги и государственной  услуги</w:t>
            </w:r>
          </w:p>
        </w:tc>
        <w:tc>
          <w:tcPr>
            <w:tcW w:w="0" w:type="auto"/>
          </w:tcPr>
          <w:p w14:paraId="054E37F7"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Наименование органа,  предоставляющего     муниципальную услугу  и государственную услугу</w:t>
            </w:r>
          </w:p>
        </w:tc>
        <w:tc>
          <w:tcPr>
            <w:tcW w:w="0" w:type="auto"/>
          </w:tcPr>
          <w:p w14:paraId="24C59FC7"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Нормативный правовой акт, предусматривающий  предоставление  муниципальной услуги  и государственной  услуги</w:t>
            </w:r>
          </w:p>
        </w:tc>
        <w:tc>
          <w:tcPr>
            <w:tcW w:w="0" w:type="auto"/>
          </w:tcPr>
          <w:p w14:paraId="4C8F4CBD"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Результат  предоставления  муниципальной услуги  и государственной  услуги</w:t>
            </w:r>
          </w:p>
        </w:tc>
      </w:tr>
    </w:tbl>
    <w:p w14:paraId="339D0CC1" w14:textId="77777777" w:rsidR="00C67042" w:rsidRPr="00C67042" w:rsidRDefault="00C67042" w:rsidP="00C67042">
      <w:pPr>
        <w:jc w:val="both"/>
        <w:rPr>
          <w:rFonts w:eastAsia="Times New Roman"/>
          <w:sz w:val="14"/>
          <w:szCs w:val="14"/>
          <w:lang w:eastAsia="ru-RU"/>
        </w:rPr>
      </w:pPr>
    </w:p>
    <w:p w14:paraId="2AFF2A32" w14:textId="77777777" w:rsidR="00C67042" w:rsidRPr="00C67042" w:rsidRDefault="00C67042" w:rsidP="00C67042">
      <w:pPr>
        <w:ind w:firstLine="284"/>
        <w:jc w:val="both"/>
        <w:rPr>
          <w:rFonts w:eastAsia="Times New Roman"/>
          <w:sz w:val="14"/>
          <w:szCs w:val="14"/>
          <w:lang w:eastAsia="ru-RU"/>
        </w:rPr>
      </w:pPr>
      <w:r w:rsidRPr="00C67042">
        <w:rPr>
          <w:rFonts w:eastAsia="Times New Roman"/>
          <w:sz w:val="14"/>
          <w:szCs w:val="14"/>
          <w:lang w:eastAsia="ru-RU"/>
        </w:rPr>
        <w:t>1.2. дополнить подраздел 1.3 раздела 1 строкой 1.3.2 в редакции:</w:t>
      </w:r>
    </w:p>
    <w:p w14:paraId="1A029117" w14:textId="77777777" w:rsidR="00C67042" w:rsidRPr="00C67042" w:rsidRDefault="00C67042" w:rsidP="00C67042">
      <w:pPr>
        <w:jc w:val="both"/>
        <w:rPr>
          <w:rFonts w:eastAsia="Times New Roman"/>
          <w:sz w:val="14"/>
          <w:szCs w:val="1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132"/>
        <w:gridCol w:w="1181"/>
        <w:gridCol w:w="1297"/>
        <w:gridCol w:w="1052"/>
      </w:tblGrid>
      <w:tr w:rsidR="00C67042" w:rsidRPr="00C67042" w14:paraId="71AD305E" w14:textId="77777777" w:rsidTr="00C67042">
        <w:tc>
          <w:tcPr>
            <w:tcW w:w="0" w:type="auto"/>
          </w:tcPr>
          <w:p w14:paraId="6F84D96C" w14:textId="77777777" w:rsidR="00C67042" w:rsidRPr="00C67042" w:rsidRDefault="00C67042" w:rsidP="00C67042">
            <w:pPr>
              <w:tabs>
                <w:tab w:val="left" w:pos="3060"/>
              </w:tabs>
              <w:jc w:val="center"/>
              <w:rPr>
                <w:rFonts w:eastAsia="Times New Roman"/>
                <w:sz w:val="10"/>
                <w:szCs w:val="14"/>
                <w:lang w:eastAsia="ru-RU"/>
              </w:rPr>
            </w:pPr>
            <w:r w:rsidRPr="00C67042">
              <w:rPr>
                <w:rFonts w:eastAsia="Times New Roman"/>
                <w:sz w:val="10"/>
                <w:szCs w:val="14"/>
                <w:lang w:eastAsia="ru-RU"/>
              </w:rPr>
              <w:t>№ п\п</w:t>
            </w:r>
          </w:p>
        </w:tc>
        <w:tc>
          <w:tcPr>
            <w:tcW w:w="0" w:type="auto"/>
          </w:tcPr>
          <w:p w14:paraId="5695FBAB"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Наименование муниципальной услуги и государственной  услуги</w:t>
            </w:r>
          </w:p>
        </w:tc>
        <w:tc>
          <w:tcPr>
            <w:tcW w:w="0" w:type="auto"/>
          </w:tcPr>
          <w:p w14:paraId="52E4BDA4"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Наименование органа,  предоставляющего     муниципальную услугу  и государственную услугу</w:t>
            </w:r>
          </w:p>
        </w:tc>
        <w:tc>
          <w:tcPr>
            <w:tcW w:w="0" w:type="auto"/>
          </w:tcPr>
          <w:p w14:paraId="2C4C1359"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Нормативный правовой акт, предусматривающий  предоставление  муниципальной услуги  и государственной  услуги</w:t>
            </w:r>
          </w:p>
        </w:tc>
        <w:tc>
          <w:tcPr>
            <w:tcW w:w="0" w:type="auto"/>
          </w:tcPr>
          <w:p w14:paraId="7D8EFDD8"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Результат  предоставления  муниципальной услуги  и государственной  услуги</w:t>
            </w:r>
          </w:p>
        </w:tc>
      </w:tr>
      <w:tr w:rsidR="00C67042" w:rsidRPr="00C67042" w14:paraId="62952AFF" w14:textId="77777777" w:rsidTr="00C67042">
        <w:tc>
          <w:tcPr>
            <w:tcW w:w="0" w:type="auto"/>
            <w:gridSpan w:val="5"/>
          </w:tcPr>
          <w:p w14:paraId="1C256B61" w14:textId="77777777" w:rsidR="00C67042" w:rsidRPr="00C67042" w:rsidRDefault="00C67042" w:rsidP="00C67042">
            <w:pPr>
              <w:tabs>
                <w:tab w:val="left" w:pos="3060"/>
              </w:tabs>
              <w:suppressAutoHyphens/>
              <w:jc w:val="center"/>
              <w:rPr>
                <w:rFonts w:eastAsia="Times New Roman"/>
                <w:b/>
                <w:sz w:val="10"/>
                <w:szCs w:val="14"/>
                <w:lang w:eastAsia="ru-RU"/>
              </w:rPr>
            </w:pPr>
            <w:r w:rsidRPr="00C67042">
              <w:rPr>
                <w:rFonts w:eastAsia="Times New Roman"/>
                <w:b/>
                <w:sz w:val="10"/>
                <w:szCs w:val="14"/>
                <w:lang w:eastAsia="ru-RU"/>
              </w:rPr>
              <w:t>1.3. Экономика</w:t>
            </w:r>
          </w:p>
        </w:tc>
      </w:tr>
      <w:tr w:rsidR="00C67042" w:rsidRPr="00C67042" w14:paraId="6EB6B8BA" w14:textId="77777777" w:rsidTr="00C67042">
        <w:tc>
          <w:tcPr>
            <w:tcW w:w="0" w:type="auto"/>
          </w:tcPr>
          <w:p w14:paraId="0F9F72C6" w14:textId="77777777" w:rsidR="00C67042" w:rsidRPr="00C67042" w:rsidRDefault="00C67042" w:rsidP="00C67042">
            <w:pPr>
              <w:tabs>
                <w:tab w:val="left" w:pos="3060"/>
              </w:tabs>
              <w:jc w:val="center"/>
              <w:rPr>
                <w:rFonts w:eastAsia="Times New Roman"/>
                <w:sz w:val="10"/>
                <w:szCs w:val="14"/>
                <w:lang w:eastAsia="ru-RU"/>
              </w:rPr>
            </w:pPr>
            <w:r w:rsidRPr="00C67042">
              <w:rPr>
                <w:rFonts w:eastAsia="Times New Roman"/>
                <w:sz w:val="10"/>
                <w:szCs w:val="14"/>
                <w:lang w:eastAsia="ru-RU"/>
              </w:rPr>
              <w:t xml:space="preserve">                1.3.2.</w:t>
            </w:r>
          </w:p>
        </w:tc>
        <w:tc>
          <w:tcPr>
            <w:tcW w:w="0" w:type="auto"/>
          </w:tcPr>
          <w:p w14:paraId="7302CC40"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Выдача разрешения на использование муниципального бренда Солецкого муниципального округа Новгородской области</w:t>
            </w:r>
          </w:p>
        </w:tc>
        <w:tc>
          <w:tcPr>
            <w:tcW w:w="0" w:type="auto"/>
          </w:tcPr>
          <w:p w14:paraId="4D62A78A"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комитет по экономике, инвестициям и сельскому хозяйству Администрации муниципального округа</w:t>
            </w:r>
          </w:p>
        </w:tc>
        <w:tc>
          <w:tcPr>
            <w:tcW w:w="0" w:type="auto"/>
          </w:tcPr>
          <w:p w14:paraId="5CC22F60"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 xml:space="preserve">постановление Администрации муниципального округа от 03.12.2021 № 1816 </w:t>
            </w:r>
          </w:p>
        </w:tc>
        <w:tc>
          <w:tcPr>
            <w:tcW w:w="0" w:type="auto"/>
          </w:tcPr>
          <w:p w14:paraId="20A05257"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выдача разрешения на использование муниципального бренда;</w:t>
            </w:r>
          </w:p>
          <w:p w14:paraId="41838CA0" w14:textId="77777777" w:rsidR="00C67042" w:rsidRPr="00C67042" w:rsidRDefault="00C67042" w:rsidP="00C67042">
            <w:pPr>
              <w:tabs>
                <w:tab w:val="left" w:pos="3060"/>
              </w:tabs>
              <w:suppressAutoHyphens/>
              <w:jc w:val="center"/>
              <w:rPr>
                <w:rFonts w:eastAsia="Times New Roman"/>
                <w:sz w:val="10"/>
                <w:szCs w:val="14"/>
                <w:lang w:eastAsia="ru-RU"/>
              </w:rPr>
            </w:pPr>
            <w:r w:rsidRPr="00C67042">
              <w:rPr>
                <w:rFonts w:eastAsia="Times New Roman"/>
                <w:sz w:val="10"/>
                <w:szCs w:val="14"/>
                <w:lang w:eastAsia="ru-RU"/>
              </w:rPr>
              <w:t xml:space="preserve">отказ в выдаче разрешения на использование муниципального бренда </w:t>
            </w:r>
          </w:p>
        </w:tc>
      </w:tr>
    </w:tbl>
    <w:p w14:paraId="72D9B945" w14:textId="77777777" w:rsidR="00C67042" w:rsidRPr="00C67042" w:rsidRDefault="00C67042" w:rsidP="00C67042">
      <w:pPr>
        <w:jc w:val="both"/>
        <w:rPr>
          <w:rFonts w:eastAsia="Times New Roman"/>
          <w:sz w:val="14"/>
          <w:szCs w:val="14"/>
          <w:lang w:eastAsia="ru-RU"/>
        </w:rPr>
      </w:pPr>
      <w:r w:rsidRPr="00C67042">
        <w:rPr>
          <w:rFonts w:eastAsia="Times New Roman"/>
          <w:sz w:val="14"/>
          <w:szCs w:val="14"/>
          <w:lang w:eastAsia="ru-RU"/>
        </w:rPr>
        <w:t xml:space="preserve"> </w:t>
      </w:r>
    </w:p>
    <w:p w14:paraId="25A57618" w14:textId="77777777" w:rsidR="00C67042" w:rsidRPr="00C67042" w:rsidRDefault="00C67042" w:rsidP="00C67042">
      <w:pPr>
        <w:ind w:firstLine="284"/>
        <w:jc w:val="both"/>
        <w:rPr>
          <w:rFonts w:eastAsia="Times New Roman"/>
          <w:sz w:val="14"/>
          <w:szCs w:val="14"/>
          <w:lang w:eastAsia="ru-RU"/>
        </w:rPr>
      </w:pPr>
      <w:r w:rsidRPr="00C67042">
        <w:rPr>
          <w:rFonts w:eastAsia="Times New Roman"/>
          <w:sz w:val="14"/>
          <w:szCs w:val="14"/>
          <w:lang w:eastAsia="ru-RU"/>
        </w:rPr>
        <w:t>2.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7B02B18" w14:textId="77777777" w:rsidR="00C67042" w:rsidRPr="00C67042" w:rsidRDefault="00C67042" w:rsidP="00C67042">
      <w:pPr>
        <w:jc w:val="both"/>
        <w:rPr>
          <w:rFonts w:eastAsia="Times New Roman"/>
          <w:sz w:val="14"/>
          <w:szCs w:val="14"/>
          <w:lang w:eastAsia="ru-RU"/>
        </w:rPr>
      </w:pPr>
    </w:p>
    <w:p w14:paraId="5EE78ED1" w14:textId="77777777" w:rsidR="00C67042" w:rsidRPr="00C67042" w:rsidRDefault="00C67042" w:rsidP="00C67042">
      <w:pPr>
        <w:jc w:val="center"/>
        <w:rPr>
          <w:rFonts w:eastAsia="Times New Roman"/>
          <w:b/>
          <w:sz w:val="14"/>
          <w:szCs w:val="14"/>
          <w:lang w:eastAsia="ru-RU"/>
        </w:rPr>
      </w:pPr>
    </w:p>
    <w:p w14:paraId="745EE102" w14:textId="77777777" w:rsidR="00C67042" w:rsidRPr="00C67042" w:rsidRDefault="00C67042" w:rsidP="00C67042">
      <w:pPr>
        <w:suppressAutoHyphens/>
        <w:jc w:val="both"/>
        <w:outlineLvl w:val="0"/>
        <w:rPr>
          <w:rFonts w:eastAsia="Times New Roman"/>
          <w:b/>
          <w:sz w:val="14"/>
          <w:szCs w:val="14"/>
          <w:lang w:eastAsia="x-none"/>
        </w:rPr>
      </w:pPr>
      <w:r w:rsidRPr="00C67042">
        <w:rPr>
          <w:rFonts w:eastAsia="Times New Roman"/>
          <w:b/>
          <w:sz w:val="14"/>
          <w:szCs w:val="14"/>
          <w:lang w:eastAsia="x-none"/>
        </w:rPr>
        <w:t>Заместитель Главы администрации     Т.А. Миронычева</w:t>
      </w:r>
    </w:p>
    <w:p w14:paraId="71ABDFEE" w14:textId="77777777" w:rsidR="00C67042" w:rsidRDefault="00C67042" w:rsidP="0079264D">
      <w:pPr>
        <w:jc w:val="center"/>
        <w:rPr>
          <w:sz w:val="16"/>
          <w:szCs w:val="16"/>
        </w:rPr>
      </w:pPr>
    </w:p>
    <w:p w14:paraId="2DB38F7D" w14:textId="77777777" w:rsidR="0079264D" w:rsidRPr="00515598" w:rsidRDefault="0079264D" w:rsidP="00515598">
      <w:pPr>
        <w:jc w:val="center"/>
        <w:rPr>
          <w:sz w:val="16"/>
          <w:szCs w:val="16"/>
        </w:rPr>
      </w:pPr>
    </w:p>
    <w:p w14:paraId="46C04817" w14:textId="77777777" w:rsidR="00C67042" w:rsidRPr="00515598" w:rsidRDefault="00C67042" w:rsidP="00C67042">
      <w:pPr>
        <w:jc w:val="center"/>
        <w:rPr>
          <w:b/>
          <w:sz w:val="16"/>
          <w:szCs w:val="16"/>
        </w:rPr>
      </w:pPr>
      <w:r w:rsidRPr="00515598">
        <w:rPr>
          <w:b/>
          <w:sz w:val="16"/>
          <w:szCs w:val="16"/>
        </w:rPr>
        <w:t>ПОСТАНОВЛЕНИЕ</w:t>
      </w:r>
    </w:p>
    <w:p w14:paraId="599A6210" w14:textId="77777777" w:rsidR="00C67042" w:rsidRPr="00515598" w:rsidRDefault="00C67042" w:rsidP="00C67042">
      <w:pPr>
        <w:jc w:val="center"/>
        <w:rPr>
          <w:sz w:val="16"/>
          <w:szCs w:val="16"/>
        </w:rPr>
      </w:pPr>
      <w:r w:rsidRPr="00515598">
        <w:rPr>
          <w:sz w:val="16"/>
          <w:szCs w:val="16"/>
        </w:rPr>
        <w:t>Администрации Солецкого муниципального округа</w:t>
      </w:r>
    </w:p>
    <w:p w14:paraId="12B0D323" w14:textId="77777777" w:rsidR="00C67042" w:rsidRPr="00515598" w:rsidRDefault="00C67042" w:rsidP="00C67042">
      <w:pPr>
        <w:jc w:val="center"/>
        <w:rPr>
          <w:sz w:val="16"/>
          <w:szCs w:val="16"/>
        </w:rPr>
      </w:pPr>
    </w:p>
    <w:p w14:paraId="24A09898" w14:textId="6414A7D0" w:rsidR="00C67042" w:rsidRPr="00515598" w:rsidRDefault="00C67042" w:rsidP="00C67042">
      <w:pPr>
        <w:jc w:val="center"/>
        <w:rPr>
          <w:sz w:val="16"/>
          <w:szCs w:val="16"/>
        </w:rPr>
      </w:pPr>
      <w:r w:rsidRPr="00515598">
        <w:rPr>
          <w:sz w:val="16"/>
          <w:szCs w:val="16"/>
        </w:rPr>
        <w:t>от 0</w:t>
      </w:r>
      <w:r>
        <w:rPr>
          <w:sz w:val="16"/>
          <w:szCs w:val="16"/>
        </w:rPr>
        <w:t>8.02.2022 № 256</w:t>
      </w:r>
    </w:p>
    <w:p w14:paraId="400ABF82" w14:textId="77777777" w:rsidR="00C67042" w:rsidRPr="00515598" w:rsidRDefault="00C67042" w:rsidP="00C67042">
      <w:pPr>
        <w:jc w:val="center"/>
        <w:rPr>
          <w:sz w:val="16"/>
          <w:szCs w:val="16"/>
        </w:rPr>
      </w:pPr>
      <w:r w:rsidRPr="00515598">
        <w:rPr>
          <w:sz w:val="16"/>
          <w:szCs w:val="16"/>
        </w:rPr>
        <w:t>г. Сольцы</w:t>
      </w:r>
    </w:p>
    <w:p w14:paraId="7761B238" w14:textId="77777777" w:rsidR="00C67042" w:rsidRPr="00515598" w:rsidRDefault="00C67042" w:rsidP="00C67042">
      <w:pPr>
        <w:jc w:val="center"/>
        <w:rPr>
          <w:sz w:val="16"/>
          <w:szCs w:val="16"/>
        </w:rPr>
      </w:pPr>
    </w:p>
    <w:p w14:paraId="28AD7054" w14:textId="07EA2E75" w:rsidR="00C67042" w:rsidRDefault="00C67042" w:rsidP="00C67042">
      <w:pPr>
        <w:suppressAutoHyphens/>
        <w:ind w:left="57"/>
        <w:jc w:val="center"/>
        <w:rPr>
          <w:b/>
          <w:sz w:val="14"/>
          <w:szCs w:val="14"/>
        </w:rPr>
      </w:pPr>
      <w:r w:rsidRPr="006B79A8">
        <w:rPr>
          <w:b/>
          <w:sz w:val="14"/>
          <w:szCs w:val="14"/>
        </w:rPr>
        <w:t>О закреплении муниципальных 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w:t>
      </w:r>
      <w:r w:rsidR="00187D4A">
        <w:rPr>
          <w:b/>
          <w:sz w:val="14"/>
          <w:szCs w:val="14"/>
        </w:rPr>
        <w:t>,</w:t>
      </w:r>
      <w:r w:rsidRPr="006B79A8">
        <w:rPr>
          <w:b/>
          <w:sz w:val="14"/>
          <w:szCs w:val="14"/>
        </w:rPr>
        <w:t xml:space="preserve"> за конкретными территориями Солецкого муниципального округа </w:t>
      </w:r>
      <w:r>
        <w:rPr>
          <w:b/>
          <w:sz w:val="14"/>
          <w:szCs w:val="14"/>
        </w:rPr>
        <w:t xml:space="preserve"> </w:t>
      </w:r>
      <w:r w:rsidRPr="006B79A8">
        <w:rPr>
          <w:b/>
          <w:sz w:val="14"/>
          <w:szCs w:val="14"/>
        </w:rPr>
        <w:t>на 2022 год</w:t>
      </w:r>
    </w:p>
    <w:p w14:paraId="7BAF2D00" w14:textId="77777777" w:rsidR="00C67042" w:rsidRPr="006B79A8" w:rsidRDefault="00C67042" w:rsidP="00C67042">
      <w:pPr>
        <w:suppressAutoHyphens/>
        <w:ind w:left="57"/>
        <w:jc w:val="center"/>
        <w:rPr>
          <w:b/>
          <w:sz w:val="14"/>
          <w:szCs w:val="14"/>
        </w:rPr>
      </w:pPr>
    </w:p>
    <w:p w14:paraId="457918DE" w14:textId="77777777" w:rsidR="00C67042" w:rsidRPr="006B79A8" w:rsidRDefault="00C67042" w:rsidP="00C67042">
      <w:pPr>
        <w:suppressAutoHyphens/>
        <w:ind w:left="57" w:firstLine="227"/>
        <w:jc w:val="both"/>
        <w:rPr>
          <w:b/>
          <w:sz w:val="14"/>
          <w:szCs w:val="14"/>
        </w:rPr>
      </w:pPr>
      <w:r w:rsidRPr="006B79A8">
        <w:rPr>
          <w:sz w:val="14"/>
          <w:szCs w:val="14"/>
        </w:rPr>
        <w:t xml:space="preserve">В соответствии  с пунктом 6 части 1 статьи 9 Федерального закона от  29 декабря 2012 года №273-ФЗ «Об образовании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6B79A8">
        <w:rPr>
          <w:b/>
          <w:sz w:val="14"/>
          <w:szCs w:val="14"/>
        </w:rPr>
        <w:t>ПОСТАНОВЛЯЕТ:</w:t>
      </w:r>
    </w:p>
    <w:p w14:paraId="51BBE6D2" w14:textId="77777777" w:rsidR="00C67042" w:rsidRPr="006B79A8" w:rsidRDefault="00C67042" w:rsidP="00C67042">
      <w:pPr>
        <w:widowControl w:val="0"/>
        <w:suppressAutoHyphens/>
        <w:ind w:left="57" w:firstLine="227"/>
        <w:jc w:val="both"/>
        <w:rPr>
          <w:sz w:val="14"/>
          <w:szCs w:val="14"/>
        </w:rPr>
      </w:pPr>
      <w:r w:rsidRPr="006B79A8">
        <w:rPr>
          <w:sz w:val="14"/>
          <w:szCs w:val="14"/>
        </w:rPr>
        <w:t>1. Закрепить за конкретными территориями Солецкого муниципального округа</w:t>
      </w:r>
      <w:r w:rsidRPr="006B79A8">
        <w:rPr>
          <w:rFonts w:ascii="Arial" w:hAnsi="Arial"/>
          <w:sz w:val="14"/>
          <w:szCs w:val="14"/>
        </w:rPr>
        <w:t xml:space="preserve"> </w:t>
      </w:r>
      <w:r w:rsidRPr="006B79A8">
        <w:rPr>
          <w:sz w:val="14"/>
          <w:szCs w:val="14"/>
        </w:rPr>
        <w:t>на 2022 год муниципальные образовательные организации, реализующие основные общеобразовательные программы дошкольного, начального общего, основного общего, среднего общег</w:t>
      </w:r>
      <w:bookmarkStart w:id="3" w:name="_GoBack"/>
      <w:bookmarkEnd w:id="3"/>
      <w:r w:rsidRPr="006B79A8">
        <w:rPr>
          <w:sz w:val="14"/>
          <w:szCs w:val="14"/>
        </w:rPr>
        <w:t xml:space="preserve">о образования, согласно прилагаемому перечню. </w:t>
      </w:r>
    </w:p>
    <w:p w14:paraId="3092EEE4" w14:textId="40423FC1" w:rsidR="00C67042" w:rsidRPr="006B79A8" w:rsidRDefault="00C67042" w:rsidP="00C67042">
      <w:pPr>
        <w:tabs>
          <w:tab w:val="left" w:pos="4536"/>
        </w:tabs>
        <w:suppressAutoHyphens/>
        <w:ind w:left="57" w:firstLine="227"/>
        <w:jc w:val="both"/>
        <w:rPr>
          <w:sz w:val="14"/>
          <w:szCs w:val="14"/>
        </w:rPr>
      </w:pPr>
      <w:r w:rsidRPr="006B79A8">
        <w:rPr>
          <w:sz w:val="14"/>
          <w:szCs w:val="14"/>
        </w:rPr>
        <w:t xml:space="preserve">2. Признать утратившим силу постановление Администрации муниципального </w:t>
      </w:r>
      <w:r w:rsidR="00187D4A">
        <w:rPr>
          <w:sz w:val="14"/>
          <w:szCs w:val="14"/>
        </w:rPr>
        <w:t>округа</w:t>
      </w:r>
      <w:r w:rsidRPr="006B79A8">
        <w:rPr>
          <w:sz w:val="14"/>
          <w:szCs w:val="14"/>
        </w:rPr>
        <w:t xml:space="preserve"> от 09.02.2021 № 195 «О закреплении муниципальных 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 за конкретными территориями Солецкого муниципального района на 2021 год».</w:t>
      </w:r>
    </w:p>
    <w:p w14:paraId="0FE36A30" w14:textId="77777777" w:rsidR="00C67042" w:rsidRPr="006B79A8" w:rsidRDefault="00C67042" w:rsidP="00C67042">
      <w:pPr>
        <w:suppressAutoHyphens/>
        <w:ind w:left="57" w:firstLine="227"/>
        <w:jc w:val="both"/>
        <w:rPr>
          <w:sz w:val="14"/>
          <w:szCs w:val="14"/>
        </w:rPr>
      </w:pPr>
      <w:r w:rsidRPr="006B79A8">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26D603F" w14:textId="77777777" w:rsidR="00C67042" w:rsidRPr="006B79A8" w:rsidRDefault="00C67042" w:rsidP="00C67042">
      <w:pPr>
        <w:tabs>
          <w:tab w:val="left" w:pos="3060"/>
        </w:tabs>
        <w:suppressAutoHyphens/>
        <w:ind w:left="57"/>
        <w:jc w:val="both"/>
        <w:rPr>
          <w:sz w:val="14"/>
          <w:szCs w:val="14"/>
          <w:lang w:eastAsia="x-none"/>
        </w:rPr>
      </w:pPr>
    </w:p>
    <w:p w14:paraId="59121C30" w14:textId="77777777" w:rsidR="00C67042" w:rsidRPr="006B79A8" w:rsidRDefault="00C67042" w:rsidP="00C67042">
      <w:pPr>
        <w:ind w:left="57"/>
        <w:jc w:val="center"/>
        <w:rPr>
          <w:b/>
          <w:sz w:val="14"/>
          <w:szCs w:val="14"/>
        </w:rPr>
      </w:pPr>
    </w:p>
    <w:p w14:paraId="26D04C55" w14:textId="77777777" w:rsidR="00C67042" w:rsidRPr="006B79A8" w:rsidRDefault="00C67042" w:rsidP="00C67042">
      <w:pPr>
        <w:suppressAutoHyphens/>
        <w:ind w:left="57"/>
        <w:jc w:val="both"/>
        <w:outlineLvl w:val="0"/>
        <w:rPr>
          <w:b/>
          <w:sz w:val="14"/>
          <w:szCs w:val="14"/>
          <w:lang w:eastAsia="x-none"/>
        </w:rPr>
      </w:pPr>
      <w:r w:rsidRPr="006B79A8">
        <w:rPr>
          <w:b/>
          <w:sz w:val="14"/>
          <w:szCs w:val="14"/>
          <w:lang w:eastAsia="x-none"/>
        </w:rPr>
        <w:t>Заместитель Главы администрации     Ю.В. Михайлова</w:t>
      </w:r>
    </w:p>
    <w:p w14:paraId="346299E6" w14:textId="77777777" w:rsidR="00C67042" w:rsidRPr="00C67042" w:rsidRDefault="00C67042" w:rsidP="00C67042">
      <w:pPr>
        <w:suppressAutoHyphens/>
        <w:ind w:left="57"/>
        <w:jc w:val="both"/>
        <w:outlineLvl w:val="0"/>
        <w:rPr>
          <w:b/>
          <w:sz w:val="14"/>
          <w:szCs w:val="14"/>
          <w:lang w:eastAsia="x-none"/>
        </w:rPr>
      </w:pPr>
    </w:p>
    <w:p w14:paraId="45B6D0F7" w14:textId="77777777" w:rsidR="00C67042" w:rsidRPr="00C67042" w:rsidRDefault="00C67042" w:rsidP="00C67042">
      <w:pPr>
        <w:pStyle w:val="14"/>
        <w:spacing w:before="0" w:after="0"/>
        <w:ind w:left="57"/>
        <w:jc w:val="right"/>
        <w:rPr>
          <w:rFonts w:ascii="Times New Roman" w:hAnsi="Times New Roman"/>
          <w:b w:val="0"/>
          <w:sz w:val="14"/>
          <w:szCs w:val="14"/>
        </w:rPr>
      </w:pPr>
      <w:r w:rsidRPr="00C67042">
        <w:rPr>
          <w:rFonts w:ascii="Times New Roman" w:hAnsi="Times New Roman"/>
          <w:b w:val="0"/>
          <w:sz w:val="14"/>
          <w:szCs w:val="14"/>
        </w:rPr>
        <w:t>Приложение</w:t>
      </w:r>
    </w:p>
    <w:p w14:paraId="117B675B" w14:textId="77777777" w:rsidR="00C67042" w:rsidRPr="00C67042" w:rsidRDefault="00C67042" w:rsidP="00C67042">
      <w:pPr>
        <w:pStyle w:val="14"/>
        <w:spacing w:before="0" w:after="0"/>
        <w:ind w:left="57"/>
        <w:jc w:val="right"/>
        <w:rPr>
          <w:rFonts w:ascii="Times New Roman" w:hAnsi="Times New Roman"/>
          <w:b w:val="0"/>
          <w:sz w:val="14"/>
          <w:szCs w:val="14"/>
        </w:rPr>
      </w:pPr>
      <w:r w:rsidRPr="00C67042">
        <w:rPr>
          <w:rFonts w:ascii="Times New Roman" w:hAnsi="Times New Roman"/>
          <w:b w:val="0"/>
          <w:sz w:val="14"/>
          <w:szCs w:val="14"/>
        </w:rPr>
        <w:t>к постановлению Администрации</w:t>
      </w:r>
    </w:p>
    <w:p w14:paraId="4638B672" w14:textId="77777777" w:rsidR="00C67042" w:rsidRPr="00C67042" w:rsidRDefault="00C67042" w:rsidP="00C67042">
      <w:pPr>
        <w:ind w:left="57"/>
        <w:jc w:val="right"/>
        <w:rPr>
          <w:sz w:val="14"/>
          <w:szCs w:val="14"/>
        </w:rPr>
      </w:pPr>
      <w:r w:rsidRPr="00C67042">
        <w:rPr>
          <w:sz w:val="14"/>
          <w:szCs w:val="14"/>
        </w:rPr>
        <w:t>муниципального округа</w:t>
      </w:r>
    </w:p>
    <w:p w14:paraId="08BC0996" w14:textId="77777777" w:rsidR="00C67042" w:rsidRPr="00C67042" w:rsidRDefault="00C67042" w:rsidP="00C67042">
      <w:pPr>
        <w:ind w:left="57"/>
        <w:jc w:val="right"/>
        <w:rPr>
          <w:sz w:val="14"/>
          <w:szCs w:val="14"/>
        </w:rPr>
      </w:pPr>
      <w:r w:rsidRPr="00C67042">
        <w:rPr>
          <w:sz w:val="14"/>
          <w:szCs w:val="14"/>
        </w:rPr>
        <w:t xml:space="preserve">                                                      от  08.02.2022 № 256   </w:t>
      </w:r>
    </w:p>
    <w:p w14:paraId="30C86EA0" w14:textId="77777777" w:rsidR="00C67042" w:rsidRPr="006B79A8" w:rsidRDefault="00C67042" w:rsidP="00C67042">
      <w:pPr>
        <w:ind w:left="57"/>
        <w:jc w:val="center"/>
        <w:rPr>
          <w:sz w:val="14"/>
          <w:szCs w:val="14"/>
        </w:rPr>
      </w:pPr>
    </w:p>
    <w:p w14:paraId="1448AD45" w14:textId="77777777" w:rsidR="00C67042" w:rsidRPr="006B79A8" w:rsidRDefault="00187D4A" w:rsidP="00C67042">
      <w:pPr>
        <w:ind w:left="57"/>
        <w:jc w:val="center"/>
        <w:rPr>
          <w:b/>
          <w:sz w:val="14"/>
          <w:szCs w:val="14"/>
        </w:rPr>
      </w:pPr>
      <w:hyperlink w:anchor="Par37" w:tooltip="Ссылка на текущий документ" w:history="1">
        <w:r w:rsidR="00C67042" w:rsidRPr="006B79A8">
          <w:rPr>
            <w:b/>
            <w:sz w:val="14"/>
            <w:szCs w:val="14"/>
          </w:rPr>
          <w:t>Перечень</w:t>
        </w:r>
      </w:hyperlink>
      <w:r w:rsidR="00C67042" w:rsidRPr="006B79A8">
        <w:rPr>
          <w:b/>
          <w:sz w:val="14"/>
          <w:szCs w:val="14"/>
        </w:rPr>
        <w:t xml:space="preserve"> муниципальных 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 закрепленных за конкретными территориями Солецкого муниципального округа на 2022 год</w:t>
      </w:r>
    </w:p>
    <w:p w14:paraId="432BEBEF" w14:textId="77777777" w:rsidR="00C67042" w:rsidRPr="006B79A8" w:rsidRDefault="00C67042" w:rsidP="00C67042">
      <w:pPr>
        <w:ind w:left="57"/>
        <w:jc w:val="center"/>
        <w:rPr>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843"/>
        <w:gridCol w:w="1850"/>
      </w:tblGrid>
      <w:tr w:rsidR="00C67042" w:rsidRPr="00F81C8E" w14:paraId="44F43981" w14:textId="77777777" w:rsidTr="00C67042">
        <w:tc>
          <w:tcPr>
            <w:tcW w:w="0" w:type="auto"/>
            <w:tcBorders>
              <w:top w:val="single" w:sz="4" w:space="0" w:color="auto"/>
              <w:left w:val="single" w:sz="4" w:space="0" w:color="auto"/>
              <w:bottom w:val="single" w:sz="4" w:space="0" w:color="auto"/>
              <w:right w:val="single" w:sz="4" w:space="0" w:color="auto"/>
            </w:tcBorders>
            <w:hideMark/>
          </w:tcPr>
          <w:p w14:paraId="07070EB0" w14:textId="77777777" w:rsidR="00C67042" w:rsidRPr="00F81C8E" w:rsidRDefault="00C67042" w:rsidP="00F00163">
            <w:pPr>
              <w:ind w:left="57"/>
              <w:jc w:val="center"/>
              <w:rPr>
                <w:sz w:val="9"/>
                <w:szCs w:val="9"/>
              </w:rPr>
            </w:pPr>
            <w:r w:rsidRPr="00F81C8E">
              <w:rPr>
                <w:sz w:val="9"/>
                <w:szCs w:val="9"/>
              </w:rPr>
              <w:t>№ п/п</w:t>
            </w:r>
          </w:p>
        </w:tc>
        <w:tc>
          <w:tcPr>
            <w:tcW w:w="0" w:type="auto"/>
            <w:tcBorders>
              <w:top w:val="single" w:sz="4" w:space="0" w:color="auto"/>
              <w:left w:val="single" w:sz="4" w:space="0" w:color="auto"/>
              <w:bottom w:val="single" w:sz="4" w:space="0" w:color="auto"/>
              <w:right w:val="single" w:sz="4" w:space="0" w:color="auto"/>
            </w:tcBorders>
            <w:hideMark/>
          </w:tcPr>
          <w:p w14:paraId="34CB27C4" w14:textId="77777777" w:rsidR="00C67042" w:rsidRPr="00F81C8E" w:rsidRDefault="00C67042" w:rsidP="00F00163">
            <w:pPr>
              <w:ind w:left="57"/>
              <w:jc w:val="center"/>
              <w:rPr>
                <w:sz w:val="9"/>
                <w:szCs w:val="9"/>
              </w:rPr>
            </w:pPr>
            <w:r w:rsidRPr="00F81C8E">
              <w:rPr>
                <w:sz w:val="9"/>
                <w:szCs w:val="9"/>
              </w:rPr>
              <w:t>Наименование общеобразовательной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hideMark/>
          </w:tcPr>
          <w:p w14:paraId="70C15C06" w14:textId="77777777" w:rsidR="00C67042" w:rsidRPr="00F81C8E" w:rsidRDefault="00C67042" w:rsidP="00F00163">
            <w:pPr>
              <w:ind w:left="57"/>
              <w:jc w:val="center"/>
              <w:rPr>
                <w:sz w:val="9"/>
                <w:szCs w:val="9"/>
              </w:rPr>
            </w:pPr>
            <w:r w:rsidRPr="00F81C8E">
              <w:rPr>
                <w:sz w:val="9"/>
                <w:szCs w:val="9"/>
              </w:rPr>
              <w:t>Территория, за которой закрепляется Организация</w:t>
            </w:r>
          </w:p>
        </w:tc>
      </w:tr>
      <w:tr w:rsidR="00C67042" w:rsidRPr="00F81C8E" w14:paraId="163F6425" w14:textId="77777777" w:rsidTr="00C67042">
        <w:trPr>
          <w:trHeight w:val="5379"/>
        </w:trPr>
        <w:tc>
          <w:tcPr>
            <w:tcW w:w="0" w:type="auto"/>
            <w:tcBorders>
              <w:top w:val="single" w:sz="4" w:space="0" w:color="auto"/>
              <w:left w:val="single" w:sz="4" w:space="0" w:color="auto"/>
              <w:bottom w:val="single" w:sz="4" w:space="0" w:color="auto"/>
              <w:right w:val="single" w:sz="4" w:space="0" w:color="auto"/>
            </w:tcBorders>
            <w:hideMark/>
          </w:tcPr>
          <w:p w14:paraId="684EF648" w14:textId="77777777" w:rsidR="00C67042" w:rsidRPr="00F81C8E" w:rsidRDefault="00C67042" w:rsidP="00F00163">
            <w:pPr>
              <w:ind w:left="57"/>
              <w:jc w:val="center"/>
              <w:rPr>
                <w:sz w:val="9"/>
                <w:szCs w:val="9"/>
              </w:rPr>
            </w:pPr>
            <w:r w:rsidRPr="00F81C8E">
              <w:rPr>
                <w:sz w:val="9"/>
                <w:szCs w:val="9"/>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384B21FE" w14:textId="77777777" w:rsidR="00C67042" w:rsidRPr="00F81C8E" w:rsidRDefault="00C67042" w:rsidP="00F00163">
            <w:pPr>
              <w:ind w:left="57"/>
              <w:jc w:val="center"/>
              <w:rPr>
                <w:sz w:val="9"/>
                <w:szCs w:val="9"/>
              </w:rPr>
            </w:pPr>
            <w:r w:rsidRPr="00F81C8E">
              <w:rPr>
                <w:sz w:val="9"/>
                <w:szCs w:val="9"/>
              </w:rPr>
              <w:t>Муниципальное автономное общеобразовательное учреждение «Средняя общеобразовательная школа №1 г. Сольцы»</w:t>
            </w:r>
          </w:p>
          <w:p w14:paraId="3563CE16" w14:textId="77777777" w:rsidR="00C67042" w:rsidRPr="00F81C8E" w:rsidRDefault="00C67042" w:rsidP="00F00163">
            <w:pPr>
              <w:ind w:left="57"/>
              <w:jc w:val="center"/>
              <w:rPr>
                <w:sz w:val="9"/>
                <w:szCs w:val="9"/>
              </w:rPr>
            </w:pPr>
          </w:p>
          <w:p w14:paraId="50E60067" w14:textId="77777777" w:rsidR="00C67042" w:rsidRPr="00F81C8E" w:rsidRDefault="00C67042" w:rsidP="00F00163">
            <w:pPr>
              <w:ind w:left="57"/>
              <w:jc w:val="center"/>
              <w:rPr>
                <w:sz w:val="9"/>
                <w:szCs w:val="9"/>
              </w:rPr>
            </w:pPr>
          </w:p>
          <w:p w14:paraId="22AA442A" w14:textId="77777777" w:rsidR="00C67042" w:rsidRPr="00F81C8E" w:rsidRDefault="00C67042" w:rsidP="00F00163">
            <w:pPr>
              <w:ind w:left="57"/>
              <w:jc w:val="center"/>
              <w:rPr>
                <w:sz w:val="9"/>
                <w:szCs w:val="9"/>
              </w:rPr>
            </w:pPr>
          </w:p>
          <w:p w14:paraId="7905C370" w14:textId="77777777" w:rsidR="00C67042" w:rsidRPr="00F81C8E" w:rsidRDefault="00C67042" w:rsidP="00F00163">
            <w:pPr>
              <w:ind w:left="57"/>
              <w:jc w:val="center"/>
              <w:rPr>
                <w:sz w:val="9"/>
                <w:szCs w:val="9"/>
              </w:rPr>
            </w:pPr>
          </w:p>
          <w:p w14:paraId="6D27AB20" w14:textId="77777777" w:rsidR="00C67042" w:rsidRPr="00F81C8E" w:rsidRDefault="00C67042" w:rsidP="00F00163">
            <w:pPr>
              <w:ind w:left="57"/>
              <w:jc w:val="center"/>
              <w:rPr>
                <w:sz w:val="9"/>
                <w:szCs w:val="9"/>
              </w:rPr>
            </w:pPr>
          </w:p>
          <w:p w14:paraId="25DCEC2E" w14:textId="77777777" w:rsidR="00C67042" w:rsidRPr="00F81C8E" w:rsidRDefault="00C67042" w:rsidP="00F00163">
            <w:pPr>
              <w:ind w:left="57"/>
              <w:jc w:val="center"/>
              <w:rPr>
                <w:sz w:val="9"/>
                <w:szCs w:val="9"/>
              </w:rPr>
            </w:pPr>
          </w:p>
          <w:p w14:paraId="275D5670" w14:textId="77777777" w:rsidR="00C67042" w:rsidRPr="00F81C8E" w:rsidRDefault="00C67042" w:rsidP="00F00163">
            <w:pPr>
              <w:ind w:left="57"/>
              <w:jc w:val="center"/>
              <w:rPr>
                <w:sz w:val="9"/>
                <w:szCs w:val="9"/>
              </w:rPr>
            </w:pPr>
          </w:p>
          <w:p w14:paraId="42C9C33B" w14:textId="77777777" w:rsidR="00C67042" w:rsidRPr="00F81C8E" w:rsidRDefault="00C67042" w:rsidP="00F00163">
            <w:pPr>
              <w:ind w:left="57"/>
              <w:jc w:val="center"/>
              <w:rPr>
                <w:sz w:val="9"/>
                <w:szCs w:val="9"/>
              </w:rPr>
            </w:pPr>
          </w:p>
          <w:p w14:paraId="51537F48" w14:textId="77777777" w:rsidR="00C67042" w:rsidRPr="00F81C8E" w:rsidRDefault="00C67042" w:rsidP="00F00163">
            <w:pPr>
              <w:ind w:left="57"/>
              <w:jc w:val="center"/>
              <w:rPr>
                <w:sz w:val="9"/>
                <w:szCs w:val="9"/>
              </w:rPr>
            </w:pPr>
          </w:p>
          <w:p w14:paraId="0B46C6A0" w14:textId="77777777" w:rsidR="00C67042" w:rsidRPr="00F81C8E" w:rsidRDefault="00C67042" w:rsidP="00F00163">
            <w:pPr>
              <w:ind w:left="57"/>
              <w:jc w:val="center"/>
              <w:rPr>
                <w:sz w:val="9"/>
                <w:szCs w:val="9"/>
              </w:rPr>
            </w:pPr>
          </w:p>
          <w:p w14:paraId="353E96F5" w14:textId="77777777" w:rsidR="00C67042" w:rsidRPr="00F81C8E" w:rsidRDefault="00C67042" w:rsidP="00F00163">
            <w:pPr>
              <w:ind w:left="57"/>
              <w:jc w:val="center"/>
              <w:rPr>
                <w:sz w:val="9"/>
                <w:szCs w:val="9"/>
              </w:rPr>
            </w:pPr>
          </w:p>
          <w:p w14:paraId="3D31FCA3" w14:textId="77777777" w:rsidR="00C67042" w:rsidRPr="00F81C8E" w:rsidRDefault="00C67042" w:rsidP="00F00163">
            <w:pPr>
              <w:ind w:left="57"/>
              <w:jc w:val="center"/>
              <w:rPr>
                <w:sz w:val="9"/>
                <w:szCs w:val="9"/>
              </w:rPr>
            </w:pPr>
          </w:p>
          <w:p w14:paraId="41B5C591" w14:textId="77777777" w:rsidR="00C67042" w:rsidRPr="00F81C8E" w:rsidRDefault="00C67042" w:rsidP="00F00163">
            <w:pPr>
              <w:ind w:left="57"/>
              <w:jc w:val="center"/>
              <w:rPr>
                <w:sz w:val="9"/>
                <w:szCs w:val="9"/>
              </w:rPr>
            </w:pPr>
          </w:p>
          <w:p w14:paraId="75692909" w14:textId="77777777" w:rsidR="00C67042" w:rsidRPr="00F81C8E" w:rsidRDefault="00C67042" w:rsidP="00F00163">
            <w:pPr>
              <w:ind w:left="57"/>
              <w:jc w:val="center"/>
              <w:rPr>
                <w:sz w:val="9"/>
                <w:szCs w:val="9"/>
              </w:rPr>
            </w:pPr>
          </w:p>
          <w:p w14:paraId="5E58248C" w14:textId="77777777" w:rsidR="00C67042" w:rsidRPr="00F81C8E" w:rsidRDefault="00C67042" w:rsidP="00F00163">
            <w:pPr>
              <w:ind w:left="57"/>
              <w:jc w:val="center"/>
              <w:rPr>
                <w:sz w:val="9"/>
                <w:szCs w:val="9"/>
              </w:rPr>
            </w:pPr>
          </w:p>
          <w:p w14:paraId="767EE673" w14:textId="77777777" w:rsidR="00C67042" w:rsidRPr="00F81C8E" w:rsidRDefault="00C67042" w:rsidP="00F00163">
            <w:pPr>
              <w:ind w:left="57"/>
              <w:jc w:val="center"/>
              <w:rPr>
                <w:sz w:val="9"/>
                <w:szCs w:val="9"/>
              </w:rPr>
            </w:pPr>
          </w:p>
          <w:p w14:paraId="7D5BB093" w14:textId="77777777" w:rsidR="00C67042" w:rsidRPr="00F81C8E" w:rsidRDefault="00C67042" w:rsidP="00F00163">
            <w:pPr>
              <w:ind w:left="57"/>
              <w:jc w:val="center"/>
              <w:rPr>
                <w:sz w:val="9"/>
                <w:szCs w:val="9"/>
              </w:rPr>
            </w:pPr>
          </w:p>
          <w:p w14:paraId="4191FFB2" w14:textId="77777777" w:rsidR="00C67042" w:rsidRPr="00F81C8E" w:rsidRDefault="00C67042" w:rsidP="00F00163">
            <w:pPr>
              <w:ind w:left="57"/>
              <w:jc w:val="center"/>
              <w:rPr>
                <w:sz w:val="9"/>
                <w:szCs w:val="9"/>
              </w:rPr>
            </w:pPr>
          </w:p>
          <w:p w14:paraId="190B3917" w14:textId="77777777" w:rsidR="00C67042" w:rsidRPr="00F81C8E" w:rsidRDefault="00C67042" w:rsidP="00F00163">
            <w:pPr>
              <w:ind w:left="57"/>
              <w:jc w:val="center"/>
              <w:rPr>
                <w:sz w:val="9"/>
                <w:szCs w:val="9"/>
              </w:rPr>
            </w:pPr>
          </w:p>
          <w:p w14:paraId="5E99F0A2" w14:textId="77777777" w:rsidR="00C67042" w:rsidRPr="00F81C8E" w:rsidRDefault="00C67042" w:rsidP="00F00163">
            <w:pPr>
              <w:ind w:left="57"/>
              <w:jc w:val="center"/>
              <w:rPr>
                <w:sz w:val="9"/>
                <w:szCs w:val="9"/>
              </w:rPr>
            </w:pPr>
          </w:p>
          <w:p w14:paraId="52B1696B" w14:textId="77777777" w:rsidR="00C67042" w:rsidRPr="00F81C8E" w:rsidRDefault="00C67042" w:rsidP="00F00163">
            <w:pPr>
              <w:ind w:left="57"/>
              <w:jc w:val="center"/>
              <w:rPr>
                <w:sz w:val="9"/>
                <w:szCs w:val="9"/>
              </w:rPr>
            </w:pPr>
          </w:p>
          <w:p w14:paraId="7B25FD4B" w14:textId="77777777" w:rsidR="00C67042" w:rsidRPr="00F81C8E" w:rsidRDefault="00C67042" w:rsidP="00F00163">
            <w:pPr>
              <w:ind w:left="57"/>
              <w:jc w:val="center"/>
              <w:rPr>
                <w:sz w:val="9"/>
                <w:szCs w:val="9"/>
              </w:rPr>
            </w:pPr>
          </w:p>
          <w:p w14:paraId="7B7314C3" w14:textId="77777777" w:rsidR="00C67042" w:rsidRPr="00F81C8E" w:rsidRDefault="00C67042" w:rsidP="00F00163">
            <w:pPr>
              <w:ind w:left="57"/>
              <w:jc w:val="center"/>
              <w:rPr>
                <w:sz w:val="9"/>
                <w:szCs w:val="9"/>
              </w:rPr>
            </w:pPr>
          </w:p>
          <w:p w14:paraId="08F07A0C" w14:textId="77777777" w:rsidR="00C67042" w:rsidRPr="00F81C8E" w:rsidRDefault="00C67042" w:rsidP="00F00163">
            <w:pPr>
              <w:ind w:left="57"/>
              <w:jc w:val="center"/>
              <w:rPr>
                <w:sz w:val="9"/>
                <w:szCs w:val="9"/>
              </w:rPr>
            </w:pPr>
          </w:p>
          <w:p w14:paraId="0C86E5EB" w14:textId="77777777" w:rsidR="00C67042" w:rsidRPr="00F81C8E" w:rsidRDefault="00C67042" w:rsidP="00F00163">
            <w:pPr>
              <w:ind w:left="57"/>
              <w:jc w:val="center"/>
              <w:rPr>
                <w:sz w:val="9"/>
                <w:szCs w:val="9"/>
              </w:rPr>
            </w:pPr>
          </w:p>
          <w:p w14:paraId="2E2F2DC2" w14:textId="77777777" w:rsidR="00C67042" w:rsidRPr="00F81C8E" w:rsidRDefault="00C67042" w:rsidP="00F00163">
            <w:pPr>
              <w:ind w:left="57"/>
              <w:jc w:val="center"/>
              <w:rPr>
                <w:sz w:val="9"/>
                <w:szCs w:val="9"/>
              </w:rPr>
            </w:pPr>
          </w:p>
          <w:p w14:paraId="62FB2698" w14:textId="77777777" w:rsidR="00C67042" w:rsidRPr="00F81C8E" w:rsidRDefault="00C67042" w:rsidP="00F00163">
            <w:pPr>
              <w:ind w:left="57"/>
              <w:jc w:val="center"/>
              <w:rPr>
                <w:sz w:val="9"/>
                <w:szCs w:val="9"/>
              </w:rPr>
            </w:pPr>
          </w:p>
          <w:p w14:paraId="58047B1F" w14:textId="77777777" w:rsidR="00C67042" w:rsidRPr="00F81C8E" w:rsidRDefault="00C67042" w:rsidP="00F00163">
            <w:pPr>
              <w:ind w:left="57"/>
              <w:jc w:val="center"/>
              <w:rPr>
                <w:sz w:val="9"/>
                <w:szCs w:val="9"/>
              </w:rPr>
            </w:pPr>
          </w:p>
          <w:p w14:paraId="3EF42F4D" w14:textId="77777777" w:rsidR="00C67042" w:rsidRPr="00F81C8E" w:rsidRDefault="00C67042" w:rsidP="00F00163">
            <w:pPr>
              <w:ind w:left="57"/>
              <w:jc w:val="center"/>
              <w:rPr>
                <w:sz w:val="9"/>
                <w:szCs w:val="9"/>
              </w:rPr>
            </w:pPr>
          </w:p>
          <w:p w14:paraId="38C76B0C" w14:textId="77777777" w:rsidR="00C67042" w:rsidRPr="00F81C8E" w:rsidRDefault="00C67042" w:rsidP="00F00163">
            <w:pPr>
              <w:ind w:left="57"/>
              <w:jc w:val="center"/>
              <w:rPr>
                <w:sz w:val="9"/>
                <w:szCs w:val="9"/>
              </w:rPr>
            </w:pPr>
          </w:p>
          <w:p w14:paraId="55628F8A" w14:textId="77777777" w:rsidR="00C67042" w:rsidRPr="00F81C8E" w:rsidRDefault="00C67042" w:rsidP="00F00163">
            <w:pPr>
              <w:ind w:left="57"/>
              <w:jc w:val="center"/>
              <w:rPr>
                <w:sz w:val="9"/>
                <w:szCs w:val="9"/>
              </w:rPr>
            </w:pPr>
          </w:p>
          <w:p w14:paraId="4129755A" w14:textId="77777777" w:rsidR="00C67042" w:rsidRPr="00F81C8E" w:rsidRDefault="00C67042" w:rsidP="00F00163">
            <w:pPr>
              <w:ind w:left="57"/>
              <w:jc w:val="center"/>
              <w:rPr>
                <w:sz w:val="9"/>
                <w:szCs w:val="9"/>
              </w:rPr>
            </w:pPr>
          </w:p>
          <w:p w14:paraId="6E87DDD3" w14:textId="77777777" w:rsidR="00C67042" w:rsidRPr="00F81C8E" w:rsidRDefault="00C67042" w:rsidP="00F00163">
            <w:pPr>
              <w:ind w:left="57"/>
              <w:jc w:val="center"/>
              <w:rPr>
                <w:sz w:val="9"/>
                <w:szCs w:val="9"/>
              </w:rPr>
            </w:pPr>
          </w:p>
          <w:p w14:paraId="6D55E993" w14:textId="77777777" w:rsidR="00C67042" w:rsidRPr="00F81C8E" w:rsidRDefault="00C67042" w:rsidP="00F00163">
            <w:pPr>
              <w:ind w:left="57"/>
              <w:jc w:val="center"/>
              <w:rPr>
                <w:sz w:val="9"/>
                <w:szCs w:val="9"/>
              </w:rPr>
            </w:pPr>
          </w:p>
          <w:p w14:paraId="13EEAB69" w14:textId="77777777" w:rsidR="00C67042" w:rsidRPr="00F81C8E" w:rsidRDefault="00C67042" w:rsidP="00F00163">
            <w:pPr>
              <w:ind w:left="57"/>
              <w:jc w:val="center"/>
              <w:rPr>
                <w:sz w:val="9"/>
                <w:szCs w:val="9"/>
              </w:rPr>
            </w:pPr>
          </w:p>
          <w:p w14:paraId="46328A20" w14:textId="77777777" w:rsidR="00C67042" w:rsidRPr="00F81C8E" w:rsidRDefault="00C67042" w:rsidP="00F00163">
            <w:pPr>
              <w:ind w:left="57"/>
              <w:jc w:val="center"/>
              <w:rPr>
                <w:sz w:val="9"/>
                <w:szCs w:val="9"/>
              </w:rPr>
            </w:pPr>
          </w:p>
          <w:p w14:paraId="1BE9C332" w14:textId="77777777" w:rsidR="00C67042" w:rsidRPr="00F81C8E" w:rsidRDefault="00C67042" w:rsidP="00F00163">
            <w:pPr>
              <w:ind w:left="57"/>
              <w:jc w:val="center"/>
              <w:rPr>
                <w:sz w:val="9"/>
                <w:szCs w:val="9"/>
              </w:rPr>
            </w:pPr>
          </w:p>
          <w:p w14:paraId="71F21945" w14:textId="77777777" w:rsidR="00C67042" w:rsidRPr="00F81C8E" w:rsidRDefault="00C67042" w:rsidP="00F00163">
            <w:pPr>
              <w:ind w:left="57"/>
              <w:jc w:val="center"/>
              <w:rPr>
                <w:sz w:val="9"/>
                <w:szCs w:val="9"/>
              </w:rPr>
            </w:pPr>
          </w:p>
          <w:p w14:paraId="6FC07089" w14:textId="77777777" w:rsidR="00C67042" w:rsidRPr="00F81C8E" w:rsidRDefault="00C67042" w:rsidP="00F00163">
            <w:pPr>
              <w:ind w:left="57"/>
              <w:jc w:val="center"/>
              <w:rPr>
                <w:sz w:val="9"/>
                <w:szCs w:val="9"/>
              </w:rPr>
            </w:pPr>
          </w:p>
          <w:p w14:paraId="44AA3D5E" w14:textId="77777777" w:rsidR="00C67042" w:rsidRPr="00F81C8E" w:rsidRDefault="00C67042" w:rsidP="00F00163">
            <w:pPr>
              <w:ind w:left="57"/>
              <w:jc w:val="center"/>
              <w:rPr>
                <w:sz w:val="9"/>
                <w:szCs w:val="9"/>
              </w:rPr>
            </w:pPr>
          </w:p>
          <w:p w14:paraId="520113E4" w14:textId="77777777" w:rsidR="00C67042" w:rsidRPr="00F81C8E" w:rsidRDefault="00C67042" w:rsidP="00F00163">
            <w:pPr>
              <w:ind w:left="57"/>
              <w:jc w:val="center"/>
              <w:rPr>
                <w:sz w:val="9"/>
                <w:szCs w:val="9"/>
              </w:rPr>
            </w:pPr>
          </w:p>
          <w:p w14:paraId="0E64FC61" w14:textId="77777777" w:rsidR="00C67042" w:rsidRPr="00F81C8E" w:rsidRDefault="00C67042" w:rsidP="00F00163">
            <w:pPr>
              <w:ind w:left="57"/>
              <w:jc w:val="center"/>
              <w:rPr>
                <w:sz w:val="9"/>
                <w:szCs w:val="9"/>
              </w:rPr>
            </w:pPr>
          </w:p>
          <w:p w14:paraId="5332D3F4" w14:textId="77777777" w:rsidR="00C67042" w:rsidRPr="00F81C8E" w:rsidRDefault="00C67042" w:rsidP="00F00163">
            <w:pPr>
              <w:ind w:left="57"/>
              <w:jc w:val="center"/>
              <w:rPr>
                <w:sz w:val="9"/>
                <w:szCs w:val="9"/>
              </w:rPr>
            </w:pPr>
          </w:p>
          <w:p w14:paraId="5FFA12C0" w14:textId="77777777" w:rsidR="00C67042" w:rsidRPr="00F81C8E" w:rsidRDefault="00C67042" w:rsidP="00F00163">
            <w:pPr>
              <w:ind w:left="57"/>
              <w:jc w:val="center"/>
              <w:rPr>
                <w:sz w:val="9"/>
                <w:szCs w:val="9"/>
              </w:rPr>
            </w:pPr>
          </w:p>
          <w:p w14:paraId="17AE4B29" w14:textId="77777777" w:rsidR="00C67042" w:rsidRPr="00F81C8E" w:rsidRDefault="00C67042" w:rsidP="00F00163">
            <w:pPr>
              <w:ind w:left="57"/>
              <w:jc w:val="center"/>
              <w:rPr>
                <w:sz w:val="9"/>
                <w:szCs w:val="9"/>
              </w:rPr>
            </w:pPr>
          </w:p>
          <w:p w14:paraId="14861D98" w14:textId="77777777" w:rsidR="00C67042" w:rsidRPr="00F81C8E" w:rsidRDefault="00C67042" w:rsidP="00F00163">
            <w:pPr>
              <w:ind w:left="57"/>
              <w:jc w:val="center"/>
              <w:rPr>
                <w:sz w:val="9"/>
                <w:szCs w:val="9"/>
              </w:rPr>
            </w:pPr>
          </w:p>
          <w:p w14:paraId="7829FE72" w14:textId="77777777" w:rsidR="00C67042" w:rsidRPr="00F81C8E" w:rsidRDefault="00C67042" w:rsidP="00F00163">
            <w:pPr>
              <w:ind w:left="57"/>
              <w:jc w:val="center"/>
              <w:rPr>
                <w:sz w:val="9"/>
                <w:szCs w:val="9"/>
              </w:rPr>
            </w:pPr>
          </w:p>
          <w:p w14:paraId="7E135E63" w14:textId="77777777" w:rsidR="00C67042" w:rsidRPr="00F81C8E" w:rsidRDefault="00C67042" w:rsidP="00F00163">
            <w:pPr>
              <w:ind w:left="57"/>
              <w:jc w:val="center"/>
              <w:rPr>
                <w:sz w:val="9"/>
                <w:szCs w:val="9"/>
              </w:rPr>
            </w:pPr>
          </w:p>
          <w:p w14:paraId="4818E949" w14:textId="77777777" w:rsidR="00C67042" w:rsidRPr="00F81C8E" w:rsidRDefault="00C67042" w:rsidP="00F00163">
            <w:pPr>
              <w:ind w:left="57"/>
              <w:jc w:val="center"/>
              <w:rPr>
                <w:sz w:val="9"/>
                <w:szCs w:val="9"/>
              </w:rPr>
            </w:pPr>
          </w:p>
          <w:p w14:paraId="7EBA6FF4" w14:textId="77777777" w:rsidR="00C67042" w:rsidRPr="00F81C8E" w:rsidRDefault="00C67042" w:rsidP="00F00163">
            <w:pPr>
              <w:ind w:left="57"/>
              <w:jc w:val="center"/>
              <w:rPr>
                <w:sz w:val="9"/>
                <w:szCs w:val="9"/>
              </w:rPr>
            </w:pPr>
          </w:p>
          <w:p w14:paraId="5165ED0F" w14:textId="77777777" w:rsidR="00C67042" w:rsidRPr="00F81C8E" w:rsidRDefault="00C67042" w:rsidP="00F00163">
            <w:pPr>
              <w:ind w:left="57"/>
              <w:jc w:val="center"/>
              <w:rPr>
                <w:sz w:val="9"/>
                <w:szCs w:val="9"/>
              </w:rPr>
            </w:pPr>
          </w:p>
          <w:p w14:paraId="4E443762" w14:textId="77777777" w:rsidR="00C67042" w:rsidRPr="00F81C8E" w:rsidRDefault="00C67042" w:rsidP="00F00163">
            <w:pPr>
              <w:ind w:left="57"/>
              <w:jc w:val="center"/>
              <w:rPr>
                <w:sz w:val="9"/>
                <w:szCs w:val="9"/>
              </w:rPr>
            </w:pPr>
          </w:p>
          <w:p w14:paraId="2A0D89C3" w14:textId="77777777" w:rsidR="00C67042" w:rsidRPr="00F81C8E" w:rsidRDefault="00C67042" w:rsidP="00F00163">
            <w:pPr>
              <w:ind w:left="57"/>
              <w:rPr>
                <w:sz w:val="9"/>
                <w:szCs w:val="9"/>
              </w:rPr>
            </w:pPr>
          </w:p>
          <w:p w14:paraId="646ACB8A" w14:textId="77777777" w:rsidR="00C67042" w:rsidRPr="00F81C8E" w:rsidRDefault="00C67042" w:rsidP="00F00163">
            <w:pPr>
              <w:ind w:left="57"/>
              <w:rPr>
                <w:sz w:val="9"/>
                <w:szCs w:val="9"/>
              </w:rPr>
            </w:pPr>
          </w:p>
          <w:p w14:paraId="700F54D5" w14:textId="77777777" w:rsidR="00C67042" w:rsidRPr="00F81C8E" w:rsidRDefault="00C67042" w:rsidP="00F00163">
            <w:pPr>
              <w:ind w:left="57"/>
              <w:rPr>
                <w:sz w:val="9"/>
                <w:szCs w:val="9"/>
              </w:rPr>
            </w:pPr>
          </w:p>
          <w:p w14:paraId="17365835" w14:textId="77777777" w:rsidR="00C67042" w:rsidRPr="00F81C8E" w:rsidRDefault="00C67042" w:rsidP="00F00163">
            <w:pPr>
              <w:ind w:left="57"/>
              <w:rPr>
                <w:sz w:val="9"/>
                <w:szCs w:val="9"/>
              </w:rPr>
            </w:pPr>
          </w:p>
          <w:p w14:paraId="1AE2A13A" w14:textId="77777777" w:rsidR="00C67042" w:rsidRPr="00F81C8E" w:rsidRDefault="00C67042" w:rsidP="00F00163">
            <w:pPr>
              <w:ind w:left="57"/>
              <w:rPr>
                <w:sz w:val="9"/>
                <w:szCs w:val="9"/>
              </w:rPr>
            </w:pPr>
          </w:p>
          <w:p w14:paraId="034FFBDA" w14:textId="77777777" w:rsidR="00C67042" w:rsidRPr="00F81C8E" w:rsidRDefault="00C67042" w:rsidP="00F00163">
            <w:pPr>
              <w:ind w:left="57"/>
              <w:rPr>
                <w:sz w:val="9"/>
                <w:szCs w:val="9"/>
              </w:rPr>
            </w:pPr>
          </w:p>
          <w:p w14:paraId="2E7D7C24" w14:textId="77777777" w:rsidR="00C67042" w:rsidRPr="00F81C8E" w:rsidRDefault="00C67042" w:rsidP="00F00163">
            <w:pPr>
              <w:ind w:left="57"/>
              <w:rPr>
                <w:sz w:val="9"/>
                <w:szCs w:val="9"/>
              </w:rPr>
            </w:pPr>
          </w:p>
          <w:p w14:paraId="1F102F6C" w14:textId="77777777" w:rsidR="00C67042" w:rsidRPr="00F81C8E" w:rsidRDefault="00C67042" w:rsidP="00F00163">
            <w:pPr>
              <w:ind w:left="57"/>
              <w:rPr>
                <w:sz w:val="9"/>
                <w:szCs w:val="9"/>
              </w:rPr>
            </w:pPr>
          </w:p>
          <w:p w14:paraId="4AF81182" w14:textId="77777777" w:rsidR="00C67042" w:rsidRPr="00F81C8E" w:rsidRDefault="00C67042" w:rsidP="00F00163">
            <w:pPr>
              <w:ind w:left="57"/>
              <w:rPr>
                <w:sz w:val="9"/>
                <w:szCs w:val="9"/>
              </w:rPr>
            </w:pPr>
          </w:p>
          <w:p w14:paraId="29C488D0" w14:textId="77777777" w:rsidR="00C67042" w:rsidRPr="00F81C8E" w:rsidRDefault="00C67042" w:rsidP="00F00163">
            <w:pPr>
              <w:ind w:left="57"/>
              <w:rPr>
                <w:sz w:val="9"/>
                <w:szCs w:val="9"/>
              </w:rPr>
            </w:pPr>
          </w:p>
          <w:p w14:paraId="73C14C35" w14:textId="77777777" w:rsidR="00C67042" w:rsidRPr="00F81C8E" w:rsidRDefault="00C67042" w:rsidP="00F00163">
            <w:pPr>
              <w:ind w:left="57"/>
              <w:rPr>
                <w:sz w:val="9"/>
                <w:szCs w:val="9"/>
              </w:rPr>
            </w:pPr>
          </w:p>
          <w:p w14:paraId="59957361" w14:textId="77777777" w:rsidR="00C67042" w:rsidRPr="00F81C8E" w:rsidRDefault="00C67042" w:rsidP="00F00163">
            <w:pPr>
              <w:ind w:left="57"/>
              <w:rPr>
                <w:sz w:val="9"/>
                <w:szCs w:val="9"/>
              </w:rPr>
            </w:pPr>
          </w:p>
          <w:p w14:paraId="55784041" w14:textId="77777777" w:rsidR="00C67042" w:rsidRPr="00F81C8E" w:rsidRDefault="00C67042" w:rsidP="00F00163">
            <w:pPr>
              <w:ind w:left="57"/>
              <w:rPr>
                <w:sz w:val="9"/>
                <w:szCs w:val="9"/>
              </w:rPr>
            </w:pPr>
          </w:p>
          <w:p w14:paraId="0145ECA9" w14:textId="77777777" w:rsidR="00C67042" w:rsidRPr="00F81C8E" w:rsidRDefault="00C67042" w:rsidP="00F00163">
            <w:pPr>
              <w:ind w:left="57"/>
              <w:rPr>
                <w:sz w:val="9"/>
                <w:szCs w:val="9"/>
              </w:rPr>
            </w:pPr>
          </w:p>
          <w:p w14:paraId="7294CA36" w14:textId="77777777" w:rsidR="00C67042" w:rsidRPr="00F81C8E" w:rsidRDefault="00C67042" w:rsidP="00F00163">
            <w:pPr>
              <w:ind w:left="57"/>
              <w:rPr>
                <w:sz w:val="9"/>
                <w:szCs w:val="9"/>
              </w:rPr>
            </w:pPr>
          </w:p>
          <w:p w14:paraId="511E6A03" w14:textId="77777777" w:rsidR="00C67042" w:rsidRPr="00F81C8E" w:rsidRDefault="00C67042" w:rsidP="00F00163">
            <w:pPr>
              <w:ind w:left="57"/>
              <w:rPr>
                <w:sz w:val="9"/>
                <w:szCs w:val="9"/>
              </w:rPr>
            </w:pPr>
          </w:p>
          <w:p w14:paraId="16D5C5CA" w14:textId="77777777" w:rsidR="00C67042" w:rsidRPr="00F81C8E" w:rsidRDefault="00C67042" w:rsidP="00F00163">
            <w:pPr>
              <w:ind w:left="57"/>
              <w:rPr>
                <w:sz w:val="9"/>
                <w:szCs w:val="9"/>
              </w:rPr>
            </w:pPr>
          </w:p>
          <w:p w14:paraId="2211A1EA" w14:textId="77777777" w:rsidR="00C67042" w:rsidRPr="00F81C8E" w:rsidRDefault="00C67042" w:rsidP="00F00163">
            <w:pPr>
              <w:ind w:left="57"/>
              <w:rPr>
                <w:sz w:val="9"/>
                <w:szCs w:val="9"/>
              </w:rPr>
            </w:pPr>
          </w:p>
          <w:p w14:paraId="197D4515" w14:textId="77777777" w:rsidR="00C67042" w:rsidRPr="00F81C8E" w:rsidRDefault="00C67042" w:rsidP="00F00163">
            <w:pPr>
              <w:ind w:left="57"/>
              <w:rPr>
                <w:sz w:val="9"/>
                <w:szCs w:val="9"/>
              </w:rPr>
            </w:pPr>
          </w:p>
          <w:p w14:paraId="75CFFD82" w14:textId="77777777" w:rsidR="00C67042" w:rsidRPr="00F81C8E" w:rsidRDefault="00C67042" w:rsidP="00F00163">
            <w:pPr>
              <w:ind w:left="57"/>
              <w:rPr>
                <w:sz w:val="9"/>
                <w:szCs w:val="9"/>
              </w:rPr>
            </w:pPr>
          </w:p>
          <w:p w14:paraId="473D5DFC" w14:textId="77777777" w:rsidR="00C67042" w:rsidRPr="00F81C8E" w:rsidRDefault="00C67042" w:rsidP="00F00163">
            <w:pPr>
              <w:ind w:left="57"/>
              <w:rPr>
                <w:sz w:val="9"/>
                <w:szCs w:val="9"/>
              </w:rPr>
            </w:pPr>
          </w:p>
          <w:p w14:paraId="184B6CD5" w14:textId="77777777" w:rsidR="00C67042" w:rsidRPr="00F81C8E" w:rsidRDefault="00C67042" w:rsidP="00F00163">
            <w:pPr>
              <w:ind w:left="57"/>
              <w:rPr>
                <w:sz w:val="9"/>
                <w:szCs w:val="9"/>
              </w:rPr>
            </w:pPr>
          </w:p>
          <w:p w14:paraId="209AEA84" w14:textId="77777777" w:rsidR="00C67042" w:rsidRPr="00F81C8E" w:rsidRDefault="00C67042" w:rsidP="00F00163">
            <w:pPr>
              <w:ind w:left="57"/>
              <w:rPr>
                <w:sz w:val="9"/>
                <w:szCs w:val="9"/>
              </w:rPr>
            </w:pPr>
          </w:p>
          <w:p w14:paraId="72239A33" w14:textId="77777777" w:rsidR="00C67042" w:rsidRPr="00F81C8E" w:rsidRDefault="00C67042" w:rsidP="00F00163">
            <w:pPr>
              <w:ind w:left="57"/>
              <w:rPr>
                <w:sz w:val="9"/>
                <w:szCs w:val="9"/>
              </w:rPr>
            </w:pPr>
          </w:p>
          <w:p w14:paraId="5ADF84F8" w14:textId="77777777" w:rsidR="00C67042" w:rsidRPr="00F81C8E" w:rsidRDefault="00C67042" w:rsidP="00F00163">
            <w:pPr>
              <w:ind w:left="57"/>
              <w:rPr>
                <w:sz w:val="9"/>
                <w:szCs w:val="9"/>
              </w:rPr>
            </w:pPr>
          </w:p>
          <w:p w14:paraId="4BFD1468" w14:textId="77777777" w:rsidR="00C67042" w:rsidRPr="00F81C8E" w:rsidRDefault="00C67042" w:rsidP="00F00163">
            <w:pPr>
              <w:ind w:left="57"/>
              <w:rPr>
                <w:sz w:val="9"/>
                <w:szCs w:val="9"/>
              </w:rPr>
            </w:pPr>
          </w:p>
          <w:p w14:paraId="4704AC5A" w14:textId="77777777" w:rsidR="00C67042" w:rsidRPr="00F81C8E" w:rsidRDefault="00C67042" w:rsidP="00F00163">
            <w:pPr>
              <w:ind w:left="57"/>
              <w:rPr>
                <w:sz w:val="9"/>
                <w:szCs w:val="9"/>
              </w:rPr>
            </w:pPr>
          </w:p>
          <w:p w14:paraId="1954D8FB" w14:textId="77777777" w:rsidR="00C67042" w:rsidRPr="00F81C8E" w:rsidRDefault="00C67042" w:rsidP="00F00163">
            <w:pPr>
              <w:ind w:left="57"/>
              <w:rPr>
                <w:sz w:val="9"/>
                <w:szCs w:val="9"/>
              </w:rPr>
            </w:pPr>
          </w:p>
          <w:p w14:paraId="6714D851" w14:textId="77777777" w:rsidR="00C67042" w:rsidRPr="00F81C8E" w:rsidRDefault="00C67042" w:rsidP="00F00163">
            <w:pPr>
              <w:ind w:left="57"/>
              <w:rPr>
                <w:sz w:val="9"/>
                <w:szCs w:val="9"/>
              </w:rPr>
            </w:pPr>
          </w:p>
          <w:p w14:paraId="25BB920A" w14:textId="77777777" w:rsidR="00C67042" w:rsidRPr="00F81C8E" w:rsidRDefault="00C67042" w:rsidP="00F00163">
            <w:pPr>
              <w:ind w:left="57"/>
              <w:rPr>
                <w:sz w:val="9"/>
                <w:szCs w:val="9"/>
              </w:rPr>
            </w:pPr>
          </w:p>
          <w:p w14:paraId="27DE51B7" w14:textId="77777777" w:rsidR="00C67042" w:rsidRPr="00F81C8E" w:rsidRDefault="00C67042" w:rsidP="00F00163">
            <w:pPr>
              <w:ind w:left="57"/>
              <w:rPr>
                <w:sz w:val="9"/>
                <w:szCs w:val="9"/>
              </w:rPr>
            </w:pPr>
            <w:r w:rsidRPr="00F81C8E">
              <w:rPr>
                <w:sz w:val="9"/>
                <w:szCs w:val="9"/>
              </w:rPr>
              <w:t>Филиал муниципального общеобразовательного учреждения  «Средняя общеобразовательная школа  №1 г.Сольцы» в  д. Выбити</w:t>
            </w:r>
          </w:p>
        </w:tc>
        <w:tc>
          <w:tcPr>
            <w:tcW w:w="0" w:type="auto"/>
            <w:tcBorders>
              <w:top w:val="single" w:sz="4" w:space="0" w:color="auto"/>
              <w:left w:val="single" w:sz="4" w:space="0" w:color="auto"/>
              <w:bottom w:val="single" w:sz="4" w:space="0" w:color="auto"/>
              <w:right w:val="single" w:sz="4" w:space="0" w:color="auto"/>
            </w:tcBorders>
          </w:tcPr>
          <w:p w14:paraId="16F1A948" w14:textId="77777777" w:rsidR="00C67042" w:rsidRPr="00F81C8E" w:rsidRDefault="00C67042" w:rsidP="00F00163">
            <w:pPr>
              <w:ind w:left="57"/>
              <w:rPr>
                <w:sz w:val="9"/>
                <w:szCs w:val="9"/>
              </w:rPr>
            </w:pPr>
            <w:r w:rsidRPr="00F81C8E">
              <w:rPr>
                <w:sz w:val="9"/>
                <w:szCs w:val="9"/>
              </w:rPr>
              <w:t>г.Сольцы(часть):</w:t>
            </w:r>
          </w:p>
          <w:p w14:paraId="4FF7F3CA" w14:textId="77777777" w:rsidR="00C67042" w:rsidRPr="00F81C8E" w:rsidRDefault="00C67042" w:rsidP="00F00163">
            <w:pPr>
              <w:ind w:left="57"/>
              <w:rPr>
                <w:sz w:val="9"/>
                <w:szCs w:val="9"/>
              </w:rPr>
            </w:pPr>
            <w:r w:rsidRPr="00F81C8E">
              <w:rPr>
                <w:sz w:val="9"/>
                <w:szCs w:val="9"/>
              </w:rPr>
              <w:t>Советский проспект  с д.44 до конца улицы, с д. №25 до конца улицы;</w:t>
            </w:r>
          </w:p>
          <w:p w14:paraId="765074E8" w14:textId="77777777" w:rsidR="00C67042" w:rsidRPr="00F81C8E" w:rsidRDefault="00C67042" w:rsidP="00F00163">
            <w:pPr>
              <w:ind w:left="57"/>
              <w:rPr>
                <w:b/>
                <w:sz w:val="9"/>
                <w:szCs w:val="9"/>
              </w:rPr>
            </w:pPr>
            <w:r w:rsidRPr="00F81C8E">
              <w:rPr>
                <w:b/>
                <w:sz w:val="9"/>
                <w:szCs w:val="9"/>
              </w:rPr>
              <w:t>улицы:</w:t>
            </w:r>
          </w:p>
          <w:p w14:paraId="07A1D109" w14:textId="77777777" w:rsidR="00C67042" w:rsidRPr="00F81C8E" w:rsidRDefault="00C67042" w:rsidP="00F00163">
            <w:pPr>
              <w:ind w:left="57"/>
              <w:rPr>
                <w:sz w:val="9"/>
                <w:szCs w:val="9"/>
              </w:rPr>
            </w:pPr>
            <w:r w:rsidRPr="00F81C8E">
              <w:rPr>
                <w:sz w:val="9"/>
                <w:szCs w:val="9"/>
              </w:rPr>
              <w:t>Ванюкова</w:t>
            </w:r>
          </w:p>
          <w:p w14:paraId="65DCF758" w14:textId="77777777" w:rsidR="00C67042" w:rsidRPr="00F81C8E" w:rsidRDefault="00C67042" w:rsidP="00F00163">
            <w:pPr>
              <w:ind w:left="57"/>
              <w:rPr>
                <w:sz w:val="9"/>
                <w:szCs w:val="9"/>
              </w:rPr>
            </w:pPr>
            <w:r w:rsidRPr="00F81C8E">
              <w:rPr>
                <w:sz w:val="9"/>
                <w:szCs w:val="9"/>
              </w:rPr>
              <w:t>Вознесенская</w:t>
            </w:r>
          </w:p>
          <w:p w14:paraId="6909EA32" w14:textId="77777777" w:rsidR="00C67042" w:rsidRPr="00F81C8E" w:rsidRDefault="00C67042" w:rsidP="00F00163">
            <w:pPr>
              <w:ind w:left="57"/>
              <w:rPr>
                <w:sz w:val="9"/>
                <w:szCs w:val="9"/>
              </w:rPr>
            </w:pPr>
            <w:r w:rsidRPr="00F81C8E">
              <w:rPr>
                <w:sz w:val="9"/>
                <w:szCs w:val="9"/>
              </w:rPr>
              <w:t>Володарского  с д. №1 по д.№ 15 с д.№2 по    д.№16</w:t>
            </w:r>
          </w:p>
          <w:p w14:paraId="3C6A6A57" w14:textId="77777777" w:rsidR="00C67042" w:rsidRPr="00F81C8E" w:rsidRDefault="00C67042" w:rsidP="00F00163">
            <w:pPr>
              <w:ind w:left="57"/>
              <w:rPr>
                <w:sz w:val="9"/>
                <w:szCs w:val="9"/>
              </w:rPr>
            </w:pPr>
            <w:r w:rsidRPr="00F81C8E">
              <w:rPr>
                <w:sz w:val="9"/>
                <w:szCs w:val="9"/>
              </w:rPr>
              <w:t>Гагарина</w:t>
            </w:r>
          </w:p>
          <w:p w14:paraId="597E4DD7" w14:textId="77777777" w:rsidR="00C67042" w:rsidRPr="00F81C8E" w:rsidRDefault="00C67042" w:rsidP="00F00163">
            <w:pPr>
              <w:ind w:left="57"/>
              <w:rPr>
                <w:sz w:val="9"/>
                <w:szCs w:val="9"/>
              </w:rPr>
            </w:pPr>
            <w:r w:rsidRPr="00F81C8E">
              <w:rPr>
                <w:sz w:val="9"/>
                <w:szCs w:val="9"/>
              </w:rPr>
              <w:t>Железнодорожная</w:t>
            </w:r>
          </w:p>
          <w:p w14:paraId="5D7D20D2" w14:textId="77777777" w:rsidR="00C67042" w:rsidRPr="00F81C8E" w:rsidRDefault="00C67042" w:rsidP="00F00163">
            <w:pPr>
              <w:ind w:left="57"/>
              <w:rPr>
                <w:sz w:val="9"/>
                <w:szCs w:val="9"/>
              </w:rPr>
            </w:pPr>
            <w:r w:rsidRPr="00F81C8E">
              <w:rPr>
                <w:sz w:val="9"/>
                <w:szCs w:val="9"/>
              </w:rPr>
              <w:t>Загородная</w:t>
            </w:r>
          </w:p>
          <w:p w14:paraId="246111D3" w14:textId="77777777" w:rsidR="00C67042" w:rsidRPr="00F81C8E" w:rsidRDefault="00C67042" w:rsidP="00F00163">
            <w:pPr>
              <w:ind w:left="57"/>
              <w:rPr>
                <w:sz w:val="9"/>
                <w:szCs w:val="9"/>
              </w:rPr>
            </w:pPr>
            <w:r w:rsidRPr="00F81C8E">
              <w:rPr>
                <w:sz w:val="9"/>
                <w:szCs w:val="9"/>
              </w:rPr>
              <w:t>Заречная</w:t>
            </w:r>
          </w:p>
          <w:p w14:paraId="3AF596F5" w14:textId="77777777" w:rsidR="00C67042" w:rsidRPr="00F81C8E" w:rsidRDefault="00C67042" w:rsidP="00F00163">
            <w:pPr>
              <w:ind w:left="57"/>
              <w:rPr>
                <w:sz w:val="9"/>
                <w:szCs w:val="9"/>
              </w:rPr>
            </w:pPr>
            <w:r w:rsidRPr="00F81C8E">
              <w:rPr>
                <w:sz w:val="9"/>
                <w:szCs w:val="9"/>
              </w:rPr>
              <w:t>Зеленая</w:t>
            </w:r>
          </w:p>
          <w:p w14:paraId="7AACFD88" w14:textId="77777777" w:rsidR="00C67042" w:rsidRPr="00F81C8E" w:rsidRDefault="00C67042" w:rsidP="00F00163">
            <w:pPr>
              <w:ind w:left="57"/>
              <w:rPr>
                <w:sz w:val="9"/>
                <w:szCs w:val="9"/>
              </w:rPr>
            </w:pPr>
            <w:r w:rsidRPr="00F81C8E">
              <w:rPr>
                <w:sz w:val="9"/>
                <w:szCs w:val="9"/>
              </w:rPr>
              <w:t>Виктора  Кожина</w:t>
            </w:r>
          </w:p>
          <w:p w14:paraId="59874403" w14:textId="77777777" w:rsidR="00C67042" w:rsidRPr="00F81C8E" w:rsidRDefault="00C67042" w:rsidP="00F00163">
            <w:pPr>
              <w:ind w:left="57"/>
              <w:rPr>
                <w:sz w:val="9"/>
                <w:szCs w:val="9"/>
              </w:rPr>
            </w:pPr>
            <w:r w:rsidRPr="00F81C8E">
              <w:rPr>
                <w:sz w:val="9"/>
                <w:szCs w:val="9"/>
              </w:rPr>
              <w:t>Комсомола с д. №39 до конца улицы, с д. №26 до     конца улицы</w:t>
            </w:r>
          </w:p>
          <w:p w14:paraId="35491FCD" w14:textId="77777777" w:rsidR="00C67042" w:rsidRPr="00F81C8E" w:rsidRDefault="00C67042" w:rsidP="00F00163">
            <w:pPr>
              <w:ind w:left="57"/>
              <w:rPr>
                <w:sz w:val="9"/>
                <w:szCs w:val="9"/>
              </w:rPr>
            </w:pPr>
            <w:r w:rsidRPr="00F81C8E">
              <w:rPr>
                <w:sz w:val="9"/>
                <w:szCs w:val="9"/>
              </w:rPr>
              <w:t>Крупской</w:t>
            </w:r>
          </w:p>
          <w:p w14:paraId="5155C6DA" w14:textId="77777777" w:rsidR="00C67042" w:rsidRPr="00F81C8E" w:rsidRDefault="00C67042" w:rsidP="00F00163">
            <w:pPr>
              <w:ind w:left="57"/>
              <w:rPr>
                <w:sz w:val="9"/>
                <w:szCs w:val="9"/>
              </w:rPr>
            </w:pPr>
            <w:r w:rsidRPr="00F81C8E">
              <w:rPr>
                <w:sz w:val="9"/>
                <w:szCs w:val="9"/>
              </w:rPr>
              <w:t>Ильи Кушнира</w:t>
            </w:r>
          </w:p>
          <w:p w14:paraId="62BA68B1" w14:textId="77777777" w:rsidR="00C67042" w:rsidRPr="00F81C8E" w:rsidRDefault="00C67042" w:rsidP="00F00163">
            <w:pPr>
              <w:ind w:left="57"/>
              <w:rPr>
                <w:sz w:val="9"/>
                <w:szCs w:val="9"/>
              </w:rPr>
            </w:pPr>
            <w:r w:rsidRPr="00F81C8E">
              <w:rPr>
                <w:sz w:val="9"/>
                <w:szCs w:val="9"/>
              </w:rPr>
              <w:t xml:space="preserve">Ленина с д. №22 до конца улицы, с д.№23 до конца улицы </w:t>
            </w:r>
          </w:p>
          <w:p w14:paraId="244F43CA" w14:textId="77777777" w:rsidR="00C67042" w:rsidRPr="00F81C8E" w:rsidRDefault="00C67042" w:rsidP="00F00163">
            <w:pPr>
              <w:ind w:left="57"/>
              <w:rPr>
                <w:sz w:val="9"/>
                <w:szCs w:val="9"/>
              </w:rPr>
            </w:pPr>
            <w:r w:rsidRPr="00F81C8E">
              <w:rPr>
                <w:sz w:val="9"/>
                <w:szCs w:val="9"/>
              </w:rPr>
              <w:t xml:space="preserve">Ленинградская  </w:t>
            </w:r>
          </w:p>
          <w:p w14:paraId="0FE86F08" w14:textId="77777777" w:rsidR="00C67042" w:rsidRPr="00F81C8E" w:rsidRDefault="00C67042" w:rsidP="00F00163">
            <w:pPr>
              <w:ind w:left="57"/>
              <w:rPr>
                <w:sz w:val="9"/>
                <w:szCs w:val="9"/>
              </w:rPr>
            </w:pPr>
            <w:r w:rsidRPr="00F81C8E">
              <w:rPr>
                <w:sz w:val="9"/>
                <w:szCs w:val="9"/>
              </w:rPr>
              <w:t xml:space="preserve">Луговая  </w:t>
            </w:r>
          </w:p>
          <w:p w14:paraId="62F846CB" w14:textId="77777777" w:rsidR="00C67042" w:rsidRPr="00F81C8E" w:rsidRDefault="00C67042" w:rsidP="00F00163">
            <w:pPr>
              <w:ind w:left="57"/>
              <w:rPr>
                <w:sz w:val="9"/>
                <w:szCs w:val="9"/>
              </w:rPr>
            </w:pPr>
            <w:r w:rsidRPr="00F81C8E">
              <w:rPr>
                <w:sz w:val="9"/>
                <w:szCs w:val="9"/>
              </w:rPr>
              <w:t xml:space="preserve">Матросова </w:t>
            </w:r>
          </w:p>
          <w:p w14:paraId="69C0BF1F" w14:textId="77777777" w:rsidR="00C67042" w:rsidRPr="00F81C8E" w:rsidRDefault="00C67042" w:rsidP="00F00163">
            <w:pPr>
              <w:ind w:left="57"/>
              <w:rPr>
                <w:sz w:val="9"/>
                <w:szCs w:val="9"/>
              </w:rPr>
            </w:pPr>
            <w:r w:rsidRPr="00F81C8E">
              <w:rPr>
                <w:sz w:val="9"/>
                <w:szCs w:val="9"/>
              </w:rPr>
              <w:t xml:space="preserve">Маяковского </w:t>
            </w:r>
          </w:p>
          <w:p w14:paraId="2270FF40" w14:textId="77777777" w:rsidR="00C67042" w:rsidRPr="00F81C8E" w:rsidRDefault="00C67042" w:rsidP="00F00163">
            <w:pPr>
              <w:ind w:left="57"/>
              <w:rPr>
                <w:sz w:val="9"/>
                <w:szCs w:val="9"/>
              </w:rPr>
            </w:pPr>
            <w:r w:rsidRPr="00F81C8E">
              <w:rPr>
                <w:sz w:val="9"/>
                <w:szCs w:val="9"/>
              </w:rPr>
              <w:t xml:space="preserve">1 Мая  </w:t>
            </w:r>
          </w:p>
          <w:p w14:paraId="63FCFECF" w14:textId="77777777" w:rsidR="00C67042" w:rsidRPr="00F81C8E" w:rsidRDefault="00C67042" w:rsidP="00F00163">
            <w:pPr>
              <w:ind w:left="57"/>
              <w:rPr>
                <w:sz w:val="9"/>
                <w:szCs w:val="9"/>
              </w:rPr>
            </w:pPr>
            <w:r w:rsidRPr="00F81C8E">
              <w:rPr>
                <w:sz w:val="9"/>
                <w:szCs w:val="9"/>
              </w:rPr>
              <w:t xml:space="preserve">Мелиораторов  </w:t>
            </w:r>
          </w:p>
          <w:p w14:paraId="7BC82CC1" w14:textId="77777777" w:rsidR="00C67042" w:rsidRPr="00F81C8E" w:rsidRDefault="00C67042" w:rsidP="00F00163">
            <w:pPr>
              <w:ind w:left="57"/>
              <w:rPr>
                <w:sz w:val="9"/>
                <w:szCs w:val="9"/>
              </w:rPr>
            </w:pPr>
            <w:r w:rsidRPr="00F81C8E">
              <w:rPr>
                <w:sz w:val="9"/>
                <w:szCs w:val="9"/>
              </w:rPr>
              <w:t>Мира</w:t>
            </w:r>
          </w:p>
          <w:p w14:paraId="4969D4FC" w14:textId="77777777" w:rsidR="00C67042" w:rsidRPr="00F81C8E" w:rsidRDefault="00C67042" w:rsidP="00F00163">
            <w:pPr>
              <w:ind w:left="57"/>
              <w:rPr>
                <w:sz w:val="9"/>
                <w:szCs w:val="9"/>
              </w:rPr>
            </w:pPr>
            <w:r w:rsidRPr="00F81C8E">
              <w:rPr>
                <w:sz w:val="9"/>
                <w:szCs w:val="9"/>
              </w:rPr>
              <w:t>Молодежная</w:t>
            </w:r>
          </w:p>
          <w:p w14:paraId="7C1C9E89" w14:textId="77777777" w:rsidR="00C67042" w:rsidRPr="00F81C8E" w:rsidRDefault="00C67042" w:rsidP="00F00163">
            <w:pPr>
              <w:ind w:left="57"/>
              <w:rPr>
                <w:sz w:val="9"/>
                <w:szCs w:val="9"/>
              </w:rPr>
            </w:pPr>
            <w:r w:rsidRPr="00F81C8E">
              <w:rPr>
                <w:sz w:val="9"/>
                <w:szCs w:val="9"/>
              </w:rPr>
              <w:t xml:space="preserve">Новая </w:t>
            </w:r>
          </w:p>
          <w:p w14:paraId="70FAE98C" w14:textId="77777777" w:rsidR="00C67042" w:rsidRPr="00F81C8E" w:rsidRDefault="00C67042" w:rsidP="00F00163">
            <w:pPr>
              <w:ind w:left="57"/>
              <w:rPr>
                <w:sz w:val="9"/>
                <w:szCs w:val="9"/>
              </w:rPr>
            </w:pPr>
            <w:r w:rsidRPr="00F81C8E">
              <w:rPr>
                <w:sz w:val="9"/>
                <w:szCs w:val="9"/>
              </w:rPr>
              <w:t xml:space="preserve">Октября  </w:t>
            </w:r>
          </w:p>
          <w:p w14:paraId="64DEA2C2" w14:textId="77777777" w:rsidR="00C67042" w:rsidRPr="00F81C8E" w:rsidRDefault="00C67042" w:rsidP="00F00163">
            <w:pPr>
              <w:ind w:left="57"/>
              <w:rPr>
                <w:sz w:val="9"/>
                <w:szCs w:val="9"/>
              </w:rPr>
            </w:pPr>
            <w:r w:rsidRPr="00F81C8E">
              <w:rPr>
                <w:sz w:val="9"/>
                <w:szCs w:val="9"/>
              </w:rPr>
              <w:t xml:space="preserve">Парковая </w:t>
            </w:r>
          </w:p>
          <w:p w14:paraId="4C16D2E7" w14:textId="77777777" w:rsidR="00C67042" w:rsidRPr="00F81C8E" w:rsidRDefault="00C67042" w:rsidP="00F00163">
            <w:pPr>
              <w:ind w:left="57"/>
              <w:rPr>
                <w:sz w:val="9"/>
                <w:szCs w:val="9"/>
              </w:rPr>
            </w:pPr>
            <w:r w:rsidRPr="00F81C8E">
              <w:rPr>
                <w:sz w:val="9"/>
                <w:szCs w:val="9"/>
              </w:rPr>
              <w:t xml:space="preserve">Почтовая </w:t>
            </w:r>
            <w:r w:rsidRPr="00F81C8E">
              <w:rPr>
                <w:sz w:val="9"/>
                <w:szCs w:val="9"/>
                <w:lang w:val="en-US"/>
              </w:rPr>
              <w:t>c</w:t>
            </w:r>
            <w:r w:rsidRPr="00F81C8E">
              <w:rPr>
                <w:sz w:val="9"/>
                <w:szCs w:val="9"/>
              </w:rPr>
              <w:t xml:space="preserve"> д. №1 по д.№21, с д. №2 по д.№24 </w:t>
            </w:r>
          </w:p>
          <w:p w14:paraId="22A5CD5F" w14:textId="77777777" w:rsidR="00C67042" w:rsidRPr="00F81C8E" w:rsidRDefault="00C67042" w:rsidP="00F00163">
            <w:pPr>
              <w:ind w:left="57"/>
              <w:rPr>
                <w:sz w:val="9"/>
                <w:szCs w:val="9"/>
              </w:rPr>
            </w:pPr>
            <w:r w:rsidRPr="00F81C8E">
              <w:rPr>
                <w:sz w:val="9"/>
                <w:szCs w:val="9"/>
              </w:rPr>
              <w:t xml:space="preserve">Псковская  </w:t>
            </w:r>
          </w:p>
          <w:p w14:paraId="4DC48D1A" w14:textId="77777777" w:rsidR="00C67042" w:rsidRPr="00F81C8E" w:rsidRDefault="00C67042" w:rsidP="00F00163">
            <w:pPr>
              <w:ind w:left="57"/>
              <w:rPr>
                <w:sz w:val="9"/>
                <w:szCs w:val="9"/>
              </w:rPr>
            </w:pPr>
            <w:r w:rsidRPr="00F81C8E">
              <w:rPr>
                <w:sz w:val="9"/>
                <w:szCs w:val="9"/>
              </w:rPr>
              <w:t xml:space="preserve">Садовая  </w:t>
            </w:r>
          </w:p>
          <w:p w14:paraId="08660540" w14:textId="77777777" w:rsidR="00C67042" w:rsidRPr="00F81C8E" w:rsidRDefault="00C67042" w:rsidP="00F00163">
            <w:pPr>
              <w:ind w:left="57"/>
              <w:rPr>
                <w:sz w:val="9"/>
                <w:szCs w:val="9"/>
              </w:rPr>
            </w:pPr>
            <w:r w:rsidRPr="00F81C8E">
              <w:rPr>
                <w:sz w:val="9"/>
                <w:szCs w:val="9"/>
              </w:rPr>
              <w:t xml:space="preserve">Социалистическая </w:t>
            </w:r>
          </w:p>
          <w:p w14:paraId="4CE423D1" w14:textId="77777777" w:rsidR="00C67042" w:rsidRPr="00F81C8E" w:rsidRDefault="00C67042" w:rsidP="00F00163">
            <w:pPr>
              <w:ind w:left="57"/>
              <w:rPr>
                <w:sz w:val="9"/>
                <w:szCs w:val="9"/>
              </w:rPr>
            </w:pPr>
            <w:r w:rsidRPr="00F81C8E">
              <w:rPr>
                <w:sz w:val="9"/>
                <w:szCs w:val="9"/>
              </w:rPr>
              <w:t xml:space="preserve">Суворова </w:t>
            </w:r>
          </w:p>
          <w:p w14:paraId="673EF246" w14:textId="77777777" w:rsidR="00C67042" w:rsidRPr="00F81C8E" w:rsidRDefault="00C67042" w:rsidP="00F00163">
            <w:pPr>
              <w:ind w:left="57"/>
              <w:rPr>
                <w:sz w:val="9"/>
                <w:szCs w:val="9"/>
              </w:rPr>
            </w:pPr>
            <w:r w:rsidRPr="00F81C8E">
              <w:rPr>
                <w:sz w:val="9"/>
                <w:szCs w:val="9"/>
              </w:rPr>
              <w:t xml:space="preserve">Тельмана </w:t>
            </w:r>
          </w:p>
          <w:p w14:paraId="74E1501A" w14:textId="77777777" w:rsidR="00C67042" w:rsidRPr="00F81C8E" w:rsidRDefault="00C67042" w:rsidP="00F00163">
            <w:pPr>
              <w:ind w:left="57"/>
              <w:rPr>
                <w:sz w:val="9"/>
                <w:szCs w:val="9"/>
              </w:rPr>
            </w:pPr>
            <w:r w:rsidRPr="00F81C8E">
              <w:rPr>
                <w:sz w:val="9"/>
                <w:szCs w:val="9"/>
              </w:rPr>
              <w:t>Чапаева</w:t>
            </w:r>
          </w:p>
          <w:p w14:paraId="02CAEC23" w14:textId="77777777" w:rsidR="00C67042" w:rsidRPr="00F81C8E" w:rsidRDefault="00C67042" w:rsidP="00F00163">
            <w:pPr>
              <w:ind w:left="57"/>
              <w:rPr>
                <w:sz w:val="9"/>
                <w:szCs w:val="9"/>
              </w:rPr>
            </w:pPr>
            <w:r w:rsidRPr="00F81C8E">
              <w:rPr>
                <w:sz w:val="9"/>
                <w:szCs w:val="9"/>
              </w:rPr>
              <w:t>Шкнятинская</w:t>
            </w:r>
          </w:p>
          <w:p w14:paraId="3DD1A367" w14:textId="77777777" w:rsidR="00C67042" w:rsidRPr="00F81C8E" w:rsidRDefault="00C67042" w:rsidP="00F00163">
            <w:pPr>
              <w:ind w:left="57"/>
              <w:rPr>
                <w:sz w:val="9"/>
                <w:szCs w:val="9"/>
              </w:rPr>
            </w:pPr>
            <w:r w:rsidRPr="00F81C8E">
              <w:rPr>
                <w:sz w:val="9"/>
                <w:szCs w:val="9"/>
              </w:rPr>
              <w:t xml:space="preserve">Юбилейная </w:t>
            </w:r>
          </w:p>
          <w:p w14:paraId="2E767219" w14:textId="77777777" w:rsidR="00C67042" w:rsidRPr="00F81C8E" w:rsidRDefault="00C67042" w:rsidP="00F00163">
            <w:pPr>
              <w:ind w:left="57"/>
              <w:rPr>
                <w:b/>
                <w:sz w:val="9"/>
                <w:szCs w:val="9"/>
              </w:rPr>
            </w:pPr>
            <w:r w:rsidRPr="00F81C8E">
              <w:rPr>
                <w:b/>
                <w:sz w:val="9"/>
                <w:szCs w:val="9"/>
              </w:rPr>
              <w:t>переулки:</w:t>
            </w:r>
          </w:p>
          <w:p w14:paraId="11040519" w14:textId="77777777" w:rsidR="00C67042" w:rsidRPr="00F81C8E" w:rsidRDefault="00C67042" w:rsidP="00F00163">
            <w:pPr>
              <w:ind w:left="57"/>
              <w:rPr>
                <w:sz w:val="9"/>
                <w:szCs w:val="9"/>
              </w:rPr>
            </w:pPr>
            <w:r w:rsidRPr="00F81C8E">
              <w:rPr>
                <w:sz w:val="9"/>
                <w:szCs w:val="9"/>
              </w:rPr>
              <w:t xml:space="preserve">Ардаматских </w:t>
            </w:r>
          </w:p>
          <w:p w14:paraId="624445A7" w14:textId="77777777" w:rsidR="00C67042" w:rsidRPr="00F81C8E" w:rsidRDefault="00C67042" w:rsidP="00F00163">
            <w:pPr>
              <w:ind w:left="57"/>
              <w:rPr>
                <w:sz w:val="9"/>
                <w:szCs w:val="9"/>
              </w:rPr>
            </w:pPr>
            <w:r w:rsidRPr="00F81C8E">
              <w:rPr>
                <w:sz w:val="9"/>
                <w:szCs w:val="9"/>
              </w:rPr>
              <w:t xml:space="preserve">Горный </w:t>
            </w:r>
          </w:p>
          <w:p w14:paraId="703112FF" w14:textId="77777777" w:rsidR="00C67042" w:rsidRPr="00F81C8E" w:rsidRDefault="00C67042" w:rsidP="00F00163">
            <w:pPr>
              <w:ind w:left="57"/>
              <w:rPr>
                <w:sz w:val="9"/>
                <w:szCs w:val="9"/>
              </w:rPr>
            </w:pPr>
            <w:r w:rsidRPr="00F81C8E">
              <w:rPr>
                <w:sz w:val="9"/>
                <w:szCs w:val="9"/>
              </w:rPr>
              <w:t xml:space="preserve">Ивана Дёмина     </w:t>
            </w:r>
          </w:p>
          <w:p w14:paraId="25B2C017" w14:textId="77777777" w:rsidR="00C67042" w:rsidRPr="00F81C8E" w:rsidRDefault="00C67042" w:rsidP="00F00163">
            <w:pPr>
              <w:ind w:left="57"/>
              <w:rPr>
                <w:sz w:val="9"/>
                <w:szCs w:val="9"/>
              </w:rPr>
            </w:pPr>
            <w:r w:rsidRPr="00F81C8E">
              <w:rPr>
                <w:sz w:val="9"/>
                <w:szCs w:val="9"/>
              </w:rPr>
              <w:t>Комсомольский</w:t>
            </w:r>
          </w:p>
          <w:p w14:paraId="55800B25" w14:textId="77777777" w:rsidR="00C67042" w:rsidRPr="00F81C8E" w:rsidRDefault="00C67042" w:rsidP="00F00163">
            <w:pPr>
              <w:ind w:left="57"/>
              <w:rPr>
                <w:sz w:val="9"/>
                <w:szCs w:val="9"/>
              </w:rPr>
            </w:pPr>
            <w:r w:rsidRPr="00F81C8E">
              <w:rPr>
                <w:sz w:val="9"/>
                <w:szCs w:val="9"/>
              </w:rPr>
              <w:t xml:space="preserve">Садовый </w:t>
            </w:r>
          </w:p>
          <w:p w14:paraId="2C386DA6" w14:textId="77777777" w:rsidR="00C67042" w:rsidRPr="00F81C8E" w:rsidRDefault="00C67042" w:rsidP="00F00163">
            <w:pPr>
              <w:ind w:left="57"/>
              <w:rPr>
                <w:sz w:val="9"/>
                <w:szCs w:val="9"/>
              </w:rPr>
            </w:pPr>
            <w:r w:rsidRPr="00F81C8E">
              <w:rPr>
                <w:sz w:val="9"/>
                <w:szCs w:val="9"/>
              </w:rPr>
              <w:t xml:space="preserve">1-ый, 2-ой,3-ий,4-ый,5-ый Советский </w:t>
            </w:r>
          </w:p>
          <w:p w14:paraId="0BD33FAA" w14:textId="77777777" w:rsidR="00C67042" w:rsidRPr="00F81C8E" w:rsidRDefault="00C67042" w:rsidP="00F00163">
            <w:pPr>
              <w:ind w:left="57"/>
              <w:rPr>
                <w:sz w:val="9"/>
                <w:szCs w:val="9"/>
              </w:rPr>
            </w:pPr>
            <w:r w:rsidRPr="00F81C8E">
              <w:rPr>
                <w:sz w:val="9"/>
                <w:szCs w:val="9"/>
              </w:rPr>
              <w:t xml:space="preserve">Энергетиков </w:t>
            </w:r>
          </w:p>
          <w:p w14:paraId="423E25BD" w14:textId="77777777" w:rsidR="00C67042" w:rsidRPr="00F81C8E" w:rsidRDefault="00C67042" w:rsidP="00F00163">
            <w:pPr>
              <w:ind w:left="57"/>
              <w:rPr>
                <w:sz w:val="9"/>
                <w:szCs w:val="9"/>
              </w:rPr>
            </w:pPr>
            <w:r w:rsidRPr="00F81C8E">
              <w:rPr>
                <w:sz w:val="9"/>
                <w:szCs w:val="9"/>
              </w:rPr>
              <w:t>Шелонский</w:t>
            </w:r>
          </w:p>
          <w:p w14:paraId="653A9A5A" w14:textId="77777777" w:rsidR="00C67042" w:rsidRPr="00F81C8E" w:rsidRDefault="00C67042" w:rsidP="00F00163">
            <w:pPr>
              <w:ind w:left="57"/>
              <w:rPr>
                <w:b/>
                <w:sz w:val="9"/>
                <w:szCs w:val="9"/>
              </w:rPr>
            </w:pPr>
            <w:r w:rsidRPr="00F81C8E">
              <w:rPr>
                <w:b/>
                <w:sz w:val="9"/>
                <w:szCs w:val="9"/>
              </w:rPr>
              <w:t xml:space="preserve">Населенные пункты: </w:t>
            </w:r>
          </w:p>
          <w:p w14:paraId="14404E9B" w14:textId="77777777" w:rsidR="00C67042" w:rsidRPr="00F81C8E" w:rsidRDefault="00C67042" w:rsidP="00F00163">
            <w:pPr>
              <w:ind w:left="57"/>
              <w:rPr>
                <w:sz w:val="9"/>
                <w:szCs w:val="9"/>
                <w:u w:val="single"/>
              </w:rPr>
            </w:pPr>
            <w:r w:rsidRPr="00F81C8E">
              <w:rPr>
                <w:sz w:val="9"/>
                <w:szCs w:val="9"/>
                <w:u w:val="single"/>
              </w:rPr>
              <w:t>Солецкого городского поселения:</w:t>
            </w:r>
          </w:p>
          <w:p w14:paraId="021456F8" w14:textId="77777777" w:rsidR="00C67042" w:rsidRPr="00F81C8E" w:rsidRDefault="00C67042" w:rsidP="00F00163">
            <w:pPr>
              <w:ind w:left="57"/>
              <w:rPr>
                <w:sz w:val="9"/>
                <w:szCs w:val="9"/>
              </w:rPr>
            </w:pPr>
            <w:r w:rsidRPr="00F81C8E">
              <w:rPr>
                <w:sz w:val="9"/>
                <w:szCs w:val="9"/>
              </w:rPr>
              <w:t>Дубец</w:t>
            </w:r>
          </w:p>
          <w:p w14:paraId="61592695" w14:textId="77777777" w:rsidR="00C67042" w:rsidRPr="00F81C8E" w:rsidRDefault="00C67042" w:rsidP="00F00163">
            <w:pPr>
              <w:ind w:left="57"/>
              <w:rPr>
                <w:sz w:val="9"/>
                <w:szCs w:val="9"/>
                <w:u w:val="single"/>
              </w:rPr>
            </w:pPr>
            <w:r w:rsidRPr="00F81C8E">
              <w:rPr>
                <w:sz w:val="9"/>
                <w:szCs w:val="9"/>
                <w:u w:val="single"/>
              </w:rPr>
              <w:t>Дубровского поселения:</w:t>
            </w:r>
          </w:p>
          <w:p w14:paraId="342A0EB4" w14:textId="77777777" w:rsidR="00C67042" w:rsidRPr="00F81C8E" w:rsidRDefault="00C67042" w:rsidP="00F00163">
            <w:pPr>
              <w:ind w:left="57"/>
              <w:rPr>
                <w:sz w:val="9"/>
                <w:szCs w:val="9"/>
              </w:rPr>
            </w:pPr>
            <w:r w:rsidRPr="00F81C8E">
              <w:rPr>
                <w:sz w:val="9"/>
                <w:szCs w:val="9"/>
              </w:rPr>
              <w:t xml:space="preserve">Большое Заборовье </w:t>
            </w:r>
          </w:p>
          <w:p w14:paraId="4C82E170" w14:textId="77777777" w:rsidR="00C67042" w:rsidRPr="00F81C8E" w:rsidRDefault="00C67042" w:rsidP="00F00163">
            <w:pPr>
              <w:ind w:left="57"/>
              <w:rPr>
                <w:sz w:val="9"/>
                <w:szCs w:val="9"/>
              </w:rPr>
            </w:pPr>
            <w:r w:rsidRPr="00F81C8E">
              <w:rPr>
                <w:sz w:val="9"/>
                <w:szCs w:val="9"/>
              </w:rPr>
              <w:t>Вшели</w:t>
            </w:r>
          </w:p>
          <w:p w14:paraId="540F5B8E" w14:textId="77777777" w:rsidR="00C67042" w:rsidRPr="00F81C8E" w:rsidRDefault="00C67042" w:rsidP="00F00163">
            <w:pPr>
              <w:ind w:left="57"/>
              <w:rPr>
                <w:sz w:val="9"/>
                <w:szCs w:val="9"/>
              </w:rPr>
            </w:pPr>
            <w:r w:rsidRPr="00F81C8E">
              <w:rPr>
                <w:sz w:val="9"/>
                <w:szCs w:val="9"/>
              </w:rPr>
              <w:t xml:space="preserve">Дуброво </w:t>
            </w:r>
          </w:p>
          <w:p w14:paraId="6C383691" w14:textId="77777777" w:rsidR="00C67042" w:rsidRPr="00F81C8E" w:rsidRDefault="00C67042" w:rsidP="00F00163">
            <w:pPr>
              <w:ind w:left="57"/>
              <w:rPr>
                <w:sz w:val="9"/>
                <w:szCs w:val="9"/>
              </w:rPr>
            </w:pPr>
            <w:r w:rsidRPr="00F81C8E">
              <w:rPr>
                <w:sz w:val="9"/>
                <w:szCs w:val="9"/>
              </w:rPr>
              <w:t>Жильско</w:t>
            </w:r>
          </w:p>
          <w:p w14:paraId="43924CAA" w14:textId="77777777" w:rsidR="00C67042" w:rsidRPr="00F81C8E" w:rsidRDefault="00C67042" w:rsidP="00F00163">
            <w:pPr>
              <w:ind w:left="57"/>
              <w:rPr>
                <w:sz w:val="9"/>
                <w:szCs w:val="9"/>
              </w:rPr>
            </w:pPr>
            <w:r w:rsidRPr="00F81C8E">
              <w:rPr>
                <w:sz w:val="9"/>
                <w:szCs w:val="9"/>
              </w:rPr>
              <w:t>Каменка</w:t>
            </w:r>
          </w:p>
          <w:p w14:paraId="5E93F67D" w14:textId="77777777" w:rsidR="00C67042" w:rsidRPr="00F81C8E" w:rsidRDefault="00C67042" w:rsidP="00F00163">
            <w:pPr>
              <w:ind w:left="57"/>
              <w:rPr>
                <w:sz w:val="9"/>
                <w:szCs w:val="9"/>
              </w:rPr>
            </w:pPr>
            <w:r w:rsidRPr="00F81C8E">
              <w:rPr>
                <w:sz w:val="9"/>
                <w:szCs w:val="9"/>
              </w:rPr>
              <w:t>Лубино</w:t>
            </w:r>
          </w:p>
          <w:p w14:paraId="6D64065A" w14:textId="77777777" w:rsidR="00C67042" w:rsidRPr="00F81C8E" w:rsidRDefault="00C67042" w:rsidP="00F00163">
            <w:pPr>
              <w:ind w:left="57"/>
              <w:rPr>
                <w:sz w:val="9"/>
                <w:szCs w:val="9"/>
              </w:rPr>
            </w:pPr>
            <w:r w:rsidRPr="00F81C8E">
              <w:rPr>
                <w:sz w:val="9"/>
                <w:szCs w:val="9"/>
              </w:rPr>
              <w:t>Малое Заборовье</w:t>
            </w:r>
          </w:p>
          <w:p w14:paraId="3154AEF2" w14:textId="77777777" w:rsidR="00C67042" w:rsidRPr="00F81C8E" w:rsidRDefault="00C67042" w:rsidP="00F00163">
            <w:pPr>
              <w:ind w:left="57"/>
              <w:rPr>
                <w:sz w:val="9"/>
                <w:szCs w:val="9"/>
              </w:rPr>
            </w:pPr>
            <w:r w:rsidRPr="00F81C8E">
              <w:rPr>
                <w:sz w:val="9"/>
                <w:szCs w:val="9"/>
              </w:rPr>
              <w:t xml:space="preserve">Низы </w:t>
            </w:r>
          </w:p>
          <w:p w14:paraId="18C84452" w14:textId="77777777" w:rsidR="00C67042" w:rsidRPr="00F81C8E" w:rsidRDefault="00C67042" w:rsidP="00F00163">
            <w:pPr>
              <w:ind w:left="57"/>
              <w:rPr>
                <w:sz w:val="9"/>
                <w:szCs w:val="9"/>
              </w:rPr>
            </w:pPr>
            <w:r w:rsidRPr="00F81C8E">
              <w:rPr>
                <w:sz w:val="9"/>
                <w:szCs w:val="9"/>
              </w:rPr>
              <w:t xml:space="preserve">Прибрежная </w:t>
            </w:r>
          </w:p>
          <w:p w14:paraId="55F1BF6D" w14:textId="77777777" w:rsidR="00C67042" w:rsidRPr="00F81C8E" w:rsidRDefault="00C67042" w:rsidP="00F00163">
            <w:pPr>
              <w:ind w:left="57"/>
              <w:rPr>
                <w:sz w:val="9"/>
                <w:szCs w:val="9"/>
              </w:rPr>
            </w:pPr>
            <w:r w:rsidRPr="00F81C8E">
              <w:rPr>
                <w:sz w:val="9"/>
                <w:szCs w:val="9"/>
              </w:rPr>
              <w:t xml:space="preserve">Сосновка </w:t>
            </w:r>
          </w:p>
          <w:p w14:paraId="364996EF" w14:textId="77777777" w:rsidR="00C67042" w:rsidRPr="00F81C8E" w:rsidRDefault="00C67042" w:rsidP="00F00163">
            <w:pPr>
              <w:ind w:left="57"/>
              <w:rPr>
                <w:sz w:val="9"/>
                <w:szCs w:val="9"/>
              </w:rPr>
            </w:pPr>
            <w:r w:rsidRPr="00F81C8E">
              <w:rPr>
                <w:sz w:val="9"/>
                <w:szCs w:val="9"/>
              </w:rPr>
              <w:t>Степаново</w:t>
            </w:r>
          </w:p>
          <w:p w14:paraId="40301C9A" w14:textId="77777777" w:rsidR="00C67042" w:rsidRPr="00F81C8E" w:rsidRDefault="00C67042" w:rsidP="00F00163">
            <w:pPr>
              <w:ind w:left="57"/>
              <w:rPr>
                <w:sz w:val="9"/>
                <w:szCs w:val="9"/>
              </w:rPr>
            </w:pPr>
            <w:r w:rsidRPr="00F81C8E">
              <w:rPr>
                <w:sz w:val="9"/>
                <w:szCs w:val="9"/>
              </w:rPr>
              <w:t>Ситня</w:t>
            </w:r>
          </w:p>
          <w:p w14:paraId="10C60841" w14:textId="77777777" w:rsidR="00C67042" w:rsidRPr="00F81C8E" w:rsidRDefault="00C67042" w:rsidP="00F00163">
            <w:pPr>
              <w:ind w:left="57"/>
              <w:rPr>
                <w:sz w:val="9"/>
                <w:szCs w:val="9"/>
                <w:u w:val="single"/>
              </w:rPr>
            </w:pPr>
            <w:r w:rsidRPr="00F81C8E">
              <w:rPr>
                <w:sz w:val="9"/>
                <w:szCs w:val="9"/>
                <w:u w:val="single"/>
              </w:rPr>
              <w:t>Выбитского поселения:</w:t>
            </w:r>
          </w:p>
          <w:p w14:paraId="183763F5" w14:textId="77777777" w:rsidR="00C67042" w:rsidRPr="00F81C8E" w:rsidRDefault="00C67042" w:rsidP="00F00163">
            <w:pPr>
              <w:ind w:left="57"/>
              <w:rPr>
                <w:sz w:val="9"/>
                <w:szCs w:val="9"/>
              </w:rPr>
            </w:pPr>
            <w:r w:rsidRPr="00F81C8E">
              <w:rPr>
                <w:sz w:val="9"/>
                <w:szCs w:val="9"/>
              </w:rPr>
              <w:t>Белец</w:t>
            </w:r>
          </w:p>
          <w:p w14:paraId="20026647" w14:textId="77777777" w:rsidR="00C67042" w:rsidRPr="00F81C8E" w:rsidRDefault="00C67042" w:rsidP="00F00163">
            <w:pPr>
              <w:ind w:left="57"/>
              <w:rPr>
                <w:sz w:val="9"/>
                <w:szCs w:val="9"/>
              </w:rPr>
            </w:pPr>
            <w:r w:rsidRPr="00F81C8E">
              <w:rPr>
                <w:sz w:val="9"/>
                <w:szCs w:val="9"/>
              </w:rPr>
              <w:t xml:space="preserve">     Велебицы </w:t>
            </w:r>
          </w:p>
          <w:p w14:paraId="171A7515" w14:textId="77777777" w:rsidR="00C67042" w:rsidRPr="00F81C8E" w:rsidRDefault="00C67042" w:rsidP="00F00163">
            <w:pPr>
              <w:ind w:left="57"/>
              <w:rPr>
                <w:sz w:val="9"/>
                <w:szCs w:val="9"/>
              </w:rPr>
            </w:pPr>
            <w:r w:rsidRPr="00F81C8E">
              <w:rPr>
                <w:sz w:val="9"/>
                <w:szCs w:val="9"/>
              </w:rPr>
              <w:t>Михалкино</w:t>
            </w:r>
          </w:p>
          <w:p w14:paraId="6D0A5E73" w14:textId="77777777" w:rsidR="00C67042" w:rsidRPr="00F81C8E" w:rsidRDefault="00C67042" w:rsidP="00F00163">
            <w:pPr>
              <w:ind w:left="57"/>
              <w:rPr>
                <w:sz w:val="9"/>
                <w:szCs w:val="9"/>
              </w:rPr>
            </w:pPr>
            <w:r w:rsidRPr="00F81C8E">
              <w:rPr>
                <w:sz w:val="9"/>
                <w:szCs w:val="9"/>
              </w:rPr>
              <w:t xml:space="preserve">     Песочки </w:t>
            </w:r>
          </w:p>
          <w:p w14:paraId="41D647FB" w14:textId="77777777" w:rsidR="00C67042" w:rsidRPr="00F81C8E" w:rsidRDefault="00C67042" w:rsidP="00F00163">
            <w:pPr>
              <w:ind w:left="57"/>
              <w:rPr>
                <w:sz w:val="9"/>
                <w:szCs w:val="9"/>
              </w:rPr>
            </w:pPr>
            <w:r w:rsidRPr="00F81C8E">
              <w:rPr>
                <w:sz w:val="9"/>
                <w:szCs w:val="9"/>
              </w:rPr>
              <w:t xml:space="preserve">     Скирино</w:t>
            </w:r>
          </w:p>
          <w:p w14:paraId="549438BB" w14:textId="77777777" w:rsidR="00C67042" w:rsidRPr="00F81C8E" w:rsidRDefault="00C67042" w:rsidP="00F00163">
            <w:pPr>
              <w:ind w:left="57"/>
              <w:rPr>
                <w:sz w:val="9"/>
                <w:szCs w:val="9"/>
              </w:rPr>
            </w:pPr>
            <w:r w:rsidRPr="00F81C8E">
              <w:rPr>
                <w:sz w:val="9"/>
                <w:szCs w:val="9"/>
              </w:rPr>
              <w:t xml:space="preserve">Хвойная </w:t>
            </w:r>
          </w:p>
          <w:p w14:paraId="555141E3" w14:textId="77777777" w:rsidR="00C67042" w:rsidRPr="00F81C8E" w:rsidRDefault="00C67042" w:rsidP="00F00163">
            <w:pPr>
              <w:ind w:left="57"/>
              <w:rPr>
                <w:sz w:val="9"/>
                <w:szCs w:val="9"/>
              </w:rPr>
            </w:pPr>
            <w:r w:rsidRPr="00F81C8E">
              <w:rPr>
                <w:sz w:val="9"/>
                <w:szCs w:val="9"/>
              </w:rPr>
              <w:t>71км Плодопитомник</w:t>
            </w:r>
          </w:p>
          <w:p w14:paraId="29598725" w14:textId="77777777" w:rsidR="00C67042" w:rsidRPr="00F81C8E" w:rsidRDefault="00C67042" w:rsidP="00F00163">
            <w:pPr>
              <w:ind w:left="57"/>
              <w:rPr>
                <w:sz w:val="9"/>
                <w:szCs w:val="9"/>
                <w:u w:val="single"/>
              </w:rPr>
            </w:pPr>
            <w:r w:rsidRPr="00F81C8E">
              <w:rPr>
                <w:sz w:val="9"/>
                <w:szCs w:val="9"/>
              </w:rPr>
              <w:t xml:space="preserve">     </w:t>
            </w:r>
            <w:r w:rsidRPr="00F81C8E">
              <w:rPr>
                <w:sz w:val="9"/>
                <w:szCs w:val="9"/>
                <w:u w:val="single"/>
              </w:rPr>
              <w:t>Населенные пункты</w:t>
            </w:r>
          </w:p>
          <w:p w14:paraId="6AA25C92" w14:textId="77777777" w:rsidR="00C67042" w:rsidRPr="00F81C8E" w:rsidRDefault="00C67042" w:rsidP="00F00163">
            <w:pPr>
              <w:ind w:left="57"/>
              <w:rPr>
                <w:sz w:val="9"/>
                <w:szCs w:val="9"/>
                <w:u w:val="single"/>
              </w:rPr>
            </w:pPr>
            <w:r w:rsidRPr="00F81C8E">
              <w:rPr>
                <w:sz w:val="9"/>
                <w:szCs w:val="9"/>
                <w:u w:val="single"/>
              </w:rPr>
              <w:t xml:space="preserve">Горского сельского поселения: </w:t>
            </w:r>
          </w:p>
          <w:p w14:paraId="71C64DD7" w14:textId="77777777" w:rsidR="00C67042" w:rsidRPr="00F81C8E" w:rsidRDefault="00C67042" w:rsidP="00F00163">
            <w:pPr>
              <w:ind w:left="57"/>
              <w:rPr>
                <w:sz w:val="9"/>
                <w:szCs w:val="9"/>
              </w:rPr>
            </w:pPr>
            <w:r w:rsidRPr="00F81C8E">
              <w:rPr>
                <w:sz w:val="9"/>
                <w:szCs w:val="9"/>
              </w:rPr>
              <w:t xml:space="preserve">Болото </w:t>
            </w:r>
          </w:p>
          <w:p w14:paraId="5FA51429" w14:textId="77777777" w:rsidR="00C67042" w:rsidRPr="00F81C8E" w:rsidRDefault="00C67042" w:rsidP="00F00163">
            <w:pPr>
              <w:ind w:left="57"/>
              <w:rPr>
                <w:sz w:val="9"/>
                <w:szCs w:val="9"/>
              </w:rPr>
            </w:pPr>
            <w:r w:rsidRPr="00F81C8E">
              <w:rPr>
                <w:sz w:val="9"/>
                <w:szCs w:val="9"/>
              </w:rPr>
              <w:t>Боровня</w:t>
            </w:r>
          </w:p>
          <w:p w14:paraId="5B0347D4" w14:textId="77777777" w:rsidR="00C67042" w:rsidRPr="00F81C8E" w:rsidRDefault="00C67042" w:rsidP="00F00163">
            <w:pPr>
              <w:ind w:left="57"/>
              <w:rPr>
                <w:sz w:val="9"/>
                <w:szCs w:val="9"/>
              </w:rPr>
            </w:pPr>
            <w:r w:rsidRPr="00F81C8E">
              <w:rPr>
                <w:sz w:val="9"/>
                <w:szCs w:val="9"/>
              </w:rPr>
              <w:t>Владимировка</w:t>
            </w:r>
          </w:p>
          <w:p w14:paraId="27E76F2D" w14:textId="77777777" w:rsidR="00C67042" w:rsidRPr="00F81C8E" w:rsidRDefault="00C67042" w:rsidP="00F00163">
            <w:pPr>
              <w:ind w:left="57"/>
              <w:rPr>
                <w:sz w:val="9"/>
                <w:szCs w:val="9"/>
              </w:rPr>
            </w:pPr>
            <w:r w:rsidRPr="00F81C8E">
              <w:rPr>
                <w:sz w:val="9"/>
                <w:szCs w:val="9"/>
              </w:rPr>
              <w:t>Городок</w:t>
            </w:r>
          </w:p>
          <w:p w14:paraId="74A0DF0C" w14:textId="77777777" w:rsidR="00C67042" w:rsidRPr="00F81C8E" w:rsidRDefault="00C67042" w:rsidP="00F00163">
            <w:pPr>
              <w:ind w:left="57"/>
              <w:rPr>
                <w:sz w:val="9"/>
                <w:szCs w:val="9"/>
              </w:rPr>
            </w:pPr>
            <w:r w:rsidRPr="00F81C8E">
              <w:rPr>
                <w:sz w:val="9"/>
                <w:szCs w:val="9"/>
              </w:rPr>
              <w:t>Замостье</w:t>
            </w:r>
          </w:p>
          <w:p w14:paraId="5A99B70F" w14:textId="77777777" w:rsidR="00C67042" w:rsidRPr="00F81C8E" w:rsidRDefault="00C67042" w:rsidP="00F00163">
            <w:pPr>
              <w:ind w:left="57"/>
              <w:rPr>
                <w:sz w:val="9"/>
                <w:szCs w:val="9"/>
              </w:rPr>
            </w:pPr>
            <w:r w:rsidRPr="00F81C8E">
              <w:rPr>
                <w:sz w:val="9"/>
                <w:szCs w:val="9"/>
              </w:rPr>
              <w:t>Кузнецово</w:t>
            </w:r>
          </w:p>
          <w:p w14:paraId="5610A346" w14:textId="77777777" w:rsidR="00C67042" w:rsidRPr="00F81C8E" w:rsidRDefault="00C67042" w:rsidP="00F00163">
            <w:pPr>
              <w:ind w:left="57"/>
              <w:rPr>
                <w:sz w:val="9"/>
                <w:szCs w:val="9"/>
              </w:rPr>
            </w:pPr>
            <w:r w:rsidRPr="00F81C8E">
              <w:rPr>
                <w:sz w:val="9"/>
                <w:szCs w:val="9"/>
              </w:rPr>
              <w:t>Куклино</w:t>
            </w:r>
          </w:p>
          <w:p w14:paraId="575492B0" w14:textId="77777777" w:rsidR="00C67042" w:rsidRPr="00F81C8E" w:rsidRDefault="00C67042" w:rsidP="00F00163">
            <w:pPr>
              <w:ind w:left="57"/>
              <w:rPr>
                <w:sz w:val="9"/>
                <w:szCs w:val="9"/>
              </w:rPr>
            </w:pPr>
            <w:r w:rsidRPr="00F81C8E">
              <w:rPr>
                <w:sz w:val="9"/>
                <w:szCs w:val="9"/>
              </w:rPr>
              <w:t>Мячково</w:t>
            </w:r>
          </w:p>
          <w:p w14:paraId="628C571B" w14:textId="77777777" w:rsidR="00C67042" w:rsidRPr="00F81C8E" w:rsidRDefault="00C67042" w:rsidP="00F00163">
            <w:pPr>
              <w:ind w:left="57"/>
              <w:rPr>
                <w:sz w:val="9"/>
                <w:szCs w:val="9"/>
              </w:rPr>
            </w:pPr>
            <w:r w:rsidRPr="00F81C8E">
              <w:rPr>
                <w:sz w:val="9"/>
                <w:szCs w:val="9"/>
              </w:rPr>
              <w:t>Набережная</w:t>
            </w:r>
          </w:p>
          <w:p w14:paraId="3CF69999" w14:textId="77777777" w:rsidR="00C67042" w:rsidRPr="00F81C8E" w:rsidRDefault="00C67042" w:rsidP="00F00163">
            <w:pPr>
              <w:ind w:left="57"/>
              <w:rPr>
                <w:sz w:val="9"/>
                <w:szCs w:val="9"/>
              </w:rPr>
            </w:pPr>
            <w:r w:rsidRPr="00F81C8E">
              <w:rPr>
                <w:sz w:val="9"/>
                <w:szCs w:val="9"/>
              </w:rPr>
              <w:t>Нива</w:t>
            </w:r>
          </w:p>
          <w:p w14:paraId="5B6F66E9" w14:textId="77777777" w:rsidR="00C67042" w:rsidRPr="00F81C8E" w:rsidRDefault="00C67042" w:rsidP="00F00163">
            <w:pPr>
              <w:ind w:left="57"/>
              <w:rPr>
                <w:sz w:val="9"/>
                <w:szCs w:val="9"/>
              </w:rPr>
            </w:pPr>
          </w:p>
          <w:p w14:paraId="5BCBDACD" w14:textId="77777777" w:rsidR="00C67042" w:rsidRPr="00F81C8E" w:rsidRDefault="00C67042" w:rsidP="00F00163">
            <w:pPr>
              <w:ind w:left="57"/>
              <w:rPr>
                <w:sz w:val="9"/>
                <w:szCs w:val="9"/>
              </w:rPr>
            </w:pPr>
            <w:r w:rsidRPr="00F81C8E">
              <w:rPr>
                <w:sz w:val="9"/>
                <w:szCs w:val="9"/>
              </w:rPr>
              <w:t xml:space="preserve">Населенные пункты Выбитского    </w:t>
            </w:r>
          </w:p>
          <w:p w14:paraId="3695C25D" w14:textId="77777777" w:rsidR="00C67042" w:rsidRPr="00F81C8E" w:rsidRDefault="00C67042" w:rsidP="00F00163">
            <w:pPr>
              <w:ind w:left="57"/>
              <w:rPr>
                <w:sz w:val="9"/>
                <w:szCs w:val="9"/>
              </w:rPr>
            </w:pPr>
            <w:r w:rsidRPr="00F81C8E">
              <w:rPr>
                <w:sz w:val="9"/>
                <w:szCs w:val="9"/>
              </w:rPr>
              <w:t>поселения за исключением населенных пунктов:</w:t>
            </w:r>
          </w:p>
          <w:p w14:paraId="2A4E4619" w14:textId="77777777" w:rsidR="00C67042" w:rsidRPr="00F81C8E" w:rsidRDefault="00C67042" w:rsidP="00F00163">
            <w:pPr>
              <w:ind w:left="57"/>
              <w:rPr>
                <w:sz w:val="9"/>
                <w:szCs w:val="9"/>
              </w:rPr>
            </w:pPr>
            <w:r w:rsidRPr="00F81C8E">
              <w:rPr>
                <w:sz w:val="9"/>
                <w:szCs w:val="9"/>
              </w:rPr>
              <w:t>Белец</w:t>
            </w:r>
          </w:p>
          <w:p w14:paraId="17E3FE88" w14:textId="77777777" w:rsidR="00C67042" w:rsidRPr="00F81C8E" w:rsidRDefault="00C67042" w:rsidP="00F00163">
            <w:pPr>
              <w:ind w:left="57"/>
              <w:rPr>
                <w:sz w:val="9"/>
                <w:szCs w:val="9"/>
              </w:rPr>
            </w:pPr>
            <w:r w:rsidRPr="00F81C8E">
              <w:rPr>
                <w:sz w:val="9"/>
                <w:szCs w:val="9"/>
              </w:rPr>
              <w:t xml:space="preserve">     Велебицы </w:t>
            </w:r>
          </w:p>
          <w:p w14:paraId="20A86BE5" w14:textId="77777777" w:rsidR="00C67042" w:rsidRPr="00F81C8E" w:rsidRDefault="00C67042" w:rsidP="00F00163">
            <w:pPr>
              <w:ind w:left="57"/>
              <w:rPr>
                <w:sz w:val="9"/>
                <w:szCs w:val="9"/>
              </w:rPr>
            </w:pPr>
            <w:r w:rsidRPr="00F81C8E">
              <w:rPr>
                <w:sz w:val="9"/>
                <w:szCs w:val="9"/>
              </w:rPr>
              <w:t>Михалкино</w:t>
            </w:r>
          </w:p>
          <w:p w14:paraId="783FE46A" w14:textId="77777777" w:rsidR="00C67042" w:rsidRPr="00F81C8E" w:rsidRDefault="00C67042" w:rsidP="00F00163">
            <w:pPr>
              <w:ind w:left="57"/>
              <w:rPr>
                <w:sz w:val="9"/>
                <w:szCs w:val="9"/>
              </w:rPr>
            </w:pPr>
            <w:r w:rsidRPr="00F81C8E">
              <w:rPr>
                <w:sz w:val="9"/>
                <w:szCs w:val="9"/>
              </w:rPr>
              <w:t xml:space="preserve">     Песочки </w:t>
            </w:r>
          </w:p>
          <w:p w14:paraId="462AA780" w14:textId="77777777" w:rsidR="00C67042" w:rsidRPr="00F81C8E" w:rsidRDefault="00C67042" w:rsidP="00F00163">
            <w:pPr>
              <w:ind w:left="57"/>
              <w:rPr>
                <w:sz w:val="9"/>
                <w:szCs w:val="9"/>
              </w:rPr>
            </w:pPr>
            <w:r w:rsidRPr="00F81C8E">
              <w:rPr>
                <w:sz w:val="9"/>
                <w:szCs w:val="9"/>
              </w:rPr>
              <w:t xml:space="preserve">     Скирино</w:t>
            </w:r>
          </w:p>
          <w:p w14:paraId="6D68B00A" w14:textId="77777777" w:rsidR="00C67042" w:rsidRPr="00F81C8E" w:rsidRDefault="00C67042" w:rsidP="00F00163">
            <w:pPr>
              <w:ind w:left="57"/>
              <w:rPr>
                <w:sz w:val="9"/>
                <w:szCs w:val="9"/>
              </w:rPr>
            </w:pPr>
            <w:r w:rsidRPr="00F81C8E">
              <w:rPr>
                <w:sz w:val="9"/>
                <w:szCs w:val="9"/>
              </w:rPr>
              <w:t xml:space="preserve">Хвойная </w:t>
            </w:r>
          </w:p>
          <w:p w14:paraId="643667F7" w14:textId="77777777" w:rsidR="00C67042" w:rsidRPr="00F81C8E" w:rsidRDefault="00C67042" w:rsidP="00F00163">
            <w:pPr>
              <w:ind w:left="57"/>
              <w:rPr>
                <w:sz w:val="9"/>
                <w:szCs w:val="9"/>
              </w:rPr>
            </w:pPr>
            <w:r w:rsidRPr="00F81C8E">
              <w:rPr>
                <w:sz w:val="9"/>
                <w:szCs w:val="9"/>
              </w:rPr>
              <w:t xml:space="preserve">71км Плодопитомник </w:t>
            </w:r>
          </w:p>
        </w:tc>
      </w:tr>
      <w:tr w:rsidR="00C67042" w:rsidRPr="00F81C8E" w14:paraId="5BD4E641" w14:textId="77777777" w:rsidTr="00C67042">
        <w:trPr>
          <w:trHeight w:val="56"/>
        </w:trPr>
        <w:tc>
          <w:tcPr>
            <w:tcW w:w="0" w:type="auto"/>
            <w:tcBorders>
              <w:top w:val="single" w:sz="4" w:space="0" w:color="auto"/>
              <w:left w:val="single" w:sz="4" w:space="0" w:color="auto"/>
              <w:bottom w:val="single" w:sz="4" w:space="0" w:color="auto"/>
              <w:right w:val="single" w:sz="4" w:space="0" w:color="auto"/>
            </w:tcBorders>
          </w:tcPr>
          <w:p w14:paraId="18F1AB1F" w14:textId="77777777" w:rsidR="00C67042" w:rsidRPr="00F81C8E" w:rsidRDefault="00C67042" w:rsidP="00F00163">
            <w:pPr>
              <w:ind w:left="57"/>
              <w:jc w:val="center"/>
              <w:rPr>
                <w:sz w:val="9"/>
                <w:szCs w:val="9"/>
              </w:rPr>
            </w:pPr>
            <w:r w:rsidRPr="00F81C8E">
              <w:rPr>
                <w:sz w:val="9"/>
                <w:szCs w:val="9"/>
              </w:rPr>
              <w:t>2.</w:t>
            </w:r>
          </w:p>
          <w:p w14:paraId="0A3E8946" w14:textId="77777777" w:rsidR="00C67042" w:rsidRPr="00F81C8E" w:rsidRDefault="00C67042" w:rsidP="00F00163">
            <w:pPr>
              <w:ind w:left="57"/>
              <w:jc w:val="center"/>
              <w:rPr>
                <w:sz w:val="9"/>
                <w:szCs w:val="9"/>
              </w:rPr>
            </w:pPr>
          </w:p>
          <w:p w14:paraId="1C250112" w14:textId="77777777" w:rsidR="00C67042" w:rsidRPr="00F81C8E" w:rsidRDefault="00C67042" w:rsidP="00F00163">
            <w:pPr>
              <w:ind w:left="57"/>
              <w:jc w:val="center"/>
              <w:rPr>
                <w:sz w:val="9"/>
                <w:szCs w:val="9"/>
              </w:rPr>
            </w:pPr>
          </w:p>
          <w:p w14:paraId="52A6E3AF" w14:textId="77777777" w:rsidR="00C67042" w:rsidRPr="00F81C8E" w:rsidRDefault="00C67042" w:rsidP="00F00163">
            <w:pPr>
              <w:ind w:left="57"/>
              <w:jc w:val="center"/>
              <w:rPr>
                <w:sz w:val="9"/>
                <w:szCs w:val="9"/>
              </w:rPr>
            </w:pPr>
          </w:p>
          <w:p w14:paraId="677989BD" w14:textId="77777777" w:rsidR="00C67042" w:rsidRPr="00F81C8E" w:rsidRDefault="00C67042" w:rsidP="00F00163">
            <w:pPr>
              <w:ind w:left="57"/>
              <w:jc w:val="center"/>
              <w:rPr>
                <w:sz w:val="9"/>
                <w:szCs w:val="9"/>
              </w:rPr>
            </w:pPr>
          </w:p>
          <w:p w14:paraId="3CA5F758" w14:textId="77777777" w:rsidR="00C67042" w:rsidRPr="00F81C8E" w:rsidRDefault="00C67042" w:rsidP="00F00163">
            <w:pPr>
              <w:ind w:left="57"/>
              <w:jc w:val="center"/>
              <w:rPr>
                <w:sz w:val="9"/>
                <w:szCs w:val="9"/>
              </w:rPr>
            </w:pPr>
          </w:p>
          <w:p w14:paraId="460EC316" w14:textId="77777777" w:rsidR="00C67042" w:rsidRPr="00F81C8E" w:rsidRDefault="00C67042" w:rsidP="00F00163">
            <w:pPr>
              <w:ind w:left="57"/>
              <w:jc w:val="center"/>
              <w:rPr>
                <w:sz w:val="9"/>
                <w:szCs w:val="9"/>
              </w:rPr>
            </w:pPr>
          </w:p>
          <w:p w14:paraId="3F5EEDD9" w14:textId="77777777" w:rsidR="00C67042" w:rsidRPr="00F81C8E" w:rsidRDefault="00C67042" w:rsidP="00F00163">
            <w:pPr>
              <w:ind w:left="57"/>
              <w:jc w:val="center"/>
              <w:rPr>
                <w:sz w:val="9"/>
                <w:szCs w:val="9"/>
              </w:rPr>
            </w:pPr>
          </w:p>
          <w:p w14:paraId="37D762EB" w14:textId="77777777" w:rsidR="00C67042" w:rsidRPr="00F81C8E" w:rsidRDefault="00C67042" w:rsidP="00F00163">
            <w:pPr>
              <w:ind w:left="57"/>
              <w:jc w:val="center"/>
              <w:rPr>
                <w:sz w:val="9"/>
                <w:szCs w:val="9"/>
              </w:rPr>
            </w:pPr>
          </w:p>
          <w:p w14:paraId="5CFA96FA" w14:textId="77777777" w:rsidR="00C67042" w:rsidRPr="00F81C8E" w:rsidRDefault="00C67042" w:rsidP="00F00163">
            <w:pPr>
              <w:ind w:left="57"/>
              <w:jc w:val="center"/>
              <w:rPr>
                <w:sz w:val="9"/>
                <w:szCs w:val="9"/>
              </w:rPr>
            </w:pPr>
          </w:p>
          <w:p w14:paraId="147EEB36" w14:textId="77777777" w:rsidR="00C67042" w:rsidRPr="00F81C8E" w:rsidRDefault="00C67042" w:rsidP="00F00163">
            <w:pPr>
              <w:ind w:left="57"/>
              <w:jc w:val="center"/>
              <w:rPr>
                <w:sz w:val="9"/>
                <w:szCs w:val="9"/>
              </w:rPr>
            </w:pPr>
          </w:p>
          <w:p w14:paraId="641229CB" w14:textId="77777777" w:rsidR="00C67042" w:rsidRPr="00F81C8E" w:rsidRDefault="00C67042" w:rsidP="00F00163">
            <w:pPr>
              <w:ind w:left="57"/>
              <w:jc w:val="center"/>
              <w:rPr>
                <w:sz w:val="9"/>
                <w:szCs w:val="9"/>
              </w:rPr>
            </w:pPr>
          </w:p>
          <w:p w14:paraId="27DA2CE9" w14:textId="77777777" w:rsidR="00C67042" w:rsidRPr="00F81C8E" w:rsidRDefault="00C67042" w:rsidP="00F00163">
            <w:pPr>
              <w:ind w:left="57"/>
              <w:jc w:val="center"/>
              <w:rPr>
                <w:sz w:val="9"/>
                <w:szCs w:val="9"/>
              </w:rPr>
            </w:pPr>
          </w:p>
          <w:p w14:paraId="77F9AA27" w14:textId="77777777" w:rsidR="00C67042" w:rsidRPr="00F81C8E" w:rsidRDefault="00C67042" w:rsidP="00F00163">
            <w:pPr>
              <w:ind w:left="57"/>
              <w:jc w:val="center"/>
              <w:rPr>
                <w:sz w:val="9"/>
                <w:szCs w:val="9"/>
              </w:rPr>
            </w:pPr>
          </w:p>
          <w:p w14:paraId="40018D42" w14:textId="77777777" w:rsidR="00C67042" w:rsidRPr="00F81C8E" w:rsidRDefault="00C67042" w:rsidP="00F00163">
            <w:pPr>
              <w:ind w:left="57"/>
              <w:jc w:val="center"/>
              <w:rPr>
                <w:sz w:val="9"/>
                <w:szCs w:val="9"/>
              </w:rPr>
            </w:pPr>
          </w:p>
          <w:p w14:paraId="1694F6D2" w14:textId="77777777" w:rsidR="00C67042" w:rsidRPr="00F81C8E" w:rsidRDefault="00C67042" w:rsidP="00F00163">
            <w:pPr>
              <w:ind w:left="57"/>
              <w:jc w:val="center"/>
              <w:rPr>
                <w:sz w:val="9"/>
                <w:szCs w:val="9"/>
              </w:rPr>
            </w:pPr>
          </w:p>
          <w:p w14:paraId="6BCD8198" w14:textId="77777777" w:rsidR="00C67042" w:rsidRPr="00F81C8E" w:rsidRDefault="00C67042" w:rsidP="00F00163">
            <w:pPr>
              <w:ind w:left="57"/>
              <w:jc w:val="center"/>
              <w:rPr>
                <w:sz w:val="9"/>
                <w:szCs w:val="9"/>
              </w:rPr>
            </w:pPr>
          </w:p>
          <w:p w14:paraId="45F1A3F9" w14:textId="77777777" w:rsidR="00C67042" w:rsidRPr="00F81C8E" w:rsidRDefault="00C67042" w:rsidP="00F00163">
            <w:pPr>
              <w:ind w:left="57"/>
              <w:jc w:val="center"/>
              <w:rPr>
                <w:sz w:val="9"/>
                <w:szCs w:val="9"/>
              </w:rPr>
            </w:pPr>
          </w:p>
          <w:p w14:paraId="622C55C1" w14:textId="77777777" w:rsidR="00C67042" w:rsidRPr="00F81C8E" w:rsidRDefault="00C67042" w:rsidP="00F00163">
            <w:pPr>
              <w:ind w:left="57"/>
              <w:jc w:val="center"/>
              <w:rPr>
                <w:sz w:val="9"/>
                <w:szCs w:val="9"/>
              </w:rPr>
            </w:pPr>
          </w:p>
          <w:p w14:paraId="59E2C632" w14:textId="77777777" w:rsidR="00C67042" w:rsidRPr="00F81C8E" w:rsidRDefault="00C67042" w:rsidP="00F00163">
            <w:pPr>
              <w:ind w:left="57"/>
              <w:jc w:val="center"/>
              <w:rPr>
                <w:sz w:val="9"/>
                <w:szCs w:val="9"/>
              </w:rPr>
            </w:pPr>
          </w:p>
          <w:p w14:paraId="6BDA5A62" w14:textId="77777777" w:rsidR="00C67042" w:rsidRPr="00F81C8E" w:rsidRDefault="00C67042" w:rsidP="00F00163">
            <w:pPr>
              <w:ind w:left="57"/>
              <w:jc w:val="center"/>
              <w:rPr>
                <w:sz w:val="9"/>
                <w:szCs w:val="9"/>
              </w:rPr>
            </w:pPr>
          </w:p>
          <w:p w14:paraId="32CA42DC" w14:textId="77777777" w:rsidR="00C67042" w:rsidRPr="00F81C8E" w:rsidRDefault="00C67042" w:rsidP="00F00163">
            <w:pPr>
              <w:ind w:left="57"/>
              <w:jc w:val="center"/>
              <w:rPr>
                <w:sz w:val="9"/>
                <w:szCs w:val="9"/>
              </w:rPr>
            </w:pPr>
          </w:p>
          <w:p w14:paraId="1473C312" w14:textId="77777777" w:rsidR="00C67042" w:rsidRPr="00F81C8E" w:rsidRDefault="00C67042" w:rsidP="00F00163">
            <w:pPr>
              <w:ind w:left="57"/>
              <w:jc w:val="center"/>
              <w:rPr>
                <w:sz w:val="9"/>
                <w:szCs w:val="9"/>
              </w:rPr>
            </w:pPr>
          </w:p>
          <w:p w14:paraId="380F5884" w14:textId="77777777" w:rsidR="00C67042" w:rsidRPr="00F81C8E" w:rsidRDefault="00C67042" w:rsidP="00F00163">
            <w:pPr>
              <w:ind w:left="57"/>
              <w:jc w:val="center"/>
              <w:rPr>
                <w:sz w:val="9"/>
                <w:szCs w:val="9"/>
              </w:rPr>
            </w:pPr>
          </w:p>
          <w:p w14:paraId="3FC384AA" w14:textId="77777777" w:rsidR="00C67042" w:rsidRPr="00F81C8E" w:rsidRDefault="00C67042" w:rsidP="00F00163">
            <w:pPr>
              <w:ind w:left="57"/>
              <w:jc w:val="center"/>
              <w:rPr>
                <w:sz w:val="9"/>
                <w:szCs w:val="9"/>
              </w:rPr>
            </w:pPr>
          </w:p>
          <w:p w14:paraId="4AC536E3" w14:textId="77777777" w:rsidR="00C67042" w:rsidRPr="00F81C8E" w:rsidRDefault="00C67042" w:rsidP="00F00163">
            <w:pPr>
              <w:ind w:left="57"/>
              <w:jc w:val="center"/>
              <w:rPr>
                <w:sz w:val="9"/>
                <w:szCs w:val="9"/>
              </w:rPr>
            </w:pPr>
          </w:p>
          <w:p w14:paraId="0AD78719" w14:textId="77777777" w:rsidR="00C67042" w:rsidRPr="00F81C8E" w:rsidRDefault="00C67042" w:rsidP="00F00163">
            <w:pPr>
              <w:ind w:left="57"/>
              <w:jc w:val="center"/>
              <w:rPr>
                <w:sz w:val="9"/>
                <w:szCs w:val="9"/>
              </w:rPr>
            </w:pPr>
          </w:p>
          <w:p w14:paraId="09667B63" w14:textId="77777777" w:rsidR="00C67042" w:rsidRPr="00F81C8E" w:rsidRDefault="00C67042" w:rsidP="00F00163">
            <w:pPr>
              <w:ind w:left="57"/>
              <w:jc w:val="center"/>
              <w:rPr>
                <w:sz w:val="9"/>
                <w:szCs w:val="9"/>
              </w:rPr>
            </w:pPr>
          </w:p>
          <w:p w14:paraId="3B984C5F" w14:textId="77777777" w:rsidR="00C67042" w:rsidRPr="00F81C8E" w:rsidRDefault="00C67042" w:rsidP="00F00163">
            <w:pPr>
              <w:ind w:left="57"/>
              <w:jc w:val="center"/>
              <w:rPr>
                <w:sz w:val="9"/>
                <w:szCs w:val="9"/>
              </w:rPr>
            </w:pPr>
          </w:p>
          <w:p w14:paraId="5CB6B652" w14:textId="77777777" w:rsidR="00C67042" w:rsidRPr="00F81C8E" w:rsidRDefault="00C67042" w:rsidP="00F00163">
            <w:pPr>
              <w:ind w:left="57"/>
              <w:jc w:val="center"/>
              <w:rPr>
                <w:sz w:val="9"/>
                <w:szCs w:val="9"/>
              </w:rPr>
            </w:pPr>
          </w:p>
          <w:p w14:paraId="687D5183" w14:textId="77777777" w:rsidR="00C67042" w:rsidRPr="00F81C8E" w:rsidRDefault="00C67042" w:rsidP="00F00163">
            <w:pPr>
              <w:ind w:left="57"/>
              <w:jc w:val="center"/>
              <w:rPr>
                <w:sz w:val="9"/>
                <w:szCs w:val="9"/>
              </w:rPr>
            </w:pPr>
          </w:p>
          <w:p w14:paraId="2AACF3BF" w14:textId="77777777" w:rsidR="00C67042" w:rsidRPr="00F81C8E" w:rsidRDefault="00C67042" w:rsidP="00F00163">
            <w:pPr>
              <w:ind w:left="57"/>
              <w:jc w:val="center"/>
              <w:rPr>
                <w:sz w:val="9"/>
                <w:szCs w:val="9"/>
              </w:rPr>
            </w:pPr>
          </w:p>
          <w:p w14:paraId="480FA21B" w14:textId="77777777" w:rsidR="00C67042" w:rsidRPr="00F81C8E" w:rsidRDefault="00C67042" w:rsidP="00F00163">
            <w:pPr>
              <w:ind w:left="57"/>
              <w:jc w:val="center"/>
              <w:rPr>
                <w:sz w:val="9"/>
                <w:szCs w:val="9"/>
              </w:rPr>
            </w:pPr>
          </w:p>
          <w:p w14:paraId="1ACAB6BC" w14:textId="77777777" w:rsidR="00C67042" w:rsidRPr="00F81C8E" w:rsidRDefault="00C67042" w:rsidP="00F00163">
            <w:pPr>
              <w:ind w:left="57"/>
              <w:jc w:val="center"/>
              <w:rPr>
                <w:sz w:val="9"/>
                <w:szCs w:val="9"/>
              </w:rPr>
            </w:pPr>
          </w:p>
          <w:p w14:paraId="6DD1045D" w14:textId="77777777" w:rsidR="00C67042" w:rsidRPr="00F81C8E" w:rsidRDefault="00C67042" w:rsidP="00F00163">
            <w:pPr>
              <w:ind w:left="57"/>
              <w:jc w:val="center"/>
              <w:rPr>
                <w:sz w:val="9"/>
                <w:szCs w:val="9"/>
              </w:rPr>
            </w:pPr>
          </w:p>
          <w:p w14:paraId="06A15B3A" w14:textId="77777777" w:rsidR="00C67042" w:rsidRPr="00F81C8E" w:rsidRDefault="00C67042" w:rsidP="00F00163">
            <w:pPr>
              <w:ind w:left="57"/>
              <w:jc w:val="center"/>
              <w:rPr>
                <w:sz w:val="9"/>
                <w:szCs w:val="9"/>
              </w:rPr>
            </w:pPr>
          </w:p>
          <w:p w14:paraId="773561DC" w14:textId="77777777" w:rsidR="00C67042" w:rsidRPr="00F81C8E" w:rsidRDefault="00C67042" w:rsidP="00F00163">
            <w:pPr>
              <w:ind w:left="57"/>
              <w:jc w:val="center"/>
              <w:rPr>
                <w:sz w:val="9"/>
                <w:szCs w:val="9"/>
              </w:rPr>
            </w:pPr>
          </w:p>
          <w:p w14:paraId="55F8320D" w14:textId="77777777" w:rsidR="00C67042" w:rsidRPr="00F81C8E" w:rsidRDefault="00C67042" w:rsidP="00F00163">
            <w:pPr>
              <w:ind w:left="57"/>
              <w:jc w:val="center"/>
              <w:rPr>
                <w:sz w:val="9"/>
                <w:szCs w:val="9"/>
              </w:rPr>
            </w:pPr>
          </w:p>
          <w:p w14:paraId="2DA503C0" w14:textId="77777777" w:rsidR="00C67042" w:rsidRPr="00F81C8E" w:rsidRDefault="00C67042" w:rsidP="00F00163">
            <w:pPr>
              <w:ind w:left="57"/>
              <w:jc w:val="center"/>
              <w:rPr>
                <w:sz w:val="9"/>
                <w:szCs w:val="9"/>
              </w:rPr>
            </w:pPr>
          </w:p>
          <w:p w14:paraId="2E8DAD39" w14:textId="77777777" w:rsidR="00C67042" w:rsidRPr="00F81C8E" w:rsidRDefault="00C67042" w:rsidP="00F00163">
            <w:pPr>
              <w:ind w:left="57"/>
              <w:jc w:val="center"/>
              <w:rPr>
                <w:sz w:val="9"/>
                <w:szCs w:val="9"/>
              </w:rPr>
            </w:pPr>
          </w:p>
          <w:p w14:paraId="0C3B40B2" w14:textId="77777777" w:rsidR="00C67042" w:rsidRPr="00F81C8E" w:rsidRDefault="00C67042" w:rsidP="00F00163">
            <w:pPr>
              <w:ind w:left="57"/>
              <w:jc w:val="center"/>
              <w:rPr>
                <w:sz w:val="9"/>
                <w:szCs w:val="9"/>
              </w:rPr>
            </w:pPr>
          </w:p>
          <w:p w14:paraId="582DB019" w14:textId="77777777" w:rsidR="00C67042" w:rsidRPr="00F81C8E" w:rsidRDefault="00C67042" w:rsidP="00F00163">
            <w:pPr>
              <w:ind w:left="57"/>
              <w:jc w:val="center"/>
              <w:rPr>
                <w:sz w:val="9"/>
                <w:szCs w:val="9"/>
              </w:rPr>
            </w:pPr>
          </w:p>
          <w:p w14:paraId="6BC99B34" w14:textId="77777777" w:rsidR="00C67042" w:rsidRPr="00F81C8E" w:rsidRDefault="00C67042" w:rsidP="00F00163">
            <w:pPr>
              <w:ind w:left="57"/>
              <w:jc w:val="center"/>
              <w:rPr>
                <w:sz w:val="9"/>
                <w:szCs w:val="9"/>
              </w:rPr>
            </w:pPr>
          </w:p>
          <w:p w14:paraId="3053F7DA" w14:textId="77777777" w:rsidR="00C67042" w:rsidRPr="00F81C8E" w:rsidRDefault="00C67042" w:rsidP="00F00163">
            <w:pPr>
              <w:ind w:left="57"/>
              <w:jc w:val="center"/>
              <w:rPr>
                <w:sz w:val="9"/>
                <w:szCs w:val="9"/>
              </w:rPr>
            </w:pPr>
          </w:p>
          <w:p w14:paraId="205837A5" w14:textId="77777777" w:rsidR="00C67042" w:rsidRPr="00F81C8E" w:rsidRDefault="00C67042" w:rsidP="00F00163">
            <w:pPr>
              <w:ind w:left="57"/>
              <w:jc w:val="center"/>
              <w:rPr>
                <w:sz w:val="9"/>
                <w:szCs w:val="9"/>
              </w:rPr>
            </w:pPr>
          </w:p>
          <w:p w14:paraId="735B796C" w14:textId="77777777" w:rsidR="00C67042" w:rsidRPr="00F81C8E" w:rsidRDefault="00C67042" w:rsidP="00F00163">
            <w:pPr>
              <w:ind w:left="57"/>
              <w:jc w:val="center"/>
              <w:rPr>
                <w:sz w:val="9"/>
                <w:szCs w:val="9"/>
              </w:rPr>
            </w:pPr>
          </w:p>
          <w:p w14:paraId="174E2530" w14:textId="77777777" w:rsidR="00C67042" w:rsidRPr="00F81C8E" w:rsidRDefault="00C67042" w:rsidP="00F00163">
            <w:pPr>
              <w:ind w:left="57"/>
              <w:rPr>
                <w:sz w:val="9"/>
                <w:szCs w:val="9"/>
              </w:rPr>
            </w:pPr>
          </w:p>
          <w:p w14:paraId="2BF56D24" w14:textId="77777777" w:rsidR="00C67042" w:rsidRPr="00F81C8E" w:rsidRDefault="00C67042" w:rsidP="00F00163">
            <w:pPr>
              <w:ind w:left="57"/>
              <w:jc w:val="center"/>
              <w:rPr>
                <w:sz w:val="9"/>
                <w:szCs w:val="9"/>
              </w:rPr>
            </w:pPr>
          </w:p>
          <w:p w14:paraId="0168DB98" w14:textId="77777777" w:rsidR="00C67042" w:rsidRPr="00F81C8E" w:rsidRDefault="00C67042" w:rsidP="00F00163">
            <w:pPr>
              <w:ind w:left="57"/>
              <w:jc w:val="center"/>
              <w:rPr>
                <w:sz w:val="9"/>
                <w:szCs w:val="9"/>
              </w:rPr>
            </w:pPr>
          </w:p>
          <w:p w14:paraId="2EBCFDB5" w14:textId="77777777" w:rsidR="00C67042" w:rsidRPr="00F81C8E" w:rsidRDefault="00C67042" w:rsidP="00F00163">
            <w:pPr>
              <w:ind w:left="57"/>
              <w:jc w:val="center"/>
              <w:rPr>
                <w:sz w:val="9"/>
                <w:szCs w:val="9"/>
              </w:rPr>
            </w:pPr>
          </w:p>
          <w:p w14:paraId="235DD808" w14:textId="77777777" w:rsidR="00C67042" w:rsidRPr="00F81C8E" w:rsidRDefault="00C67042" w:rsidP="00F00163">
            <w:pPr>
              <w:ind w:left="57"/>
              <w:jc w:val="center"/>
              <w:rPr>
                <w:sz w:val="9"/>
                <w:szCs w:val="9"/>
              </w:rPr>
            </w:pPr>
          </w:p>
          <w:p w14:paraId="623570A0" w14:textId="77777777" w:rsidR="00C67042" w:rsidRPr="00F81C8E" w:rsidRDefault="00C67042" w:rsidP="00F00163">
            <w:pPr>
              <w:ind w:left="57"/>
              <w:jc w:val="center"/>
              <w:rPr>
                <w:sz w:val="9"/>
                <w:szCs w:val="9"/>
              </w:rPr>
            </w:pPr>
          </w:p>
          <w:p w14:paraId="372E97C9" w14:textId="77777777" w:rsidR="00C67042" w:rsidRPr="00F81C8E" w:rsidRDefault="00C67042" w:rsidP="00F00163">
            <w:pPr>
              <w:ind w:left="57"/>
              <w:jc w:val="center"/>
              <w:rPr>
                <w:sz w:val="9"/>
                <w:szCs w:val="9"/>
              </w:rPr>
            </w:pPr>
          </w:p>
          <w:p w14:paraId="1181BA29" w14:textId="77777777" w:rsidR="00C67042" w:rsidRPr="00F81C8E" w:rsidRDefault="00C67042" w:rsidP="00F00163">
            <w:pPr>
              <w:ind w:left="57"/>
              <w:rPr>
                <w:sz w:val="9"/>
                <w:szCs w:val="9"/>
              </w:rPr>
            </w:pPr>
            <w:r w:rsidRPr="00F81C8E">
              <w:rPr>
                <w:sz w:val="9"/>
                <w:szCs w:val="9"/>
              </w:rPr>
              <w:t xml:space="preserve">   </w:t>
            </w:r>
          </w:p>
          <w:p w14:paraId="38CF7CF4" w14:textId="77777777" w:rsidR="00C67042" w:rsidRPr="00F81C8E" w:rsidRDefault="00C67042" w:rsidP="00F00163">
            <w:pPr>
              <w:ind w:left="57"/>
              <w:rPr>
                <w:sz w:val="9"/>
                <w:szCs w:val="9"/>
              </w:rPr>
            </w:pPr>
            <w:r w:rsidRPr="00F81C8E">
              <w:rPr>
                <w:sz w:val="9"/>
                <w:szCs w:val="9"/>
              </w:rPr>
              <w:t xml:space="preserve">   </w:t>
            </w:r>
          </w:p>
          <w:p w14:paraId="0AF9701D" w14:textId="77777777" w:rsidR="00C67042" w:rsidRPr="00F81C8E" w:rsidRDefault="00C67042" w:rsidP="00F00163">
            <w:pPr>
              <w:ind w:left="57"/>
              <w:rPr>
                <w:sz w:val="9"/>
                <w:szCs w:val="9"/>
              </w:rPr>
            </w:pPr>
          </w:p>
          <w:p w14:paraId="1E4EC95A" w14:textId="77777777" w:rsidR="00C67042" w:rsidRPr="00F81C8E" w:rsidRDefault="00C67042" w:rsidP="00F00163">
            <w:pPr>
              <w:ind w:left="57"/>
              <w:rPr>
                <w:sz w:val="9"/>
                <w:szCs w:val="9"/>
              </w:rPr>
            </w:pPr>
          </w:p>
          <w:p w14:paraId="4F8F39BE" w14:textId="77777777" w:rsidR="00C67042" w:rsidRPr="00F81C8E" w:rsidRDefault="00C67042" w:rsidP="00F00163">
            <w:pPr>
              <w:ind w:left="57"/>
              <w:rPr>
                <w:sz w:val="9"/>
                <w:szCs w:val="9"/>
              </w:rPr>
            </w:pPr>
          </w:p>
          <w:p w14:paraId="44A702C4" w14:textId="77777777" w:rsidR="00C67042" w:rsidRPr="00F81C8E" w:rsidRDefault="00C67042" w:rsidP="00F00163">
            <w:pPr>
              <w:ind w:left="57"/>
              <w:rPr>
                <w:sz w:val="9"/>
                <w:szCs w:val="9"/>
              </w:rPr>
            </w:pPr>
          </w:p>
          <w:p w14:paraId="562203C0" w14:textId="77777777" w:rsidR="00C67042" w:rsidRPr="00F81C8E" w:rsidRDefault="00C67042" w:rsidP="00F00163">
            <w:pPr>
              <w:ind w:left="57"/>
              <w:rPr>
                <w:sz w:val="9"/>
                <w:szCs w:val="9"/>
              </w:rPr>
            </w:pPr>
          </w:p>
          <w:p w14:paraId="71F6C1D3" w14:textId="77777777" w:rsidR="00C67042" w:rsidRPr="00F81C8E" w:rsidRDefault="00C67042" w:rsidP="00F00163">
            <w:pPr>
              <w:ind w:left="57"/>
              <w:rPr>
                <w:sz w:val="9"/>
                <w:szCs w:val="9"/>
              </w:rPr>
            </w:pPr>
          </w:p>
          <w:p w14:paraId="2276BD21" w14:textId="77777777" w:rsidR="00C67042" w:rsidRPr="00F81C8E" w:rsidRDefault="00C67042" w:rsidP="00F00163">
            <w:pPr>
              <w:ind w:left="57"/>
              <w:rPr>
                <w:sz w:val="9"/>
                <w:szCs w:val="9"/>
              </w:rPr>
            </w:pPr>
          </w:p>
          <w:p w14:paraId="40427008" w14:textId="77777777" w:rsidR="00C67042" w:rsidRPr="00F81C8E" w:rsidRDefault="00C67042" w:rsidP="00F00163">
            <w:pPr>
              <w:ind w:left="57"/>
              <w:rPr>
                <w:sz w:val="9"/>
                <w:szCs w:val="9"/>
              </w:rPr>
            </w:pPr>
          </w:p>
          <w:p w14:paraId="4FD0C2F7" w14:textId="77777777" w:rsidR="00C67042" w:rsidRPr="00F81C8E" w:rsidRDefault="00C67042" w:rsidP="00F00163">
            <w:pPr>
              <w:ind w:left="57"/>
              <w:rPr>
                <w:sz w:val="9"/>
                <w:szCs w:val="9"/>
              </w:rPr>
            </w:pPr>
          </w:p>
          <w:p w14:paraId="16D45254" w14:textId="77777777" w:rsidR="00C67042" w:rsidRPr="00F81C8E" w:rsidRDefault="00C67042" w:rsidP="00F00163">
            <w:pPr>
              <w:ind w:left="57"/>
              <w:rPr>
                <w:sz w:val="9"/>
                <w:szCs w:val="9"/>
              </w:rPr>
            </w:pPr>
          </w:p>
          <w:p w14:paraId="6A6716C3" w14:textId="77777777" w:rsidR="00C67042" w:rsidRPr="00F81C8E" w:rsidRDefault="00C67042" w:rsidP="00F00163">
            <w:pPr>
              <w:ind w:left="57"/>
              <w:rPr>
                <w:sz w:val="9"/>
                <w:szCs w:val="9"/>
              </w:rPr>
            </w:pPr>
          </w:p>
          <w:p w14:paraId="0FE1242A" w14:textId="77777777" w:rsidR="00C67042" w:rsidRPr="00F81C8E" w:rsidRDefault="00C67042" w:rsidP="00F00163">
            <w:pPr>
              <w:ind w:left="57"/>
              <w:rPr>
                <w:sz w:val="9"/>
                <w:szCs w:val="9"/>
              </w:rPr>
            </w:pPr>
          </w:p>
          <w:p w14:paraId="4B351342" w14:textId="77777777" w:rsidR="00C67042" w:rsidRPr="00F81C8E" w:rsidRDefault="00C67042" w:rsidP="00F00163">
            <w:pPr>
              <w:ind w:left="57"/>
              <w:rPr>
                <w:sz w:val="9"/>
                <w:szCs w:val="9"/>
              </w:rPr>
            </w:pPr>
          </w:p>
          <w:p w14:paraId="4E30A710" w14:textId="77777777" w:rsidR="00C67042" w:rsidRPr="00F81C8E" w:rsidRDefault="00C67042" w:rsidP="00F00163">
            <w:pPr>
              <w:ind w:left="57"/>
              <w:rPr>
                <w:sz w:val="9"/>
                <w:szCs w:val="9"/>
              </w:rPr>
            </w:pPr>
          </w:p>
          <w:p w14:paraId="3B85F3B8" w14:textId="77777777" w:rsidR="00C67042" w:rsidRPr="00F81C8E" w:rsidRDefault="00C67042" w:rsidP="00F00163">
            <w:pPr>
              <w:ind w:left="57"/>
              <w:rPr>
                <w:sz w:val="9"/>
                <w:szCs w:val="9"/>
              </w:rPr>
            </w:pPr>
            <w:r w:rsidRPr="00F81C8E">
              <w:rPr>
                <w:sz w:val="9"/>
                <w:szCs w:val="9"/>
              </w:rPr>
              <w:t xml:space="preserve">3. </w:t>
            </w:r>
          </w:p>
          <w:p w14:paraId="1CE3AAB2" w14:textId="77777777" w:rsidR="00C67042" w:rsidRPr="00F81C8E" w:rsidRDefault="00C67042" w:rsidP="00F00163">
            <w:pPr>
              <w:ind w:left="57"/>
              <w:rPr>
                <w:sz w:val="9"/>
                <w:szCs w:val="9"/>
              </w:rPr>
            </w:pPr>
          </w:p>
          <w:p w14:paraId="651821C3" w14:textId="77777777" w:rsidR="00C67042" w:rsidRPr="00F81C8E" w:rsidRDefault="00C67042" w:rsidP="00F00163">
            <w:pPr>
              <w:ind w:left="57"/>
              <w:rPr>
                <w:sz w:val="9"/>
                <w:szCs w:val="9"/>
              </w:rPr>
            </w:pPr>
          </w:p>
          <w:p w14:paraId="69D43165" w14:textId="77777777" w:rsidR="00C67042" w:rsidRPr="00F81C8E" w:rsidRDefault="00C67042" w:rsidP="00F00163">
            <w:pPr>
              <w:ind w:left="57"/>
              <w:rPr>
                <w:sz w:val="9"/>
                <w:szCs w:val="9"/>
              </w:rPr>
            </w:pPr>
            <w:r w:rsidRPr="00F81C8E">
              <w:rPr>
                <w:sz w:val="9"/>
                <w:szCs w:val="9"/>
              </w:rPr>
              <w:t xml:space="preserve">  </w:t>
            </w:r>
          </w:p>
          <w:p w14:paraId="0C77DDB1" w14:textId="77777777" w:rsidR="00C67042" w:rsidRPr="00F81C8E" w:rsidRDefault="00C67042" w:rsidP="00F00163">
            <w:pPr>
              <w:ind w:left="57"/>
              <w:rPr>
                <w:sz w:val="9"/>
                <w:szCs w:val="9"/>
              </w:rPr>
            </w:pPr>
          </w:p>
          <w:p w14:paraId="6D807549" w14:textId="77777777" w:rsidR="00C67042" w:rsidRPr="00F81C8E" w:rsidRDefault="00C67042" w:rsidP="00F00163">
            <w:pPr>
              <w:ind w:left="57"/>
              <w:rPr>
                <w:sz w:val="9"/>
                <w:szCs w:val="9"/>
              </w:rPr>
            </w:pPr>
            <w:r w:rsidRPr="00F81C8E">
              <w:rPr>
                <w:sz w:val="9"/>
                <w:szCs w:val="9"/>
              </w:rPr>
              <w:t xml:space="preserve">      </w:t>
            </w:r>
          </w:p>
          <w:p w14:paraId="7420753E" w14:textId="77777777" w:rsidR="00C67042" w:rsidRPr="00F81C8E" w:rsidRDefault="00C67042" w:rsidP="00F00163">
            <w:pPr>
              <w:ind w:left="57"/>
              <w:rPr>
                <w:sz w:val="9"/>
                <w:szCs w:val="9"/>
              </w:rPr>
            </w:pPr>
          </w:p>
          <w:p w14:paraId="1C3EB1F4" w14:textId="77777777" w:rsidR="00C67042" w:rsidRPr="00F81C8E" w:rsidRDefault="00C67042" w:rsidP="00F00163">
            <w:pPr>
              <w:ind w:left="57"/>
              <w:rPr>
                <w:sz w:val="9"/>
                <w:szCs w:val="9"/>
              </w:rPr>
            </w:pPr>
          </w:p>
          <w:p w14:paraId="2C3D9CCF" w14:textId="77777777" w:rsidR="00C67042" w:rsidRPr="00F81C8E" w:rsidRDefault="00C67042" w:rsidP="00F00163">
            <w:pPr>
              <w:ind w:left="57"/>
              <w:rPr>
                <w:sz w:val="9"/>
                <w:szCs w:val="9"/>
              </w:rPr>
            </w:pPr>
          </w:p>
          <w:p w14:paraId="52B56965" w14:textId="77777777" w:rsidR="00C67042" w:rsidRPr="00F81C8E" w:rsidRDefault="00C67042" w:rsidP="00F00163">
            <w:pPr>
              <w:ind w:left="57"/>
              <w:rPr>
                <w:sz w:val="9"/>
                <w:szCs w:val="9"/>
              </w:rPr>
            </w:pPr>
          </w:p>
          <w:p w14:paraId="14992A60" w14:textId="4FB6B70D" w:rsidR="00C67042" w:rsidRPr="00F81C8E" w:rsidRDefault="00C67042" w:rsidP="00F00163">
            <w:pPr>
              <w:ind w:left="57"/>
              <w:rPr>
                <w:sz w:val="9"/>
                <w:szCs w:val="9"/>
              </w:rPr>
            </w:pPr>
          </w:p>
          <w:p w14:paraId="2F995FEA" w14:textId="77777777" w:rsidR="00C67042" w:rsidRPr="00F81C8E" w:rsidRDefault="00C67042" w:rsidP="00F00163">
            <w:pPr>
              <w:ind w:left="57"/>
              <w:rPr>
                <w:sz w:val="9"/>
                <w:szCs w:val="9"/>
              </w:rPr>
            </w:pPr>
          </w:p>
          <w:p w14:paraId="52FB60D1" w14:textId="77777777" w:rsidR="00C67042" w:rsidRPr="00F81C8E" w:rsidRDefault="00C67042" w:rsidP="00F00163">
            <w:pPr>
              <w:ind w:left="57"/>
              <w:rPr>
                <w:sz w:val="9"/>
                <w:szCs w:val="9"/>
              </w:rPr>
            </w:pPr>
          </w:p>
          <w:p w14:paraId="10BE17C2" w14:textId="77777777" w:rsidR="00C67042" w:rsidRPr="00F81C8E" w:rsidRDefault="00C67042" w:rsidP="00F00163">
            <w:pPr>
              <w:ind w:left="57"/>
              <w:rPr>
                <w:sz w:val="9"/>
                <w:szCs w:val="9"/>
              </w:rPr>
            </w:pPr>
          </w:p>
          <w:p w14:paraId="67A21B2E" w14:textId="77777777" w:rsidR="00C67042" w:rsidRPr="00F81C8E" w:rsidRDefault="00C67042" w:rsidP="00F00163">
            <w:pPr>
              <w:ind w:left="57"/>
              <w:rPr>
                <w:sz w:val="9"/>
                <w:szCs w:val="9"/>
              </w:rPr>
            </w:pPr>
          </w:p>
          <w:p w14:paraId="50F9AC45" w14:textId="77777777" w:rsidR="00C67042" w:rsidRPr="00F81C8E" w:rsidRDefault="00C67042" w:rsidP="00F00163">
            <w:pPr>
              <w:ind w:left="57"/>
              <w:rPr>
                <w:sz w:val="9"/>
                <w:szCs w:val="9"/>
              </w:rPr>
            </w:pPr>
            <w:r w:rsidRPr="00F81C8E">
              <w:rPr>
                <w:sz w:val="9"/>
                <w:szCs w:val="9"/>
              </w:rPr>
              <w:t>4.</w:t>
            </w:r>
          </w:p>
          <w:p w14:paraId="1552B6E0" w14:textId="77777777" w:rsidR="00C67042" w:rsidRPr="00F81C8E" w:rsidRDefault="00C67042" w:rsidP="00F00163">
            <w:pPr>
              <w:ind w:left="57"/>
              <w:rPr>
                <w:sz w:val="9"/>
                <w:szCs w:val="9"/>
              </w:rPr>
            </w:pPr>
          </w:p>
          <w:p w14:paraId="213E60C1" w14:textId="77777777" w:rsidR="00C67042" w:rsidRPr="00F81C8E" w:rsidRDefault="00C67042" w:rsidP="00F00163">
            <w:pPr>
              <w:ind w:left="57"/>
              <w:rPr>
                <w:sz w:val="9"/>
                <w:szCs w:val="9"/>
              </w:rPr>
            </w:pPr>
          </w:p>
          <w:p w14:paraId="71129A7C" w14:textId="77777777" w:rsidR="00C67042" w:rsidRPr="00F81C8E" w:rsidRDefault="00C67042" w:rsidP="00F00163">
            <w:pPr>
              <w:ind w:left="57"/>
              <w:rPr>
                <w:sz w:val="9"/>
                <w:szCs w:val="9"/>
              </w:rPr>
            </w:pPr>
          </w:p>
          <w:p w14:paraId="71BD8719" w14:textId="77777777" w:rsidR="00C67042" w:rsidRPr="00F81C8E" w:rsidRDefault="00C67042" w:rsidP="00F00163">
            <w:pPr>
              <w:ind w:left="57"/>
              <w:rPr>
                <w:sz w:val="9"/>
                <w:szCs w:val="9"/>
              </w:rPr>
            </w:pPr>
          </w:p>
          <w:p w14:paraId="0EF4B442" w14:textId="77777777" w:rsidR="00C67042" w:rsidRPr="00F81C8E" w:rsidRDefault="00C67042" w:rsidP="00F00163">
            <w:pPr>
              <w:ind w:left="57"/>
              <w:rPr>
                <w:sz w:val="9"/>
                <w:szCs w:val="9"/>
              </w:rPr>
            </w:pPr>
          </w:p>
          <w:p w14:paraId="5CB40A49" w14:textId="77777777" w:rsidR="00C67042" w:rsidRPr="00F81C8E" w:rsidRDefault="00C67042" w:rsidP="00F00163">
            <w:pPr>
              <w:ind w:left="57"/>
              <w:rPr>
                <w:sz w:val="9"/>
                <w:szCs w:val="9"/>
              </w:rPr>
            </w:pPr>
          </w:p>
          <w:p w14:paraId="01FB8936" w14:textId="77777777" w:rsidR="00C67042" w:rsidRPr="00F81C8E" w:rsidRDefault="00C67042" w:rsidP="00F00163">
            <w:pPr>
              <w:ind w:left="57"/>
              <w:rPr>
                <w:sz w:val="9"/>
                <w:szCs w:val="9"/>
              </w:rPr>
            </w:pPr>
          </w:p>
          <w:p w14:paraId="29CB854E" w14:textId="77777777" w:rsidR="00C67042" w:rsidRPr="00F81C8E" w:rsidRDefault="00C67042" w:rsidP="00F00163">
            <w:pPr>
              <w:ind w:left="57"/>
              <w:rPr>
                <w:sz w:val="9"/>
                <w:szCs w:val="9"/>
              </w:rPr>
            </w:pPr>
          </w:p>
          <w:p w14:paraId="7FC5CD03" w14:textId="77777777" w:rsidR="00C67042" w:rsidRPr="00F81C8E" w:rsidRDefault="00C67042" w:rsidP="00F00163">
            <w:pPr>
              <w:ind w:left="57"/>
              <w:rPr>
                <w:sz w:val="9"/>
                <w:szCs w:val="9"/>
              </w:rPr>
            </w:pPr>
          </w:p>
          <w:p w14:paraId="6256EE77" w14:textId="77777777" w:rsidR="00C67042" w:rsidRPr="00F81C8E" w:rsidRDefault="00C67042" w:rsidP="00F00163">
            <w:pPr>
              <w:ind w:left="57"/>
              <w:rPr>
                <w:sz w:val="9"/>
                <w:szCs w:val="9"/>
              </w:rPr>
            </w:pPr>
          </w:p>
          <w:p w14:paraId="3C07272B" w14:textId="77777777" w:rsidR="00C67042" w:rsidRPr="00F81C8E" w:rsidRDefault="00C67042" w:rsidP="00F00163">
            <w:pPr>
              <w:ind w:left="57"/>
              <w:rPr>
                <w:sz w:val="9"/>
                <w:szCs w:val="9"/>
              </w:rPr>
            </w:pPr>
          </w:p>
          <w:p w14:paraId="79767196" w14:textId="77777777" w:rsidR="00C67042" w:rsidRPr="00F81C8E" w:rsidRDefault="00C67042" w:rsidP="00F00163">
            <w:pPr>
              <w:ind w:left="57"/>
              <w:rPr>
                <w:sz w:val="9"/>
                <w:szCs w:val="9"/>
              </w:rPr>
            </w:pPr>
          </w:p>
          <w:p w14:paraId="4FF086F2" w14:textId="77777777" w:rsidR="00C67042" w:rsidRPr="00F81C8E" w:rsidRDefault="00C67042" w:rsidP="00F00163">
            <w:pPr>
              <w:ind w:left="57"/>
              <w:rPr>
                <w:sz w:val="9"/>
                <w:szCs w:val="9"/>
              </w:rPr>
            </w:pPr>
          </w:p>
          <w:p w14:paraId="5975CAB4" w14:textId="77777777" w:rsidR="00C67042" w:rsidRPr="00F81C8E" w:rsidRDefault="00C67042" w:rsidP="00F00163">
            <w:pPr>
              <w:ind w:left="57"/>
              <w:rPr>
                <w:sz w:val="9"/>
                <w:szCs w:val="9"/>
              </w:rPr>
            </w:pPr>
          </w:p>
          <w:p w14:paraId="16EE3E99" w14:textId="77777777" w:rsidR="00C67042" w:rsidRPr="00F81C8E" w:rsidRDefault="00C67042" w:rsidP="00F00163">
            <w:pPr>
              <w:ind w:left="57"/>
              <w:rPr>
                <w:sz w:val="9"/>
                <w:szCs w:val="9"/>
              </w:rPr>
            </w:pPr>
          </w:p>
          <w:p w14:paraId="4CE439F0" w14:textId="77777777" w:rsidR="00C67042" w:rsidRPr="00F81C8E" w:rsidRDefault="00C67042" w:rsidP="00F00163">
            <w:pPr>
              <w:ind w:left="57"/>
              <w:rPr>
                <w:sz w:val="9"/>
                <w:szCs w:val="9"/>
              </w:rPr>
            </w:pPr>
          </w:p>
          <w:p w14:paraId="6A8F9B87" w14:textId="77777777" w:rsidR="00C67042" w:rsidRPr="00F81C8E" w:rsidRDefault="00C67042" w:rsidP="00F00163">
            <w:pPr>
              <w:ind w:left="57"/>
              <w:rPr>
                <w:sz w:val="9"/>
                <w:szCs w:val="9"/>
              </w:rPr>
            </w:pPr>
          </w:p>
          <w:p w14:paraId="224E871A" w14:textId="77777777" w:rsidR="00C67042" w:rsidRPr="00F81C8E" w:rsidRDefault="00C67042" w:rsidP="00F00163">
            <w:pPr>
              <w:ind w:left="57"/>
              <w:rPr>
                <w:sz w:val="9"/>
                <w:szCs w:val="9"/>
              </w:rPr>
            </w:pPr>
          </w:p>
          <w:p w14:paraId="39A1A9FE" w14:textId="77777777" w:rsidR="00C67042" w:rsidRPr="00F81C8E" w:rsidRDefault="00C67042" w:rsidP="00F00163">
            <w:pPr>
              <w:ind w:left="57"/>
              <w:rPr>
                <w:sz w:val="9"/>
                <w:szCs w:val="9"/>
              </w:rPr>
            </w:pPr>
          </w:p>
          <w:p w14:paraId="0A033BEF" w14:textId="77777777" w:rsidR="00C67042" w:rsidRPr="00F81C8E" w:rsidRDefault="00C67042" w:rsidP="00F00163">
            <w:pPr>
              <w:ind w:left="57"/>
              <w:rPr>
                <w:sz w:val="9"/>
                <w:szCs w:val="9"/>
              </w:rPr>
            </w:pPr>
          </w:p>
          <w:p w14:paraId="391EFE51" w14:textId="77777777" w:rsidR="00C67042" w:rsidRPr="00F81C8E" w:rsidRDefault="00C67042" w:rsidP="00F00163">
            <w:pPr>
              <w:ind w:left="57"/>
              <w:rPr>
                <w:sz w:val="9"/>
                <w:szCs w:val="9"/>
              </w:rPr>
            </w:pPr>
          </w:p>
          <w:p w14:paraId="750F2FA1" w14:textId="77777777" w:rsidR="00C67042" w:rsidRPr="00F81C8E" w:rsidRDefault="00C67042" w:rsidP="00F00163">
            <w:pPr>
              <w:ind w:left="57"/>
              <w:rPr>
                <w:sz w:val="9"/>
                <w:szCs w:val="9"/>
              </w:rPr>
            </w:pPr>
          </w:p>
          <w:p w14:paraId="62A33B42" w14:textId="77777777" w:rsidR="00C67042" w:rsidRPr="00F81C8E" w:rsidRDefault="00C67042" w:rsidP="00F00163">
            <w:pPr>
              <w:ind w:left="57"/>
              <w:rPr>
                <w:sz w:val="9"/>
                <w:szCs w:val="9"/>
              </w:rPr>
            </w:pPr>
          </w:p>
          <w:p w14:paraId="2B2531EA" w14:textId="77777777" w:rsidR="00C67042" w:rsidRPr="00F81C8E" w:rsidRDefault="00C67042" w:rsidP="00F00163">
            <w:pPr>
              <w:ind w:left="57"/>
              <w:rPr>
                <w:sz w:val="9"/>
                <w:szCs w:val="9"/>
              </w:rPr>
            </w:pPr>
          </w:p>
          <w:p w14:paraId="4CF896CE" w14:textId="77777777" w:rsidR="00C67042" w:rsidRPr="00F81C8E" w:rsidRDefault="00C67042" w:rsidP="00F00163">
            <w:pPr>
              <w:ind w:left="57"/>
              <w:rPr>
                <w:sz w:val="9"/>
                <w:szCs w:val="9"/>
              </w:rPr>
            </w:pPr>
          </w:p>
          <w:p w14:paraId="77BE2A89" w14:textId="77777777" w:rsidR="00C67042" w:rsidRPr="00F81C8E" w:rsidRDefault="00C67042" w:rsidP="00F00163">
            <w:pPr>
              <w:ind w:left="57"/>
              <w:rPr>
                <w:sz w:val="9"/>
                <w:szCs w:val="9"/>
              </w:rPr>
            </w:pPr>
          </w:p>
          <w:p w14:paraId="5572B178" w14:textId="77777777" w:rsidR="00C67042" w:rsidRPr="00F81C8E" w:rsidRDefault="00C67042" w:rsidP="00F00163">
            <w:pPr>
              <w:ind w:left="57"/>
              <w:rPr>
                <w:sz w:val="9"/>
                <w:szCs w:val="9"/>
              </w:rPr>
            </w:pPr>
          </w:p>
          <w:p w14:paraId="2C0F316C" w14:textId="77777777" w:rsidR="00C67042" w:rsidRPr="00F81C8E" w:rsidRDefault="00C67042" w:rsidP="00F00163">
            <w:pPr>
              <w:ind w:left="57"/>
              <w:rPr>
                <w:sz w:val="9"/>
                <w:szCs w:val="9"/>
              </w:rPr>
            </w:pPr>
          </w:p>
          <w:p w14:paraId="5DE7B421" w14:textId="77777777" w:rsidR="00C67042" w:rsidRPr="00F81C8E" w:rsidRDefault="00C67042" w:rsidP="00F00163">
            <w:pPr>
              <w:ind w:left="57"/>
              <w:rPr>
                <w:sz w:val="9"/>
                <w:szCs w:val="9"/>
              </w:rPr>
            </w:pPr>
          </w:p>
          <w:p w14:paraId="1CF64329" w14:textId="77777777" w:rsidR="00C67042" w:rsidRPr="00F81C8E" w:rsidRDefault="00C67042" w:rsidP="00F00163">
            <w:pPr>
              <w:ind w:left="57"/>
              <w:rPr>
                <w:sz w:val="9"/>
                <w:szCs w:val="9"/>
              </w:rPr>
            </w:pPr>
          </w:p>
          <w:p w14:paraId="2E7B4853" w14:textId="77777777" w:rsidR="00C67042" w:rsidRPr="00F81C8E" w:rsidRDefault="00C67042" w:rsidP="00F00163">
            <w:pPr>
              <w:ind w:left="57"/>
              <w:rPr>
                <w:sz w:val="9"/>
                <w:szCs w:val="9"/>
              </w:rPr>
            </w:pPr>
          </w:p>
          <w:p w14:paraId="4A92561E" w14:textId="77777777" w:rsidR="00C67042" w:rsidRPr="00F81C8E" w:rsidRDefault="00C67042" w:rsidP="00F00163">
            <w:pPr>
              <w:ind w:left="57"/>
              <w:rPr>
                <w:sz w:val="9"/>
                <w:szCs w:val="9"/>
              </w:rPr>
            </w:pPr>
          </w:p>
          <w:p w14:paraId="6AFE9F0D" w14:textId="77777777" w:rsidR="00C67042" w:rsidRPr="00F81C8E" w:rsidRDefault="00C67042" w:rsidP="00F00163">
            <w:pPr>
              <w:ind w:left="57"/>
              <w:rPr>
                <w:sz w:val="9"/>
                <w:szCs w:val="9"/>
              </w:rPr>
            </w:pPr>
          </w:p>
          <w:p w14:paraId="4528B3FA" w14:textId="77777777" w:rsidR="00C67042" w:rsidRPr="00F81C8E" w:rsidRDefault="00C67042" w:rsidP="00F00163">
            <w:pPr>
              <w:ind w:left="57"/>
              <w:rPr>
                <w:sz w:val="9"/>
                <w:szCs w:val="9"/>
              </w:rPr>
            </w:pPr>
          </w:p>
          <w:p w14:paraId="458D5A35" w14:textId="77777777" w:rsidR="00C67042" w:rsidRPr="00F81C8E" w:rsidRDefault="00C67042" w:rsidP="00F00163">
            <w:pPr>
              <w:ind w:left="57"/>
              <w:rPr>
                <w:sz w:val="9"/>
                <w:szCs w:val="9"/>
              </w:rPr>
            </w:pPr>
          </w:p>
          <w:p w14:paraId="5ACA7BAB" w14:textId="77777777" w:rsidR="00C67042" w:rsidRPr="00F81C8E" w:rsidRDefault="00C67042" w:rsidP="00F00163">
            <w:pPr>
              <w:ind w:left="57"/>
              <w:rPr>
                <w:sz w:val="9"/>
                <w:szCs w:val="9"/>
              </w:rPr>
            </w:pPr>
          </w:p>
          <w:p w14:paraId="24F735DA" w14:textId="77777777" w:rsidR="00C67042" w:rsidRPr="00F81C8E" w:rsidRDefault="00C67042" w:rsidP="00F00163">
            <w:pPr>
              <w:ind w:left="57"/>
              <w:rPr>
                <w:sz w:val="9"/>
                <w:szCs w:val="9"/>
              </w:rPr>
            </w:pPr>
          </w:p>
          <w:p w14:paraId="3AD9A0CC" w14:textId="77777777" w:rsidR="00C67042" w:rsidRPr="00F81C8E" w:rsidRDefault="00C67042" w:rsidP="00F00163">
            <w:pPr>
              <w:ind w:left="57"/>
              <w:rPr>
                <w:sz w:val="9"/>
                <w:szCs w:val="9"/>
              </w:rPr>
            </w:pPr>
          </w:p>
          <w:p w14:paraId="49FA7937" w14:textId="77777777" w:rsidR="00C67042" w:rsidRPr="00F81C8E" w:rsidRDefault="00C67042" w:rsidP="00F00163">
            <w:pPr>
              <w:ind w:left="57"/>
              <w:rPr>
                <w:sz w:val="9"/>
                <w:szCs w:val="9"/>
              </w:rPr>
            </w:pPr>
          </w:p>
          <w:p w14:paraId="29091B48" w14:textId="77777777" w:rsidR="00C67042" w:rsidRPr="00F81C8E" w:rsidRDefault="00C67042" w:rsidP="00F00163">
            <w:pPr>
              <w:ind w:left="57"/>
              <w:rPr>
                <w:sz w:val="9"/>
                <w:szCs w:val="9"/>
              </w:rPr>
            </w:pPr>
          </w:p>
          <w:p w14:paraId="5D686D00" w14:textId="77777777" w:rsidR="00C67042" w:rsidRPr="00F81C8E" w:rsidRDefault="00C67042" w:rsidP="00F00163">
            <w:pPr>
              <w:ind w:left="57"/>
              <w:rPr>
                <w:sz w:val="9"/>
                <w:szCs w:val="9"/>
              </w:rPr>
            </w:pPr>
          </w:p>
          <w:p w14:paraId="0A2A7CA9" w14:textId="77777777" w:rsidR="00C67042" w:rsidRPr="00F81C8E" w:rsidRDefault="00C67042" w:rsidP="00F00163">
            <w:pPr>
              <w:ind w:left="57"/>
              <w:rPr>
                <w:sz w:val="9"/>
                <w:szCs w:val="9"/>
              </w:rPr>
            </w:pPr>
          </w:p>
          <w:p w14:paraId="1AFD02D7" w14:textId="77777777" w:rsidR="00C67042" w:rsidRPr="00F81C8E" w:rsidRDefault="00C67042" w:rsidP="00F00163">
            <w:pPr>
              <w:ind w:left="57"/>
              <w:rPr>
                <w:sz w:val="9"/>
                <w:szCs w:val="9"/>
              </w:rPr>
            </w:pPr>
          </w:p>
          <w:p w14:paraId="7762A25B" w14:textId="77777777" w:rsidR="00C67042" w:rsidRPr="00F81C8E" w:rsidRDefault="00C67042" w:rsidP="00F00163">
            <w:pPr>
              <w:ind w:left="57"/>
              <w:rPr>
                <w:sz w:val="9"/>
                <w:szCs w:val="9"/>
              </w:rPr>
            </w:pPr>
          </w:p>
          <w:p w14:paraId="1DFB7C5D" w14:textId="77777777" w:rsidR="00C67042" w:rsidRPr="00F81C8E" w:rsidRDefault="00C67042" w:rsidP="00F00163">
            <w:pPr>
              <w:ind w:left="57"/>
              <w:rPr>
                <w:sz w:val="9"/>
                <w:szCs w:val="9"/>
              </w:rPr>
            </w:pPr>
          </w:p>
          <w:p w14:paraId="0EDEAD5F" w14:textId="77777777" w:rsidR="00C67042" w:rsidRPr="00F81C8E" w:rsidRDefault="00C67042" w:rsidP="00F00163">
            <w:pPr>
              <w:ind w:left="57"/>
              <w:rPr>
                <w:sz w:val="9"/>
                <w:szCs w:val="9"/>
              </w:rPr>
            </w:pPr>
          </w:p>
          <w:p w14:paraId="0FADBF2D" w14:textId="77777777" w:rsidR="00C67042" w:rsidRPr="00F81C8E" w:rsidRDefault="00C67042" w:rsidP="00F00163">
            <w:pPr>
              <w:ind w:left="57"/>
              <w:rPr>
                <w:sz w:val="9"/>
                <w:szCs w:val="9"/>
              </w:rPr>
            </w:pPr>
          </w:p>
          <w:p w14:paraId="178BD487" w14:textId="77777777" w:rsidR="00C67042" w:rsidRPr="00F81C8E" w:rsidRDefault="00C67042" w:rsidP="00F00163">
            <w:pPr>
              <w:ind w:left="57"/>
              <w:rPr>
                <w:sz w:val="9"/>
                <w:szCs w:val="9"/>
              </w:rPr>
            </w:pPr>
          </w:p>
          <w:p w14:paraId="6A64F4D7" w14:textId="77777777" w:rsidR="00C67042" w:rsidRPr="00F81C8E" w:rsidRDefault="00C67042" w:rsidP="00F00163">
            <w:pPr>
              <w:ind w:left="57"/>
              <w:rPr>
                <w:sz w:val="9"/>
                <w:szCs w:val="9"/>
              </w:rPr>
            </w:pPr>
          </w:p>
          <w:p w14:paraId="3E11C5FB" w14:textId="77777777" w:rsidR="00C67042" w:rsidRPr="00F81C8E" w:rsidRDefault="00C67042" w:rsidP="00F00163">
            <w:pPr>
              <w:ind w:left="57"/>
              <w:rPr>
                <w:sz w:val="9"/>
                <w:szCs w:val="9"/>
              </w:rPr>
            </w:pPr>
          </w:p>
          <w:p w14:paraId="4AE4FAE9" w14:textId="77777777" w:rsidR="00C67042" w:rsidRPr="00F81C8E" w:rsidRDefault="00C67042" w:rsidP="00F00163">
            <w:pPr>
              <w:ind w:left="57"/>
              <w:rPr>
                <w:sz w:val="9"/>
                <w:szCs w:val="9"/>
              </w:rPr>
            </w:pPr>
            <w:r w:rsidRPr="00F81C8E">
              <w:rPr>
                <w:sz w:val="9"/>
                <w:szCs w:val="9"/>
              </w:rPr>
              <w:t>5.</w:t>
            </w:r>
          </w:p>
          <w:p w14:paraId="4D7A967C" w14:textId="77777777" w:rsidR="00C67042" w:rsidRPr="00F81C8E" w:rsidRDefault="00C67042" w:rsidP="00F00163">
            <w:pPr>
              <w:ind w:left="57"/>
              <w:rPr>
                <w:sz w:val="9"/>
                <w:szCs w:val="9"/>
              </w:rPr>
            </w:pPr>
          </w:p>
          <w:p w14:paraId="72EBE4B7" w14:textId="77777777" w:rsidR="00C67042" w:rsidRPr="00F81C8E" w:rsidRDefault="00C67042" w:rsidP="00F00163">
            <w:pPr>
              <w:ind w:left="57"/>
              <w:rPr>
                <w:sz w:val="9"/>
                <w:szCs w:val="9"/>
              </w:rPr>
            </w:pPr>
          </w:p>
          <w:p w14:paraId="5EB2403B" w14:textId="77777777" w:rsidR="00C67042" w:rsidRPr="00F81C8E" w:rsidRDefault="00C67042" w:rsidP="00F00163">
            <w:pPr>
              <w:ind w:left="57"/>
              <w:rPr>
                <w:sz w:val="9"/>
                <w:szCs w:val="9"/>
              </w:rPr>
            </w:pPr>
          </w:p>
          <w:p w14:paraId="77570C18" w14:textId="77777777" w:rsidR="00C67042" w:rsidRPr="00F81C8E" w:rsidRDefault="00C67042" w:rsidP="00F00163">
            <w:pPr>
              <w:ind w:left="57"/>
              <w:rPr>
                <w:sz w:val="9"/>
                <w:szCs w:val="9"/>
              </w:rPr>
            </w:pPr>
          </w:p>
          <w:p w14:paraId="6177EDCD" w14:textId="77777777" w:rsidR="00C67042" w:rsidRPr="00F81C8E" w:rsidRDefault="00C67042" w:rsidP="00F00163">
            <w:pPr>
              <w:ind w:left="57"/>
              <w:rPr>
                <w:sz w:val="9"/>
                <w:szCs w:val="9"/>
              </w:rPr>
            </w:pPr>
          </w:p>
          <w:p w14:paraId="50EABFB1" w14:textId="77777777" w:rsidR="00C67042" w:rsidRPr="00F81C8E" w:rsidRDefault="00C67042" w:rsidP="00F00163">
            <w:pPr>
              <w:ind w:left="57"/>
              <w:rPr>
                <w:sz w:val="9"/>
                <w:szCs w:val="9"/>
              </w:rPr>
            </w:pPr>
            <w:r w:rsidRPr="00F81C8E">
              <w:rPr>
                <w:sz w:val="9"/>
                <w:szCs w:val="9"/>
              </w:rPr>
              <w:t>6.</w:t>
            </w:r>
          </w:p>
          <w:p w14:paraId="58C8CA8E" w14:textId="77777777" w:rsidR="00C67042" w:rsidRPr="00F81C8E" w:rsidRDefault="00C67042" w:rsidP="00F00163">
            <w:pPr>
              <w:ind w:left="57"/>
              <w:rPr>
                <w:sz w:val="9"/>
                <w:szCs w:val="9"/>
              </w:rPr>
            </w:pPr>
          </w:p>
          <w:p w14:paraId="2A0FA0F3" w14:textId="77777777" w:rsidR="00C67042" w:rsidRPr="00F81C8E" w:rsidRDefault="00C67042" w:rsidP="00F00163">
            <w:pPr>
              <w:ind w:left="57"/>
              <w:rPr>
                <w:sz w:val="9"/>
                <w:szCs w:val="9"/>
              </w:rPr>
            </w:pPr>
          </w:p>
          <w:p w14:paraId="349E4B51" w14:textId="77777777" w:rsidR="00C67042" w:rsidRPr="00F81C8E" w:rsidRDefault="00C67042" w:rsidP="00F00163">
            <w:pPr>
              <w:ind w:left="57"/>
              <w:rPr>
                <w:sz w:val="9"/>
                <w:szCs w:val="9"/>
              </w:rPr>
            </w:pPr>
          </w:p>
          <w:p w14:paraId="37BC2F61" w14:textId="77777777" w:rsidR="00C67042" w:rsidRPr="00F81C8E" w:rsidRDefault="00C67042" w:rsidP="00F00163">
            <w:pPr>
              <w:ind w:left="57"/>
              <w:rPr>
                <w:sz w:val="9"/>
                <w:szCs w:val="9"/>
              </w:rPr>
            </w:pPr>
          </w:p>
          <w:p w14:paraId="4972649E" w14:textId="77777777" w:rsidR="00C67042" w:rsidRPr="00F81C8E" w:rsidRDefault="00C67042" w:rsidP="00F00163">
            <w:pPr>
              <w:ind w:left="57"/>
              <w:rPr>
                <w:sz w:val="9"/>
                <w:szCs w:val="9"/>
              </w:rPr>
            </w:pPr>
          </w:p>
          <w:p w14:paraId="448AED12" w14:textId="77777777" w:rsidR="00C67042" w:rsidRPr="00F81C8E" w:rsidRDefault="00C67042" w:rsidP="00F00163">
            <w:pPr>
              <w:ind w:left="57"/>
              <w:rPr>
                <w:sz w:val="9"/>
                <w:szCs w:val="9"/>
              </w:rPr>
            </w:pPr>
          </w:p>
          <w:p w14:paraId="20B5A60E" w14:textId="77777777" w:rsidR="00C67042" w:rsidRPr="00F81C8E" w:rsidRDefault="00C67042" w:rsidP="00F00163">
            <w:pPr>
              <w:ind w:left="57"/>
              <w:rPr>
                <w:sz w:val="9"/>
                <w:szCs w:val="9"/>
              </w:rPr>
            </w:pPr>
          </w:p>
          <w:p w14:paraId="05A76085" w14:textId="77777777" w:rsidR="00C67042" w:rsidRPr="00F81C8E" w:rsidRDefault="00C67042" w:rsidP="00F00163">
            <w:pPr>
              <w:ind w:left="57"/>
              <w:rPr>
                <w:sz w:val="9"/>
                <w:szCs w:val="9"/>
              </w:rPr>
            </w:pPr>
          </w:p>
          <w:p w14:paraId="012E706A" w14:textId="77777777" w:rsidR="00C67042" w:rsidRPr="00F81C8E" w:rsidRDefault="00C67042" w:rsidP="00F00163">
            <w:pPr>
              <w:ind w:left="57"/>
              <w:rPr>
                <w:sz w:val="9"/>
                <w:szCs w:val="9"/>
              </w:rPr>
            </w:pPr>
          </w:p>
          <w:p w14:paraId="6D9B386B" w14:textId="77777777" w:rsidR="00C67042" w:rsidRPr="00F81C8E" w:rsidRDefault="00C67042" w:rsidP="00F00163">
            <w:pPr>
              <w:ind w:left="57"/>
              <w:rPr>
                <w:sz w:val="9"/>
                <w:szCs w:val="9"/>
              </w:rPr>
            </w:pPr>
          </w:p>
          <w:p w14:paraId="76D05DA0" w14:textId="77777777" w:rsidR="00C67042" w:rsidRPr="00F81C8E" w:rsidRDefault="00C67042" w:rsidP="00F00163">
            <w:pPr>
              <w:ind w:left="57"/>
              <w:rPr>
                <w:sz w:val="9"/>
                <w:szCs w:val="9"/>
              </w:rPr>
            </w:pPr>
          </w:p>
          <w:p w14:paraId="32A4B923" w14:textId="77777777" w:rsidR="00C67042" w:rsidRPr="00F81C8E" w:rsidRDefault="00C67042" w:rsidP="00F00163">
            <w:pPr>
              <w:ind w:left="57"/>
              <w:rPr>
                <w:sz w:val="9"/>
                <w:szCs w:val="9"/>
              </w:rPr>
            </w:pPr>
          </w:p>
          <w:p w14:paraId="745F50D9" w14:textId="77777777" w:rsidR="00C67042" w:rsidRPr="00F81C8E" w:rsidRDefault="00C67042" w:rsidP="00F00163">
            <w:pPr>
              <w:ind w:left="57"/>
              <w:rPr>
                <w:sz w:val="9"/>
                <w:szCs w:val="9"/>
              </w:rPr>
            </w:pPr>
          </w:p>
          <w:p w14:paraId="07AD8C92" w14:textId="77777777" w:rsidR="00C67042" w:rsidRPr="00F81C8E" w:rsidRDefault="00C67042" w:rsidP="00F00163">
            <w:pPr>
              <w:ind w:left="57"/>
              <w:rPr>
                <w:sz w:val="9"/>
                <w:szCs w:val="9"/>
              </w:rPr>
            </w:pPr>
          </w:p>
          <w:p w14:paraId="27F67AB5" w14:textId="77777777" w:rsidR="00C67042" w:rsidRPr="00F81C8E" w:rsidRDefault="00C67042" w:rsidP="00F00163">
            <w:pPr>
              <w:ind w:left="57"/>
              <w:rPr>
                <w:sz w:val="9"/>
                <w:szCs w:val="9"/>
              </w:rPr>
            </w:pPr>
          </w:p>
          <w:p w14:paraId="35CE380A" w14:textId="77777777" w:rsidR="00C67042" w:rsidRPr="00F81C8E" w:rsidRDefault="00C67042" w:rsidP="00F00163">
            <w:pPr>
              <w:ind w:left="57"/>
              <w:rPr>
                <w:sz w:val="9"/>
                <w:szCs w:val="9"/>
              </w:rPr>
            </w:pPr>
          </w:p>
          <w:p w14:paraId="434899A5" w14:textId="77777777" w:rsidR="00C67042" w:rsidRPr="00F81C8E" w:rsidRDefault="00C67042" w:rsidP="00F00163">
            <w:pPr>
              <w:ind w:left="57"/>
              <w:rPr>
                <w:sz w:val="9"/>
                <w:szCs w:val="9"/>
              </w:rPr>
            </w:pPr>
          </w:p>
          <w:p w14:paraId="533B29C1" w14:textId="77777777" w:rsidR="00C67042" w:rsidRPr="00F81C8E" w:rsidRDefault="00C67042" w:rsidP="00F00163">
            <w:pPr>
              <w:ind w:left="57"/>
              <w:rPr>
                <w:sz w:val="9"/>
                <w:szCs w:val="9"/>
              </w:rPr>
            </w:pPr>
            <w:r w:rsidRPr="00F81C8E">
              <w:rPr>
                <w:sz w:val="9"/>
                <w:szCs w:val="9"/>
              </w:rPr>
              <w:t>7.</w:t>
            </w:r>
          </w:p>
          <w:p w14:paraId="1FBDB0A6" w14:textId="77777777" w:rsidR="00C67042" w:rsidRPr="00F81C8E" w:rsidRDefault="00C67042" w:rsidP="00F00163">
            <w:pPr>
              <w:ind w:left="57"/>
              <w:rPr>
                <w:sz w:val="9"/>
                <w:szCs w:val="9"/>
              </w:rPr>
            </w:pPr>
          </w:p>
          <w:p w14:paraId="4B2E9A7C" w14:textId="77777777" w:rsidR="00C67042" w:rsidRPr="00F81C8E" w:rsidRDefault="00C67042" w:rsidP="00F00163">
            <w:pPr>
              <w:ind w:left="57"/>
              <w:rPr>
                <w:sz w:val="9"/>
                <w:szCs w:val="9"/>
              </w:rPr>
            </w:pPr>
          </w:p>
          <w:p w14:paraId="55E95A24" w14:textId="77777777" w:rsidR="00C67042" w:rsidRPr="00F81C8E" w:rsidRDefault="00C67042" w:rsidP="00F00163">
            <w:pPr>
              <w:ind w:left="57"/>
              <w:rPr>
                <w:sz w:val="9"/>
                <w:szCs w:val="9"/>
              </w:rPr>
            </w:pPr>
          </w:p>
          <w:p w14:paraId="743401C6" w14:textId="77777777" w:rsidR="00C67042" w:rsidRPr="00F81C8E" w:rsidRDefault="00C67042" w:rsidP="00F00163">
            <w:pPr>
              <w:ind w:left="57"/>
              <w:rPr>
                <w:sz w:val="9"/>
                <w:szCs w:val="9"/>
              </w:rPr>
            </w:pPr>
          </w:p>
          <w:p w14:paraId="0A34FBF3" w14:textId="77777777" w:rsidR="00C67042" w:rsidRPr="00F81C8E" w:rsidRDefault="00C67042" w:rsidP="00F00163">
            <w:pPr>
              <w:ind w:left="57"/>
              <w:rPr>
                <w:sz w:val="9"/>
                <w:szCs w:val="9"/>
              </w:rPr>
            </w:pPr>
          </w:p>
          <w:p w14:paraId="2DB245DC" w14:textId="77777777" w:rsidR="00C67042" w:rsidRPr="00F81C8E" w:rsidRDefault="00C67042" w:rsidP="00F00163">
            <w:pPr>
              <w:ind w:left="57"/>
              <w:rPr>
                <w:sz w:val="9"/>
                <w:szCs w:val="9"/>
              </w:rPr>
            </w:pPr>
          </w:p>
          <w:p w14:paraId="2B2EE5AF" w14:textId="77777777" w:rsidR="00C67042" w:rsidRPr="00F81C8E" w:rsidRDefault="00C67042" w:rsidP="00F00163">
            <w:pPr>
              <w:ind w:left="57"/>
              <w:rPr>
                <w:sz w:val="9"/>
                <w:szCs w:val="9"/>
              </w:rPr>
            </w:pPr>
          </w:p>
          <w:p w14:paraId="412E3F78" w14:textId="77777777" w:rsidR="00C67042" w:rsidRPr="00F81C8E" w:rsidRDefault="00C67042" w:rsidP="00F00163">
            <w:pPr>
              <w:ind w:left="57"/>
              <w:rPr>
                <w:sz w:val="9"/>
                <w:szCs w:val="9"/>
              </w:rPr>
            </w:pPr>
          </w:p>
          <w:p w14:paraId="2645B0B8" w14:textId="77777777" w:rsidR="00C67042" w:rsidRPr="00F81C8E" w:rsidRDefault="00C67042" w:rsidP="00F00163">
            <w:pPr>
              <w:ind w:left="57"/>
              <w:rPr>
                <w:sz w:val="9"/>
                <w:szCs w:val="9"/>
              </w:rPr>
            </w:pPr>
          </w:p>
          <w:p w14:paraId="5A993951" w14:textId="77777777" w:rsidR="00C67042" w:rsidRPr="00F81C8E" w:rsidRDefault="00C67042" w:rsidP="00F00163">
            <w:pPr>
              <w:ind w:left="57"/>
              <w:rPr>
                <w:sz w:val="9"/>
                <w:szCs w:val="9"/>
              </w:rPr>
            </w:pPr>
          </w:p>
          <w:p w14:paraId="4338B44A" w14:textId="77777777" w:rsidR="00C67042" w:rsidRPr="00F81C8E" w:rsidRDefault="00C67042" w:rsidP="00F00163">
            <w:pPr>
              <w:ind w:left="57"/>
              <w:rPr>
                <w:sz w:val="9"/>
                <w:szCs w:val="9"/>
              </w:rPr>
            </w:pPr>
          </w:p>
          <w:p w14:paraId="716948E1" w14:textId="77777777" w:rsidR="00C67042" w:rsidRPr="00F81C8E" w:rsidRDefault="00C67042" w:rsidP="00F00163">
            <w:pPr>
              <w:ind w:left="57"/>
              <w:rPr>
                <w:sz w:val="9"/>
                <w:szCs w:val="9"/>
              </w:rPr>
            </w:pPr>
          </w:p>
          <w:p w14:paraId="6F1DE34F" w14:textId="77777777" w:rsidR="00C67042" w:rsidRPr="00F81C8E" w:rsidRDefault="00C67042" w:rsidP="00F00163">
            <w:pPr>
              <w:ind w:left="57"/>
              <w:rPr>
                <w:sz w:val="9"/>
                <w:szCs w:val="9"/>
              </w:rPr>
            </w:pPr>
          </w:p>
          <w:p w14:paraId="68A64C67" w14:textId="77777777" w:rsidR="00C67042" w:rsidRPr="00F81C8E" w:rsidRDefault="00C67042" w:rsidP="00F00163">
            <w:pPr>
              <w:ind w:left="57"/>
              <w:rPr>
                <w:sz w:val="9"/>
                <w:szCs w:val="9"/>
              </w:rPr>
            </w:pPr>
          </w:p>
          <w:p w14:paraId="4ECDEB40" w14:textId="77777777" w:rsidR="00C67042" w:rsidRPr="00F81C8E" w:rsidRDefault="00C67042" w:rsidP="00F00163">
            <w:pPr>
              <w:ind w:left="57"/>
              <w:rPr>
                <w:sz w:val="9"/>
                <w:szCs w:val="9"/>
              </w:rPr>
            </w:pPr>
          </w:p>
          <w:p w14:paraId="4CC6DC4D" w14:textId="77777777" w:rsidR="00C67042" w:rsidRPr="00F81C8E" w:rsidRDefault="00C67042" w:rsidP="00F00163">
            <w:pPr>
              <w:ind w:left="57"/>
              <w:rPr>
                <w:sz w:val="9"/>
                <w:szCs w:val="9"/>
              </w:rPr>
            </w:pPr>
          </w:p>
          <w:p w14:paraId="03FE5EF4" w14:textId="77777777" w:rsidR="00C67042" w:rsidRPr="00F81C8E" w:rsidRDefault="00C67042" w:rsidP="00F00163">
            <w:pPr>
              <w:ind w:left="57"/>
              <w:rPr>
                <w:sz w:val="9"/>
                <w:szCs w:val="9"/>
              </w:rPr>
            </w:pPr>
          </w:p>
          <w:p w14:paraId="508D561C" w14:textId="77777777" w:rsidR="00C67042" w:rsidRPr="00F81C8E" w:rsidRDefault="00C67042" w:rsidP="00F00163">
            <w:pPr>
              <w:ind w:left="57"/>
              <w:rPr>
                <w:sz w:val="9"/>
                <w:szCs w:val="9"/>
              </w:rPr>
            </w:pPr>
          </w:p>
          <w:p w14:paraId="592D5519" w14:textId="77777777" w:rsidR="00C67042" w:rsidRPr="00F81C8E" w:rsidRDefault="00C67042" w:rsidP="00F00163">
            <w:pPr>
              <w:ind w:left="57"/>
              <w:rPr>
                <w:sz w:val="9"/>
                <w:szCs w:val="9"/>
              </w:rPr>
            </w:pPr>
          </w:p>
          <w:p w14:paraId="3B26939F" w14:textId="77777777" w:rsidR="00C67042" w:rsidRPr="00F81C8E" w:rsidRDefault="00C67042" w:rsidP="00F00163">
            <w:pPr>
              <w:ind w:left="57"/>
              <w:rPr>
                <w:sz w:val="9"/>
                <w:szCs w:val="9"/>
              </w:rPr>
            </w:pPr>
          </w:p>
          <w:p w14:paraId="51FA180C" w14:textId="77777777" w:rsidR="00C67042" w:rsidRPr="00F81C8E" w:rsidRDefault="00C67042" w:rsidP="00F00163">
            <w:pPr>
              <w:ind w:left="57"/>
              <w:rPr>
                <w:sz w:val="9"/>
                <w:szCs w:val="9"/>
              </w:rPr>
            </w:pPr>
          </w:p>
          <w:p w14:paraId="027963AC" w14:textId="77777777" w:rsidR="00C67042" w:rsidRPr="00F81C8E" w:rsidRDefault="00C67042" w:rsidP="00F00163">
            <w:pPr>
              <w:ind w:left="57"/>
              <w:rPr>
                <w:sz w:val="9"/>
                <w:szCs w:val="9"/>
              </w:rPr>
            </w:pPr>
          </w:p>
          <w:p w14:paraId="05F172C3" w14:textId="77777777" w:rsidR="00C67042" w:rsidRPr="00F81C8E" w:rsidRDefault="00C67042" w:rsidP="00F00163">
            <w:pPr>
              <w:ind w:left="57"/>
              <w:rPr>
                <w:sz w:val="9"/>
                <w:szCs w:val="9"/>
              </w:rPr>
            </w:pPr>
          </w:p>
          <w:p w14:paraId="1ACC5BF1" w14:textId="77777777" w:rsidR="00C67042" w:rsidRPr="00F81C8E" w:rsidRDefault="00C67042" w:rsidP="00F00163">
            <w:pPr>
              <w:ind w:left="57"/>
              <w:rPr>
                <w:sz w:val="9"/>
                <w:szCs w:val="9"/>
              </w:rPr>
            </w:pPr>
          </w:p>
          <w:p w14:paraId="2CEFE065" w14:textId="77777777" w:rsidR="00C67042" w:rsidRPr="00F81C8E" w:rsidRDefault="00C67042" w:rsidP="00F00163">
            <w:pPr>
              <w:ind w:left="57"/>
              <w:rPr>
                <w:sz w:val="9"/>
                <w:szCs w:val="9"/>
              </w:rPr>
            </w:pPr>
          </w:p>
          <w:p w14:paraId="09804199" w14:textId="77777777" w:rsidR="00C67042" w:rsidRPr="00F81C8E" w:rsidRDefault="00C67042" w:rsidP="00F00163">
            <w:pPr>
              <w:ind w:left="57"/>
              <w:rPr>
                <w:sz w:val="9"/>
                <w:szCs w:val="9"/>
              </w:rPr>
            </w:pPr>
          </w:p>
          <w:p w14:paraId="18613D93" w14:textId="77777777" w:rsidR="00C67042" w:rsidRPr="00F81C8E" w:rsidRDefault="00C67042" w:rsidP="00F00163">
            <w:pPr>
              <w:ind w:left="57"/>
              <w:rPr>
                <w:sz w:val="9"/>
                <w:szCs w:val="9"/>
              </w:rPr>
            </w:pPr>
            <w:r w:rsidRPr="00F81C8E">
              <w:rPr>
                <w:sz w:val="9"/>
                <w:szCs w:val="9"/>
              </w:rPr>
              <w:t>8.</w:t>
            </w:r>
          </w:p>
          <w:p w14:paraId="6583E7F6" w14:textId="77777777" w:rsidR="00C67042" w:rsidRPr="00F81C8E" w:rsidRDefault="00C67042" w:rsidP="00F00163">
            <w:pPr>
              <w:ind w:left="57"/>
              <w:rPr>
                <w:sz w:val="9"/>
                <w:szCs w:val="9"/>
              </w:rPr>
            </w:pPr>
          </w:p>
          <w:p w14:paraId="1066A95D" w14:textId="77777777" w:rsidR="00C67042" w:rsidRPr="00F81C8E" w:rsidRDefault="00C67042" w:rsidP="00F00163">
            <w:pPr>
              <w:ind w:left="57"/>
              <w:rPr>
                <w:sz w:val="9"/>
                <w:szCs w:val="9"/>
              </w:rPr>
            </w:pPr>
          </w:p>
          <w:p w14:paraId="4D7C209D" w14:textId="77777777" w:rsidR="00C67042" w:rsidRPr="00F81C8E" w:rsidRDefault="00C67042" w:rsidP="00F00163">
            <w:pPr>
              <w:ind w:left="57"/>
              <w:rPr>
                <w:sz w:val="9"/>
                <w:szCs w:val="9"/>
              </w:rPr>
            </w:pPr>
          </w:p>
          <w:p w14:paraId="2DFBF9FB" w14:textId="77777777" w:rsidR="00C67042" w:rsidRPr="00F81C8E" w:rsidRDefault="00C67042" w:rsidP="00F00163">
            <w:pPr>
              <w:ind w:left="57"/>
              <w:rPr>
                <w:sz w:val="9"/>
                <w:szCs w:val="9"/>
              </w:rPr>
            </w:pPr>
          </w:p>
          <w:p w14:paraId="36B1EEF2" w14:textId="77777777" w:rsidR="00C67042" w:rsidRPr="00F81C8E" w:rsidRDefault="00C67042" w:rsidP="00F00163">
            <w:pPr>
              <w:ind w:left="57"/>
              <w:rPr>
                <w:sz w:val="9"/>
                <w:szCs w:val="9"/>
              </w:rPr>
            </w:pPr>
          </w:p>
          <w:p w14:paraId="63288ECE" w14:textId="77777777" w:rsidR="00C67042" w:rsidRPr="00F81C8E" w:rsidRDefault="00C67042" w:rsidP="00F00163">
            <w:pPr>
              <w:ind w:left="57"/>
              <w:rPr>
                <w:sz w:val="9"/>
                <w:szCs w:val="9"/>
              </w:rPr>
            </w:pPr>
          </w:p>
          <w:p w14:paraId="25FB6D53" w14:textId="77777777" w:rsidR="00C67042" w:rsidRPr="00F81C8E" w:rsidRDefault="00C67042" w:rsidP="00F00163">
            <w:pPr>
              <w:ind w:left="57"/>
              <w:rPr>
                <w:sz w:val="9"/>
                <w:szCs w:val="9"/>
              </w:rPr>
            </w:pPr>
          </w:p>
          <w:p w14:paraId="399DBFA0" w14:textId="77777777" w:rsidR="00C67042" w:rsidRPr="00F81C8E" w:rsidRDefault="00C67042" w:rsidP="00F00163">
            <w:pPr>
              <w:ind w:left="57"/>
              <w:rPr>
                <w:sz w:val="9"/>
                <w:szCs w:val="9"/>
              </w:rPr>
            </w:pPr>
          </w:p>
          <w:p w14:paraId="73CD38FC" w14:textId="77777777" w:rsidR="00C67042" w:rsidRPr="00F81C8E" w:rsidRDefault="00C67042" w:rsidP="00F00163">
            <w:pPr>
              <w:ind w:left="57"/>
              <w:rPr>
                <w:sz w:val="9"/>
                <w:szCs w:val="9"/>
              </w:rPr>
            </w:pPr>
          </w:p>
          <w:p w14:paraId="23100FEA" w14:textId="77777777" w:rsidR="00C67042" w:rsidRPr="00F81C8E" w:rsidRDefault="00C67042" w:rsidP="00F00163">
            <w:pPr>
              <w:ind w:left="57"/>
              <w:rPr>
                <w:sz w:val="9"/>
                <w:szCs w:val="9"/>
              </w:rPr>
            </w:pPr>
          </w:p>
          <w:p w14:paraId="3A3F3AEE" w14:textId="77777777" w:rsidR="00C67042" w:rsidRPr="00F81C8E" w:rsidRDefault="00C67042" w:rsidP="00F00163">
            <w:pPr>
              <w:ind w:left="57"/>
              <w:rPr>
                <w:sz w:val="9"/>
                <w:szCs w:val="9"/>
              </w:rPr>
            </w:pPr>
            <w:r w:rsidRPr="00F81C8E">
              <w:rPr>
                <w:sz w:val="9"/>
                <w:szCs w:val="9"/>
              </w:rPr>
              <w:t>9.</w:t>
            </w:r>
          </w:p>
          <w:p w14:paraId="26C49BC6" w14:textId="77777777" w:rsidR="00C67042" w:rsidRPr="00F81C8E" w:rsidRDefault="00C67042" w:rsidP="00F00163">
            <w:pPr>
              <w:ind w:left="57"/>
              <w:rPr>
                <w:sz w:val="9"/>
                <w:szCs w:val="9"/>
              </w:rPr>
            </w:pPr>
          </w:p>
          <w:p w14:paraId="5F98B034" w14:textId="77777777" w:rsidR="00C67042" w:rsidRPr="00F81C8E" w:rsidRDefault="00C67042" w:rsidP="00F00163">
            <w:pPr>
              <w:ind w:left="57"/>
              <w:rPr>
                <w:sz w:val="9"/>
                <w:szCs w:val="9"/>
              </w:rPr>
            </w:pPr>
          </w:p>
          <w:p w14:paraId="7FAC9A59" w14:textId="77777777" w:rsidR="00C67042" w:rsidRPr="00F81C8E" w:rsidRDefault="00C67042" w:rsidP="00F00163">
            <w:pPr>
              <w:ind w:left="57"/>
              <w:rPr>
                <w:sz w:val="9"/>
                <w:szCs w:val="9"/>
              </w:rPr>
            </w:pPr>
          </w:p>
          <w:p w14:paraId="1BAA31E9" w14:textId="77777777" w:rsidR="00C67042" w:rsidRPr="00F81C8E" w:rsidRDefault="00C67042" w:rsidP="00F00163">
            <w:pPr>
              <w:ind w:left="57"/>
              <w:rPr>
                <w:sz w:val="9"/>
                <w:szCs w:val="9"/>
              </w:rPr>
            </w:pPr>
          </w:p>
          <w:p w14:paraId="6B496892" w14:textId="77777777" w:rsidR="00C67042" w:rsidRPr="00F81C8E" w:rsidRDefault="00C67042" w:rsidP="00F00163">
            <w:pPr>
              <w:ind w:left="57"/>
              <w:rPr>
                <w:sz w:val="9"/>
                <w:szCs w:val="9"/>
              </w:rPr>
            </w:pPr>
          </w:p>
          <w:p w14:paraId="7A3D9A54" w14:textId="77777777" w:rsidR="00C67042" w:rsidRPr="00F81C8E" w:rsidRDefault="00C67042" w:rsidP="00F00163">
            <w:pPr>
              <w:ind w:left="57"/>
              <w:rPr>
                <w:sz w:val="9"/>
                <w:szCs w:val="9"/>
              </w:rPr>
            </w:pPr>
          </w:p>
          <w:p w14:paraId="28567AEF" w14:textId="77777777" w:rsidR="00C67042" w:rsidRPr="00F81C8E" w:rsidRDefault="00C67042" w:rsidP="00F00163">
            <w:pPr>
              <w:ind w:left="57"/>
              <w:rPr>
                <w:sz w:val="9"/>
                <w:szCs w:val="9"/>
              </w:rPr>
            </w:pPr>
          </w:p>
          <w:p w14:paraId="18B6E464" w14:textId="77777777" w:rsidR="00C67042" w:rsidRPr="00F81C8E" w:rsidRDefault="00C67042" w:rsidP="00F00163">
            <w:pPr>
              <w:ind w:left="57"/>
              <w:rPr>
                <w:sz w:val="9"/>
                <w:szCs w:val="9"/>
              </w:rPr>
            </w:pPr>
          </w:p>
          <w:p w14:paraId="3B648155" w14:textId="77777777" w:rsidR="00C67042" w:rsidRPr="00F81C8E" w:rsidRDefault="00C67042" w:rsidP="00F00163">
            <w:pPr>
              <w:ind w:left="57"/>
              <w:rPr>
                <w:sz w:val="9"/>
                <w:szCs w:val="9"/>
              </w:rPr>
            </w:pPr>
          </w:p>
          <w:p w14:paraId="19C26BC7" w14:textId="77777777" w:rsidR="00C67042" w:rsidRPr="00F81C8E" w:rsidRDefault="00C67042" w:rsidP="00F00163">
            <w:pPr>
              <w:ind w:left="57"/>
              <w:rPr>
                <w:sz w:val="9"/>
                <w:szCs w:val="9"/>
              </w:rPr>
            </w:pPr>
          </w:p>
          <w:p w14:paraId="52AD7939" w14:textId="77777777" w:rsidR="00C67042" w:rsidRPr="00F81C8E" w:rsidRDefault="00C67042" w:rsidP="00F00163">
            <w:pPr>
              <w:ind w:left="57"/>
              <w:rPr>
                <w:sz w:val="9"/>
                <w:szCs w:val="9"/>
              </w:rPr>
            </w:pPr>
          </w:p>
          <w:p w14:paraId="641067EE" w14:textId="77777777" w:rsidR="00C67042" w:rsidRPr="00F81C8E" w:rsidRDefault="00C67042" w:rsidP="00F00163">
            <w:pPr>
              <w:ind w:left="57"/>
              <w:rPr>
                <w:sz w:val="9"/>
                <w:szCs w:val="9"/>
              </w:rPr>
            </w:pPr>
          </w:p>
          <w:p w14:paraId="647008B3" w14:textId="77777777" w:rsidR="00C67042" w:rsidRPr="00F81C8E" w:rsidRDefault="00C67042" w:rsidP="00F00163">
            <w:pPr>
              <w:ind w:left="57"/>
              <w:rPr>
                <w:sz w:val="9"/>
                <w:szCs w:val="9"/>
              </w:rPr>
            </w:pPr>
          </w:p>
          <w:p w14:paraId="390AA2CE" w14:textId="77777777" w:rsidR="00C67042" w:rsidRPr="00F81C8E" w:rsidRDefault="00C67042" w:rsidP="00F00163">
            <w:pPr>
              <w:ind w:left="57"/>
              <w:rPr>
                <w:sz w:val="9"/>
                <w:szCs w:val="9"/>
              </w:rPr>
            </w:pPr>
          </w:p>
          <w:p w14:paraId="68148243" w14:textId="77777777" w:rsidR="00C67042" w:rsidRPr="00F81C8E" w:rsidRDefault="00C67042" w:rsidP="00F00163">
            <w:pPr>
              <w:ind w:left="57"/>
              <w:rPr>
                <w:sz w:val="9"/>
                <w:szCs w:val="9"/>
              </w:rPr>
            </w:pPr>
          </w:p>
          <w:p w14:paraId="75D644D7" w14:textId="77777777" w:rsidR="00C67042" w:rsidRPr="00F81C8E" w:rsidRDefault="00C67042" w:rsidP="00F00163">
            <w:pPr>
              <w:ind w:left="57"/>
              <w:rPr>
                <w:sz w:val="9"/>
                <w:szCs w:val="9"/>
              </w:rPr>
            </w:pPr>
          </w:p>
          <w:p w14:paraId="381BD9A7" w14:textId="77777777" w:rsidR="00C67042" w:rsidRPr="00F81C8E" w:rsidRDefault="00C67042" w:rsidP="00F00163">
            <w:pPr>
              <w:ind w:left="57"/>
              <w:rPr>
                <w:sz w:val="9"/>
                <w:szCs w:val="9"/>
              </w:rPr>
            </w:pPr>
          </w:p>
          <w:p w14:paraId="1F79A4BA" w14:textId="77777777" w:rsidR="00C67042" w:rsidRPr="00F81C8E" w:rsidRDefault="00C67042" w:rsidP="00F00163">
            <w:pPr>
              <w:ind w:left="57"/>
              <w:rPr>
                <w:sz w:val="9"/>
                <w:szCs w:val="9"/>
              </w:rPr>
            </w:pPr>
          </w:p>
          <w:p w14:paraId="18B12ADF" w14:textId="77777777" w:rsidR="00C67042" w:rsidRPr="00F81C8E" w:rsidRDefault="00C67042" w:rsidP="00F00163">
            <w:pPr>
              <w:ind w:left="57"/>
              <w:rPr>
                <w:sz w:val="9"/>
                <w:szCs w:val="9"/>
              </w:rPr>
            </w:pPr>
          </w:p>
          <w:p w14:paraId="5FC6626F" w14:textId="77777777" w:rsidR="00C67042" w:rsidRPr="00F81C8E" w:rsidRDefault="00C67042" w:rsidP="00F00163">
            <w:pPr>
              <w:ind w:left="57"/>
              <w:rPr>
                <w:sz w:val="9"/>
                <w:szCs w:val="9"/>
              </w:rPr>
            </w:pPr>
          </w:p>
          <w:p w14:paraId="58BB29B8" w14:textId="77777777" w:rsidR="00C67042" w:rsidRPr="00F81C8E" w:rsidRDefault="00C67042" w:rsidP="00F00163">
            <w:pPr>
              <w:ind w:left="57"/>
              <w:rPr>
                <w:sz w:val="9"/>
                <w:szCs w:val="9"/>
              </w:rPr>
            </w:pPr>
          </w:p>
          <w:p w14:paraId="1F3C592E" w14:textId="77777777" w:rsidR="00C67042" w:rsidRPr="00F81C8E" w:rsidRDefault="00C67042" w:rsidP="00F00163">
            <w:pPr>
              <w:ind w:left="57"/>
              <w:rPr>
                <w:sz w:val="9"/>
                <w:szCs w:val="9"/>
              </w:rPr>
            </w:pPr>
          </w:p>
          <w:p w14:paraId="6935EB50" w14:textId="77777777" w:rsidR="00C67042" w:rsidRPr="00F81C8E" w:rsidRDefault="00C67042" w:rsidP="00F00163">
            <w:pPr>
              <w:ind w:left="57"/>
              <w:rPr>
                <w:sz w:val="9"/>
                <w:szCs w:val="9"/>
              </w:rPr>
            </w:pPr>
          </w:p>
          <w:p w14:paraId="54913F57" w14:textId="77777777" w:rsidR="00C67042" w:rsidRPr="00F81C8E" w:rsidRDefault="00C67042" w:rsidP="00F00163">
            <w:pPr>
              <w:ind w:left="57"/>
              <w:rPr>
                <w:sz w:val="9"/>
                <w:szCs w:val="9"/>
              </w:rPr>
            </w:pPr>
          </w:p>
          <w:p w14:paraId="6337E04B" w14:textId="77777777" w:rsidR="00C67042" w:rsidRPr="00F81C8E" w:rsidRDefault="00C67042" w:rsidP="00F00163">
            <w:pPr>
              <w:ind w:left="57"/>
              <w:rPr>
                <w:sz w:val="9"/>
                <w:szCs w:val="9"/>
              </w:rPr>
            </w:pPr>
          </w:p>
          <w:p w14:paraId="71A48877" w14:textId="77777777" w:rsidR="00C67042" w:rsidRPr="00F81C8E" w:rsidRDefault="00C67042" w:rsidP="00F00163">
            <w:pPr>
              <w:ind w:left="57"/>
              <w:rPr>
                <w:sz w:val="9"/>
                <w:szCs w:val="9"/>
              </w:rPr>
            </w:pPr>
          </w:p>
          <w:p w14:paraId="50143AA9" w14:textId="77777777" w:rsidR="00C67042" w:rsidRPr="00F81C8E" w:rsidRDefault="00C67042" w:rsidP="00F00163">
            <w:pPr>
              <w:ind w:left="57"/>
              <w:rPr>
                <w:sz w:val="9"/>
                <w:szCs w:val="9"/>
              </w:rPr>
            </w:pPr>
          </w:p>
          <w:p w14:paraId="331B41EF" w14:textId="77777777" w:rsidR="00C67042" w:rsidRPr="00F81C8E" w:rsidRDefault="00C67042" w:rsidP="00F00163">
            <w:pPr>
              <w:ind w:left="57"/>
              <w:rPr>
                <w:sz w:val="9"/>
                <w:szCs w:val="9"/>
              </w:rPr>
            </w:pPr>
          </w:p>
          <w:p w14:paraId="37BD2DD0" w14:textId="77777777" w:rsidR="00C67042" w:rsidRPr="00F81C8E" w:rsidRDefault="00C67042" w:rsidP="00F00163">
            <w:pPr>
              <w:ind w:left="57"/>
              <w:rPr>
                <w:sz w:val="9"/>
                <w:szCs w:val="9"/>
              </w:rPr>
            </w:pPr>
          </w:p>
          <w:p w14:paraId="6F93630B" w14:textId="77777777" w:rsidR="00C67042" w:rsidRPr="00F81C8E" w:rsidRDefault="00C67042" w:rsidP="00F00163">
            <w:pPr>
              <w:ind w:left="57"/>
              <w:rPr>
                <w:sz w:val="9"/>
                <w:szCs w:val="9"/>
              </w:rPr>
            </w:pPr>
          </w:p>
          <w:p w14:paraId="044B9F13" w14:textId="77777777" w:rsidR="00C67042" w:rsidRPr="00F81C8E" w:rsidRDefault="00C67042" w:rsidP="00F00163">
            <w:pPr>
              <w:ind w:left="57"/>
              <w:rPr>
                <w:sz w:val="9"/>
                <w:szCs w:val="9"/>
              </w:rPr>
            </w:pPr>
          </w:p>
          <w:p w14:paraId="64225BF7" w14:textId="77777777" w:rsidR="00C67042" w:rsidRPr="00F81C8E" w:rsidRDefault="00C67042" w:rsidP="00F00163">
            <w:pPr>
              <w:ind w:left="57"/>
              <w:rPr>
                <w:sz w:val="9"/>
                <w:szCs w:val="9"/>
              </w:rPr>
            </w:pPr>
          </w:p>
          <w:p w14:paraId="152EF830" w14:textId="77777777" w:rsidR="00C67042" w:rsidRPr="00F81C8E" w:rsidRDefault="00C67042" w:rsidP="00F00163">
            <w:pPr>
              <w:ind w:left="57"/>
              <w:rPr>
                <w:sz w:val="9"/>
                <w:szCs w:val="9"/>
              </w:rPr>
            </w:pPr>
          </w:p>
          <w:p w14:paraId="45F3FAAA" w14:textId="77777777" w:rsidR="00C67042" w:rsidRPr="00F81C8E" w:rsidRDefault="00C67042" w:rsidP="00F00163">
            <w:pPr>
              <w:ind w:left="57"/>
              <w:rPr>
                <w:sz w:val="9"/>
                <w:szCs w:val="9"/>
              </w:rPr>
            </w:pPr>
          </w:p>
          <w:p w14:paraId="3BE4328F" w14:textId="77777777" w:rsidR="00C67042" w:rsidRPr="00F81C8E" w:rsidRDefault="00C67042" w:rsidP="00F00163">
            <w:pPr>
              <w:ind w:left="57"/>
              <w:rPr>
                <w:sz w:val="9"/>
                <w:szCs w:val="9"/>
              </w:rPr>
            </w:pPr>
          </w:p>
          <w:p w14:paraId="3C7479E2" w14:textId="77777777" w:rsidR="00C67042" w:rsidRPr="00F81C8E" w:rsidRDefault="00C67042" w:rsidP="00F00163">
            <w:pPr>
              <w:ind w:left="57"/>
              <w:rPr>
                <w:sz w:val="9"/>
                <w:szCs w:val="9"/>
              </w:rPr>
            </w:pPr>
          </w:p>
          <w:p w14:paraId="5B749616" w14:textId="77777777" w:rsidR="00C67042" w:rsidRPr="00F81C8E" w:rsidRDefault="00C67042" w:rsidP="00F00163">
            <w:pPr>
              <w:ind w:left="57"/>
              <w:rPr>
                <w:sz w:val="9"/>
                <w:szCs w:val="9"/>
              </w:rPr>
            </w:pPr>
          </w:p>
          <w:p w14:paraId="22AEB2AB" w14:textId="77777777" w:rsidR="00C67042" w:rsidRPr="00F81C8E" w:rsidRDefault="00C67042" w:rsidP="00F00163">
            <w:pPr>
              <w:ind w:left="57"/>
              <w:rPr>
                <w:sz w:val="9"/>
                <w:szCs w:val="9"/>
              </w:rPr>
            </w:pPr>
          </w:p>
          <w:p w14:paraId="23091A72" w14:textId="77777777" w:rsidR="00C67042" w:rsidRPr="00F81C8E" w:rsidRDefault="00C67042" w:rsidP="00F00163">
            <w:pPr>
              <w:ind w:left="57"/>
              <w:rPr>
                <w:sz w:val="9"/>
                <w:szCs w:val="9"/>
              </w:rPr>
            </w:pPr>
          </w:p>
          <w:p w14:paraId="2F485677" w14:textId="77777777" w:rsidR="00C67042" w:rsidRPr="00F81C8E" w:rsidRDefault="00C67042" w:rsidP="00F00163">
            <w:pPr>
              <w:ind w:left="57"/>
              <w:rPr>
                <w:sz w:val="9"/>
                <w:szCs w:val="9"/>
              </w:rPr>
            </w:pPr>
          </w:p>
          <w:p w14:paraId="0529DEE9" w14:textId="77777777" w:rsidR="00C67042" w:rsidRPr="00F81C8E" w:rsidRDefault="00C67042" w:rsidP="00F00163">
            <w:pPr>
              <w:ind w:left="57"/>
              <w:rPr>
                <w:sz w:val="9"/>
                <w:szCs w:val="9"/>
              </w:rPr>
            </w:pPr>
          </w:p>
          <w:p w14:paraId="325955A8" w14:textId="77777777" w:rsidR="00C67042" w:rsidRPr="00F81C8E" w:rsidRDefault="00C67042" w:rsidP="00F00163">
            <w:pPr>
              <w:ind w:left="57"/>
              <w:rPr>
                <w:sz w:val="9"/>
                <w:szCs w:val="9"/>
              </w:rPr>
            </w:pPr>
          </w:p>
        </w:tc>
        <w:tc>
          <w:tcPr>
            <w:tcW w:w="0" w:type="auto"/>
            <w:tcBorders>
              <w:top w:val="single" w:sz="4" w:space="0" w:color="auto"/>
              <w:left w:val="single" w:sz="4" w:space="0" w:color="auto"/>
              <w:bottom w:val="single" w:sz="4" w:space="0" w:color="auto"/>
              <w:right w:val="single" w:sz="4" w:space="0" w:color="auto"/>
            </w:tcBorders>
          </w:tcPr>
          <w:p w14:paraId="2837CCAC" w14:textId="77777777" w:rsidR="00C67042" w:rsidRPr="00F81C8E" w:rsidRDefault="00C67042" w:rsidP="00F00163">
            <w:pPr>
              <w:ind w:left="57"/>
              <w:rPr>
                <w:sz w:val="9"/>
                <w:szCs w:val="9"/>
              </w:rPr>
            </w:pPr>
            <w:r w:rsidRPr="00F81C8E">
              <w:rPr>
                <w:sz w:val="9"/>
                <w:szCs w:val="9"/>
              </w:rPr>
              <w:lastRenderedPageBreak/>
              <w:t xml:space="preserve">Муниципальное автономное общеобразовательное учреждение «Средняя общеобразовательная школа №2 г. Сольцы» </w:t>
            </w:r>
          </w:p>
          <w:p w14:paraId="7FB3B6A0" w14:textId="77777777" w:rsidR="00C67042" w:rsidRPr="00F81C8E" w:rsidRDefault="00C67042" w:rsidP="00F00163">
            <w:pPr>
              <w:ind w:left="57"/>
              <w:rPr>
                <w:sz w:val="9"/>
                <w:szCs w:val="9"/>
              </w:rPr>
            </w:pPr>
          </w:p>
          <w:p w14:paraId="2C7217A8" w14:textId="77777777" w:rsidR="00C67042" w:rsidRPr="00F81C8E" w:rsidRDefault="00C67042" w:rsidP="00F00163">
            <w:pPr>
              <w:ind w:left="57"/>
              <w:rPr>
                <w:sz w:val="9"/>
                <w:szCs w:val="9"/>
              </w:rPr>
            </w:pPr>
          </w:p>
          <w:p w14:paraId="30024181" w14:textId="77777777" w:rsidR="00C67042" w:rsidRPr="00F81C8E" w:rsidRDefault="00C67042" w:rsidP="00F00163">
            <w:pPr>
              <w:ind w:left="57"/>
              <w:rPr>
                <w:sz w:val="9"/>
                <w:szCs w:val="9"/>
              </w:rPr>
            </w:pPr>
          </w:p>
          <w:p w14:paraId="6197B18D" w14:textId="77777777" w:rsidR="00C67042" w:rsidRPr="00F81C8E" w:rsidRDefault="00C67042" w:rsidP="00F00163">
            <w:pPr>
              <w:ind w:left="57"/>
              <w:rPr>
                <w:sz w:val="9"/>
                <w:szCs w:val="9"/>
              </w:rPr>
            </w:pPr>
          </w:p>
          <w:p w14:paraId="13835733" w14:textId="77777777" w:rsidR="00C67042" w:rsidRPr="00F81C8E" w:rsidRDefault="00C67042" w:rsidP="00F00163">
            <w:pPr>
              <w:ind w:left="57"/>
              <w:rPr>
                <w:sz w:val="9"/>
                <w:szCs w:val="9"/>
              </w:rPr>
            </w:pPr>
          </w:p>
          <w:p w14:paraId="30B5055D" w14:textId="77777777" w:rsidR="00C67042" w:rsidRPr="00F81C8E" w:rsidRDefault="00C67042" w:rsidP="00F00163">
            <w:pPr>
              <w:ind w:left="57"/>
              <w:rPr>
                <w:sz w:val="9"/>
                <w:szCs w:val="9"/>
              </w:rPr>
            </w:pPr>
          </w:p>
          <w:p w14:paraId="2B9B7F5A" w14:textId="77777777" w:rsidR="00C67042" w:rsidRPr="00F81C8E" w:rsidRDefault="00C67042" w:rsidP="00F00163">
            <w:pPr>
              <w:ind w:left="57"/>
              <w:rPr>
                <w:sz w:val="9"/>
                <w:szCs w:val="9"/>
              </w:rPr>
            </w:pPr>
          </w:p>
          <w:p w14:paraId="07716CE0" w14:textId="77777777" w:rsidR="00C67042" w:rsidRPr="00F81C8E" w:rsidRDefault="00C67042" w:rsidP="00F00163">
            <w:pPr>
              <w:ind w:left="57"/>
              <w:rPr>
                <w:sz w:val="9"/>
                <w:szCs w:val="9"/>
              </w:rPr>
            </w:pPr>
          </w:p>
          <w:p w14:paraId="256A844D" w14:textId="77777777" w:rsidR="00C67042" w:rsidRPr="00F81C8E" w:rsidRDefault="00C67042" w:rsidP="00F00163">
            <w:pPr>
              <w:ind w:left="57"/>
              <w:rPr>
                <w:sz w:val="9"/>
                <w:szCs w:val="9"/>
              </w:rPr>
            </w:pPr>
          </w:p>
          <w:p w14:paraId="026236EC" w14:textId="77777777" w:rsidR="00C67042" w:rsidRPr="00F81C8E" w:rsidRDefault="00C67042" w:rsidP="00F00163">
            <w:pPr>
              <w:ind w:left="57"/>
              <w:rPr>
                <w:sz w:val="9"/>
                <w:szCs w:val="9"/>
              </w:rPr>
            </w:pPr>
          </w:p>
          <w:p w14:paraId="0CE1B103" w14:textId="77777777" w:rsidR="00C67042" w:rsidRPr="00F81C8E" w:rsidRDefault="00C67042" w:rsidP="00F00163">
            <w:pPr>
              <w:ind w:left="57"/>
              <w:rPr>
                <w:sz w:val="9"/>
                <w:szCs w:val="9"/>
              </w:rPr>
            </w:pPr>
          </w:p>
          <w:p w14:paraId="49507930" w14:textId="77777777" w:rsidR="00C67042" w:rsidRPr="00F81C8E" w:rsidRDefault="00C67042" w:rsidP="00F00163">
            <w:pPr>
              <w:ind w:left="57"/>
              <w:rPr>
                <w:sz w:val="9"/>
                <w:szCs w:val="9"/>
              </w:rPr>
            </w:pPr>
          </w:p>
          <w:p w14:paraId="2F4600A5" w14:textId="77777777" w:rsidR="00C67042" w:rsidRPr="00F81C8E" w:rsidRDefault="00C67042" w:rsidP="00F00163">
            <w:pPr>
              <w:ind w:left="57"/>
              <w:rPr>
                <w:sz w:val="9"/>
                <w:szCs w:val="9"/>
              </w:rPr>
            </w:pPr>
          </w:p>
          <w:p w14:paraId="2B9378CF" w14:textId="77777777" w:rsidR="00C67042" w:rsidRPr="00F81C8E" w:rsidRDefault="00C67042" w:rsidP="00F00163">
            <w:pPr>
              <w:ind w:left="57"/>
              <w:rPr>
                <w:sz w:val="9"/>
                <w:szCs w:val="9"/>
              </w:rPr>
            </w:pPr>
          </w:p>
          <w:p w14:paraId="538E5FE2" w14:textId="77777777" w:rsidR="00C67042" w:rsidRPr="00F81C8E" w:rsidRDefault="00C67042" w:rsidP="00F00163">
            <w:pPr>
              <w:ind w:left="57"/>
              <w:rPr>
                <w:sz w:val="9"/>
                <w:szCs w:val="9"/>
              </w:rPr>
            </w:pPr>
          </w:p>
          <w:p w14:paraId="18015445" w14:textId="77777777" w:rsidR="00C67042" w:rsidRPr="00F81C8E" w:rsidRDefault="00C67042" w:rsidP="00F00163">
            <w:pPr>
              <w:ind w:left="57"/>
              <w:rPr>
                <w:sz w:val="9"/>
                <w:szCs w:val="9"/>
              </w:rPr>
            </w:pPr>
          </w:p>
          <w:p w14:paraId="060A9584" w14:textId="77777777" w:rsidR="00C67042" w:rsidRPr="00F81C8E" w:rsidRDefault="00C67042" w:rsidP="00F00163">
            <w:pPr>
              <w:ind w:left="57"/>
              <w:rPr>
                <w:sz w:val="9"/>
                <w:szCs w:val="9"/>
              </w:rPr>
            </w:pPr>
          </w:p>
          <w:p w14:paraId="5F169024" w14:textId="77777777" w:rsidR="00C67042" w:rsidRPr="00F81C8E" w:rsidRDefault="00C67042" w:rsidP="00F00163">
            <w:pPr>
              <w:ind w:left="57"/>
              <w:rPr>
                <w:sz w:val="9"/>
                <w:szCs w:val="9"/>
              </w:rPr>
            </w:pPr>
          </w:p>
          <w:p w14:paraId="7FA48ED7" w14:textId="77777777" w:rsidR="00C67042" w:rsidRPr="00F81C8E" w:rsidRDefault="00C67042" w:rsidP="00F00163">
            <w:pPr>
              <w:ind w:left="57"/>
              <w:rPr>
                <w:sz w:val="9"/>
                <w:szCs w:val="9"/>
              </w:rPr>
            </w:pPr>
          </w:p>
          <w:p w14:paraId="6708BF2C" w14:textId="77777777" w:rsidR="00C67042" w:rsidRPr="00F81C8E" w:rsidRDefault="00C67042" w:rsidP="00F00163">
            <w:pPr>
              <w:ind w:left="57"/>
              <w:rPr>
                <w:sz w:val="9"/>
                <w:szCs w:val="9"/>
              </w:rPr>
            </w:pPr>
          </w:p>
          <w:p w14:paraId="559AD892" w14:textId="77777777" w:rsidR="00C67042" w:rsidRPr="00F81C8E" w:rsidRDefault="00C67042" w:rsidP="00F00163">
            <w:pPr>
              <w:ind w:left="57"/>
              <w:rPr>
                <w:sz w:val="9"/>
                <w:szCs w:val="9"/>
              </w:rPr>
            </w:pPr>
          </w:p>
          <w:p w14:paraId="30732DDC" w14:textId="77777777" w:rsidR="00C67042" w:rsidRPr="00F81C8E" w:rsidRDefault="00C67042" w:rsidP="00F00163">
            <w:pPr>
              <w:ind w:left="57"/>
              <w:rPr>
                <w:sz w:val="9"/>
                <w:szCs w:val="9"/>
              </w:rPr>
            </w:pPr>
          </w:p>
          <w:p w14:paraId="4DB31C13" w14:textId="77777777" w:rsidR="00C67042" w:rsidRPr="00F81C8E" w:rsidRDefault="00C67042" w:rsidP="00F00163">
            <w:pPr>
              <w:ind w:left="57"/>
              <w:rPr>
                <w:sz w:val="9"/>
                <w:szCs w:val="9"/>
              </w:rPr>
            </w:pPr>
          </w:p>
          <w:p w14:paraId="6B48E5DB" w14:textId="77777777" w:rsidR="00C67042" w:rsidRPr="00F81C8E" w:rsidRDefault="00C67042" w:rsidP="00F00163">
            <w:pPr>
              <w:ind w:left="57"/>
              <w:rPr>
                <w:sz w:val="9"/>
                <w:szCs w:val="9"/>
              </w:rPr>
            </w:pPr>
          </w:p>
          <w:p w14:paraId="66A70468" w14:textId="77777777" w:rsidR="00C67042" w:rsidRPr="00F81C8E" w:rsidRDefault="00C67042" w:rsidP="00F00163">
            <w:pPr>
              <w:ind w:left="57"/>
              <w:rPr>
                <w:sz w:val="9"/>
                <w:szCs w:val="9"/>
              </w:rPr>
            </w:pPr>
          </w:p>
          <w:p w14:paraId="306101BE" w14:textId="77777777" w:rsidR="00C67042" w:rsidRPr="00F81C8E" w:rsidRDefault="00C67042" w:rsidP="00F00163">
            <w:pPr>
              <w:ind w:left="57"/>
              <w:rPr>
                <w:sz w:val="9"/>
                <w:szCs w:val="9"/>
              </w:rPr>
            </w:pPr>
          </w:p>
          <w:p w14:paraId="148CA873" w14:textId="77777777" w:rsidR="00C67042" w:rsidRPr="00F81C8E" w:rsidRDefault="00C67042" w:rsidP="00F00163">
            <w:pPr>
              <w:ind w:left="57"/>
              <w:rPr>
                <w:sz w:val="9"/>
                <w:szCs w:val="9"/>
              </w:rPr>
            </w:pPr>
          </w:p>
          <w:p w14:paraId="7326EFC2" w14:textId="77777777" w:rsidR="00C67042" w:rsidRPr="00F81C8E" w:rsidRDefault="00C67042" w:rsidP="00F00163">
            <w:pPr>
              <w:ind w:left="57"/>
              <w:rPr>
                <w:sz w:val="9"/>
                <w:szCs w:val="9"/>
              </w:rPr>
            </w:pPr>
          </w:p>
          <w:p w14:paraId="37C8D738" w14:textId="77777777" w:rsidR="00C67042" w:rsidRPr="00F81C8E" w:rsidRDefault="00C67042" w:rsidP="00F00163">
            <w:pPr>
              <w:ind w:left="57"/>
              <w:rPr>
                <w:sz w:val="9"/>
                <w:szCs w:val="9"/>
              </w:rPr>
            </w:pPr>
          </w:p>
          <w:p w14:paraId="2EF54EFE" w14:textId="77777777" w:rsidR="00C67042" w:rsidRPr="00F81C8E" w:rsidRDefault="00C67042" w:rsidP="00F00163">
            <w:pPr>
              <w:ind w:left="57"/>
              <w:rPr>
                <w:sz w:val="9"/>
                <w:szCs w:val="9"/>
              </w:rPr>
            </w:pPr>
          </w:p>
          <w:p w14:paraId="13E44356" w14:textId="77777777" w:rsidR="00C67042" w:rsidRPr="00F81C8E" w:rsidRDefault="00C67042" w:rsidP="00F00163">
            <w:pPr>
              <w:ind w:left="57"/>
              <w:rPr>
                <w:sz w:val="9"/>
                <w:szCs w:val="9"/>
              </w:rPr>
            </w:pPr>
          </w:p>
          <w:p w14:paraId="36F804A6" w14:textId="77777777" w:rsidR="00C67042" w:rsidRPr="00F81C8E" w:rsidRDefault="00C67042" w:rsidP="00F00163">
            <w:pPr>
              <w:ind w:left="57"/>
              <w:rPr>
                <w:sz w:val="9"/>
                <w:szCs w:val="9"/>
              </w:rPr>
            </w:pPr>
          </w:p>
          <w:p w14:paraId="63D715F1" w14:textId="77777777" w:rsidR="00C67042" w:rsidRPr="00F81C8E" w:rsidRDefault="00C67042" w:rsidP="00F00163">
            <w:pPr>
              <w:ind w:left="57"/>
              <w:rPr>
                <w:sz w:val="9"/>
                <w:szCs w:val="9"/>
              </w:rPr>
            </w:pPr>
          </w:p>
          <w:p w14:paraId="4D719CE3" w14:textId="77777777" w:rsidR="00C67042" w:rsidRPr="00F81C8E" w:rsidRDefault="00C67042" w:rsidP="00F00163">
            <w:pPr>
              <w:ind w:left="57"/>
              <w:rPr>
                <w:sz w:val="9"/>
                <w:szCs w:val="9"/>
              </w:rPr>
            </w:pPr>
          </w:p>
          <w:p w14:paraId="1A9C7E3E" w14:textId="77777777" w:rsidR="00C67042" w:rsidRPr="00F81C8E" w:rsidRDefault="00C67042" w:rsidP="00F00163">
            <w:pPr>
              <w:ind w:left="57"/>
              <w:rPr>
                <w:sz w:val="9"/>
                <w:szCs w:val="9"/>
              </w:rPr>
            </w:pPr>
          </w:p>
          <w:p w14:paraId="00A3D8D5" w14:textId="77777777" w:rsidR="00C67042" w:rsidRPr="00F81C8E" w:rsidRDefault="00C67042" w:rsidP="00F00163">
            <w:pPr>
              <w:ind w:left="57"/>
              <w:rPr>
                <w:sz w:val="9"/>
                <w:szCs w:val="9"/>
              </w:rPr>
            </w:pPr>
          </w:p>
          <w:p w14:paraId="28C221B9" w14:textId="77777777" w:rsidR="00C67042" w:rsidRPr="00F81C8E" w:rsidRDefault="00C67042" w:rsidP="00F00163">
            <w:pPr>
              <w:ind w:left="57"/>
              <w:rPr>
                <w:sz w:val="9"/>
                <w:szCs w:val="9"/>
              </w:rPr>
            </w:pPr>
          </w:p>
          <w:p w14:paraId="3A946E7B" w14:textId="77777777" w:rsidR="00C67042" w:rsidRPr="00F81C8E" w:rsidRDefault="00C67042" w:rsidP="00F00163">
            <w:pPr>
              <w:ind w:left="57"/>
              <w:rPr>
                <w:sz w:val="9"/>
                <w:szCs w:val="9"/>
              </w:rPr>
            </w:pPr>
          </w:p>
          <w:p w14:paraId="6B5F3378" w14:textId="77777777" w:rsidR="00C67042" w:rsidRPr="00F81C8E" w:rsidRDefault="00C67042" w:rsidP="00F00163">
            <w:pPr>
              <w:ind w:left="57"/>
              <w:rPr>
                <w:sz w:val="9"/>
                <w:szCs w:val="9"/>
              </w:rPr>
            </w:pPr>
          </w:p>
          <w:p w14:paraId="3E466F64" w14:textId="77777777" w:rsidR="00C67042" w:rsidRPr="00F81C8E" w:rsidRDefault="00C67042" w:rsidP="00F00163">
            <w:pPr>
              <w:ind w:left="57"/>
              <w:rPr>
                <w:sz w:val="9"/>
                <w:szCs w:val="9"/>
              </w:rPr>
            </w:pPr>
          </w:p>
          <w:p w14:paraId="2F2C1F47" w14:textId="77777777" w:rsidR="00C67042" w:rsidRPr="00F81C8E" w:rsidRDefault="00C67042" w:rsidP="00F00163">
            <w:pPr>
              <w:ind w:left="57"/>
              <w:rPr>
                <w:sz w:val="9"/>
                <w:szCs w:val="9"/>
              </w:rPr>
            </w:pPr>
          </w:p>
          <w:p w14:paraId="4AB8B95D" w14:textId="77777777" w:rsidR="00C67042" w:rsidRPr="00F81C8E" w:rsidRDefault="00C67042" w:rsidP="00F00163">
            <w:pPr>
              <w:ind w:left="57"/>
              <w:rPr>
                <w:sz w:val="9"/>
                <w:szCs w:val="9"/>
              </w:rPr>
            </w:pPr>
          </w:p>
          <w:p w14:paraId="2BAC0512" w14:textId="77777777" w:rsidR="00C67042" w:rsidRPr="00F81C8E" w:rsidRDefault="00C67042" w:rsidP="00F00163">
            <w:pPr>
              <w:ind w:left="57"/>
              <w:rPr>
                <w:sz w:val="9"/>
                <w:szCs w:val="9"/>
              </w:rPr>
            </w:pPr>
          </w:p>
          <w:p w14:paraId="014B46AE" w14:textId="77777777" w:rsidR="00C67042" w:rsidRPr="00F81C8E" w:rsidRDefault="00C67042" w:rsidP="00F00163">
            <w:pPr>
              <w:ind w:left="57"/>
              <w:rPr>
                <w:sz w:val="9"/>
                <w:szCs w:val="9"/>
              </w:rPr>
            </w:pPr>
          </w:p>
          <w:p w14:paraId="3FE32B19" w14:textId="77777777" w:rsidR="00C67042" w:rsidRPr="00F81C8E" w:rsidRDefault="00C67042" w:rsidP="00F00163">
            <w:pPr>
              <w:ind w:left="57"/>
              <w:rPr>
                <w:sz w:val="9"/>
                <w:szCs w:val="9"/>
              </w:rPr>
            </w:pPr>
          </w:p>
          <w:p w14:paraId="08F9262B" w14:textId="77777777" w:rsidR="00C67042" w:rsidRPr="00F81C8E" w:rsidRDefault="00C67042" w:rsidP="00F00163">
            <w:pPr>
              <w:ind w:left="57"/>
              <w:rPr>
                <w:sz w:val="9"/>
                <w:szCs w:val="9"/>
              </w:rPr>
            </w:pPr>
          </w:p>
          <w:p w14:paraId="5939F485" w14:textId="77777777" w:rsidR="00C67042" w:rsidRPr="00F81C8E" w:rsidRDefault="00C67042" w:rsidP="00F00163">
            <w:pPr>
              <w:ind w:left="57"/>
              <w:rPr>
                <w:sz w:val="9"/>
                <w:szCs w:val="9"/>
              </w:rPr>
            </w:pPr>
          </w:p>
          <w:p w14:paraId="1F66754D" w14:textId="77777777" w:rsidR="00C67042" w:rsidRPr="00F81C8E" w:rsidRDefault="00C67042" w:rsidP="00F00163">
            <w:pPr>
              <w:ind w:left="57"/>
              <w:rPr>
                <w:sz w:val="9"/>
                <w:szCs w:val="9"/>
              </w:rPr>
            </w:pPr>
          </w:p>
          <w:p w14:paraId="38AEBC6D" w14:textId="77777777" w:rsidR="00C67042" w:rsidRPr="00F81C8E" w:rsidRDefault="00C67042" w:rsidP="00F00163">
            <w:pPr>
              <w:ind w:left="57"/>
              <w:rPr>
                <w:sz w:val="9"/>
                <w:szCs w:val="9"/>
              </w:rPr>
            </w:pPr>
          </w:p>
          <w:p w14:paraId="227F76F1" w14:textId="77777777" w:rsidR="00C67042" w:rsidRPr="00F81C8E" w:rsidRDefault="00C67042" w:rsidP="00F00163">
            <w:pPr>
              <w:ind w:left="57"/>
              <w:rPr>
                <w:sz w:val="9"/>
                <w:szCs w:val="9"/>
              </w:rPr>
            </w:pPr>
          </w:p>
          <w:p w14:paraId="0F02D11F" w14:textId="77777777" w:rsidR="00C67042" w:rsidRPr="00F81C8E" w:rsidRDefault="00C67042" w:rsidP="00F00163">
            <w:pPr>
              <w:ind w:left="57"/>
              <w:rPr>
                <w:sz w:val="9"/>
                <w:szCs w:val="9"/>
              </w:rPr>
            </w:pPr>
          </w:p>
          <w:p w14:paraId="7A1D565E" w14:textId="77777777" w:rsidR="00C67042" w:rsidRPr="00F81C8E" w:rsidRDefault="00C67042" w:rsidP="00F00163">
            <w:pPr>
              <w:ind w:left="57"/>
              <w:rPr>
                <w:sz w:val="9"/>
                <w:szCs w:val="9"/>
              </w:rPr>
            </w:pPr>
          </w:p>
          <w:p w14:paraId="5287589F" w14:textId="77777777" w:rsidR="00C67042" w:rsidRPr="00F81C8E" w:rsidRDefault="00C67042" w:rsidP="00F00163">
            <w:pPr>
              <w:ind w:left="57"/>
              <w:rPr>
                <w:sz w:val="9"/>
                <w:szCs w:val="9"/>
              </w:rPr>
            </w:pPr>
          </w:p>
          <w:p w14:paraId="2D5FAAFF" w14:textId="77777777" w:rsidR="00C67042" w:rsidRPr="00F81C8E" w:rsidRDefault="00C67042" w:rsidP="00F00163">
            <w:pPr>
              <w:ind w:left="57"/>
              <w:rPr>
                <w:sz w:val="9"/>
                <w:szCs w:val="9"/>
              </w:rPr>
            </w:pPr>
          </w:p>
          <w:p w14:paraId="4A2FCD4E" w14:textId="77777777" w:rsidR="00C67042" w:rsidRPr="00F81C8E" w:rsidRDefault="00C67042" w:rsidP="00F00163">
            <w:pPr>
              <w:ind w:left="57"/>
              <w:rPr>
                <w:sz w:val="9"/>
                <w:szCs w:val="9"/>
              </w:rPr>
            </w:pPr>
          </w:p>
          <w:p w14:paraId="26E40CEB" w14:textId="77777777" w:rsidR="00C67042" w:rsidRPr="00F81C8E" w:rsidRDefault="00C67042" w:rsidP="00F00163">
            <w:pPr>
              <w:ind w:left="57"/>
              <w:rPr>
                <w:sz w:val="9"/>
                <w:szCs w:val="9"/>
              </w:rPr>
            </w:pPr>
          </w:p>
          <w:p w14:paraId="15D05636" w14:textId="77777777" w:rsidR="00C67042" w:rsidRPr="00F81C8E" w:rsidRDefault="00C67042" w:rsidP="00F00163">
            <w:pPr>
              <w:ind w:left="57"/>
              <w:rPr>
                <w:sz w:val="9"/>
                <w:szCs w:val="9"/>
              </w:rPr>
            </w:pPr>
          </w:p>
          <w:p w14:paraId="748809FD" w14:textId="77777777" w:rsidR="00C67042" w:rsidRPr="00F81C8E" w:rsidRDefault="00C67042" w:rsidP="00F00163">
            <w:pPr>
              <w:ind w:left="57"/>
              <w:rPr>
                <w:sz w:val="9"/>
                <w:szCs w:val="9"/>
              </w:rPr>
            </w:pPr>
          </w:p>
          <w:p w14:paraId="21F42DD7" w14:textId="77777777" w:rsidR="00C67042" w:rsidRPr="00F81C8E" w:rsidRDefault="00C67042" w:rsidP="00F00163">
            <w:pPr>
              <w:ind w:left="57"/>
              <w:rPr>
                <w:sz w:val="9"/>
                <w:szCs w:val="9"/>
              </w:rPr>
            </w:pPr>
          </w:p>
          <w:p w14:paraId="2F8F5F8F" w14:textId="77777777" w:rsidR="00C67042" w:rsidRPr="00F81C8E" w:rsidRDefault="00C67042" w:rsidP="00F00163">
            <w:pPr>
              <w:ind w:left="57"/>
              <w:rPr>
                <w:sz w:val="9"/>
                <w:szCs w:val="9"/>
              </w:rPr>
            </w:pPr>
          </w:p>
          <w:p w14:paraId="2A51AB3F" w14:textId="77777777" w:rsidR="00C67042" w:rsidRPr="00F81C8E" w:rsidRDefault="00C67042" w:rsidP="00F00163">
            <w:pPr>
              <w:ind w:left="57"/>
              <w:rPr>
                <w:sz w:val="9"/>
                <w:szCs w:val="9"/>
              </w:rPr>
            </w:pPr>
          </w:p>
          <w:p w14:paraId="1A234F81" w14:textId="77777777" w:rsidR="00C67042" w:rsidRPr="00F81C8E" w:rsidRDefault="00C67042" w:rsidP="00F00163">
            <w:pPr>
              <w:ind w:left="57"/>
              <w:rPr>
                <w:sz w:val="9"/>
                <w:szCs w:val="9"/>
              </w:rPr>
            </w:pPr>
          </w:p>
          <w:p w14:paraId="57ADC381" w14:textId="77777777" w:rsidR="00C67042" w:rsidRPr="00F81C8E" w:rsidRDefault="00C67042" w:rsidP="00F00163">
            <w:pPr>
              <w:ind w:left="57"/>
              <w:rPr>
                <w:sz w:val="9"/>
                <w:szCs w:val="9"/>
              </w:rPr>
            </w:pPr>
          </w:p>
          <w:p w14:paraId="40321C2E" w14:textId="77777777" w:rsidR="00C67042" w:rsidRPr="00F81C8E" w:rsidRDefault="00C67042" w:rsidP="00F00163">
            <w:pPr>
              <w:ind w:left="57"/>
              <w:rPr>
                <w:sz w:val="9"/>
                <w:szCs w:val="9"/>
              </w:rPr>
            </w:pPr>
          </w:p>
          <w:p w14:paraId="5D6FF543" w14:textId="77777777" w:rsidR="00C67042" w:rsidRPr="00F81C8E" w:rsidRDefault="00C67042" w:rsidP="00F00163">
            <w:pPr>
              <w:ind w:left="57"/>
              <w:rPr>
                <w:sz w:val="9"/>
                <w:szCs w:val="9"/>
              </w:rPr>
            </w:pPr>
            <w:r w:rsidRPr="00F81C8E">
              <w:rPr>
                <w:sz w:val="9"/>
                <w:szCs w:val="9"/>
              </w:rPr>
              <w:t>муниципальное автономное общеобразовательное учреждение «Основная общеобразовательная школа им. Смирнова Юрия Михайловича д. Горки»</w:t>
            </w:r>
          </w:p>
          <w:p w14:paraId="2B210267" w14:textId="77777777" w:rsidR="00C67042" w:rsidRPr="00F81C8E" w:rsidRDefault="00C67042" w:rsidP="00F00163">
            <w:pPr>
              <w:ind w:left="57"/>
              <w:rPr>
                <w:sz w:val="9"/>
                <w:szCs w:val="9"/>
              </w:rPr>
            </w:pPr>
          </w:p>
          <w:p w14:paraId="2C65F4F2" w14:textId="77777777" w:rsidR="00C67042" w:rsidRPr="00F81C8E" w:rsidRDefault="00C67042" w:rsidP="00F00163">
            <w:pPr>
              <w:ind w:left="57"/>
              <w:rPr>
                <w:sz w:val="9"/>
                <w:szCs w:val="9"/>
              </w:rPr>
            </w:pPr>
          </w:p>
          <w:p w14:paraId="5E72C559" w14:textId="77777777" w:rsidR="00C67042" w:rsidRPr="00F81C8E" w:rsidRDefault="00C67042" w:rsidP="00F00163">
            <w:pPr>
              <w:ind w:left="57"/>
              <w:rPr>
                <w:sz w:val="9"/>
                <w:szCs w:val="9"/>
              </w:rPr>
            </w:pPr>
          </w:p>
          <w:p w14:paraId="7409D493" w14:textId="77777777" w:rsidR="00C67042" w:rsidRPr="00F81C8E" w:rsidRDefault="00C67042" w:rsidP="00F00163">
            <w:pPr>
              <w:ind w:left="57"/>
              <w:rPr>
                <w:sz w:val="9"/>
                <w:szCs w:val="9"/>
              </w:rPr>
            </w:pPr>
          </w:p>
          <w:p w14:paraId="382D0529" w14:textId="77777777" w:rsidR="00C67042" w:rsidRPr="00F81C8E" w:rsidRDefault="00C67042" w:rsidP="00F00163">
            <w:pPr>
              <w:ind w:left="57"/>
              <w:rPr>
                <w:sz w:val="9"/>
                <w:szCs w:val="9"/>
              </w:rPr>
            </w:pPr>
          </w:p>
          <w:p w14:paraId="322BD62E" w14:textId="4E3BBF7B" w:rsidR="00C67042" w:rsidRPr="00F81C8E" w:rsidRDefault="00C67042" w:rsidP="00F00163">
            <w:pPr>
              <w:ind w:left="57"/>
              <w:rPr>
                <w:sz w:val="9"/>
                <w:szCs w:val="9"/>
              </w:rPr>
            </w:pPr>
          </w:p>
          <w:p w14:paraId="652DB27D" w14:textId="25255954" w:rsidR="00C67042" w:rsidRPr="00F81C8E" w:rsidRDefault="00C67042" w:rsidP="00F00163">
            <w:pPr>
              <w:ind w:left="57"/>
              <w:rPr>
                <w:sz w:val="9"/>
                <w:szCs w:val="9"/>
              </w:rPr>
            </w:pPr>
          </w:p>
          <w:p w14:paraId="24E09EEB" w14:textId="583D6813" w:rsidR="00C67042" w:rsidRPr="00F81C8E" w:rsidRDefault="00C67042" w:rsidP="00F00163">
            <w:pPr>
              <w:ind w:left="57"/>
              <w:rPr>
                <w:sz w:val="9"/>
                <w:szCs w:val="9"/>
              </w:rPr>
            </w:pPr>
          </w:p>
          <w:p w14:paraId="46CE7E6A" w14:textId="7AD4765B" w:rsidR="00C67042" w:rsidRPr="00F81C8E" w:rsidRDefault="00C67042" w:rsidP="00F00163">
            <w:pPr>
              <w:ind w:left="57"/>
              <w:rPr>
                <w:sz w:val="9"/>
                <w:szCs w:val="9"/>
              </w:rPr>
            </w:pPr>
          </w:p>
          <w:p w14:paraId="43CD76B2" w14:textId="3C4F6B66" w:rsidR="00C67042" w:rsidRPr="00F81C8E" w:rsidRDefault="00C67042" w:rsidP="00F00163">
            <w:pPr>
              <w:ind w:left="57"/>
              <w:rPr>
                <w:sz w:val="9"/>
                <w:szCs w:val="9"/>
              </w:rPr>
            </w:pPr>
          </w:p>
          <w:p w14:paraId="4DD7EEA3" w14:textId="6FEAC119" w:rsidR="00C67042" w:rsidRPr="00F81C8E" w:rsidRDefault="00C67042" w:rsidP="00F00163">
            <w:pPr>
              <w:ind w:left="57"/>
              <w:rPr>
                <w:sz w:val="9"/>
                <w:szCs w:val="9"/>
              </w:rPr>
            </w:pPr>
          </w:p>
          <w:p w14:paraId="1BFECCC7" w14:textId="1902A8F7" w:rsidR="00C67042" w:rsidRPr="00F81C8E" w:rsidRDefault="00C67042" w:rsidP="00F00163">
            <w:pPr>
              <w:ind w:left="57"/>
              <w:rPr>
                <w:sz w:val="9"/>
                <w:szCs w:val="9"/>
              </w:rPr>
            </w:pPr>
          </w:p>
          <w:p w14:paraId="1618C7D3" w14:textId="77777777" w:rsidR="00C67042" w:rsidRPr="00F81C8E" w:rsidRDefault="00C67042" w:rsidP="00F00163">
            <w:pPr>
              <w:ind w:left="57"/>
              <w:rPr>
                <w:sz w:val="9"/>
                <w:szCs w:val="9"/>
              </w:rPr>
            </w:pPr>
          </w:p>
          <w:p w14:paraId="56C465D8" w14:textId="77777777" w:rsidR="00C67042" w:rsidRPr="00F81C8E" w:rsidRDefault="00C67042" w:rsidP="00F00163">
            <w:pPr>
              <w:ind w:left="57"/>
              <w:rPr>
                <w:sz w:val="9"/>
                <w:szCs w:val="9"/>
              </w:rPr>
            </w:pPr>
          </w:p>
          <w:p w14:paraId="47840615" w14:textId="77777777" w:rsidR="00C67042" w:rsidRPr="00F81C8E" w:rsidRDefault="00C67042" w:rsidP="00F00163">
            <w:pPr>
              <w:ind w:left="57"/>
              <w:rPr>
                <w:sz w:val="9"/>
                <w:szCs w:val="9"/>
              </w:rPr>
            </w:pPr>
          </w:p>
          <w:p w14:paraId="2EEA1BB6" w14:textId="77777777" w:rsidR="00C67042" w:rsidRPr="00F81C8E" w:rsidRDefault="00C67042" w:rsidP="00F00163">
            <w:pPr>
              <w:ind w:left="57"/>
              <w:rPr>
                <w:sz w:val="9"/>
                <w:szCs w:val="9"/>
              </w:rPr>
            </w:pPr>
            <w:r w:rsidRPr="00F81C8E">
              <w:rPr>
                <w:sz w:val="9"/>
                <w:szCs w:val="9"/>
              </w:rPr>
              <w:t>Муниципальное автономное дошкольное образовательное учреждение «Детский сад №1 г.Сольцы»</w:t>
            </w:r>
          </w:p>
          <w:p w14:paraId="6635E4EA" w14:textId="77777777" w:rsidR="00C67042" w:rsidRPr="00F81C8E" w:rsidRDefault="00C67042" w:rsidP="00F00163">
            <w:pPr>
              <w:ind w:left="57"/>
              <w:rPr>
                <w:sz w:val="9"/>
                <w:szCs w:val="9"/>
              </w:rPr>
            </w:pPr>
          </w:p>
          <w:p w14:paraId="3C9BD002" w14:textId="77777777" w:rsidR="00C67042" w:rsidRPr="00F81C8E" w:rsidRDefault="00C67042" w:rsidP="00F00163">
            <w:pPr>
              <w:ind w:left="57"/>
              <w:rPr>
                <w:sz w:val="9"/>
                <w:szCs w:val="9"/>
              </w:rPr>
            </w:pPr>
          </w:p>
          <w:p w14:paraId="40879EE3" w14:textId="77777777" w:rsidR="00C67042" w:rsidRPr="00F81C8E" w:rsidRDefault="00C67042" w:rsidP="00F00163">
            <w:pPr>
              <w:ind w:left="57"/>
              <w:rPr>
                <w:sz w:val="9"/>
                <w:szCs w:val="9"/>
              </w:rPr>
            </w:pPr>
          </w:p>
          <w:p w14:paraId="2DE75337" w14:textId="77777777" w:rsidR="00C67042" w:rsidRPr="00F81C8E" w:rsidRDefault="00C67042" w:rsidP="00F00163">
            <w:pPr>
              <w:ind w:left="57"/>
              <w:rPr>
                <w:sz w:val="9"/>
                <w:szCs w:val="9"/>
              </w:rPr>
            </w:pPr>
          </w:p>
          <w:p w14:paraId="1E703C46" w14:textId="77777777" w:rsidR="00C67042" w:rsidRPr="00F81C8E" w:rsidRDefault="00C67042" w:rsidP="00F00163">
            <w:pPr>
              <w:ind w:left="57"/>
              <w:rPr>
                <w:sz w:val="9"/>
                <w:szCs w:val="9"/>
              </w:rPr>
            </w:pPr>
          </w:p>
          <w:p w14:paraId="52C5145B" w14:textId="77777777" w:rsidR="00C67042" w:rsidRPr="00F81C8E" w:rsidRDefault="00C67042" w:rsidP="00F00163">
            <w:pPr>
              <w:ind w:left="57"/>
              <w:rPr>
                <w:sz w:val="9"/>
                <w:szCs w:val="9"/>
              </w:rPr>
            </w:pPr>
          </w:p>
          <w:p w14:paraId="6DAAD979" w14:textId="77777777" w:rsidR="00C67042" w:rsidRPr="00F81C8E" w:rsidRDefault="00C67042" w:rsidP="00F00163">
            <w:pPr>
              <w:ind w:left="57"/>
              <w:rPr>
                <w:sz w:val="9"/>
                <w:szCs w:val="9"/>
              </w:rPr>
            </w:pPr>
          </w:p>
          <w:p w14:paraId="4E65DECF" w14:textId="77777777" w:rsidR="00C67042" w:rsidRPr="00F81C8E" w:rsidRDefault="00C67042" w:rsidP="00F00163">
            <w:pPr>
              <w:ind w:left="57"/>
              <w:rPr>
                <w:sz w:val="9"/>
                <w:szCs w:val="9"/>
              </w:rPr>
            </w:pPr>
          </w:p>
          <w:p w14:paraId="35217BC0" w14:textId="77777777" w:rsidR="00C67042" w:rsidRPr="00F81C8E" w:rsidRDefault="00C67042" w:rsidP="00F00163">
            <w:pPr>
              <w:ind w:left="57"/>
              <w:rPr>
                <w:sz w:val="9"/>
                <w:szCs w:val="9"/>
              </w:rPr>
            </w:pPr>
          </w:p>
          <w:p w14:paraId="60953257" w14:textId="77777777" w:rsidR="00C67042" w:rsidRPr="00F81C8E" w:rsidRDefault="00C67042" w:rsidP="00F00163">
            <w:pPr>
              <w:ind w:left="57"/>
              <w:rPr>
                <w:sz w:val="9"/>
                <w:szCs w:val="9"/>
              </w:rPr>
            </w:pPr>
          </w:p>
          <w:p w14:paraId="56B91948" w14:textId="77777777" w:rsidR="00C67042" w:rsidRPr="00F81C8E" w:rsidRDefault="00C67042" w:rsidP="00F00163">
            <w:pPr>
              <w:ind w:left="57"/>
              <w:rPr>
                <w:sz w:val="9"/>
                <w:szCs w:val="9"/>
              </w:rPr>
            </w:pPr>
          </w:p>
          <w:p w14:paraId="160BCBA8" w14:textId="77777777" w:rsidR="00C67042" w:rsidRPr="00F81C8E" w:rsidRDefault="00C67042" w:rsidP="00F00163">
            <w:pPr>
              <w:ind w:left="57"/>
              <w:rPr>
                <w:sz w:val="9"/>
                <w:szCs w:val="9"/>
              </w:rPr>
            </w:pPr>
          </w:p>
          <w:p w14:paraId="5D90A01B" w14:textId="77777777" w:rsidR="00C67042" w:rsidRPr="00F81C8E" w:rsidRDefault="00C67042" w:rsidP="00F00163">
            <w:pPr>
              <w:ind w:left="57"/>
              <w:rPr>
                <w:sz w:val="9"/>
                <w:szCs w:val="9"/>
              </w:rPr>
            </w:pPr>
          </w:p>
          <w:p w14:paraId="105B0EDE" w14:textId="77777777" w:rsidR="00C67042" w:rsidRPr="00F81C8E" w:rsidRDefault="00C67042" w:rsidP="00F00163">
            <w:pPr>
              <w:ind w:left="57"/>
              <w:rPr>
                <w:sz w:val="9"/>
                <w:szCs w:val="9"/>
              </w:rPr>
            </w:pPr>
          </w:p>
          <w:p w14:paraId="10561313" w14:textId="77777777" w:rsidR="00C67042" w:rsidRPr="00F81C8E" w:rsidRDefault="00C67042" w:rsidP="00F00163">
            <w:pPr>
              <w:ind w:left="57"/>
              <w:rPr>
                <w:sz w:val="9"/>
                <w:szCs w:val="9"/>
              </w:rPr>
            </w:pPr>
          </w:p>
          <w:p w14:paraId="51266AC3" w14:textId="77777777" w:rsidR="00C67042" w:rsidRPr="00F81C8E" w:rsidRDefault="00C67042" w:rsidP="00F00163">
            <w:pPr>
              <w:ind w:left="57"/>
              <w:rPr>
                <w:sz w:val="9"/>
                <w:szCs w:val="9"/>
              </w:rPr>
            </w:pPr>
          </w:p>
          <w:p w14:paraId="49DA90C8" w14:textId="77777777" w:rsidR="00C67042" w:rsidRPr="00F81C8E" w:rsidRDefault="00C67042" w:rsidP="00F00163">
            <w:pPr>
              <w:ind w:left="57"/>
              <w:rPr>
                <w:sz w:val="9"/>
                <w:szCs w:val="9"/>
              </w:rPr>
            </w:pPr>
          </w:p>
          <w:p w14:paraId="60F12F9B" w14:textId="77777777" w:rsidR="00C67042" w:rsidRPr="00F81C8E" w:rsidRDefault="00C67042" w:rsidP="00F00163">
            <w:pPr>
              <w:ind w:left="57"/>
              <w:rPr>
                <w:sz w:val="9"/>
                <w:szCs w:val="9"/>
              </w:rPr>
            </w:pPr>
          </w:p>
          <w:p w14:paraId="1FBC3D2E" w14:textId="77777777" w:rsidR="00C67042" w:rsidRPr="00F81C8E" w:rsidRDefault="00C67042" w:rsidP="00F00163">
            <w:pPr>
              <w:ind w:left="57"/>
              <w:rPr>
                <w:sz w:val="9"/>
                <w:szCs w:val="9"/>
              </w:rPr>
            </w:pPr>
          </w:p>
          <w:p w14:paraId="1383C875" w14:textId="77777777" w:rsidR="00C67042" w:rsidRPr="00F81C8E" w:rsidRDefault="00C67042" w:rsidP="00F00163">
            <w:pPr>
              <w:ind w:left="57"/>
              <w:rPr>
                <w:sz w:val="9"/>
                <w:szCs w:val="9"/>
              </w:rPr>
            </w:pPr>
          </w:p>
          <w:p w14:paraId="41ADF391" w14:textId="77777777" w:rsidR="00C67042" w:rsidRPr="00F81C8E" w:rsidRDefault="00C67042" w:rsidP="00F00163">
            <w:pPr>
              <w:ind w:left="57"/>
              <w:rPr>
                <w:sz w:val="9"/>
                <w:szCs w:val="9"/>
              </w:rPr>
            </w:pPr>
          </w:p>
          <w:p w14:paraId="4965CAF5" w14:textId="77777777" w:rsidR="00C67042" w:rsidRPr="00F81C8E" w:rsidRDefault="00C67042" w:rsidP="00F00163">
            <w:pPr>
              <w:ind w:left="57"/>
              <w:rPr>
                <w:sz w:val="9"/>
                <w:szCs w:val="9"/>
              </w:rPr>
            </w:pPr>
          </w:p>
          <w:p w14:paraId="6127E534" w14:textId="77777777" w:rsidR="00C67042" w:rsidRPr="00F81C8E" w:rsidRDefault="00C67042" w:rsidP="00F00163">
            <w:pPr>
              <w:ind w:left="57"/>
              <w:rPr>
                <w:sz w:val="9"/>
                <w:szCs w:val="9"/>
              </w:rPr>
            </w:pPr>
          </w:p>
          <w:p w14:paraId="5290F1AD" w14:textId="77777777" w:rsidR="00C67042" w:rsidRPr="00F81C8E" w:rsidRDefault="00C67042" w:rsidP="00F00163">
            <w:pPr>
              <w:ind w:left="57"/>
              <w:rPr>
                <w:sz w:val="9"/>
                <w:szCs w:val="9"/>
              </w:rPr>
            </w:pPr>
          </w:p>
          <w:p w14:paraId="1D94685F" w14:textId="77777777" w:rsidR="00C67042" w:rsidRPr="00F81C8E" w:rsidRDefault="00C67042" w:rsidP="00F00163">
            <w:pPr>
              <w:ind w:left="57"/>
              <w:rPr>
                <w:sz w:val="9"/>
                <w:szCs w:val="9"/>
              </w:rPr>
            </w:pPr>
          </w:p>
          <w:p w14:paraId="6174B4EA" w14:textId="77777777" w:rsidR="00C67042" w:rsidRPr="00F81C8E" w:rsidRDefault="00C67042" w:rsidP="00F00163">
            <w:pPr>
              <w:ind w:left="57"/>
              <w:rPr>
                <w:sz w:val="9"/>
                <w:szCs w:val="9"/>
              </w:rPr>
            </w:pPr>
          </w:p>
          <w:p w14:paraId="554D5BE2" w14:textId="77777777" w:rsidR="00C67042" w:rsidRPr="00F81C8E" w:rsidRDefault="00C67042" w:rsidP="00F00163">
            <w:pPr>
              <w:ind w:left="57"/>
              <w:rPr>
                <w:sz w:val="9"/>
                <w:szCs w:val="9"/>
              </w:rPr>
            </w:pPr>
          </w:p>
          <w:p w14:paraId="13CAD601" w14:textId="77777777" w:rsidR="00C67042" w:rsidRPr="00F81C8E" w:rsidRDefault="00C67042" w:rsidP="00F00163">
            <w:pPr>
              <w:ind w:left="57"/>
              <w:rPr>
                <w:sz w:val="9"/>
                <w:szCs w:val="9"/>
              </w:rPr>
            </w:pPr>
          </w:p>
          <w:p w14:paraId="6780A33A" w14:textId="77777777" w:rsidR="00C67042" w:rsidRPr="00F81C8E" w:rsidRDefault="00C67042" w:rsidP="00F00163">
            <w:pPr>
              <w:ind w:left="57"/>
              <w:rPr>
                <w:sz w:val="9"/>
                <w:szCs w:val="9"/>
              </w:rPr>
            </w:pPr>
          </w:p>
          <w:p w14:paraId="4D02D11F" w14:textId="77777777" w:rsidR="00C67042" w:rsidRPr="00F81C8E" w:rsidRDefault="00C67042" w:rsidP="00F00163">
            <w:pPr>
              <w:ind w:left="57"/>
              <w:rPr>
                <w:sz w:val="9"/>
                <w:szCs w:val="9"/>
              </w:rPr>
            </w:pPr>
          </w:p>
          <w:p w14:paraId="001D5F11" w14:textId="77777777" w:rsidR="00C67042" w:rsidRPr="00F81C8E" w:rsidRDefault="00C67042" w:rsidP="00F00163">
            <w:pPr>
              <w:ind w:left="57"/>
              <w:rPr>
                <w:sz w:val="9"/>
                <w:szCs w:val="9"/>
              </w:rPr>
            </w:pPr>
          </w:p>
          <w:p w14:paraId="01D4C9A0" w14:textId="77777777" w:rsidR="00C67042" w:rsidRPr="00F81C8E" w:rsidRDefault="00C67042" w:rsidP="00F00163">
            <w:pPr>
              <w:ind w:left="57"/>
              <w:rPr>
                <w:sz w:val="9"/>
                <w:szCs w:val="9"/>
              </w:rPr>
            </w:pPr>
          </w:p>
          <w:p w14:paraId="5B47A650" w14:textId="77777777" w:rsidR="00C67042" w:rsidRPr="00F81C8E" w:rsidRDefault="00C67042" w:rsidP="00F00163">
            <w:pPr>
              <w:ind w:left="57"/>
              <w:rPr>
                <w:sz w:val="9"/>
                <w:szCs w:val="9"/>
              </w:rPr>
            </w:pPr>
          </w:p>
          <w:p w14:paraId="66C43333" w14:textId="77777777" w:rsidR="00C67042" w:rsidRPr="00F81C8E" w:rsidRDefault="00C67042" w:rsidP="00F00163">
            <w:pPr>
              <w:ind w:left="57"/>
              <w:rPr>
                <w:sz w:val="9"/>
                <w:szCs w:val="9"/>
              </w:rPr>
            </w:pPr>
          </w:p>
          <w:p w14:paraId="0FED17E0" w14:textId="77777777" w:rsidR="00C67042" w:rsidRPr="00F81C8E" w:rsidRDefault="00C67042" w:rsidP="00F00163">
            <w:pPr>
              <w:ind w:left="57"/>
              <w:rPr>
                <w:sz w:val="9"/>
                <w:szCs w:val="9"/>
              </w:rPr>
            </w:pPr>
          </w:p>
          <w:p w14:paraId="15B9B8E1" w14:textId="77777777" w:rsidR="00C67042" w:rsidRPr="00F81C8E" w:rsidRDefault="00C67042" w:rsidP="00F00163">
            <w:pPr>
              <w:ind w:left="57"/>
              <w:rPr>
                <w:sz w:val="9"/>
                <w:szCs w:val="9"/>
              </w:rPr>
            </w:pPr>
            <w:r w:rsidRPr="00F81C8E">
              <w:rPr>
                <w:sz w:val="9"/>
                <w:szCs w:val="9"/>
              </w:rPr>
              <w:t xml:space="preserve"> </w:t>
            </w:r>
          </w:p>
          <w:p w14:paraId="10F654AD" w14:textId="77777777" w:rsidR="00C67042" w:rsidRPr="00F81C8E" w:rsidRDefault="00C67042" w:rsidP="00F00163">
            <w:pPr>
              <w:ind w:left="57"/>
              <w:rPr>
                <w:sz w:val="9"/>
                <w:szCs w:val="9"/>
              </w:rPr>
            </w:pPr>
          </w:p>
          <w:p w14:paraId="551B2885" w14:textId="77777777" w:rsidR="00C67042" w:rsidRPr="00F81C8E" w:rsidRDefault="00C67042" w:rsidP="00F00163">
            <w:pPr>
              <w:ind w:left="57"/>
              <w:rPr>
                <w:sz w:val="9"/>
                <w:szCs w:val="9"/>
              </w:rPr>
            </w:pPr>
          </w:p>
          <w:p w14:paraId="0DEE4E96" w14:textId="77777777" w:rsidR="00C67042" w:rsidRPr="00F81C8E" w:rsidRDefault="00C67042" w:rsidP="00F00163">
            <w:pPr>
              <w:ind w:left="57"/>
              <w:rPr>
                <w:sz w:val="9"/>
                <w:szCs w:val="9"/>
              </w:rPr>
            </w:pPr>
          </w:p>
          <w:p w14:paraId="0A4982EC" w14:textId="77777777" w:rsidR="00C67042" w:rsidRPr="00F81C8E" w:rsidRDefault="00C67042" w:rsidP="00F00163">
            <w:pPr>
              <w:ind w:left="57"/>
              <w:rPr>
                <w:sz w:val="9"/>
                <w:szCs w:val="9"/>
              </w:rPr>
            </w:pPr>
          </w:p>
          <w:p w14:paraId="2FF22C9B" w14:textId="77777777" w:rsidR="00C67042" w:rsidRPr="00F81C8E" w:rsidRDefault="00C67042" w:rsidP="00F00163">
            <w:pPr>
              <w:ind w:left="57"/>
              <w:rPr>
                <w:sz w:val="9"/>
                <w:szCs w:val="9"/>
              </w:rPr>
            </w:pPr>
          </w:p>
          <w:p w14:paraId="78A60D26" w14:textId="77777777" w:rsidR="00C67042" w:rsidRPr="00F81C8E" w:rsidRDefault="00C67042" w:rsidP="00F00163">
            <w:pPr>
              <w:ind w:left="57"/>
              <w:rPr>
                <w:sz w:val="9"/>
                <w:szCs w:val="9"/>
              </w:rPr>
            </w:pPr>
          </w:p>
          <w:p w14:paraId="155358A7" w14:textId="77777777" w:rsidR="00C67042" w:rsidRPr="00F81C8E" w:rsidRDefault="00C67042" w:rsidP="00F00163">
            <w:pPr>
              <w:ind w:left="57"/>
              <w:rPr>
                <w:sz w:val="9"/>
                <w:szCs w:val="9"/>
              </w:rPr>
            </w:pPr>
          </w:p>
          <w:p w14:paraId="397CBD3C" w14:textId="77777777" w:rsidR="00C67042" w:rsidRPr="00F81C8E" w:rsidRDefault="00C67042" w:rsidP="00F00163">
            <w:pPr>
              <w:ind w:left="57"/>
              <w:rPr>
                <w:sz w:val="9"/>
                <w:szCs w:val="9"/>
              </w:rPr>
            </w:pPr>
          </w:p>
          <w:p w14:paraId="017473FA" w14:textId="77777777" w:rsidR="00C67042" w:rsidRPr="00F81C8E" w:rsidRDefault="00C67042" w:rsidP="00F00163">
            <w:pPr>
              <w:ind w:left="57"/>
              <w:rPr>
                <w:sz w:val="9"/>
                <w:szCs w:val="9"/>
              </w:rPr>
            </w:pPr>
          </w:p>
          <w:p w14:paraId="6B91F4BE" w14:textId="77777777" w:rsidR="00C67042" w:rsidRPr="00F81C8E" w:rsidRDefault="00C67042" w:rsidP="00F00163">
            <w:pPr>
              <w:ind w:left="57"/>
              <w:rPr>
                <w:sz w:val="9"/>
                <w:szCs w:val="9"/>
              </w:rPr>
            </w:pPr>
          </w:p>
          <w:p w14:paraId="5966FC55" w14:textId="77777777" w:rsidR="00C67042" w:rsidRPr="00F81C8E" w:rsidRDefault="00C67042" w:rsidP="00F00163">
            <w:pPr>
              <w:ind w:left="57"/>
              <w:rPr>
                <w:sz w:val="9"/>
                <w:szCs w:val="9"/>
              </w:rPr>
            </w:pPr>
            <w:r w:rsidRPr="00F81C8E">
              <w:rPr>
                <w:sz w:val="9"/>
                <w:szCs w:val="9"/>
              </w:rPr>
              <w:t>Филиал Муниципального автономного дошкольного образовательного учреждения «Детский сад №1 г.Сольцы» в д. Горки</w:t>
            </w:r>
          </w:p>
          <w:p w14:paraId="5EEB300E" w14:textId="77777777" w:rsidR="00C67042" w:rsidRPr="00F81C8E" w:rsidRDefault="00C67042" w:rsidP="00F00163">
            <w:pPr>
              <w:ind w:left="57"/>
              <w:rPr>
                <w:sz w:val="9"/>
                <w:szCs w:val="9"/>
              </w:rPr>
            </w:pPr>
            <w:r w:rsidRPr="00F81C8E">
              <w:rPr>
                <w:sz w:val="9"/>
                <w:szCs w:val="9"/>
              </w:rPr>
              <w:t xml:space="preserve"> </w:t>
            </w:r>
          </w:p>
          <w:p w14:paraId="7F9F677E" w14:textId="77777777" w:rsidR="00C67042" w:rsidRPr="00F81C8E" w:rsidRDefault="00C67042" w:rsidP="00F00163">
            <w:pPr>
              <w:ind w:left="57"/>
              <w:rPr>
                <w:sz w:val="9"/>
                <w:szCs w:val="9"/>
              </w:rPr>
            </w:pPr>
            <w:r w:rsidRPr="00F81C8E">
              <w:rPr>
                <w:sz w:val="9"/>
                <w:szCs w:val="9"/>
              </w:rPr>
              <w:t xml:space="preserve">Муниципальное автономное дошкольное образовательное учреждение «Детский сад №6» </w:t>
            </w:r>
          </w:p>
          <w:p w14:paraId="215247E2" w14:textId="77777777" w:rsidR="00C67042" w:rsidRPr="00F81C8E" w:rsidRDefault="00C67042" w:rsidP="00F00163">
            <w:pPr>
              <w:ind w:left="57"/>
              <w:rPr>
                <w:sz w:val="9"/>
                <w:szCs w:val="9"/>
              </w:rPr>
            </w:pPr>
          </w:p>
          <w:p w14:paraId="6C9C6D5C" w14:textId="77777777" w:rsidR="00C67042" w:rsidRPr="00F81C8E" w:rsidRDefault="00C67042" w:rsidP="00F00163">
            <w:pPr>
              <w:ind w:left="57"/>
              <w:rPr>
                <w:sz w:val="9"/>
                <w:szCs w:val="9"/>
              </w:rPr>
            </w:pPr>
          </w:p>
          <w:p w14:paraId="481C4E78" w14:textId="77777777" w:rsidR="00C67042" w:rsidRPr="00F81C8E" w:rsidRDefault="00C67042" w:rsidP="00F00163">
            <w:pPr>
              <w:ind w:left="57"/>
              <w:rPr>
                <w:sz w:val="9"/>
                <w:szCs w:val="9"/>
              </w:rPr>
            </w:pPr>
          </w:p>
          <w:p w14:paraId="00FB28BD" w14:textId="77777777" w:rsidR="00C67042" w:rsidRPr="00F81C8E" w:rsidRDefault="00C67042" w:rsidP="00F00163">
            <w:pPr>
              <w:ind w:left="57"/>
              <w:rPr>
                <w:sz w:val="9"/>
                <w:szCs w:val="9"/>
              </w:rPr>
            </w:pPr>
          </w:p>
          <w:p w14:paraId="3E5697A7" w14:textId="77777777" w:rsidR="00C67042" w:rsidRPr="00F81C8E" w:rsidRDefault="00C67042" w:rsidP="00F00163">
            <w:pPr>
              <w:ind w:left="57"/>
              <w:rPr>
                <w:sz w:val="9"/>
                <w:szCs w:val="9"/>
              </w:rPr>
            </w:pPr>
          </w:p>
          <w:p w14:paraId="1B04B5F7" w14:textId="77777777" w:rsidR="00C67042" w:rsidRPr="00F81C8E" w:rsidRDefault="00C67042" w:rsidP="00F00163">
            <w:pPr>
              <w:ind w:left="57"/>
              <w:rPr>
                <w:sz w:val="9"/>
                <w:szCs w:val="9"/>
              </w:rPr>
            </w:pPr>
          </w:p>
          <w:p w14:paraId="1EC590EF" w14:textId="77777777" w:rsidR="00C67042" w:rsidRPr="00F81C8E" w:rsidRDefault="00C67042" w:rsidP="00F00163">
            <w:pPr>
              <w:ind w:left="57"/>
              <w:rPr>
                <w:sz w:val="9"/>
                <w:szCs w:val="9"/>
              </w:rPr>
            </w:pPr>
          </w:p>
          <w:p w14:paraId="1C55F040" w14:textId="77777777" w:rsidR="00C67042" w:rsidRPr="00F81C8E" w:rsidRDefault="00C67042" w:rsidP="00F00163">
            <w:pPr>
              <w:ind w:left="57"/>
              <w:rPr>
                <w:sz w:val="9"/>
                <w:szCs w:val="9"/>
              </w:rPr>
            </w:pPr>
          </w:p>
          <w:p w14:paraId="27EE8F68" w14:textId="77777777" w:rsidR="00C67042" w:rsidRPr="00F81C8E" w:rsidRDefault="00C67042" w:rsidP="00F00163">
            <w:pPr>
              <w:ind w:left="57"/>
              <w:rPr>
                <w:sz w:val="9"/>
                <w:szCs w:val="9"/>
              </w:rPr>
            </w:pPr>
          </w:p>
          <w:p w14:paraId="06005F8D" w14:textId="77777777" w:rsidR="00C67042" w:rsidRPr="00F81C8E" w:rsidRDefault="00C67042" w:rsidP="00F00163">
            <w:pPr>
              <w:ind w:left="57"/>
              <w:rPr>
                <w:sz w:val="9"/>
                <w:szCs w:val="9"/>
              </w:rPr>
            </w:pPr>
          </w:p>
          <w:p w14:paraId="575E64BC" w14:textId="77777777" w:rsidR="00C67042" w:rsidRPr="00F81C8E" w:rsidRDefault="00C67042" w:rsidP="00F00163">
            <w:pPr>
              <w:ind w:left="57"/>
              <w:rPr>
                <w:sz w:val="9"/>
                <w:szCs w:val="9"/>
              </w:rPr>
            </w:pPr>
          </w:p>
          <w:p w14:paraId="5B4B6932" w14:textId="77777777" w:rsidR="00C67042" w:rsidRPr="00F81C8E" w:rsidRDefault="00C67042" w:rsidP="00F00163">
            <w:pPr>
              <w:ind w:left="57"/>
              <w:rPr>
                <w:sz w:val="9"/>
                <w:szCs w:val="9"/>
              </w:rPr>
            </w:pPr>
          </w:p>
          <w:p w14:paraId="770F8864" w14:textId="77777777" w:rsidR="00C67042" w:rsidRPr="00F81C8E" w:rsidRDefault="00C67042" w:rsidP="00F00163">
            <w:pPr>
              <w:ind w:left="57"/>
              <w:rPr>
                <w:sz w:val="9"/>
                <w:szCs w:val="9"/>
              </w:rPr>
            </w:pPr>
          </w:p>
          <w:p w14:paraId="29F04D61" w14:textId="77777777" w:rsidR="00C67042" w:rsidRPr="00F81C8E" w:rsidRDefault="00C67042" w:rsidP="00F00163">
            <w:pPr>
              <w:ind w:left="57"/>
              <w:rPr>
                <w:sz w:val="9"/>
                <w:szCs w:val="9"/>
              </w:rPr>
            </w:pPr>
          </w:p>
          <w:p w14:paraId="44724BDB" w14:textId="77777777" w:rsidR="00C67042" w:rsidRPr="00F81C8E" w:rsidRDefault="00C67042" w:rsidP="00F00163">
            <w:pPr>
              <w:ind w:left="57"/>
              <w:rPr>
                <w:sz w:val="9"/>
                <w:szCs w:val="9"/>
              </w:rPr>
            </w:pPr>
          </w:p>
          <w:p w14:paraId="6FD4EC0B" w14:textId="77777777" w:rsidR="00C67042" w:rsidRPr="00F81C8E" w:rsidRDefault="00C67042" w:rsidP="00F00163">
            <w:pPr>
              <w:ind w:left="57"/>
              <w:rPr>
                <w:sz w:val="9"/>
                <w:szCs w:val="9"/>
              </w:rPr>
            </w:pPr>
          </w:p>
          <w:p w14:paraId="567059E1" w14:textId="77777777" w:rsidR="00C67042" w:rsidRPr="00F81C8E" w:rsidRDefault="00C67042" w:rsidP="00F00163">
            <w:pPr>
              <w:ind w:left="57"/>
              <w:rPr>
                <w:sz w:val="9"/>
                <w:szCs w:val="9"/>
              </w:rPr>
            </w:pPr>
            <w:r w:rsidRPr="00F81C8E">
              <w:rPr>
                <w:sz w:val="9"/>
                <w:szCs w:val="9"/>
              </w:rPr>
              <w:t xml:space="preserve">Муниципальное автономное дошкольное  образовательное учреждение «Детский сад №8 г. Сольцы»  </w:t>
            </w:r>
          </w:p>
          <w:p w14:paraId="2F34FE8E" w14:textId="77777777" w:rsidR="00C67042" w:rsidRPr="00F81C8E" w:rsidRDefault="00C67042" w:rsidP="00F00163">
            <w:pPr>
              <w:ind w:left="57"/>
              <w:rPr>
                <w:sz w:val="9"/>
                <w:szCs w:val="9"/>
              </w:rPr>
            </w:pPr>
          </w:p>
          <w:p w14:paraId="1F16640E" w14:textId="77777777" w:rsidR="00C67042" w:rsidRPr="00F81C8E" w:rsidRDefault="00C67042" w:rsidP="00F00163">
            <w:pPr>
              <w:ind w:left="57"/>
              <w:rPr>
                <w:sz w:val="9"/>
                <w:szCs w:val="9"/>
              </w:rPr>
            </w:pPr>
          </w:p>
          <w:p w14:paraId="39093817" w14:textId="77777777" w:rsidR="00C67042" w:rsidRPr="00F81C8E" w:rsidRDefault="00C67042" w:rsidP="00F00163">
            <w:pPr>
              <w:ind w:left="57"/>
              <w:rPr>
                <w:sz w:val="9"/>
                <w:szCs w:val="9"/>
              </w:rPr>
            </w:pPr>
          </w:p>
          <w:p w14:paraId="31B99D61" w14:textId="77777777" w:rsidR="00C67042" w:rsidRPr="00F81C8E" w:rsidRDefault="00C67042" w:rsidP="00F00163">
            <w:pPr>
              <w:ind w:left="57"/>
              <w:rPr>
                <w:sz w:val="9"/>
                <w:szCs w:val="9"/>
              </w:rPr>
            </w:pPr>
          </w:p>
          <w:p w14:paraId="38D74F9B" w14:textId="77777777" w:rsidR="00C67042" w:rsidRPr="00F81C8E" w:rsidRDefault="00C67042" w:rsidP="00F00163">
            <w:pPr>
              <w:ind w:left="57"/>
              <w:rPr>
                <w:sz w:val="9"/>
                <w:szCs w:val="9"/>
              </w:rPr>
            </w:pPr>
          </w:p>
          <w:p w14:paraId="3715BE15" w14:textId="77777777" w:rsidR="00C67042" w:rsidRPr="00F81C8E" w:rsidRDefault="00C67042" w:rsidP="00F00163">
            <w:pPr>
              <w:ind w:left="57"/>
              <w:rPr>
                <w:sz w:val="9"/>
                <w:szCs w:val="9"/>
              </w:rPr>
            </w:pPr>
          </w:p>
          <w:p w14:paraId="5829FE20" w14:textId="77777777" w:rsidR="00C67042" w:rsidRPr="00F81C8E" w:rsidRDefault="00C67042" w:rsidP="00F00163">
            <w:pPr>
              <w:ind w:left="57"/>
              <w:rPr>
                <w:sz w:val="9"/>
                <w:szCs w:val="9"/>
              </w:rPr>
            </w:pPr>
          </w:p>
          <w:p w14:paraId="5E06EAF0" w14:textId="77777777" w:rsidR="00C67042" w:rsidRPr="00F81C8E" w:rsidRDefault="00C67042" w:rsidP="00F00163">
            <w:pPr>
              <w:ind w:left="57"/>
              <w:rPr>
                <w:sz w:val="9"/>
                <w:szCs w:val="9"/>
              </w:rPr>
            </w:pPr>
          </w:p>
          <w:p w14:paraId="4A6FE6CF" w14:textId="77777777" w:rsidR="00C67042" w:rsidRPr="00F81C8E" w:rsidRDefault="00C67042" w:rsidP="00F00163">
            <w:pPr>
              <w:ind w:left="57"/>
              <w:rPr>
                <w:sz w:val="9"/>
                <w:szCs w:val="9"/>
              </w:rPr>
            </w:pPr>
          </w:p>
          <w:p w14:paraId="41F66313" w14:textId="77777777" w:rsidR="00C67042" w:rsidRPr="00F81C8E" w:rsidRDefault="00C67042" w:rsidP="00F00163">
            <w:pPr>
              <w:ind w:left="57"/>
              <w:rPr>
                <w:sz w:val="9"/>
                <w:szCs w:val="9"/>
              </w:rPr>
            </w:pPr>
          </w:p>
          <w:p w14:paraId="24439B82" w14:textId="77777777" w:rsidR="00C67042" w:rsidRPr="00F81C8E" w:rsidRDefault="00C67042" w:rsidP="00F00163">
            <w:pPr>
              <w:ind w:left="57"/>
              <w:rPr>
                <w:sz w:val="9"/>
                <w:szCs w:val="9"/>
              </w:rPr>
            </w:pPr>
          </w:p>
          <w:p w14:paraId="50B18844" w14:textId="77777777" w:rsidR="00C67042" w:rsidRPr="00F81C8E" w:rsidRDefault="00C67042" w:rsidP="00F00163">
            <w:pPr>
              <w:ind w:left="57"/>
              <w:rPr>
                <w:sz w:val="9"/>
                <w:szCs w:val="9"/>
              </w:rPr>
            </w:pPr>
          </w:p>
          <w:p w14:paraId="45C581D4" w14:textId="77777777" w:rsidR="00C67042" w:rsidRPr="00F81C8E" w:rsidRDefault="00C67042" w:rsidP="00F00163">
            <w:pPr>
              <w:ind w:left="57"/>
              <w:rPr>
                <w:sz w:val="9"/>
                <w:szCs w:val="9"/>
              </w:rPr>
            </w:pPr>
          </w:p>
          <w:p w14:paraId="451275C9" w14:textId="77777777" w:rsidR="00C67042" w:rsidRPr="00F81C8E" w:rsidRDefault="00C67042" w:rsidP="00F00163">
            <w:pPr>
              <w:ind w:left="57"/>
              <w:rPr>
                <w:sz w:val="9"/>
                <w:szCs w:val="9"/>
              </w:rPr>
            </w:pPr>
          </w:p>
          <w:p w14:paraId="703D7CB4" w14:textId="77777777" w:rsidR="00C67042" w:rsidRPr="00F81C8E" w:rsidRDefault="00C67042" w:rsidP="00F00163">
            <w:pPr>
              <w:ind w:left="57"/>
              <w:rPr>
                <w:sz w:val="9"/>
                <w:szCs w:val="9"/>
              </w:rPr>
            </w:pPr>
          </w:p>
          <w:p w14:paraId="01E5F9AF" w14:textId="77777777" w:rsidR="00C67042" w:rsidRPr="00F81C8E" w:rsidRDefault="00C67042" w:rsidP="00F00163">
            <w:pPr>
              <w:ind w:left="57"/>
              <w:rPr>
                <w:sz w:val="9"/>
                <w:szCs w:val="9"/>
              </w:rPr>
            </w:pPr>
          </w:p>
          <w:p w14:paraId="6EA85E73" w14:textId="77777777" w:rsidR="00C67042" w:rsidRPr="00F81C8E" w:rsidRDefault="00C67042" w:rsidP="00F00163">
            <w:pPr>
              <w:ind w:left="57"/>
              <w:rPr>
                <w:sz w:val="9"/>
                <w:szCs w:val="9"/>
              </w:rPr>
            </w:pPr>
          </w:p>
          <w:p w14:paraId="4C3C649B" w14:textId="77777777" w:rsidR="00C67042" w:rsidRPr="00F81C8E" w:rsidRDefault="00C67042" w:rsidP="00F00163">
            <w:pPr>
              <w:ind w:left="57"/>
              <w:rPr>
                <w:sz w:val="9"/>
                <w:szCs w:val="9"/>
              </w:rPr>
            </w:pPr>
          </w:p>
          <w:p w14:paraId="43EC5E68" w14:textId="77777777" w:rsidR="00C67042" w:rsidRPr="00F81C8E" w:rsidRDefault="00C67042" w:rsidP="00F00163">
            <w:pPr>
              <w:ind w:left="57"/>
              <w:rPr>
                <w:sz w:val="9"/>
                <w:szCs w:val="9"/>
              </w:rPr>
            </w:pPr>
          </w:p>
          <w:p w14:paraId="5DEE9C4A" w14:textId="77777777" w:rsidR="00C67042" w:rsidRPr="00F81C8E" w:rsidRDefault="00C67042" w:rsidP="00F00163">
            <w:pPr>
              <w:ind w:left="57"/>
              <w:rPr>
                <w:sz w:val="9"/>
                <w:szCs w:val="9"/>
              </w:rPr>
            </w:pPr>
          </w:p>
          <w:p w14:paraId="25EE9AED" w14:textId="77777777" w:rsidR="00C67042" w:rsidRPr="00F81C8E" w:rsidRDefault="00C67042" w:rsidP="00F00163">
            <w:pPr>
              <w:ind w:left="57"/>
              <w:rPr>
                <w:sz w:val="9"/>
                <w:szCs w:val="9"/>
              </w:rPr>
            </w:pPr>
          </w:p>
          <w:p w14:paraId="4DBA39FB" w14:textId="77777777" w:rsidR="00C67042" w:rsidRPr="00F81C8E" w:rsidRDefault="00C67042" w:rsidP="00F00163">
            <w:pPr>
              <w:ind w:left="57"/>
              <w:rPr>
                <w:sz w:val="9"/>
                <w:szCs w:val="9"/>
              </w:rPr>
            </w:pPr>
          </w:p>
          <w:p w14:paraId="7C4F41C0" w14:textId="77777777" w:rsidR="00C67042" w:rsidRPr="00F81C8E" w:rsidRDefault="00C67042" w:rsidP="00F00163">
            <w:pPr>
              <w:ind w:left="57"/>
              <w:rPr>
                <w:sz w:val="9"/>
                <w:szCs w:val="9"/>
              </w:rPr>
            </w:pPr>
          </w:p>
          <w:p w14:paraId="079A4E5A" w14:textId="77777777" w:rsidR="00C67042" w:rsidRPr="00F81C8E" w:rsidRDefault="00C67042" w:rsidP="00F00163">
            <w:pPr>
              <w:ind w:left="57"/>
              <w:rPr>
                <w:sz w:val="9"/>
                <w:szCs w:val="9"/>
              </w:rPr>
            </w:pPr>
            <w:r w:rsidRPr="00F81C8E">
              <w:rPr>
                <w:sz w:val="9"/>
                <w:szCs w:val="9"/>
              </w:rPr>
              <w:t>Филиал Муниципального автономного дошкольного  образовательного  учреждения «Детский сад №8 г.Сольцы»  в д.Выбити</w:t>
            </w:r>
          </w:p>
          <w:p w14:paraId="45BC7FE1" w14:textId="77777777" w:rsidR="00C67042" w:rsidRPr="00F81C8E" w:rsidRDefault="00C67042" w:rsidP="00F00163">
            <w:pPr>
              <w:ind w:left="57"/>
              <w:rPr>
                <w:sz w:val="9"/>
                <w:szCs w:val="9"/>
              </w:rPr>
            </w:pPr>
          </w:p>
          <w:p w14:paraId="6B82A284" w14:textId="77777777" w:rsidR="00C67042" w:rsidRPr="00F81C8E" w:rsidRDefault="00C67042" w:rsidP="00F00163">
            <w:pPr>
              <w:ind w:left="57"/>
              <w:rPr>
                <w:sz w:val="9"/>
                <w:szCs w:val="9"/>
              </w:rPr>
            </w:pPr>
          </w:p>
          <w:p w14:paraId="0DA1A29C" w14:textId="77777777" w:rsidR="00C67042" w:rsidRPr="00F81C8E" w:rsidRDefault="00C67042" w:rsidP="00F00163">
            <w:pPr>
              <w:ind w:left="57"/>
              <w:rPr>
                <w:sz w:val="9"/>
                <w:szCs w:val="9"/>
              </w:rPr>
            </w:pPr>
          </w:p>
          <w:p w14:paraId="6A0CF17D" w14:textId="77777777" w:rsidR="00C67042" w:rsidRPr="00F81C8E" w:rsidRDefault="00C67042" w:rsidP="00F00163">
            <w:pPr>
              <w:ind w:left="57"/>
              <w:rPr>
                <w:sz w:val="9"/>
                <w:szCs w:val="9"/>
              </w:rPr>
            </w:pPr>
          </w:p>
          <w:p w14:paraId="0D9925C6" w14:textId="77777777" w:rsidR="00C67042" w:rsidRPr="00F81C8E" w:rsidRDefault="00C67042" w:rsidP="00F00163">
            <w:pPr>
              <w:ind w:left="57"/>
              <w:rPr>
                <w:sz w:val="9"/>
                <w:szCs w:val="9"/>
              </w:rPr>
            </w:pPr>
            <w:r w:rsidRPr="00F81C8E">
              <w:rPr>
                <w:sz w:val="9"/>
                <w:szCs w:val="9"/>
              </w:rPr>
              <w:t xml:space="preserve">Муниципальное автономное дошкольное образовательное учреждение «Детский сад №25 г.Сольцы» </w:t>
            </w:r>
          </w:p>
          <w:p w14:paraId="474ADCD8" w14:textId="77777777" w:rsidR="00C67042" w:rsidRPr="00F81C8E" w:rsidRDefault="00C67042" w:rsidP="00F00163">
            <w:pPr>
              <w:ind w:left="57"/>
              <w:rPr>
                <w:sz w:val="9"/>
                <w:szCs w:val="9"/>
              </w:rPr>
            </w:pPr>
          </w:p>
          <w:p w14:paraId="1E0721FD" w14:textId="77777777" w:rsidR="00C67042" w:rsidRPr="00F81C8E" w:rsidRDefault="00C67042" w:rsidP="00F00163">
            <w:pPr>
              <w:ind w:left="57"/>
              <w:rPr>
                <w:sz w:val="9"/>
                <w:szCs w:val="9"/>
              </w:rPr>
            </w:pPr>
          </w:p>
          <w:p w14:paraId="12AFA062" w14:textId="77777777" w:rsidR="00C67042" w:rsidRPr="00F81C8E" w:rsidRDefault="00C67042" w:rsidP="00F00163">
            <w:pPr>
              <w:ind w:left="57"/>
              <w:rPr>
                <w:sz w:val="9"/>
                <w:szCs w:val="9"/>
              </w:rPr>
            </w:pPr>
          </w:p>
          <w:p w14:paraId="76A88F4A" w14:textId="77777777" w:rsidR="00C67042" w:rsidRPr="00F81C8E" w:rsidRDefault="00C67042" w:rsidP="00F00163">
            <w:pPr>
              <w:ind w:left="57"/>
              <w:rPr>
                <w:sz w:val="9"/>
                <w:szCs w:val="9"/>
              </w:rPr>
            </w:pPr>
          </w:p>
          <w:p w14:paraId="3B8DF2DC" w14:textId="77777777" w:rsidR="00C67042" w:rsidRPr="00F81C8E" w:rsidRDefault="00C67042" w:rsidP="00F00163">
            <w:pPr>
              <w:ind w:left="57"/>
              <w:rPr>
                <w:sz w:val="9"/>
                <w:szCs w:val="9"/>
              </w:rPr>
            </w:pPr>
          </w:p>
          <w:p w14:paraId="4FAAA7D4" w14:textId="77777777" w:rsidR="00C67042" w:rsidRPr="00F81C8E" w:rsidRDefault="00C67042" w:rsidP="00F00163">
            <w:pPr>
              <w:ind w:left="57"/>
              <w:rPr>
                <w:sz w:val="9"/>
                <w:szCs w:val="9"/>
              </w:rPr>
            </w:pPr>
          </w:p>
          <w:p w14:paraId="60F55BE9" w14:textId="77777777" w:rsidR="00C67042" w:rsidRPr="00F81C8E" w:rsidRDefault="00C67042" w:rsidP="00F00163">
            <w:pPr>
              <w:ind w:left="57"/>
              <w:rPr>
                <w:sz w:val="9"/>
                <w:szCs w:val="9"/>
              </w:rPr>
            </w:pPr>
          </w:p>
          <w:p w14:paraId="3FD3E910" w14:textId="77777777" w:rsidR="00C67042" w:rsidRPr="00F81C8E" w:rsidRDefault="00C67042" w:rsidP="00F00163">
            <w:pPr>
              <w:ind w:left="57"/>
              <w:rPr>
                <w:sz w:val="9"/>
                <w:szCs w:val="9"/>
              </w:rPr>
            </w:pPr>
          </w:p>
          <w:p w14:paraId="3FA0E879" w14:textId="77777777" w:rsidR="00C67042" w:rsidRPr="00F81C8E" w:rsidRDefault="00C67042" w:rsidP="00F00163">
            <w:pPr>
              <w:ind w:left="57"/>
              <w:rPr>
                <w:sz w:val="9"/>
                <w:szCs w:val="9"/>
              </w:rPr>
            </w:pPr>
          </w:p>
          <w:p w14:paraId="1B0345BF" w14:textId="77777777" w:rsidR="00C67042" w:rsidRPr="00F81C8E" w:rsidRDefault="00C67042" w:rsidP="00F00163">
            <w:pPr>
              <w:ind w:left="57"/>
              <w:rPr>
                <w:sz w:val="9"/>
                <w:szCs w:val="9"/>
              </w:rPr>
            </w:pPr>
          </w:p>
          <w:p w14:paraId="6797776B" w14:textId="77777777" w:rsidR="00C67042" w:rsidRPr="00F81C8E" w:rsidRDefault="00C67042" w:rsidP="00F00163">
            <w:pPr>
              <w:ind w:left="57"/>
              <w:rPr>
                <w:sz w:val="9"/>
                <w:szCs w:val="9"/>
              </w:rPr>
            </w:pPr>
          </w:p>
          <w:p w14:paraId="38CD2534" w14:textId="77777777" w:rsidR="00C67042" w:rsidRPr="00F81C8E" w:rsidRDefault="00C67042" w:rsidP="00F00163">
            <w:pPr>
              <w:ind w:left="57"/>
              <w:rPr>
                <w:sz w:val="9"/>
                <w:szCs w:val="9"/>
              </w:rPr>
            </w:pPr>
          </w:p>
          <w:p w14:paraId="311913DC" w14:textId="77777777" w:rsidR="00C67042" w:rsidRPr="00F81C8E" w:rsidRDefault="00C67042" w:rsidP="00F00163">
            <w:pPr>
              <w:ind w:left="57"/>
              <w:rPr>
                <w:sz w:val="9"/>
                <w:szCs w:val="9"/>
              </w:rPr>
            </w:pPr>
          </w:p>
          <w:p w14:paraId="2A1B9BD7" w14:textId="77777777" w:rsidR="00C67042" w:rsidRPr="00F81C8E" w:rsidRDefault="00C67042" w:rsidP="00F00163">
            <w:pPr>
              <w:ind w:left="57"/>
              <w:rPr>
                <w:sz w:val="9"/>
                <w:szCs w:val="9"/>
              </w:rPr>
            </w:pPr>
          </w:p>
          <w:p w14:paraId="00365470" w14:textId="77777777" w:rsidR="00C67042" w:rsidRPr="00F81C8E" w:rsidRDefault="00C67042" w:rsidP="00F00163">
            <w:pPr>
              <w:ind w:left="57"/>
              <w:rPr>
                <w:sz w:val="9"/>
                <w:szCs w:val="9"/>
              </w:rPr>
            </w:pPr>
          </w:p>
          <w:p w14:paraId="3F51EB2F" w14:textId="77777777" w:rsidR="00C67042" w:rsidRPr="00F81C8E" w:rsidRDefault="00C67042" w:rsidP="00F00163">
            <w:pPr>
              <w:ind w:left="57"/>
              <w:rPr>
                <w:sz w:val="9"/>
                <w:szCs w:val="9"/>
              </w:rPr>
            </w:pPr>
          </w:p>
          <w:p w14:paraId="44B84124" w14:textId="77777777" w:rsidR="00C67042" w:rsidRPr="00F81C8E" w:rsidRDefault="00C67042" w:rsidP="00F00163">
            <w:pPr>
              <w:ind w:left="57"/>
              <w:rPr>
                <w:sz w:val="9"/>
                <w:szCs w:val="9"/>
              </w:rPr>
            </w:pPr>
          </w:p>
          <w:p w14:paraId="6BA7ECD9" w14:textId="77777777" w:rsidR="00C67042" w:rsidRPr="00F81C8E" w:rsidRDefault="00C67042" w:rsidP="00F00163">
            <w:pPr>
              <w:ind w:left="57"/>
              <w:rPr>
                <w:sz w:val="9"/>
                <w:szCs w:val="9"/>
              </w:rPr>
            </w:pPr>
          </w:p>
          <w:p w14:paraId="24363AD1" w14:textId="77777777" w:rsidR="00C67042" w:rsidRPr="00F81C8E" w:rsidRDefault="00C67042" w:rsidP="00F00163">
            <w:pPr>
              <w:ind w:left="57"/>
              <w:rPr>
                <w:sz w:val="9"/>
                <w:szCs w:val="9"/>
              </w:rPr>
            </w:pPr>
          </w:p>
          <w:p w14:paraId="4F7B32AD" w14:textId="77777777" w:rsidR="00C67042" w:rsidRPr="00F81C8E" w:rsidRDefault="00C67042" w:rsidP="00F00163">
            <w:pPr>
              <w:ind w:left="57"/>
              <w:rPr>
                <w:sz w:val="9"/>
                <w:szCs w:val="9"/>
              </w:rPr>
            </w:pPr>
          </w:p>
          <w:p w14:paraId="4453ED04" w14:textId="77777777" w:rsidR="00C67042" w:rsidRPr="00F81C8E" w:rsidRDefault="00C67042" w:rsidP="00F00163">
            <w:pPr>
              <w:ind w:left="57"/>
              <w:rPr>
                <w:sz w:val="9"/>
                <w:szCs w:val="9"/>
              </w:rPr>
            </w:pPr>
          </w:p>
          <w:p w14:paraId="62B887F2" w14:textId="77777777" w:rsidR="00C67042" w:rsidRPr="00F81C8E" w:rsidRDefault="00C67042" w:rsidP="00F00163">
            <w:pPr>
              <w:ind w:left="57"/>
              <w:rPr>
                <w:sz w:val="9"/>
                <w:szCs w:val="9"/>
              </w:rPr>
            </w:pPr>
          </w:p>
          <w:p w14:paraId="5C44326B" w14:textId="77777777" w:rsidR="00C67042" w:rsidRPr="00F81C8E" w:rsidRDefault="00C67042" w:rsidP="00F00163">
            <w:pPr>
              <w:ind w:left="57"/>
              <w:rPr>
                <w:sz w:val="9"/>
                <w:szCs w:val="9"/>
              </w:rPr>
            </w:pPr>
          </w:p>
          <w:p w14:paraId="3F4F151A" w14:textId="77777777" w:rsidR="00C67042" w:rsidRPr="00F81C8E" w:rsidRDefault="00C67042" w:rsidP="00F00163">
            <w:pPr>
              <w:ind w:left="57"/>
              <w:rPr>
                <w:sz w:val="9"/>
                <w:szCs w:val="9"/>
              </w:rPr>
            </w:pPr>
          </w:p>
          <w:p w14:paraId="57E9654E" w14:textId="77777777" w:rsidR="00C67042" w:rsidRPr="00F81C8E" w:rsidRDefault="00C67042" w:rsidP="00F00163">
            <w:pPr>
              <w:ind w:left="57"/>
              <w:rPr>
                <w:sz w:val="9"/>
                <w:szCs w:val="9"/>
              </w:rPr>
            </w:pPr>
          </w:p>
          <w:p w14:paraId="2FE03987" w14:textId="77777777" w:rsidR="00C67042" w:rsidRPr="00F81C8E" w:rsidRDefault="00C67042" w:rsidP="00F00163">
            <w:pPr>
              <w:ind w:left="57"/>
              <w:rPr>
                <w:sz w:val="9"/>
                <w:szCs w:val="9"/>
              </w:rPr>
            </w:pPr>
          </w:p>
          <w:p w14:paraId="480BC1DD" w14:textId="77777777" w:rsidR="00C67042" w:rsidRPr="00F81C8E" w:rsidRDefault="00C67042" w:rsidP="00F00163">
            <w:pPr>
              <w:ind w:left="57"/>
              <w:rPr>
                <w:sz w:val="9"/>
                <w:szCs w:val="9"/>
              </w:rPr>
            </w:pPr>
          </w:p>
          <w:p w14:paraId="0619229D" w14:textId="77777777" w:rsidR="00C67042" w:rsidRPr="00F81C8E" w:rsidRDefault="00C67042" w:rsidP="00F00163">
            <w:pPr>
              <w:ind w:left="57"/>
              <w:rPr>
                <w:sz w:val="9"/>
                <w:szCs w:val="9"/>
              </w:rPr>
            </w:pPr>
          </w:p>
          <w:p w14:paraId="0D51A706" w14:textId="77777777" w:rsidR="00C67042" w:rsidRPr="00F81C8E" w:rsidRDefault="00C67042" w:rsidP="00F00163">
            <w:pPr>
              <w:ind w:left="57"/>
              <w:rPr>
                <w:sz w:val="9"/>
                <w:szCs w:val="9"/>
              </w:rPr>
            </w:pPr>
          </w:p>
          <w:p w14:paraId="10813752" w14:textId="77777777" w:rsidR="00C67042" w:rsidRPr="00F81C8E" w:rsidRDefault="00C67042" w:rsidP="00F00163">
            <w:pPr>
              <w:ind w:left="57"/>
              <w:rPr>
                <w:sz w:val="9"/>
                <w:szCs w:val="9"/>
              </w:rPr>
            </w:pPr>
          </w:p>
          <w:p w14:paraId="483409B9" w14:textId="77777777" w:rsidR="00C67042" w:rsidRPr="00F81C8E" w:rsidRDefault="00C67042" w:rsidP="00F00163">
            <w:pPr>
              <w:ind w:left="57"/>
              <w:rPr>
                <w:sz w:val="9"/>
                <w:szCs w:val="9"/>
              </w:rPr>
            </w:pPr>
          </w:p>
          <w:p w14:paraId="0F65DC3F" w14:textId="77777777" w:rsidR="00C67042" w:rsidRPr="00F81C8E" w:rsidRDefault="00C67042" w:rsidP="00F00163">
            <w:pPr>
              <w:ind w:left="57"/>
              <w:rPr>
                <w:sz w:val="9"/>
                <w:szCs w:val="9"/>
              </w:rPr>
            </w:pPr>
          </w:p>
          <w:p w14:paraId="51BF0ECA" w14:textId="77777777" w:rsidR="00C67042" w:rsidRPr="00F81C8E" w:rsidRDefault="00C67042" w:rsidP="00F00163">
            <w:pPr>
              <w:ind w:left="57"/>
              <w:rPr>
                <w:sz w:val="9"/>
                <w:szCs w:val="9"/>
              </w:rPr>
            </w:pPr>
          </w:p>
          <w:p w14:paraId="29A7342D" w14:textId="77777777" w:rsidR="00C67042" w:rsidRPr="00F81C8E" w:rsidRDefault="00C67042" w:rsidP="00F00163">
            <w:pPr>
              <w:ind w:left="57"/>
              <w:rPr>
                <w:sz w:val="9"/>
                <w:szCs w:val="9"/>
              </w:rPr>
            </w:pPr>
          </w:p>
          <w:p w14:paraId="0E895F31" w14:textId="77777777" w:rsidR="00C67042" w:rsidRPr="00F81C8E" w:rsidRDefault="00C67042" w:rsidP="00F00163">
            <w:pPr>
              <w:ind w:left="57"/>
              <w:rPr>
                <w:sz w:val="9"/>
                <w:szCs w:val="9"/>
              </w:rPr>
            </w:pPr>
          </w:p>
          <w:p w14:paraId="4715A129" w14:textId="77777777" w:rsidR="00C67042" w:rsidRPr="00F81C8E" w:rsidRDefault="00C67042" w:rsidP="00F00163">
            <w:pPr>
              <w:ind w:left="57"/>
              <w:rPr>
                <w:sz w:val="9"/>
                <w:szCs w:val="9"/>
              </w:rPr>
            </w:pPr>
          </w:p>
          <w:p w14:paraId="23D46AE0" w14:textId="77777777" w:rsidR="00C67042" w:rsidRPr="00F81C8E" w:rsidRDefault="00C67042" w:rsidP="00F00163">
            <w:pPr>
              <w:ind w:left="57"/>
              <w:rPr>
                <w:sz w:val="9"/>
                <w:szCs w:val="9"/>
              </w:rPr>
            </w:pPr>
          </w:p>
          <w:p w14:paraId="2714EA12" w14:textId="77777777" w:rsidR="00C67042" w:rsidRPr="00F81C8E" w:rsidRDefault="00C67042" w:rsidP="00F00163">
            <w:pPr>
              <w:ind w:left="57"/>
              <w:rPr>
                <w:sz w:val="9"/>
                <w:szCs w:val="9"/>
              </w:rPr>
            </w:pPr>
          </w:p>
          <w:p w14:paraId="68646E15" w14:textId="77777777" w:rsidR="00C67042" w:rsidRPr="00F81C8E" w:rsidRDefault="00C67042" w:rsidP="00F00163">
            <w:pPr>
              <w:ind w:left="57"/>
              <w:rPr>
                <w:sz w:val="9"/>
                <w:szCs w:val="9"/>
              </w:rPr>
            </w:pPr>
          </w:p>
        </w:tc>
        <w:tc>
          <w:tcPr>
            <w:tcW w:w="0" w:type="auto"/>
            <w:tcBorders>
              <w:top w:val="single" w:sz="4" w:space="0" w:color="auto"/>
              <w:left w:val="single" w:sz="4" w:space="0" w:color="auto"/>
              <w:bottom w:val="single" w:sz="4" w:space="0" w:color="auto"/>
              <w:right w:val="single" w:sz="4" w:space="0" w:color="auto"/>
            </w:tcBorders>
          </w:tcPr>
          <w:p w14:paraId="6FE008A6" w14:textId="77777777" w:rsidR="00C67042" w:rsidRPr="00F81C8E" w:rsidRDefault="00C67042" w:rsidP="00F00163">
            <w:pPr>
              <w:ind w:left="57"/>
              <w:rPr>
                <w:sz w:val="9"/>
                <w:szCs w:val="9"/>
              </w:rPr>
            </w:pPr>
            <w:r w:rsidRPr="00F81C8E">
              <w:rPr>
                <w:sz w:val="9"/>
                <w:szCs w:val="9"/>
              </w:rPr>
              <w:lastRenderedPageBreak/>
              <w:t>г.Сольцы(часть):</w:t>
            </w:r>
          </w:p>
          <w:p w14:paraId="00B8AD2A" w14:textId="77777777" w:rsidR="00C67042" w:rsidRPr="00F81C8E" w:rsidRDefault="00C67042" w:rsidP="00F00163">
            <w:pPr>
              <w:ind w:left="57"/>
              <w:rPr>
                <w:sz w:val="9"/>
                <w:szCs w:val="9"/>
              </w:rPr>
            </w:pPr>
            <w:r w:rsidRPr="00F81C8E">
              <w:rPr>
                <w:sz w:val="9"/>
                <w:szCs w:val="9"/>
              </w:rPr>
              <w:t>Советский проспект с д. №1 по д.№ 23 и с д. №2 по д.№ 42</w:t>
            </w:r>
          </w:p>
          <w:p w14:paraId="47D7C441" w14:textId="77777777" w:rsidR="00C67042" w:rsidRPr="00F81C8E" w:rsidRDefault="00C67042" w:rsidP="00F00163">
            <w:pPr>
              <w:ind w:left="57"/>
              <w:rPr>
                <w:sz w:val="9"/>
                <w:szCs w:val="9"/>
              </w:rPr>
            </w:pPr>
            <w:r w:rsidRPr="00F81C8E">
              <w:rPr>
                <w:sz w:val="9"/>
                <w:szCs w:val="9"/>
              </w:rPr>
              <w:t>пл.Победы</w:t>
            </w:r>
          </w:p>
          <w:p w14:paraId="3B90BA98" w14:textId="77777777" w:rsidR="00C67042" w:rsidRPr="00F81C8E" w:rsidRDefault="00C67042" w:rsidP="00F00163">
            <w:pPr>
              <w:ind w:left="57"/>
              <w:jc w:val="both"/>
              <w:rPr>
                <w:b/>
                <w:sz w:val="9"/>
                <w:szCs w:val="9"/>
              </w:rPr>
            </w:pPr>
            <w:r w:rsidRPr="00F81C8E">
              <w:rPr>
                <w:b/>
                <w:sz w:val="9"/>
                <w:szCs w:val="9"/>
              </w:rPr>
              <w:t>улицы:</w:t>
            </w:r>
          </w:p>
          <w:p w14:paraId="3A533B60" w14:textId="77777777" w:rsidR="00C67042" w:rsidRPr="00F81C8E" w:rsidRDefault="00C67042" w:rsidP="00F00163">
            <w:pPr>
              <w:ind w:left="57"/>
              <w:rPr>
                <w:sz w:val="9"/>
                <w:szCs w:val="9"/>
              </w:rPr>
            </w:pPr>
            <w:r w:rsidRPr="00F81C8E">
              <w:rPr>
                <w:sz w:val="9"/>
                <w:szCs w:val="9"/>
              </w:rPr>
              <w:t xml:space="preserve">     40  лет Октября</w:t>
            </w:r>
          </w:p>
          <w:p w14:paraId="2619A9C5" w14:textId="77777777" w:rsidR="00C67042" w:rsidRPr="00F81C8E" w:rsidRDefault="00C67042" w:rsidP="00F00163">
            <w:pPr>
              <w:ind w:left="57"/>
              <w:rPr>
                <w:sz w:val="9"/>
                <w:szCs w:val="9"/>
              </w:rPr>
            </w:pPr>
            <w:r w:rsidRPr="00F81C8E">
              <w:rPr>
                <w:sz w:val="9"/>
                <w:szCs w:val="9"/>
              </w:rPr>
              <w:t>Богданова Виктора</w:t>
            </w:r>
          </w:p>
          <w:p w14:paraId="4192A084" w14:textId="77777777" w:rsidR="00C67042" w:rsidRPr="00F81C8E" w:rsidRDefault="00C67042" w:rsidP="00F00163">
            <w:pPr>
              <w:ind w:left="57"/>
              <w:rPr>
                <w:sz w:val="9"/>
                <w:szCs w:val="9"/>
              </w:rPr>
            </w:pPr>
            <w:r w:rsidRPr="00F81C8E">
              <w:rPr>
                <w:sz w:val="9"/>
                <w:szCs w:val="9"/>
              </w:rPr>
              <w:t>Вокзальная</w:t>
            </w:r>
          </w:p>
          <w:p w14:paraId="3124B967" w14:textId="77777777" w:rsidR="00C67042" w:rsidRPr="00F81C8E" w:rsidRDefault="00C67042" w:rsidP="00F00163">
            <w:pPr>
              <w:ind w:left="57"/>
              <w:rPr>
                <w:sz w:val="9"/>
                <w:szCs w:val="9"/>
              </w:rPr>
            </w:pPr>
            <w:r w:rsidRPr="00F81C8E">
              <w:rPr>
                <w:sz w:val="9"/>
                <w:szCs w:val="9"/>
              </w:rPr>
              <w:t>Володарского с д. №17 до конца улицы  и с д.№18 до конца улицы</w:t>
            </w:r>
          </w:p>
          <w:p w14:paraId="68E968E6" w14:textId="77777777" w:rsidR="00C67042" w:rsidRPr="00F81C8E" w:rsidRDefault="00C67042" w:rsidP="00F00163">
            <w:pPr>
              <w:ind w:left="57"/>
              <w:rPr>
                <w:sz w:val="9"/>
                <w:szCs w:val="9"/>
              </w:rPr>
            </w:pPr>
            <w:r w:rsidRPr="00F81C8E">
              <w:rPr>
                <w:sz w:val="9"/>
                <w:szCs w:val="9"/>
              </w:rPr>
              <w:t>Герцена</w:t>
            </w:r>
          </w:p>
          <w:p w14:paraId="5D6A4081" w14:textId="77777777" w:rsidR="00C67042" w:rsidRPr="00F81C8E" w:rsidRDefault="00C67042" w:rsidP="00F00163">
            <w:pPr>
              <w:ind w:left="57"/>
              <w:rPr>
                <w:sz w:val="9"/>
                <w:szCs w:val="9"/>
              </w:rPr>
            </w:pPr>
            <w:r w:rsidRPr="00F81C8E">
              <w:rPr>
                <w:sz w:val="9"/>
                <w:szCs w:val="9"/>
              </w:rPr>
              <w:t>Горького</w:t>
            </w:r>
          </w:p>
          <w:p w14:paraId="503985DB" w14:textId="77777777" w:rsidR="00C67042" w:rsidRPr="00F81C8E" w:rsidRDefault="00C67042" w:rsidP="00F00163">
            <w:pPr>
              <w:ind w:left="57"/>
              <w:rPr>
                <w:sz w:val="9"/>
                <w:szCs w:val="9"/>
              </w:rPr>
            </w:pPr>
            <w:r w:rsidRPr="00F81C8E">
              <w:rPr>
                <w:sz w:val="9"/>
                <w:szCs w:val="9"/>
              </w:rPr>
              <w:t>Дружбы</w:t>
            </w:r>
          </w:p>
          <w:p w14:paraId="49D0F91A" w14:textId="77777777" w:rsidR="00C67042" w:rsidRPr="00F81C8E" w:rsidRDefault="00C67042" w:rsidP="00F00163">
            <w:pPr>
              <w:ind w:left="57"/>
              <w:rPr>
                <w:sz w:val="9"/>
                <w:szCs w:val="9"/>
              </w:rPr>
            </w:pPr>
            <w:r w:rsidRPr="00F81C8E">
              <w:rPr>
                <w:sz w:val="9"/>
                <w:szCs w:val="9"/>
              </w:rPr>
              <w:t>Ильинская</w:t>
            </w:r>
          </w:p>
          <w:p w14:paraId="70F12C6A" w14:textId="77777777" w:rsidR="00C67042" w:rsidRPr="00F81C8E" w:rsidRDefault="00C67042" w:rsidP="00F00163">
            <w:pPr>
              <w:ind w:left="57"/>
              <w:rPr>
                <w:sz w:val="9"/>
                <w:szCs w:val="9"/>
              </w:rPr>
            </w:pPr>
            <w:r w:rsidRPr="00F81C8E">
              <w:rPr>
                <w:sz w:val="9"/>
                <w:szCs w:val="9"/>
              </w:rPr>
              <w:t>Комсомола с д. №1 по д.№37, с д. №2 по д.№24</w:t>
            </w:r>
          </w:p>
          <w:p w14:paraId="6F41D3C5" w14:textId="77777777" w:rsidR="00C67042" w:rsidRPr="00F81C8E" w:rsidRDefault="00C67042" w:rsidP="00F00163">
            <w:pPr>
              <w:ind w:left="57"/>
              <w:rPr>
                <w:sz w:val="9"/>
                <w:szCs w:val="9"/>
              </w:rPr>
            </w:pPr>
            <w:r w:rsidRPr="00F81C8E">
              <w:rPr>
                <w:sz w:val="9"/>
                <w:szCs w:val="9"/>
              </w:rPr>
              <w:t>Красных Партизан</w:t>
            </w:r>
          </w:p>
          <w:p w14:paraId="4B6610BF" w14:textId="77777777" w:rsidR="00C67042" w:rsidRPr="00F81C8E" w:rsidRDefault="00C67042" w:rsidP="00F00163">
            <w:pPr>
              <w:ind w:left="57"/>
              <w:rPr>
                <w:sz w:val="9"/>
                <w:szCs w:val="9"/>
              </w:rPr>
            </w:pPr>
            <w:r w:rsidRPr="00F81C8E">
              <w:rPr>
                <w:sz w:val="9"/>
                <w:szCs w:val="9"/>
              </w:rPr>
              <w:t>Крутецкая</w:t>
            </w:r>
          </w:p>
          <w:p w14:paraId="259D43AF" w14:textId="77777777" w:rsidR="00C67042" w:rsidRPr="00F81C8E" w:rsidRDefault="00C67042" w:rsidP="00F00163">
            <w:pPr>
              <w:ind w:left="57"/>
              <w:rPr>
                <w:sz w:val="9"/>
                <w:szCs w:val="9"/>
              </w:rPr>
            </w:pPr>
            <w:r w:rsidRPr="00F81C8E">
              <w:rPr>
                <w:sz w:val="9"/>
                <w:szCs w:val="9"/>
              </w:rPr>
              <w:t>Курорт</w:t>
            </w:r>
          </w:p>
          <w:p w14:paraId="1D3A5151" w14:textId="77777777" w:rsidR="00C67042" w:rsidRPr="00F81C8E" w:rsidRDefault="00C67042" w:rsidP="00F00163">
            <w:pPr>
              <w:ind w:left="57"/>
              <w:rPr>
                <w:sz w:val="9"/>
                <w:szCs w:val="9"/>
              </w:rPr>
            </w:pPr>
            <w:r w:rsidRPr="00F81C8E">
              <w:rPr>
                <w:sz w:val="9"/>
                <w:szCs w:val="9"/>
              </w:rPr>
              <w:t>Ленина  д.№1 по д.№21, с д. №2 по д.№20</w:t>
            </w:r>
          </w:p>
          <w:p w14:paraId="614E4181" w14:textId="77777777" w:rsidR="00C67042" w:rsidRPr="00F81C8E" w:rsidRDefault="00C67042" w:rsidP="00F00163">
            <w:pPr>
              <w:ind w:left="57"/>
              <w:rPr>
                <w:sz w:val="9"/>
                <w:szCs w:val="9"/>
              </w:rPr>
            </w:pPr>
            <w:r w:rsidRPr="00F81C8E">
              <w:rPr>
                <w:sz w:val="9"/>
                <w:szCs w:val="9"/>
              </w:rPr>
              <w:t>Лермонтова</w:t>
            </w:r>
          </w:p>
          <w:p w14:paraId="1233CABB" w14:textId="77777777" w:rsidR="00C67042" w:rsidRPr="00F81C8E" w:rsidRDefault="00C67042" w:rsidP="00F00163">
            <w:pPr>
              <w:ind w:left="57"/>
              <w:rPr>
                <w:sz w:val="9"/>
                <w:szCs w:val="9"/>
              </w:rPr>
            </w:pPr>
            <w:r w:rsidRPr="00F81C8E">
              <w:rPr>
                <w:sz w:val="9"/>
                <w:szCs w:val="9"/>
              </w:rPr>
              <w:t xml:space="preserve">Луначарского </w:t>
            </w:r>
          </w:p>
          <w:p w14:paraId="67F52BBE" w14:textId="77777777" w:rsidR="00C67042" w:rsidRPr="00F81C8E" w:rsidRDefault="00C67042" w:rsidP="00F00163">
            <w:pPr>
              <w:ind w:left="57"/>
              <w:rPr>
                <w:sz w:val="9"/>
                <w:szCs w:val="9"/>
              </w:rPr>
            </w:pPr>
            <w:r w:rsidRPr="00F81C8E">
              <w:rPr>
                <w:sz w:val="9"/>
                <w:szCs w:val="9"/>
              </w:rPr>
              <w:t>Мельникова</w:t>
            </w:r>
          </w:p>
          <w:p w14:paraId="439C00A0" w14:textId="77777777" w:rsidR="00C67042" w:rsidRPr="00F81C8E" w:rsidRDefault="00C67042" w:rsidP="00F00163">
            <w:pPr>
              <w:ind w:left="57"/>
              <w:rPr>
                <w:sz w:val="9"/>
                <w:szCs w:val="9"/>
              </w:rPr>
            </w:pPr>
            <w:r w:rsidRPr="00F81C8E">
              <w:rPr>
                <w:sz w:val="9"/>
                <w:szCs w:val="9"/>
              </w:rPr>
              <w:t xml:space="preserve">Набережная 7 Ноября </w:t>
            </w:r>
          </w:p>
          <w:p w14:paraId="52D0C37B" w14:textId="77777777" w:rsidR="00C67042" w:rsidRPr="00F81C8E" w:rsidRDefault="00C67042" w:rsidP="00F00163">
            <w:pPr>
              <w:ind w:left="57"/>
              <w:rPr>
                <w:sz w:val="9"/>
                <w:szCs w:val="9"/>
              </w:rPr>
            </w:pPr>
            <w:r w:rsidRPr="00F81C8E">
              <w:rPr>
                <w:sz w:val="9"/>
                <w:szCs w:val="9"/>
              </w:rPr>
              <w:t>Некрасова</w:t>
            </w:r>
          </w:p>
          <w:p w14:paraId="2DE818DB" w14:textId="77777777" w:rsidR="00C67042" w:rsidRPr="00F81C8E" w:rsidRDefault="00C67042" w:rsidP="00F00163">
            <w:pPr>
              <w:ind w:left="57"/>
              <w:rPr>
                <w:sz w:val="9"/>
                <w:szCs w:val="9"/>
              </w:rPr>
            </w:pPr>
            <w:r w:rsidRPr="00F81C8E">
              <w:rPr>
                <w:sz w:val="9"/>
                <w:szCs w:val="9"/>
              </w:rPr>
              <w:t xml:space="preserve">     Новгородская </w:t>
            </w:r>
          </w:p>
          <w:p w14:paraId="3C0E54DD" w14:textId="77777777" w:rsidR="00C67042" w:rsidRPr="00F81C8E" w:rsidRDefault="00C67042" w:rsidP="00F00163">
            <w:pPr>
              <w:ind w:left="57"/>
              <w:rPr>
                <w:sz w:val="9"/>
                <w:szCs w:val="9"/>
              </w:rPr>
            </w:pPr>
            <w:r w:rsidRPr="00F81C8E">
              <w:rPr>
                <w:sz w:val="9"/>
                <w:szCs w:val="9"/>
              </w:rPr>
              <w:t xml:space="preserve">Пионерская </w:t>
            </w:r>
          </w:p>
          <w:p w14:paraId="0CDA6AD2" w14:textId="77777777" w:rsidR="00C67042" w:rsidRPr="00F81C8E" w:rsidRDefault="00C67042" w:rsidP="00F00163">
            <w:pPr>
              <w:ind w:left="57"/>
              <w:rPr>
                <w:sz w:val="9"/>
                <w:szCs w:val="9"/>
              </w:rPr>
            </w:pPr>
            <w:r w:rsidRPr="00F81C8E">
              <w:rPr>
                <w:sz w:val="9"/>
                <w:szCs w:val="9"/>
              </w:rPr>
              <w:t xml:space="preserve">Почтовая с д. №23 и до конца улицы и с д.№26 до конца улицы </w:t>
            </w:r>
          </w:p>
          <w:p w14:paraId="3240A72C" w14:textId="77777777" w:rsidR="00C67042" w:rsidRPr="00F81C8E" w:rsidRDefault="00C67042" w:rsidP="00F00163">
            <w:pPr>
              <w:ind w:left="57"/>
              <w:rPr>
                <w:sz w:val="9"/>
                <w:szCs w:val="9"/>
              </w:rPr>
            </w:pPr>
            <w:r w:rsidRPr="00F81C8E">
              <w:rPr>
                <w:sz w:val="9"/>
                <w:szCs w:val="9"/>
              </w:rPr>
              <w:t>Пролетарская</w:t>
            </w:r>
          </w:p>
          <w:p w14:paraId="755A1541" w14:textId="77777777" w:rsidR="00C67042" w:rsidRPr="00F81C8E" w:rsidRDefault="00C67042" w:rsidP="00F00163">
            <w:pPr>
              <w:ind w:left="57"/>
              <w:rPr>
                <w:sz w:val="9"/>
                <w:szCs w:val="9"/>
              </w:rPr>
            </w:pPr>
            <w:r w:rsidRPr="00F81C8E">
              <w:rPr>
                <w:sz w:val="9"/>
                <w:szCs w:val="9"/>
              </w:rPr>
              <w:t xml:space="preserve">     Покровская </w:t>
            </w:r>
          </w:p>
          <w:p w14:paraId="1BEE4963" w14:textId="77777777" w:rsidR="00C67042" w:rsidRPr="00F81C8E" w:rsidRDefault="00C67042" w:rsidP="00F00163">
            <w:pPr>
              <w:ind w:left="57"/>
              <w:rPr>
                <w:sz w:val="9"/>
                <w:szCs w:val="9"/>
              </w:rPr>
            </w:pPr>
            <w:r w:rsidRPr="00F81C8E">
              <w:rPr>
                <w:sz w:val="9"/>
                <w:szCs w:val="9"/>
              </w:rPr>
              <w:t>Спортивная</w:t>
            </w:r>
          </w:p>
          <w:p w14:paraId="1F822EA9" w14:textId="77777777" w:rsidR="00C67042" w:rsidRPr="00F81C8E" w:rsidRDefault="00C67042" w:rsidP="00F00163">
            <w:pPr>
              <w:ind w:left="57"/>
              <w:rPr>
                <w:sz w:val="9"/>
                <w:szCs w:val="9"/>
              </w:rPr>
            </w:pPr>
            <w:r w:rsidRPr="00F81C8E">
              <w:rPr>
                <w:sz w:val="9"/>
                <w:szCs w:val="9"/>
              </w:rPr>
              <w:t xml:space="preserve">Строгоновская </w:t>
            </w:r>
          </w:p>
          <w:p w14:paraId="6044DF1C" w14:textId="77777777" w:rsidR="00C67042" w:rsidRPr="00F81C8E" w:rsidRDefault="00C67042" w:rsidP="00F00163">
            <w:pPr>
              <w:ind w:left="57"/>
              <w:rPr>
                <w:sz w:val="9"/>
                <w:szCs w:val="9"/>
              </w:rPr>
            </w:pPr>
            <w:r w:rsidRPr="00F81C8E">
              <w:rPr>
                <w:sz w:val="9"/>
                <w:szCs w:val="9"/>
              </w:rPr>
              <w:t xml:space="preserve">Сухова </w:t>
            </w:r>
          </w:p>
          <w:p w14:paraId="4D302D95" w14:textId="77777777" w:rsidR="00C67042" w:rsidRPr="00F81C8E" w:rsidRDefault="00C67042" w:rsidP="00F00163">
            <w:pPr>
              <w:ind w:left="57"/>
              <w:rPr>
                <w:sz w:val="9"/>
                <w:szCs w:val="9"/>
              </w:rPr>
            </w:pPr>
            <w:r w:rsidRPr="00F81C8E">
              <w:rPr>
                <w:sz w:val="9"/>
                <w:szCs w:val="9"/>
              </w:rPr>
              <w:t>Ташкентская</w:t>
            </w:r>
          </w:p>
          <w:p w14:paraId="4C5182FF" w14:textId="77777777" w:rsidR="00C67042" w:rsidRPr="00F81C8E" w:rsidRDefault="00C67042" w:rsidP="00F00163">
            <w:pPr>
              <w:ind w:left="57"/>
              <w:rPr>
                <w:sz w:val="9"/>
                <w:szCs w:val="9"/>
              </w:rPr>
            </w:pPr>
            <w:r w:rsidRPr="00F81C8E">
              <w:rPr>
                <w:sz w:val="9"/>
                <w:szCs w:val="9"/>
              </w:rPr>
              <w:t xml:space="preserve">Чернышевского </w:t>
            </w:r>
          </w:p>
          <w:p w14:paraId="6E1B509E" w14:textId="77777777" w:rsidR="00C67042" w:rsidRPr="00F81C8E" w:rsidRDefault="00C67042" w:rsidP="00F00163">
            <w:pPr>
              <w:ind w:left="57"/>
              <w:rPr>
                <w:b/>
                <w:sz w:val="9"/>
                <w:szCs w:val="9"/>
              </w:rPr>
            </w:pPr>
            <w:r w:rsidRPr="00F81C8E">
              <w:rPr>
                <w:sz w:val="9"/>
                <w:szCs w:val="9"/>
              </w:rPr>
              <w:t xml:space="preserve"> </w:t>
            </w:r>
            <w:r w:rsidRPr="00F81C8E">
              <w:rPr>
                <w:b/>
                <w:sz w:val="9"/>
                <w:szCs w:val="9"/>
              </w:rPr>
              <w:t>переулки:</w:t>
            </w:r>
          </w:p>
          <w:p w14:paraId="28F0B164" w14:textId="77777777" w:rsidR="00C67042" w:rsidRPr="00F81C8E" w:rsidRDefault="00C67042" w:rsidP="00F00163">
            <w:pPr>
              <w:ind w:left="57"/>
              <w:rPr>
                <w:sz w:val="9"/>
                <w:szCs w:val="9"/>
              </w:rPr>
            </w:pPr>
            <w:r w:rsidRPr="00F81C8E">
              <w:rPr>
                <w:sz w:val="9"/>
                <w:szCs w:val="9"/>
              </w:rPr>
              <w:t xml:space="preserve"> Гоголя</w:t>
            </w:r>
          </w:p>
          <w:p w14:paraId="34D203B3" w14:textId="77777777" w:rsidR="00C67042" w:rsidRPr="00F81C8E" w:rsidRDefault="00C67042" w:rsidP="00F00163">
            <w:pPr>
              <w:ind w:left="57"/>
              <w:rPr>
                <w:sz w:val="9"/>
                <w:szCs w:val="9"/>
              </w:rPr>
            </w:pPr>
            <w:r w:rsidRPr="00F81C8E">
              <w:rPr>
                <w:sz w:val="9"/>
                <w:szCs w:val="9"/>
              </w:rPr>
              <w:t xml:space="preserve"> Дружбы </w:t>
            </w:r>
          </w:p>
          <w:p w14:paraId="77E4B09B" w14:textId="77777777" w:rsidR="00C67042" w:rsidRPr="00F81C8E" w:rsidRDefault="00C67042" w:rsidP="00F00163">
            <w:pPr>
              <w:ind w:left="57"/>
              <w:rPr>
                <w:sz w:val="9"/>
                <w:szCs w:val="9"/>
              </w:rPr>
            </w:pPr>
            <w:r w:rsidRPr="00F81C8E">
              <w:rPr>
                <w:sz w:val="9"/>
                <w:szCs w:val="9"/>
              </w:rPr>
              <w:t xml:space="preserve"> Карьерный </w:t>
            </w:r>
          </w:p>
          <w:p w14:paraId="1B582E8F" w14:textId="77777777" w:rsidR="00C67042" w:rsidRPr="00F81C8E" w:rsidRDefault="00C67042" w:rsidP="00F00163">
            <w:pPr>
              <w:ind w:left="57"/>
              <w:rPr>
                <w:sz w:val="9"/>
                <w:szCs w:val="9"/>
              </w:rPr>
            </w:pPr>
            <w:r w:rsidRPr="00F81C8E">
              <w:rPr>
                <w:sz w:val="9"/>
                <w:szCs w:val="9"/>
              </w:rPr>
              <w:t xml:space="preserve"> Кооперативный </w:t>
            </w:r>
          </w:p>
          <w:p w14:paraId="20FEEE5B" w14:textId="77777777" w:rsidR="00C67042" w:rsidRPr="00F81C8E" w:rsidRDefault="00C67042" w:rsidP="00F00163">
            <w:pPr>
              <w:ind w:left="57"/>
              <w:rPr>
                <w:sz w:val="9"/>
                <w:szCs w:val="9"/>
              </w:rPr>
            </w:pPr>
            <w:r w:rsidRPr="00F81C8E">
              <w:rPr>
                <w:sz w:val="9"/>
                <w:szCs w:val="9"/>
              </w:rPr>
              <w:t xml:space="preserve"> Курятника  </w:t>
            </w:r>
          </w:p>
          <w:p w14:paraId="6F0ADAB1" w14:textId="77777777" w:rsidR="00C67042" w:rsidRPr="00F81C8E" w:rsidRDefault="00C67042" w:rsidP="00F00163">
            <w:pPr>
              <w:ind w:left="57"/>
              <w:rPr>
                <w:sz w:val="9"/>
                <w:szCs w:val="9"/>
              </w:rPr>
            </w:pPr>
            <w:r w:rsidRPr="00F81C8E">
              <w:rPr>
                <w:sz w:val="9"/>
                <w:szCs w:val="9"/>
              </w:rPr>
              <w:t xml:space="preserve"> Пушкина</w:t>
            </w:r>
          </w:p>
          <w:p w14:paraId="0E74BD01" w14:textId="77777777" w:rsidR="00C67042" w:rsidRPr="00F81C8E" w:rsidRDefault="00C67042" w:rsidP="00F00163">
            <w:pPr>
              <w:ind w:left="57"/>
              <w:rPr>
                <w:sz w:val="9"/>
                <w:szCs w:val="9"/>
              </w:rPr>
            </w:pPr>
            <w:r w:rsidRPr="00F81C8E">
              <w:rPr>
                <w:sz w:val="9"/>
                <w:szCs w:val="9"/>
              </w:rPr>
              <w:t>Строителей</w:t>
            </w:r>
          </w:p>
          <w:p w14:paraId="2F8376DA" w14:textId="77777777" w:rsidR="00C67042" w:rsidRPr="00F81C8E" w:rsidRDefault="00C67042" w:rsidP="00F00163">
            <w:pPr>
              <w:ind w:left="57"/>
              <w:rPr>
                <w:sz w:val="9"/>
                <w:szCs w:val="9"/>
              </w:rPr>
            </w:pPr>
            <w:r w:rsidRPr="00F81C8E">
              <w:rPr>
                <w:sz w:val="9"/>
                <w:szCs w:val="9"/>
              </w:rPr>
              <w:t xml:space="preserve"> Школьный </w:t>
            </w:r>
          </w:p>
          <w:p w14:paraId="61735878" w14:textId="77777777" w:rsidR="00C67042" w:rsidRPr="00F81C8E" w:rsidRDefault="00C67042" w:rsidP="00F00163">
            <w:pPr>
              <w:ind w:left="57"/>
              <w:rPr>
                <w:sz w:val="9"/>
                <w:szCs w:val="9"/>
              </w:rPr>
            </w:pPr>
            <w:r w:rsidRPr="00F81C8E">
              <w:rPr>
                <w:sz w:val="9"/>
                <w:szCs w:val="9"/>
              </w:rPr>
              <w:t xml:space="preserve">     г.Сольцы-2:</w:t>
            </w:r>
          </w:p>
          <w:p w14:paraId="2115D42E" w14:textId="77777777" w:rsidR="00C67042" w:rsidRPr="00F81C8E" w:rsidRDefault="00C67042" w:rsidP="00F00163">
            <w:pPr>
              <w:ind w:left="57"/>
              <w:rPr>
                <w:sz w:val="9"/>
                <w:szCs w:val="9"/>
              </w:rPr>
            </w:pPr>
            <w:r w:rsidRPr="00F81C8E">
              <w:rPr>
                <w:sz w:val="9"/>
                <w:szCs w:val="9"/>
              </w:rPr>
              <w:t xml:space="preserve">   улицы:  Авиаторов </w:t>
            </w:r>
          </w:p>
          <w:p w14:paraId="5D79A15B" w14:textId="77777777" w:rsidR="00C67042" w:rsidRPr="00F81C8E" w:rsidRDefault="00C67042" w:rsidP="00F00163">
            <w:pPr>
              <w:ind w:left="57"/>
              <w:rPr>
                <w:sz w:val="9"/>
                <w:szCs w:val="9"/>
              </w:rPr>
            </w:pPr>
            <w:r w:rsidRPr="00F81C8E">
              <w:rPr>
                <w:sz w:val="9"/>
                <w:szCs w:val="9"/>
              </w:rPr>
              <w:t xml:space="preserve">Полковая </w:t>
            </w:r>
          </w:p>
          <w:p w14:paraId="1E300630" w14:textId="77777777" w:rsidR="00C67042" w:rsidRPr="00F81C8E" w:rsidRDefault="00C67042" w:rsidP="00F00163">
            <w:pPr>
              <w:ind w:left="57"/>
              <w:rPr>
                <w:sz w:val="9"/>
                <w:szCs w:val="9"/>
              </w:rPr>
            </w:pPr>
            <w:r w:rsidRPr="00F81C8E">
              <w:rPr>
                <w:sz w:val="9"/>
                <w:szCs w:val="9"/>
              </w:rPr>
              <w:t xml:space="preserve">      ДОСы: 24,32, 37, 39, 40, 165,170, 172, 180, 186, 188, 195, 200, 201, 202, 203</w:t>
            </w:r>
          </w:p>
          <w:p w14:paraId="336A2905" w14:textId="77777777" w:rsidR="00C67042" w:rsidRPr="00F81C8E" w:rsidRDefault="00C67042" w:rsidP="00F00163">
            <w:pPr>
              <w:ind w:left="57"/>
              <w:rPr>
                <w:sz w:val="9"/>
                <w:szCs w:val="9"/>
              </w:rPr>
            </w:pPr>
            <w:r w:rsidRPr="00F81C8E">
              <w:rPr>
                <w:sz w:val="9"/>
                <w:szCs w:val="9"/>
              </w:rPr>
              <w:t>дом 42, дом 171</w:t>
            </w:r>
          </w:p>
          <w:p w14:paraId="0AB46688" w14:textId="77777777" w:rsidR="00C67042" w:rsidRPr="00F81C8E" w:rsidRDefault="00C67042" w:rsidP="00F00163">
            <w:pPr>
              <w:ind w:left="57"/>
              <w:rPr>
                <w:sz w:val="9"/>
                <w:szCs w:val="9"/>
              </w:rPr>
            </w:pPr>
            <w:r w:rsidRPr="00F81C8E">
              <w:rPr>
                <w:sz w:val="9"/>
                <w:szCs w:val="9"/>
              </w:rPr>
              <w:t>Населенные пункты Дубровского поселения за исключением населенных пунктов:</w:t>
            </w:r>
          </w:p>
          <w:p w14:paraId="45CE2E59" w14:textId="77777777" w:rsidR="00C67042" w:rsidRPr="00F81C8E" w:rsidRDefault="00C67042" w:rsidP="00F00163">
            <w:pPr>
              <w:ind w:left="57"/>
              <w:rPr>
                <w:sz w:val="9"/>
                <w:szCs w:val="9"/>
              </w:rPr>
            </w:pPr>
            <w:r w:rsidRPr="00F81C8E">
              <w:rPr>
                <w:sz w:val="9"/>
                <w:szCs w:val="9"/>
              </w:rPr>
              <w:t xml:space="preserve">Большое Заборовье </w:t>
            </w:r>
          </w:p>
          <w:p w14:paraId="11D4D5FD" w14:textId="77777777" w:rsidR="00C67042" w:rsidRPr="00F81C8E" w:rsidRDefault="00C67042" w:rsidP="00F00163">
            <w:pPr>
              <w:ind w:left="57"/>
              <w:rPr>
                <w:sz w:val="9"/>
                <w:szCs w:val="9"/>
              </w:rPr>
            </w:pPr>
            <w:r w:rsidRPr="00F81C8E">
              <w:rPr>
                <w:sz w:val="9"/>
                <w:szCs w:val="9"/>
              </w:rPr>
              <w:t>Дуброво</w:t>
            </w:r>
          </w:p>
          <w:p w14:paraId="2D221398" w14:textId="77777777" w:rsidR="00C67042" w:rsidRPr="00F81C8E" w:rsidRDefault="00C67042" w:rsidP="00F00163">
            <w:pPr>
              <w:ind w:left="57"/>
              <w:rPr>
                <w:color w:val="FF0000"/>
                <w:sz w:val="9"/>
                <w:szCs w:val="9"/>
              </w:rPr>
            </w:pPr>
            <w:r w:rsidRPr="00F81C8E">
              <w:rPr>
                <w:color w:val="FF0000"/>
                <w:sz w:val="9"/>
                <w:szCs w:val="9"/>
              </w:rPr>
              <w:t xml:space="preserve">Вшели </w:t>
            </w:r>
          </w:p>
          <w:p w14:paraId="0F56690A" w14:textId="77777777" w:rsidR="00C67042" w:rsidRPr="00F81C8E" w:rsidRDefault="00C67042" w:rsidP="00F00163">
            <w:pPr>
              <w:ind w:left="57"/>
              <w:rPr>
                <w:sz w:val="9"/>
                <w:szCs w:val="9"/>
              </w:rPr>
            </w:pPr>
            <w:r w:rsidRPr="00F81C8E">
              <w:rPr>
                <w:sz w:val="9"/>
                <w:szCs w:val="9"/>
              </w:rPr>
              <w:t>Жильско</w:t>
            </w:r>
          </w:p>
          <w:p w14:paraId="01086EAB" w14:textId="77777777" w:rsidR="00C67042" w:rsidRPr="00F81C8E" w:rsidRDefault="00C67042" w:rsidP="00F00163">
            <w:pPr>
              <w:ind w:left="57"/>
              <w:rPr>
                <w:sz w:val="9"/>
                <w:szCs w:val="9"/>
              </w:rPr>
            </w:pPr>
            <w:r w:rsidRPr="00F81C8E">
              <w:rPr>
                <w:sz w:val="9"/>
                <w:szCs w:val="9"/>
              </w:rPr>
              <w:t>Каменка</w:t>
            </w:r>
          </w:p>
          <w:p w14:paraId="3B8A34EB" w14:textId="77777777" w:rsidR="00C67042" w:rsidRPr="00F81C8E" w:rsidRDefault="00C67042" w:rsidP="00F00163">
            <w:pPr>
              <w:ind w:left="57"/>
              <w:rPr>
                <w:sz w:val="9"/>
                <w:szCs w:val="9"/>
              </w:rPr>
            </w:pPr>
            <w:r w:rsidRPr="00F81C8E">
              <w:rPr>
                <w:sz w:val="9"/>
                <w:szCs w:val="9"/>
              </w:rPr>
              <w:t>Лубино</w:t>
            </w:r>
          </w:p>
          <w:p w14:paraId="401CE7F3" w14:textId="77777777" w:rsidR="00C67042" w:rsidRPr="00F81C8E" w:rsidRDefault="00C67042" w:rsidP="00F00163">
            <w:pPr>
              <w:ind w:left="57"/>
              <w:rPr>
                <w:sz w:val="9"/>
                <w:szCs w:val="9"/>
              </w:rPr>
            </w:pPr>
            <w:r w:rsidRPr="00F81C8E">
              <w:rPr>
                <w:sz w:val="9"/>
                <w:szCs w:val="9"/>
              </w:rPr>
              <w:t xml:space="preserve">Малое Заборовье </w:t>
            </w:r>
          </w:p>
          <w:p w14:paraId="2FFB2CA5" w14:textId="77777777" w:rsidR="00C67042" w:rsidRPr="00F81C8E" w:rsidRDefault="00C67042" w:rsidP="00F00163">
            <w:pPr>
              <w:ind w:left="57"/>
              <w:rPr>
                <w:sz w:val="9"/>
                <w:szCs w:val="9"/>
              </w:rPr>
            </w:pPr>
            <w:r w:rsidRPr="00F81C8E">
              <w:rPr>
                <w:sz w:val="9"/>
                <w:szCs w:val="9"/>
              </w:rPr>
              <w:t xml:space="preserve">Прибрежная </w:t>
            </w:r>
          </w:p>
          <w:p w14:paraId="51EC87D6" w14:textId="77777777" w:rsidR="00C67042" w:rsidRPr="00F81C8E" w:rsidRDefault="00C67042" w:rsidP="00F00163">
            <w:pPr>
              <w:ind w:left="57"/>
              <w:rPr>
                <w:sz w:val="9"/>
                <w:szCs w:val="9"/>
              </w:rPr>
            </w:pPr>
            <w:r w:rsidRPr="00F81C8E">
              <w:rPr>
                <w:sz w:val="9"/>
                <w:szCs w:val="9"/>
              </w:rPr>
              <w:t xml:space="preserve">Сосновка </w:t>
            </w:r>
          </w:p>
          <w:p w14:paraId="7A240B09" w14:textId="77777777" w:rsidR="00C67042" w:rsidRPr="00F81C8E" w:rsidRDefault="00C67042" w:rsidP="00F00163">
            <w:pPr>
              <w:ind w:left="57"/>
              <w:rPr>
                <w:sz w:val="9"/>
                <w:szCs w:val="9"/>
              </w:rPr>
            </w:pPr>
            <w:r w:rsidRPr="00F81C8E">
              <w:rPr>
                <w:sz w:val="9"/>
                <w:szCs w:val="9"/>
              </w:rPr>
              <w:t xml:space="preserve">     Степаново</w:t>
            </w:r>
          </w:p>
          <w:p w14:paraId="53C8407E" w14:textId="77777777" w:rsidR="00C67042" w:rsidRPr="00F81C8E" w:rsidRDefault="00C67042" w:rsidP="00F00163">
            <w:pPr>
              <w:ind w:left="57"/>
              <w:rPr>
                <w:sz w:val="9"/>
                <w:szCs w:val="9"/>
              </w:rPr>
            </w:pPr>
            <w:r w:rsidRPr="00F81C8E">
              <w:rPr>
                <w:sz w:val="9"/>
                <w:szCs w:val="9"/>
              </w:rPr>
              <w:t xml:space="preserve">     </w:t>
            </w:r>
            <w:r w:rsidRPr="00F81C8E">
              <w:rPr>
                <w:color w:val="FF0000"/>
                <w:sz w:val="9"/>
                <w:szCs w:val="9"/>
              </w:rPr>
              <w:t>Ситня</w:t>
            </w:r>
            <w:r w:rsidRPr="00F81C8E">
              <w:rPr>
                <w:sz w:val="9"/>
                <w:szCs w:val="9"/>
              </w:rPr>
              <w:t xml:space="preserve">      </w:t>
            </w:r>
          </w:p>
          <w:p w14:paraId="445F1517" w14:textId="77777777" w:rsidR="00C67042" w:rsidRPr="00F81C8E" w:rsidRDefault="00C67042" w:rsidP="00F00163">
            <w:pPr>
              <w:ind w:left="57"/>
              <w:rPr>
                <w:sz w:val="9"/>
                <w:szCs w:val="9"/>
              </w:rPr>
            </w:pPr>
            <w:r w:rsidRPr="00F81C8E">
              <w:rPr>
                <w:sz w:val="9"/>
                <w:szCs w:val="9"/>
              </w:rPr>
              <w:t>Населенные пункты Солецкого городского поселения:</w:t>
            </w:r>
          </w:p>
          <w:p w14:paraId="0EB8DBBD" w14:textId="77777777" w:rsidR="00C67042" w:rsidRPr="00F81C8E" w:rsidRDefault="00C67042" w:rsidP="00F00163">
            <w:pPr>
              <w:ind w:left="57"/>
              <w:rPr>
                <w:sz w:val="9"/>
                <w:szCs w:val="9"/>
              </w:rPr>
            </w:pPr>
            <w:r w:rsidRPr="00F81C8E">
              <w:rPr>
                <w:sz w:val="9"/>
                <w:szCs w:val="9"/>
              </w:rPr>
              <w:t xml:space="preserve">       Егольник</w:t>
            </w:r>
          </w:p>
          <w:p w14:paraId="64D2A6F8" w14:textId="77777777" w:rsidR="00C67042" w:rsidRPr="00F81C8E" w:rsidRDefault="00C67042" w:rsidP="00F00163">
            <w:pPr>
              <w:ind w:left="57"/>
              <w:rPr>
                <w:sz w:val="9"/>
                <w:szCs w:val="9"/>
              </w:rPr>
            </w:pPr>
            <w:r w:rsidRPr="00F81C8E">
              <w:rPr>
                <w:sz w:val="9"/>
                <w:szCs w:val="9"/>
              </w:rPr>
              <w:t xml:space="preserve">   </w:t>
            </w:r>
          </w:p>
          <w:p w14:paraId="005C529D" w14:textId="77777777" w:rsidR="00C67042" w:rsidRPr="00F81C8E" w:rsidRDefault="00C67042" w:rsidP="00F00163">
            <w:pPr>
              <w:ind w:left="57"/>
              <w:rPr>
                <w:sz w:val="9"/>
                <w:szCs w:val="9"/>
              </w:rPr>
            </w:pPr>
            <w:r w:rsidRPr="00F81C8E">
              <w:rPr>
                <w:sz w:val="9"/>
                <w:szCs w:val="9"/>
              </w:rPr>
              <w:t xml:space="preserve"> Населенные пункты Горского поселения за исключением населенных пунктов:</w:t>
            </w:r>
          </w:p>
          <w:p w14:paraId="70D9EE54" w14:textId="77777777" w:rsidR="00C67042" w:rsidRPr="00F81C8E" w:rsidRDefault="00C67042" w:rsidP="00F00163">
            <w:pPr>
              <w:ind w:left="57"/>
              <w:rPr>
                <w:sz w:val="9"/>
                <w:szCs w:val="9"/>
              </w:rPr>
            </w:pPr>
            <w:r w:rsidRPr="00F81C8E">
              <w:rPr>
                <w:sz w:val="9"/>
                <w:szCs w:val="9"/>
              </w:rPr>
              <w:t xml:space="preserve">Болото </w:t>
            </w:r>
          </w:p>
          <w:p w14:paraId="73990D8A" w14:textId="77777777" w:rsidR="00C67042" w:rsidRPr="00F81C8E" w:rsidRDefault="00C67042" w:rsidP="00F00163">
            <w:pPr>
              <w:ind w:left="57"/>
              <w:rPr>
                <w:sz w:val="9"/>
                <w:szCs w:val="9"/>
              </w:rPr>
            </w:pPr>
            <w:r w:rsidRPr="00F81C8E">
              <w:rPr>
                <w:sz w:val="9"/>
                <w:szCs w:val="9"/>
              </w:rPr>
              <w:t>Боровня</w:t>
            </w:r>
          </w:p>
          <w:p w14:paraId="51A96D7A" w14:textId="77777777" w:rsidR="00C67042" w:rsidRPr="00F81C8E" w:rsidRDefault="00C67042" w:rsidP="00F00163">
            <w:pPr>
              <w:ind w:left="57"/>
              <w:rPr>
                <w:sz w:val="9"/>
                <w:szCs w:val="9"/>
              </w:rPr>
            </w:pPr>
            <w:r w:rsidRPr="00F81C8E">
              <w:rPr>
                <w:sz w:val="9"/>
                <w:szCs w:val="9"/>
              </w:rPr>
              <w:t>Владимировка</w:t>
            </w:r>
          </w:p>
          <w:p w14:paraId="6BD9D562" w14:textId="77777777" w:rsidR="00C67042" w:rsidRPr="00F81C8E" w:rsidRDefault="00C67042" w:rsidP="00F00163">
            <w:pPr>
              <w:ind w:left="57"/>
              <w:rPr>
                <w:sz w:val="9"/>
                <w:szCs w:val="9"/>
              </w:rPr>
            </w:pPr>
            <w:r w:rsidRPr="00F81C8E">
              <w:rPr>
                <w:sz w:val="9"/>
                <w:szCs w:val="9"/>
              </w:rPr>
              <w:t>Городок</w:t>
            </w:r>
          </w:p>
          <w:p w14:paraId="1EDBF84E" w14:textId="77777777" w:rsidR="00C67042" w:rsidRPr="00F81C8E" w:rsidRDefault="00C67042" w:rsidP="00F00163">
            <w:pPr>
              <w:ind w:left="57"/>
              <w:rPr>
                <w:sz w:val="9"/>
                <w:szCs w:val="9"/>
              </w:rPr>
            </w:pPr>
            <w:r w:rsidRPr="00F81C8E">
              <w:rPr>
                <w:sz w:val="9"/>
                <w:szCs w:val="9"/>
              </w:rPr>
              <w:t>Замостье</w:t>
            </w:r>
          </w:p>
          <w:p w14:paraId="77D18ACB" w14:textId="77777777" w:rsidR="00C67042" w:rsidRPr="00F81C8E" w:rsidRDefault="00C67042" w:rsidP="00F00163">
            <w:pPr>
              <w:ind w:left="57"/>
              <w:rPr>
                <w:sz w:val="9"/>
                <w:szCs w:val="9"/>
              </w:rPr>
            </w:pPr>
            <w:r w:rsidRPr="00F81C8E">
              <w:rPr>
                <w:sz w:val="9"/>
                <w:szCs w:val="9"/>
              </w:rPr>
              <w:t>Кузнецово</w:t>
            </w:r>
          </w:p>
          <w:p w14:paraId="3CC6925F" w14:textId="77777777" w:rsidR="00C67042" w:rsidRPr="00F81C8E" w:rsidRDefault="00C67042" w:rsidP="00F00163">
            <w:pPr>
              <w:ind w:left="57"/>
              <w:rPr>
                <w:sz w:val="9"/>
                <w:szCs w:val="9"/>
              </w:rPr>
            </w:pPr>
            <w:r w:rsidRPr="00F81C8E">
              <w:rPr>
                <w:sz w:val="9"/>
                <w:szCs w:val="9"/>
              </w:rPr>
              <w:t>Куклино</w:t>
            </w:r>
          </w:p>
          <w:p w14:paraId="28EA0D78" w14:textId="77777777" w:rsidR="00C67042" w:rsidRPr="00F81C8E" w:rsidRDefault="00C67042" w:rsidP="00F00163">
            <w:pPr>
              <w:ind w:left="57"/>
              <w:rPr>
                <w:sz w:val="9"/>
                <w:szCs w:val="9"/>
              </w:rPr>
            </w:pPr>
            <w:r w:rsidRPr="00F81C8E">
              <w:rPr>
                <w:sz w:val="9"/>
                <w:szCs w:val="9"/>
              </w:rPr>
              <w:t>Мячково</w:t>
            </w:r>
          </w:p>
          <w:p w14:paraId="36138EF5" w14:textId="77777777" w:rsidR="00C67042" w:rsidRPr="00F81C8E" w:rsidRDefault="00C67042" w:rsidP="00F00163">
            <w:pPr>
              <w:ind w:left="57"/>
              <w:rPr>
                <w:sz w:val="9"/>
                <w:szCs w:val="9"/>
              </w:rPr>
            </w:pPr>
            <w:r w:rsidRPr="00F81C8E">
              <w:rPr>
                <w:sz w:val="9"/>
                <w:szCs w:val="9"/>
              </w:rPr>
              <w:t>Набережная</w:t>
            </w:r>
          </w:p>
          <w:p w14:paraId="27602918" w14:textId="77777777" w:rsidR="00C67042" w:rsidRPr="00F81C8E" w:rsidRDefault="00C67042" w:rsidP="00F00163">
            <w:pPr>
              <w:ind w:left="57"/>
              <w:rPr>
                <w:sz w:val="9"/>
                <w:szCs w:val="9"/>
              </w:rPr>
            </w:pPr>
            <w:r w:rsidRPr="00F81C8E">
              <w:rPr>
                <w:sz w:val="9"/>
                <w:szCs w:val="9"/>
              </w:rPr>
              <w:t>Нива</w:t>
            </w:r>
          </w:p>
          <w:p w14:paraId="2F153A43" w14:textId="77777777" w:rsidR="00C67042" w:rsidRPr="00F81C8E" w:rsidRDefault="00C67042" w:rsidP="00F00163">
            <w:pPr>
              <w:ind w:left="57"/>
              <w:rPr>
                <w:sz w:val="9"/>
                <w:szCs w:val="9"/>
              </w:rPr>
            </w:pPr>
          </w:p>
          <w:p w14:paraId="5C68ED30" w14:textId="77777777" w:rsidR="00C67042" w:rsidRPr="00F81C8E" w:rsidRDefault="00C67042" w:rsidP="00F00163">
            <w:pPr>
              <w:ind w:left="57"/>
              <w:rPr>
                <w:sz w:val="9"/>
                <w:szCs w:val="9"/>
              </w:rPr>
            </w:pPr>
            <w:r w:rsidRPr="00F81C8E">
              <w:rPr>
                <w:sz w:val="9"/>
                <w:szCs w:val="9"/>
              </w:rPr>
              <w:t>г.Сольцы(часть):</w:t>
            </w:r>
          </w:p>
          <w:p w14:paraId="406023E7" w14:textId="77777777" w:rsidR="00C67042" w:rsidRPr="00F81C8E" w:rsidRDefault="00C67042" w:rsidP="00F00163">
            <w:pPr>
              <w:ind w:left="57"/>
              <w:jc w:val="both"/>
              <w:rPr>
                <w:sz w:val="9"/>
                <w:szCs w:val="9"/>
              </w:rPr>
            </w:pPr>
            <w:r w:rsidRPr="00F81C8E">
              <w:rPr>
                <w:sz w:val="9"/>
                <w:szCs w:val="9"/>
              </w:rPr>
              <w:t>Советский проспект с д.№44 до конца проспекта, с д.№22 до конца проспекта</w:t>
            </w:r>
          </w:p>
          <w:p w14:paraId="434E2A1D" w14:textId="77777777" w:rsidR="00C67042" w:rsidRPr="00F81C8E" w:rsidRDefault="00C67042" w:rsidP="00F00163">
            <w:pPr>
              <w:ind w:left="57"/>
              <w:jc w:val="both"/>
              <w:rPr>
                <w:b/>
                <w:sz w:val="9"/>
                <w:szCs w:val="9"/>
              </w:rPr>
            </w:pPr>
            <w:r w:rsidRPr="00F81C8E">
              <w:rPr>
                <w:b/>
                <w:sz w:val="9"/>
                <w:szCs w:val="9"/>
              </w:rPr>
              <w:t>улицы:</w:t>
            </w:r>
          </w:p>
          <w:p w14:paraId="28B2622B" w14:textId="77777777" w:rsidR="00C67042" w:rsidRPr="00F81C8E" w:rsidRDefault="00C67042" w:rsidP="00F00163">
            <w:pPr>
              <w:ind w:left="57"/>
              <w:jc w:val="both"/>
              <w:rPr>
                <w:sz w:val="9"/>
                <w:szCs w:val="9"/>
              </w:rPr>
            </w:pPr>
            <w:r w:rsidRPr="00F81C8E">
              <w:rPr>
                <w:sz w:val="9"/>
                <w:szCs w:val="9"/>
              </w:rPr>
              <w:t>1го мая</w:t>
            </w:r>
          </w:p>
          <w:p w14:paraId="5E6CD7F9" w14:textId="77777777" w:rsidR="00C67042" w:rsidRPr="00F81C8E" w:rsidRDefault="00C67042" w:rsidP="00F00163">
            <w:pPr>
              <w:ind w:left="57"/>
              <w:jc w:val="both"/>
              <w:rPr>
                <w:sz w:val="9"/>
                <w:szCs w:val="9"/>
              </w:rPr>
            </w:pPr>
            <w:r w:rsidRPr="00F81C8E">
              <w:rPr>
                <w:sz w:val="9"/>
                <w:szCs w:val="9"/>
              </w:rPr>
              <w:t>40 лет Октября</w:t>
            </w:r>
          </w:p>
          <w:p w14:paraId="10A648D2" w14:textId="77777777" w:rsidR="00C67042" w:rsidRPr="00F81C8E" w:rsidRDefault="00C67042" w:rsidP="00F00163">
            <w:pPr>
              <w:ind w:left="57"/>
              <w:jc w:val="both"/>
              <w:rPr>
                <w:sz w:val="9"/>
                <w:szCs w:val="9"/>
              </w:rPr>
            </w:pPr>
            <w:r w:rsidRPr="00F81C8E">
              <w:rPr>
                <w:sz w:val="9"/>
                <w:szCs w:val="9"/>
              </w:rPr>
              <w:t>Вознесенская</w:t>
            </w:r>
          </w:p>
          <w:p w14:paraId="56446034" w14:textId="77777777" w:rsidR="00C67042" w:rsidRPr="00F81C8E" w:rsidRDefault="00C67042" w:rsidP="00F00163">
            <w:pPr>
              <w:ind w:left="57"/>
              <w:jc w:val="both"/>
              <w:rPr>
                <w:sz w:val="9"/>
                <w:szCs w:val="9"/>
              </w:rPr>
            </w:pPr>
            <w:r w:rsidRPr="00F81C8E">
              <w:rPr>
                <w:sz w:val="9"/>
                <w:szCs w:val="9"/>
              </w:rPr>
              <w:t>Виктора Кожина</w:t>
            </w:r>
          </w:p>
          <w:p w14:paraId="182B8269" w14:textId="77777777" w:rsidR="00C67042" w:rsidRPr="00F81C8E" w:rsidRDefault="00C67042" w:rsidP="00F00163">
            <w:pPr>
              <w:ind w:left="57"/>
              <w:jc w:val="both"/>
              <w:rPr>
                <w:sz w:val="9"/>
                <w:szCs w:val="9"/>
              </w:rPr>
            </w:pPr>
            <w:r w:rsidRPr="00F81C8E">
              <w:rPr>
                <w:sz w:val="9"/>
                <w:szCs w:val="9"/>
              </w:rPr>
              <w:t>Герцена</w:t>
            </w:r>
          </w:p>
          <w:p w14:paraId="5836AF9D" w14:textId="77777777" w:rsidR="00C67042" w:rsidRPr="00F81C8E" w:rsidRDefault="00C67042" w:rsidP="00F00163">
            <w:pPr>
              <w:ind w:left="57"/>
              <w:jc w:val="both"/>
              <w:rPr>
                <w:sz w:val="9"/>
                <w:szCs w:val="9"/>
              </w:rPr>
            </w:pPr>
            <w:r w:rsidRPr="00F81C8E">
              <w:rPr>
                <w:sz w:val="9"/>
                <w:szCs w:val="9"/>
              </w:rPr>
              <w:t>Железнодорожная</w:t>
            </w:r>
          </w:p>
          <w:p w14:paraId="44FC0016" w14:textId="77777777" w:rsidR="00C67042" w:rsidRPr="00F81C8E" w:rsidRDefault="00C67042" w:rsidP="00F00163">
            <w:pPr>
              <w:ind w:left="57"/>
              <w:jc w:val="both"/>
              <w:rPr>
                <w:sz w:val="9"/>
                <w:szCs w:val="9"/>
              </w:rPr>
            </w:pPr>
            <w:r w:rsidRPr="00F81C8E">
              <w:rPr>
                <w:sz w:val="9"/>
                <w:szCs w:val="9"/>
              </w:rPr>
              <w:t>Загородная</w:t>
            </w:r>
          </w:p>
          <w:p w14:paraId="129C34F8" w14:textId="77777777" w:rsidR="00C67042" w:rsidRPr="00F81C8E" w:rsidRDefault="00C67042" w:rsidP="00F00163">
            <w:pPr>
              <w:ind w:left="57"/>
              <w:jc w:val="both"/>
              <w:rPr>
                <w:sz w:val="9"/>
                <w:szCs w:val="9"/>
              </w:rPr>
            </w:pPr>
            <w:r w:rsidRPr="00F81C8E">
              <w:rPr>
                <w:sz w:val="9"/>
                <w:szCs w:val="9"/>
              </w:rPr>
              <w:t>Ильи Кушнира</w:t>
            </w:r>
          </w:p>
          <w:p w14:paraId="0DA8D3EE" w14:textId="77777777" w:rsidR="00C67042" w:rsidRPr="00F81C8E" w:rsidRDefault="00C67042" w:rsidP="00F00163">
            <w:pPr>
              <w:ind w:left="57"/>
              <w:jc w:val="both"/>
              <w:rPr>
                <w:sz w:val="9"/>
                <w:szCs w:val="9"/>
              </w:rPr>
            </w:pPr>
            <w:r w:rsidRPr="00F81C8E">
              <w:rPr>
                <w:sz w:val="9"/>
                <w:szCs w:val="9"/>
              </w:rPr>
              <w:t>Крупской</w:t>
            </w:r>
          </w:p>
          <w:p w14:paraId="20D71007" w14:textId="77777777" w:rsidR="00C67042" w:rsidRPr="00F81C8E" w:rsidRDefault="00C67042" w:rsidP="00F00163">
            <w:pPr>
              <w:ind w:left="57"/>
              <w:jc w:val="both"/>
              <w:rPr>
                <w:sz w:val="9"/>
                <w:szCs w:val="9"/>
              </w:rPr>
            </w:pPr>
            <w:r w:rsidRPr="00F81C8E">
              <w:rPr>
                <w:sz w:val="9"/>
                <w:szCs w:val="9"/>
              </w:rPr>
              <w:t>Комсомола с д.№40 до конца улицы, с д.№27 до конца улицы</w:t>
            </w:r>
          </w:p>
          <w:p w14:paraId="758EA9B7" w14:textId="77777777" w:rsidR="00C67042" w:rsidRPr="00F81C8E" w:rsidRDefault="00C67042" w:rsidP="00F00163">
            <w:pPr>
              <w:ind w:left="57"/>
              <w:jc w:val="both"/>
              <w:rPr>
                <w:sz w:val="9"/>
                <w:szCs w:val="9"/>
              </w:rPr>
            </w:pPr>
            <w:r w:rsidRPr="00F81C8E">
              <w:rPr>
                <w:sz w:val="9"/>
                <w:szCs w:val="9"/>
              </w:rPr>
              <w:t>Лермонтова</w:t>
            </w:r>
          </w:p>
          <w:p w14:paraId="7D11D520" w14:textId="77777777" w:rsidR="00C67042" w:rsidRPr="00F81C8E" w:rsidRDefault="00C67042" w:rsidP="00F00163">
            <w:pPr>
              <w:ind w:left="57"/>
              <w:jc w:val="both"/>
              <w:rPr>
                <w:sz w:val="9"/>
                <w:szCs w:val="9"/>
              </w:rPr>
            </w:pPr>
            <w:r w:rsidRPr="00F81C8E">
              <w:rPr>
                <w:sz w:val="9"/>
                <w:szCs w:val="9"/>
              </w:rPr>
              <w:t>Ленинградская</w:t>
            </w:r>
          </w:p>
          <w:p w14:paraId="302A3260" w14:textId="77777777" w:rsidR="00C67042" w:rsidRPr="00F81C8E" w:rsidRDefault="00C67042" w:rsidP="00F00163">
            <w:pPr>
              <w:ind w:left="57"/>
              <w:jc w:val="both"/>
              <w:rPr>
                <w:sz w:val="9"/>
                <w:szCs w:val="9"/>
              </w:rPr>
            </w:pPr>
            <w:r w:rsidRPr="00F81C8E">
              <w:rPr>
                <w:sz w:val="9"/>
                <w:szCs w:val="9"/>
              </w:rPr>
              <w:t>Ленина с д.№23 до конца улицы, с д.№22 до конца улицы</w:t>
            </w:r>
          </w:p>
          <w:p w14:paraId="5DDB4931" w14:textId="77777777" w:rsidR="00C67042" w:rsidRPr="00F81C8E" w:rsidRDefault="00C67042" w:rsidP="00F00163">
            <w:pPr>
              <w:ind w:left="57"/>
              <w:jc w:val="both"/>
              <w:rPr>
                <w:sz w:val="9"/>
                <w:szCs w:val="9"/>
              </w:rPr>
            </w:pPr>
            <w:r w:rsidRPr="00F81C8E">
              <w:rPr>
                <w:sz w:val="9"/>
                <w:szCs w:val="9"/>
              </w:rPr>
              <w:t>Александра Матросова</w:t>
            </w:r>
          </w:p>
          <w:p w14:paraId="4093BF1B" w14:textId="77777777" w:rsidR="00C67042" w:rsidRPr="00F81C8E" w:rsidRDefault="00C67042" w:rsidP="00F00163">
            <w:pPr>
              <w:ind w:left="57"/>
              <w:jc w:val="both"/>
              <w:rPr>
                <w:sz w:val="9"/>
                <w:szCs w:val="9"/>
              </w:rPr>
            </w:pPr>
            <w:r w:rsidRPr="00F81C8E">
              <w:rPr>
                <w:sz w:val="9"/>
                <w:szCs w:val="9"/>
              </w:rPr>
              <w:t>Маяковского</w:t>
            </w:r>
          </w:p>
          <w:p w14:paraId="7F1754A2" w14:textId="77777777" w:rsidR="00C67042" w:rsidRPr="00F81C8E" w:rsidRDefault="00C67042" w:rsidP="00F00163">
            <w:pPr>
              <w:ind w:left="57"/>
              <w:jc w:val="both"/>
              <w:rPr>
                <w:sz w:val="9"/>
                <w:szCs w:val="9"/>
              </w:rPr>
            </w:pPr>
            <w:r w:rsidRPr="00F81C8E">
              <w:rPr>
                <w:sz w:val="9"/>
                <w:szCs w:val="9"/>
              </w:rPr>
              <w:t>Мелиораторов</w:t>
            </w:r>
          </w:p>
          <w:p w14:paraId="3D16C549" w14:textId="77777777" w:rsidR="00C67042" w:rsidRPr="00F81C8E" w:rsidRDefault="00C67042" w:rsidP="00F00163">
            <w:pPr>
              <w:ind w:left="57"/>
              <w:jc w:val="both"/>
              <w:rPr>
                <w:sz w:val="9"/>
                <w:szCs w:val="9"/>
              </w:rPr>
            </w:pPr>
            <w:r w:rsidRPr="00F81C8E">
              <w:rPr>
                <w:sz w:val="9"/>
                <w:szCs w:val="9"/>
              </w:rPr>
              <w:t>Мира</w:t>
            </w:r>
          </w:p>
          <w:p w14:paraId="2D9B53DE" w14:textId="77777777" w:rsidR="00C67042" w:rsidRPr="00F81C8E" w:rsidRDefault="00C67042" w:rsidP="00F00163">
            <w:pPr>
              <w:ind w:left="57"/>
              <w:jc w:val="both"/>
              <w:rPr>
                <w:sz w:val="9"/>
                <w:szCs w:val="9"/>
              </w:rPr>
            </w:pPr>
            <w:r w:rsidRPr="00F81C8E">
              <w:rPr>
                <w:sz w:val="9"/>
                <w:szCs w:val="9"/>
              </w:rPr>
              <w:t>Октября</w:t>
            </w:r>
          </w:p>
          <w:p w14:paraId="3AED3707" w14:textId="77777777" w:rsidR="00C67042" w:rsidRPr="00F81C8E" w:rsidRDefault="00C67042" w:rsidP="00F00163">
            <w:pPr>
              <w:ind w:left="57"/>
              <w:jc w:val="both"/>
              <w:rPr>
                <w:sz w:val="9"/>
                <w:szCs w:val="9"/>
              </w:rPr>
            </w:pPr>
            <w:r w:rsidRPr="00F81C8E">
              <w:rPr>
                <w:sz w:val="9"/>
                <w:szCs w:val="9"/>
              </w:rPr>
              <w:t>Псковская</w:t>
            </w:r>
          </w:p>
          <w:p w14:paraId="3964D70B" w14:textId="77777777" w:rsidR="00C67042" w:rsidRPr="00F81C8E" w:rsidRDefault="00C67042" w:rsidP="00F00163">
            <w:pPr>
              <w:ind w:left="57"/>
              <w:jc w:val="both"/>
              <w:rPr>
                <w:sz w:val="9"/>
                <w:szCs w:val="9"/>
              </w:rPr>
            </w:pPr>
            <w:r w:rsidRPr="00F81C8E">
              <w:rPr>
                <w:sz w:val="9"/>
                <w:szCs w:val="9"/>
              </w:rPr>
              <w:t>Парковая</w:t>
            </w:r>
          </w:p>
          <w:p w14:paraId="6C9A901E" w14:textId="77777777" w:rsidR="00C67042" w:rsidRPr="00F81C8E" w:rsidRDefault="00C67042" w:rsidP="00F00163">
            <w:pPr>
              <w:ind w:left="57"/>
              <w:jc w:val="both"/>
              <w:rPr>
                <w:sz w:val="9"/>
                <w:szCs w:val="9"/>
              </w:rPr>
            </w:pPr>
            <w:r w:rsidRPr="00F81C8E">
              <w:rPr>
                <w:sz w:val="9"/>
                <w:szCs w:val="9"/>
              </w:rPr>
              <w:t>Почтовая</w:t>
            </w:r>
          </w:p>
          <w:p w14:paraId="0097C7E9" w14:textId="77777777" w:rsidR="00C67042" w:rsidRPr="00F81C8E" w:rsidRDefault="00C67042" w:rsidP="00F00163">
            <w:pPr>
              <w:ind w:left="57"/>
              <w:jc w:val="both"/>
              <w:rPr>
                <w:sz w:val="9"/>
                <w:szCs w:val="9"/>
              </w:rPr>
            </w:pPr>
            <w:r w:rsidRPr="00F81C8E">
              <w:rPr>
                <w:sz w:val="9"/>
                <w:szCs w:val="9"/>
              </w:rPr>
              <w:t>Садовая</w:t>
            </w:r>
          </w:p>
          <w:p w14:paraId="59DCF69B" w14:textId="77777777" w:rsidR="00C67042" w:rsidRPr="00F81C8E" w:rsidRDefault="00C67042" w:rsidP="00F00163">
            <w:pPr>
              <w:ind w:left="57"/>
              <w:jc w:val="both"/>
              <w:rPr>
                <w:sz w:val="9"/>
                <w:szCs w:val="9"/>
              </w:rPr>
            </w:pPr>
            <w:r w:rsidRPr="00F81C8E">
              <w:rPr>
                <w:sz w:val="9"/>
                <w:szCs w:val="9"/>
              </w:rPr>
              <w:t>Социалистическая</w:t>
            </w:r>
          </w:p>
          <w:p w14:paraId="0CED84A9" w14:textId="77777777" w:rsidR="00C67042" w:rsidRPr="00F81C8E" w:rsidRDefault="00C67042" w:rsidP="00F00163">
            <w:pPr>
              <w:ind w:left="57"/>
              <w:jc w:val="both"/>
              <w:rPr>
                <w:sz w:val="9"/>
                <w:szCs w:val="9"/>
              </w:rPr>
            </w:pPr>
            <w:r w:rsidRPr="00F81C8E">
              <w:rPr>
                <w:sz w:val="9"/>
                <w:szCs w:val="9"/>
              </w:rPr>
              <w:t>Суворова</w:t>
            </w:r>
          </w:p>
          <w:p w14:paraId="0F06F900" w14:textId="77777777" w:rsidR="00C67042" w:rsidRPr="00F81C8E" w:rsidRDefault="00C67042" w:rsidP="00F00163">
            <w:pPr>
              <w:ind w:left="57"/>
              <w:jc w:val="both"/>
              <w:rPr>
                <w:sz w:val="9"/>
                <w:szCs w:val="9"/>
              </w:rPr>
            </w:pPr>
            <w:r w:rsidRPr="00F81C8E">
              <w:rPr>
                <w:sz w:val="9"/>
                <w:szCs w:val="9"/>
              </w:rPr>
              <w:t>Тельмана</w:t>
            </w:r>
          </w:p>
          <w:p w14:paraId="198B31EB" w14:textId="77777777" w:rsidR="00C67042" w:rsidRPr="00F81C8E" w:rsidRDefault="00C67042" w:rsidP="00F00163">
            <w:pPr>
              <w:ind w:left="57"/>
              <w:jc w:val="both"/>
              <w:rPr>
                <w:sz w:val="9"/>
                <w:szCs w:val="9"/>
              </w:rPr>
            </w:pPr>
            <w:r w:rsidRPr="00F81C8E">
              <w:rPr>
                <w:sz w:val="9"/>
                <w:szCs w:val="9"/>
              </w:rPr>
              <w:t>Ташкентская</w:t>
            </w:r>
          </w:p>
          <w:p w14:paraId="0C06D1B3" w14:textId="77777777" w:rsidR="00C67042" w:rsidRPr="00F81C8E" w:rsidRDefault="00C67042" w:rsidP="00F00163">
            <w:pPr>
              <w:ind w:left="57"/>
              <w:jc w:val="both"/>
              <w:rPr>
                <w:sz w:val="9"/>
                <w:szCs w:val="9"/>
              </w:rPr>
            </w:pPr>
            <w:r w:rsidRPr="00F81C8E">
              <w:rPr>
                <w:sz w:val="9"/>
                <w:szCs w:val="9"/>
              </w:rPr>
              <w:t>Чапаева</w:t>
            </w:r>
          </w:p>
          <w:p w14:paraId="7CA784E2" w14:textId="77777777" w:rsidR="00C67042" w:rsidRPr="00F81C8E" w:rsidRDefault="00C67042" w:rsidP="00F00163">
            <w:pPr>
              <w:ind w:left="57"/>
              <w:jc w:val="both"/>
              <w:rPr>
                <w:sz w:val="9"/>
                <w:szCs w:val="9"/>
              </w:rPr>
            </w:pPr>
            <w:r w:rsidRPr="00F81C8E">
              <w:rPr>
                <w:sz w:val="9"/>
                <w:szCs w:val="9"/>
              </w:rPr>
              <w:t>Шкнятинская</w:t>
            </w:r>
          </w:p>
          <w:p w14:paraId="41A1CF88" w14:textId="77777777" w:rsidR="00C67042" w:rsidRPr="00F81C8E" w:rsidRDefault="00C67042" w:rsidP="00F00163">
            <w:pPr>
              <w:ind w:left="57"/>
              <w:jc w:val="both"/>
              <w:rPr>
                <w:b/>
                <w:sz w:val="9"/>
                <w:szCs w:val="9"/>
              </w:rPr>
            </w:pPr>
            <w:r w:rsidRPr="00F81C8E">
              <w:rPr>
                <w:b/>
                <w:sz w:val="9"/>
                <w:szCs w:val="9"/>
              </w:rPr>
              <w:t>переулки:</w:t>
            </w:r>
          </w:p>
          <w:p w14:paraId="77A370F1" w14:textId="77777777" w:rsidR="00C67042" w:rsidRPr="00F81C8E" w:rsidRDefault="00C67042" w:rsidP="00F00163">
            <w:pPr>
              <w:ind w:left="57"/>
              <w:jc w:val="both"/>
              <w:rPr>
                <w:sz w:val="9"/>
                <w:szCs w:val="9"/>
              </w:rPr>
            </w:pPr>
            <w:r w:rsidRPr="00F81C8E">
              <w:rPr>
                <w:sz w:val="9"/>
                <w:szCs w:val="9"/>
              </w:rPr>
              <w:t>Ардаматских</w:t>
            </w:r>
          </w:p>
          <w:p w14:paraId="5430B3E7" w14:textId="77777777" w:rsidR="00C67042" w:rsidRPr="00F81C8E" w:rsidRDefault="00C67042" w:rsidP="00F00163">
            <w:pPr>
              <w:ind w:left="57"/>
              <w:jc w:val="both"/>
              <w:rPr>
                <w:sz w:val="9"/>
                <w:szCs w:val="9"/>
              </w:rPr>
            </w:pPr>
            <w:r w:rsidRPr="00F81C8E">
              <w:rPr>
                <w:sz w:val="9"/>
                <w:szCs w:val="9"/>
              </w:rPr>
              <w:t>Горный</w:t>
            </w:r>
          </w:p>
          <w:p w14:paraId="6B72838D" w14:textId="77777777" w:rsidR="00C67042" w:rsidRPr="00F81C8E" w:rsidRDefault="00C67042" w:rsidP="00F00163">
            <w:pPr>
              <w:ind w:left="57"/>
              <w:jc w:val="both"/>
              <w:rPr>
                <w:sz w:val="9"/>
                <w:szCs w:val="9"/>
              </w:rPr>
            </w:pPr>
            <w:r w:rsidRPr="00F81C8E">
              <w:rPr>
                <w:sz w:val="9"/>
                <w:szCs w:val="9"/>
              </w:rPr>
              <w:t xml:space="preserve">1-ый, 2-ой,3-ий,4-ый,5-ый Советский </w:t>
            </w:r>
          </w:p>
          <w:p w14:paraId="232DA1E0" w14:textId="77777777" w:rsidR="00C67042" w:rsidRPr="00F81C8E" w:rsidRDefault="00C67042" w:rsidP="00F00163">
            <w:pPr>
              <w:ind w:left="57"/>
              <w:jc w:val="both"/>
              <w:rPr>
                <w:sz w:val="9"/>
                <w:szCs w:val="9"/>
              </w:rPr>
            </w:pPr>
            <w:r w:rsidRPr="00F81C8E">
              <w:rPr>
                <w:sz w:val="9"/>
                <w:szCs w:val="9"/>
              </w:rPr>
              <w:t>Ивана Дёмина</w:t>
            </w:r>
          </w:p>
          <w:p w14:paraId="28A7C659" w14:textId="77777777" w:rsidR="00C67042" w:rsidRPr="00F81C8E" w:rsidRDefault="00C67042" w:rsidP="00F00163">
            <w:pPr>
              <w:ind w:left="57"/>
              <w:jc w:val="both"/>
              <w:rPr>
                <w:sz w:val="9"/>
                <w:szCs w:val="9"/>
              </w:rPr>
            </w:pPr>
            <w:r w:rsidRPr="00F81C8E">
              <w:rPr>
                <w:sz w:val="9"/>
                <w:szCs w:val="9"/>
              </w:rPr>
              <w:t>Карьерный</w:t>
            </w:r>
          </w:p>
          <w:p w14:paraId="4771121C" w14:textId="77777777" w:rsidR="00C67042" w:rsidRPr="00F81C8E" w:rsidRDefault="00C67042" w:rsidP="00F00163">
            <w:pPr>
              <w:ind w:left="57"/>
              <w:jc w:val="both"/>
              <w:rPr>
                <w:sz w:val="9"/>
                <w:szCs w:val="9"/>
              </w:rPr>
            </w:pPr>
            <w:r w:rsidRPr="00F81C8E">
              <w:rPr>
                <w:sz w:val="9"/>
                <w:szCs w:val="9"/>
              </w:rPr>
              <w:t>Комсомольский</w:t>
            </w:r>
          </w:p>
          <w:p w14:paraId="57D0847A" w14:textId="77777777" w:rsidR="00C67042" w:rsidRPr="00F81C8E" w:rsidRDefault="00C67042" w:rsidP="00F00163">
            <w:pPr>
              <w:ind w:left="57"/>
              <w:jc w:val="both"/>
              <w:rPr>
                <w:sz w:val="9"/>
                <w:szCs w:val="9"/>
              </w:rPr>
            </w:pPr>
            <w:r w:rsidRPr="00F81C8E">
              <w:rPr>
                <w:sz w:val="9"/>
                <w:szCs w:val="9"/>
              </w:rPr>
              <w:t>Садовый</w:t>
            </w:r>
          </w:p>
          <w:p w14:paraId="75772105" w14:textId="77777777" w:rsidR="00C67042" w:rsidRPr="00F81C8E" w:rsidRDefault="00C67042" w:rsidP="00F00163">
            <w:pPr>
              <w:ind w:left="57"/>
              <w:jc w:val="both"/>
              <w:rPr>
                <w:sz w:val="9"/>
                <w:szCs w:val="9"/>
              </w:rPr>
            </w:pPr>
            <w:r w:rsidRPr="00F81C8E">
              <w:rPr>
                <w:sz w:val="9"/>
                <w:szCs w:val="9"/>
              </w:rPr>
              <w:t>Строителей</w:t>
            </w:r>
          </w:p>
          <w:p w14:paraId="763AC1D0" w14:textId="77777777" w:rsidR="00C67042" w:rsidRPr="00F81C8E" w:rsidRDefault="00C67042" w:rsidP="00F00163">
            <w:pPr>
              <w:ind w:left="57"/>
              <w:jc w:val="both"/>
              <w:rPr>
                <w:sz w:val="9"/>
                <w:szCs w:val="9"/>
              </w:rPr>
            </w:pPr>
          </w:p>
          <w:p w14:paraId="472A3249" w14:textId="77777777" w:rsidR="00C67042" w:rsidRPr="00F81C8E" w:rsidRDefault="00C67042" w:rsidP="00F00163">
            <w:pPr>
              <w:ind w:left="57"/>
              <w:jc w:val="both"/>
              <w:rPr>
                <w:sz w:val="9"/>
                <w:szCs w:val="9"/>
              </w:rPr>
            </w:pPr>
          </w:p>
          <w:p w14:paraId="38D7FFC0" w14:textId="77777777" w:rsidR="00C67042" w:rsidRPr="00F81C8E" w:rsidRDefault="00C67042" w:rsidP="00F00163">
            <w:pPr>
              <w:ind w:left="57"/>
              <w:jc w:val="both"/>
              <w:rPr>
                <w:sz w:val="9"/>
                <w:szCs w:val="9"/>
              </w:rPr>
            </w:pPr>
            <w:r w:rsidRPr="00F81C8E">
              <w:rPr>
                <w:sz w:val="9"/>
                <w:szCs w:val="9"/>
              </w:rPr>
              <w:t>Населенные пункты Дубровского поселения:</w:t>
            </w:r>
          </w:p>
          <w:p w14:paraId="517B2B6F" w14:textId="77777777" w:rsidR="00C67042" w:rsidRPr="00F81C8E" w:rsidRDefault="00C67042" w:rsidP="00F00163">
            <w:pPr>
              <w:ind w:left="57"/>
              <w:jc w:val="both"/>
              <w:rPr>
                <w:sz w:val="9"/>
                <w:szCs w:val="9"/>
              </w:rPr>
            </w:pPr>
            <w:r w:rsidRPr="00F81C8E">
              <w:rPr>
                <w:sz w:val="9"/>
                <w:szCs w:val="9"/>
              </w:rPr>
              <w:t>Сосновка</w:t>
            </w:r>
          </w:p>
          <w:p w14:paraId="7D3E347C" w14:textId="77777777" w:rsidR="00C67042" w:rsidRPr="00F81C8E" w:rsidRDefault="00C67042" w:rsidP="00F00163">
            <w:pPr>
              <w:ind w:left="57"/>
              <w:jc w:val="both"/>
              <w:rPr>
                <w:sz w:val="9"/>
                <w:szCs w:val="9"/>
              </w:rPr>
            </w:pPr>
            <w:r w:rsidRPr="00F81C8E">
              <w:rPr>
                <w:sz w:val="9"/>
                <w:szCs w:val="9"/>
              </w:rPr>
              <w:t>Большое Заборовье</w:t>
            </w:r>
          </w:p>
          <w:p w14:paraId="56708037" w14:textId="77777777" w:rsidR="00C67042" w:rsidRPr="00F81C8E" w:rsidRDefault="00C67042" w:rsidP="00F00163">
            <w:pPr>
              <w:ind w:left="57"/>
              <w:jc w:val="both"/>
              <w:rPr>
                <w:sz w:val="9"/>
                <w:szCs w:val="9"/>
              </w:rPr>
            </w:pPr>
            <w:r w:rsidRPr="00F81C8E">
              <w:rPr>
                <w:sz w:val="9"/>
                <w:szCs w:val="9"/>
              </w:rPr>
              <w:t>Лавров Клин</w:t>
            </w:r>
          </w:p>
          <w:p w14:paraId="34F3B1E5" w14:textId="77777777" w:rsidR="00C67042" w:rsidRPr="00F81C8E" w:rsidRDefault="00C67042" w:rsidP="00F00163">
            <w:pPr>
              <w:ind w:left="57"/>
              <w:jc w:val="both"/>
              <w:rPr>
                <w:sz w:val="9"/>
                <w:szCs w:val="9"/>
              </w:rPr>
            </w:pPr>
            <w:r w:rsidRPr="00F81C8E">
              <w:rPr>
                <w:sz w:val="9"/>
                <w:szCs w:val="9"/>
              </w:rPr>
              <w:t>Малое Заборовье</w:t>
            </w:r>
          </w:p>
          <w:p w14:paraId="03FC77F6" w14:textId="77777777" w:rsidR="00C67042" w:rsidRPr="00F81C8E" w:rsidRDefault="00C67042" w:rsidP="00F00163">
            <w:pPr>
              <w:ind w:left="57"/>
              <w:jc w:val="both"/>
              <w:rPr>
                <w:sz w:val="9"/>
                <w:szCs w:val="9"/>
              </w:rPr>
            </w:pPr>
            <w:r w:rsidRPr="00F81C8E">
              <w:rPr>
                <w:sz w:val="9"/>
                <w:szCs w:val="9"/>
              </w:rPr>
              <w:t>Степаново</w:t>
            </w:r>
          </w:p>
          <w:p w14:paraId="0792BCB6" w14:textId="77777777" w:rsidR="00C67042" w:rsidRPr="00F81C8E" w:rsidRDefault="00C67042" w:rsidP="00F00163">
            <w:pPr>
              <w:ind w:left="57"/>
              <w:jc w:val="both"/>
              <w:rPr>
                <w:sz w:val="9"/>
                <w:szCs w:val="9"/>
              </w:rPr>
            </w:pPr>
          </w:p>
          <w:p w14:paraId="235E4944" w14:textId="77777777" w:rsidR="00C67042" w:rsidRPr="00F81C8E" w:rsidRDefault="00C67042" w:rsidP="00F00163">
            <w:pPr>
              <w:ind w:left="57"/>
              <w:jc w:val="both"/>
              <w:rPr>
                <w:sz w:val="9"/>
                <w:szCs w:val="9"/>
              </w:rPr>
            </w:pPr>
            <w:r w:rsidRPr="00F81C8E">
              <w:rPr>
                <w:sz w:val="9"/>
                <w:szCs w:val="9"/>
              </w:rPr>
              <w:t>Населенные пункты</w:t>
            </w:r>
          </w:p>
          <w:p w14:paraId="732D838D" w14:textId="77777777" w:rsidR="00C67042" w:rsidRPr="00F81C8E" w:rsidRDefault="00C67042" w:rsidP="00F00163">
            <w:pPr>
              <w:ind w:left="57"/>
              <w:jc w:val="both"/>
              <w:rPr>
                <w:sz w:val="9"/>
                <w:szCs w:val="9"/>
              </w:rPr>
            </w:pPr>
            <w:r w:rsidRPr="00F81C8E">
              <w:rPr>
                <w:sz w:val="9"/>
                <w:szCs w:val="9"/>
              </w:rPr>
              <w:t xml:space="preserve">Горского поселения </w:t>
            </w:r>
          </w:p>
          <w:p w14:paraId="341CADDC" w14:textId="77777777" w:rsidR="00C67042" w:rsidRPr="00F81C8E" w:rsidRDefault="00C67042" w:rsidP="00F00163">
            <w:pPr>
              <w:ind w:left="57"/>
              <w:rPr>
                <w:sz w:val="9"/>
                <w:szCs w:val="9"/>
              </w:rPr>
            </w:pPr>
          </w:p>
          <w:p w14:paraId="742DA4EB" w14:textId="77777777" w:rsidR="00C67042" w:rsidRPr="00F81C8E" w:rsidRDefault="00C67042" w:rsidP="00F00163">
            <w:pPr>
              <w:ind w:left="57"/>
              <w:rPr>
                <w:sz w:val="9"/>
                <w:szCs w:val="9"/>
              </w:rPr>
            </w:pPr>
          </w:p>
          <w:p w14:paraId="161CBC24" w14:textId="77777777" w:rsidR="00C67042" w:rsidRPr="00F81C8E" w:rsidRDefault="00C67042" w:rsidP="00F00163">
            <w:pPr>
              <w:ind w:left="57"/>
              <w:rPr>
                <w:sz w:val="9"/>
                <w:szCs w:val="9"/>
              </w:rPr>
            </w:pPr>
            <w:r w:rsidRPr="00F81C8E">
              <w:rPr>
                <w:sz w:val="9"/>
                <w:szCs w:val="9"/>
              </w:rPr>
              <w:t>г.Сольцы(часть):</w:t>
            </w:r>
          </w:p>
          <w:p w14:paraId="676A72CA" w14:textId="77777777" w:rsidR="00C67042" w:rsidRPr="00F81C8E" w:rsidRDefault="00C67042" w:rsidP="00F00163">
            <w:pPr>
              <w:ind w:left="57"/>
              <w:rPr>
                <w:sz w:val="9"/>
                <w:szCs w:val="9"/>
              </w:rPr>
            </w:pPr>
            <w:r w:rsidRPr="00F81C8E">
              <w:rPr>
                <w:sz w:val="9"/>
                <w:szCs w:val="9"/>
              </w:rPr>
              <w:t>улицы:</w:t>
            </w:r>
          </w:p>
          <w:p w14:paraId="79C294AF" w14:textId="77777777" w:rsidR="00C67042" w:rsidRPr="00F81C8E" w:rsidRDefault="00C67042" w:rsidP="00F00163">
            <w:pPr>
              <w:ind w:left="57"/>
              <w:jc w:val="both"/>
              <w:rPr>
                <w:sz w:val="9"/>
                <w:szCs w:val="9"/>
              </w:rPr>
            </w:pPr>
            <w:r w:rsidRPr="00F81C8E">
              <w:rPr>
                <w:sz w:val="9"/>
                <w:szCs w:val="9"/>
              </w:rPr>
              <w:t>Новгородская с д.№183 до конца улицы, с д.№180 до конца улицы</w:t>
            </w:r>
          </w:p>
          <w:p w14:paraId="38CEED98" w14:textId="77777777" w:rsidR="00C67042" w:rsidRPr="00F81C8E" w:rsidRDefault="00C67042" w:rsidP="00F00163">
            <w:pPr>
              <w:ind w:left="57"/>
              <w:rPr>
                <w:sz w:val="9"/>
                <w:szCs w:val="9"/>
              </w:rPr>
            </w:pPr>
            <w:r w:rsidRPr="00F81C8E">
              <w:rPr>
                <w:sz w:val="9"/>
                <w:szCs w:val="9"/>
              </w:rPr>
              <w:t>г.Сольцы-2</w:t>
            </w:r>
          </w:p>
          <w:p w14:paraId="757DA8F9" w14:textId="77777777" w:rsidR="00C67042" w:rsidRPr="00F81C8E" w:rsidRDefault="00C67042" w:rsidP="00F00163">
            <w:pPr>
              <w:ind w:left="57"/>
              <w:rPr>
                <w:sz w:val="9"/>
                <w:szCs w:val="9"/>
              </w:rPr>
            </w:pPr>
            <w:r w:rsidRPr="00F81C8E">
              <w:rPr>
                <w:sz w:val="9"/>
                <w:szCs w:val="9"/>
              </w:rPr>
              <w:t>Авиаторов с д.№1до конца улицы</w:t>
            </w:r>
          </w:p>
          <w:p w14:paraId="70C8409B" w14:textId="77777777" w:rsidR="00C67042" w:rsidRPr="00F81C8E" w:rsidRDefault="00C67042" w:rsidP="00F00163">
            <w:pPr>
              <w:ind w:left="57"/>
              <w:rPr>
                <w:sz w:val="9"/>
                <w:szCs w:val="9"/>
              </w:rPr>
            </w:pPr>
            <w:r w:rsidRPr="00F81C8E">
              <w:rPr>
                <w:sz w:val="9"/>
                <w:szCs w:val="9"/>
              </w:rPr>
              <w:t>Полковая с №1 до конца улицы</w:t>
            </w:r>
          </w:p>
          <w:p w14:paraId="4D6366BB" w14:textId="77777777" w:rsidR="00C67042" w:rsidRPr="00F81C8E" w:rsidRDefault="00C67042" w:rsidP="00F00163">
            <w:pPr>
              <w:ind w:left="57"/>
              <w:rPr>
                <w:sz w:val="9"/>
                <w:szCs w:val="9"/>
              </w:rPr>
            </w:pPr>
            <w:r w:rsidRPr="00F81C8E">
              <w:rPr>
                <w:sz w:val="9"/>
                <w:szCs w:val="9"/>
              </w:rPr>
              <w:t>ДОСы: 24,32, 37, 39, 40, 165,170, 172, 180, 186, 188, 195, 200, 201, 202, 203</w:t>
            </w:r>
          </w:p>
          <w:p w14:paraId="7968E77A" w14:textId="77777777" w:rsidR="00C67042" w:rsidRPr="00F81C8E" w:rsidRDefault="00C67042" w:rsidP="00F00163">
            <w:pPr>
              <w:ind w:left="57"/>
              <w:rPr>
                <w:sz w:val="9"/>
                <w:szCs w:val="9"/>
              </w:rPr>
            </w:pPr>
            <w:r w:rsidRPr="00F81C8E">
              <w:rPr>
                <w:sz w:val="9"/>
                <w:szCs w:val="9"/>
              </w:rPr>
              <w:t>дом 42, дом 171</w:t>
            </w:r>
          </w:p>
          <w:p w14:paraId="48852177" w14:textId="77777777" w:rsidR="00C67042" w:rsidRPr="00F81C8E" w:rsidRDefault="00C67042" w:rsidP="00F00163">
            <w:pPr>
              <w:ind w:left="57"/>
              <w:jc w:val="both"/>
              <w:rPr>
                <w:sz w:val="9"/>
                <w:szCs w:val="9"/>
              </w:rPr>
            </w:pPr>
            <w:r w:rsidRPr="00F81C8E">
              <w:rPr>
                <w:sz w:val="9"/>
                <w:szCs w:val="9"/>
              </w:rPr>
              <w:t>Населенные пункты Солецкого городского поселения:</w:t>
            </w:r>
          </w:p>
          <w:p w14:paraId="3661ACAB" w14:textId="77777777" w:rsidR="00C67042" w:rsidRPr="00F81C8E" w:rsidRDefault="00C67042" w:rsidP="00F00163">
            <w:pPr>
              <w:ind w:left="57"/>
              <w:jc w:val="both"/>
              <w:rPr>
                <w:sz w:val="9"/>
                <w:szCs w:val="9"/>
              </w:rPr>
            </w:pPr>
            <w:r w:rsidRPr="00F81C8E">
              <w:rPr>
                <w:sz w:val="9"/>
                <w:szCs w:val="9"/>
              </w:rPr>
              <w:t>Егольник</w:t>
            </w:r>
          </w:p>
          <w:p w14:paraId="5C29FF2D" w14:textId="77777777" w:rsidR="00C67042" w:rsidRPr="00F81C8E" w:rsidRDefault="00C67042" w:rsidP="00F00163">
            <w:pPr>
              <w:tabs>
                <w:tab w:val="left" w:pos="795"/>
              </w:tabs>
              <w:ind w:left="57"/>
              <w:rPr>
                <w:sz w:val="9"/>
                <w:szCs w:val="9"/>
              </w:rPr>
            </w:pPr>
            <w:r w:rsidRPr="00F81C8E">
              <w:rPr>
                <w:sz w:val="9"/>
                <w:szCs w:val="9"/>
              </w:rPr>
              <w:t>Населенные пункты Выбитского поселения:</w:t>
            </w:r>
          </w:p>
          <w:p w14:paraId="522F4022" w14:textId="77777777" w:rsidR="00C67042" w:rsidRPr="00F81C8E" w:rsidRDefault="00C67042" w:rsidP="00F00163">
            <w:pPr>
              <w:ind w:left="57"/>
              <w:rPr>
                <w:sz w:val="9"/>
                <w:szCs w:val="9"/>
              </w:rPr>
            </w:pPr>
            <w:r w:rsidRPr="00F81C8E">
              <w:rPr>
                <w:sz w:val="9"/>
                <w:szCs w:val="9"/>
              </w:rPr>
              <w:t>Белец</w:t>
            </w:r>
          </w:p>
          <w:p w14:paraId="79BC2992" w14:textId="77777777" w:rsidR="00C67042" w:rsidRPr="00F81C8E" w:rsidRDefault="00C67042" w:rsidP="00F00163">
            <w:pPr>
              <w:ind w:left="57"/>
              <w:rPr>
                <w:sz w:val="9"/>
                <w:szCs w:val="9"/>
              </w:rPr>
            </w:pPr>
            <w:r w:rsidRPr="00F81C8E">
              <w:rPr>
                <w:sz w:val="9"/>
                <w:szCs w:val="9"/>
              </w:rPr>
              <w:lastRenderedPageBreak/>
              <w:t xml:space="preserve">     Велебицы </w:t>
            </w:r>
          </w:p>
          <w:p w14:paraId="4293C258" w14:textId="77777777" w:rsidR="00C67042" w:rsidRPr="00F81C8E" w:rsidRDefault="00C67042" w:rsidP="00F00163">
            <w:pPr>
              <w:ind w:left="57"/>
              <w:rPr>
                <w:sz w:val="9"/>
                <w:szCs w:val="9"/>
              </w:rPr>
            </w:pPr>
            <w:r w:rsidRPr="00F81C8E">
              <w:rPr>
                <w:sz w:val="9"/>
                <w:szCs w:val="9"/>
              </w:rPr>
              <w:t>Михалкино</w:t>
            </w:r>
          </w:p>
          <w:p w14:paraId="399390FF" w14:textId="77777777" w:rsidR="00C67042" w:rsidRPr="00F81C8E" w:rsidRDefault="00C67042" w:rsidP="00F00163">
            <w:pPr>
              <w:ind w:left="57"/>
              <w:rPr>
                <w:sz w:val="9"/>
                <w:szCs w:val="9"/>
              </w:rPr>
            </w:pPr>
            <w:r w:rsidRPr="00F81C8E">
              <w:rPr>
                <w:sz w:val="9"/>
                <w:szCs w:val="9"/>
              </w:rPr>
              <w:t xml:space="preserve">     Песочки </w:t>
            </w:r>
          </w:p>
          <w:p w14:paraId="6D2E571B" w14:textId="77777777" w:rsidR="00C67042" w:rsidRPr="00F81C8E" w:rsidRDefault="00C67042" w:rsidP="00F00163">
            <w:pPr>
              <w:ind w:left="57"/>
              <w:rPr>
                <w:sz w:val="9"/>
                <w:szCs w:val="9"/>
              </w:rPr>
            </w:pPr>
            <w:r w:rsidRPr="00F81C8E">
              <w:rPr>
                <w:sz w:val="9"/>
                <w:szCs w:val="9"/>
              </w:rPr>
              <w:t xml:space="preserve">     Скирино</w:t>
            </w:r>
          </w:p>
          <w:p w14:paraId="25D0AA29" w14:textId="77777777" w:rsidR="00C67042" w:rsidRPr="00F81C8E" w:rsidRDefault="00C67042" w:rsidP="00F00163">
            <w:pPr>
              <w:ind w:left="57"/>
              <w:rPr>
                <w:sz w:val="9"/>
                <w:szCs w:val="9"/>
              </w:rPr>
            </w:pPr>
            <w:r w:rsidRPr="00F81C8E">
              <w:rPr>
                <w:sz w:val="9"/>
                <w:szCs w:val="9"/>
              </w:rPr>
              <w:t xml:space="preserve">Хвойная </w:t>
            </w:r>
          </w:p>
          <w:p w14:paraId="511CAA67" w14:textId="77777777" w:rsidR="00C67042" w:rsidRPr="00F81C8E" w:rsidRDefault="00C67042" w:rsidP="00F00163">
            <w:pPr>
              <w:ind w:left="57"/>
              <w:rPr>
                <w:sz w:val="9"/>
                <w:szCs w:val="9"/>
              </w:rPr>
            </w:pPr>
            <w:r w:rsidRPr="00F81C8E">
              <w:rPr>
                <w:sz w:val="9"/>
                <w:szCs w:val="9"/>
              </w:rPr>
              <w:t>71км Плодопитомник</w:t>
            </w:r>
          </w:p>
          <w:p w14:paraId="53C22482" w14:textId="77777777" w:rsidR="00C67042" w:rsidRPr="00F81C8E" w:rsidRDefault="00C67042" w:rsidP="00F00163">
            <w:pPr>
              <w:ind w:left="57"/>
              <w:rPr>
                <w:sz w:val="9"/>
                <w:szCs w:val="9"/>
              </w:rPr>
            </w:pPr>
            <w:r w:rsidRPr="00F81C8E">
              <w:rPr>
                <w:sz w:val="9"/>
                <w:szCs w:val="9"/>
              </w:rPr>
              <w:t xml:space="preserve">     </w:t>
            </w:r>
          </w:p>
          <w:p w14:paraId="59FF6910" w14:textId="77777777" w:rsidR="00C67042" w:rsidRPr="00F81C8E" w:rsidRDefault="00C67042" w:rsidP="00F00163">
            <w:pPr>
              <w:ind w:left="57"/>
              <w:rPr>
                <w:sz w:val="9"/>
                <w:szCs w:val="9"/>
              </w:rPr>
            </w:pPr>
            <w:r w:rsidRPr="00F81C8E">
              <w:rPr>
                <w:sz w:val="9"/>
                <w:szCs w:val="9"/>
              </w:rPr>
              <w:t>г.Сольцы(часть):</w:t>
            </w:r>
          </w:p>
          <w:p w14:paraId="366E82D9" w14:textId="77777777" w:rsidR="00C67042" w:rsidRPr="00F81C8E" w:rsidRDefault="00C67042" w:rsidP="00F00163">
            <w:pPr>
              <w:ind w:left="57"/>
              <w:rPr>
                <w:b/>
                <w:sz w:val="9"/>
                <w:szCs w:val="9"/>
              </w:rPr>
            </w:pPr>
            <w:r w:rsidRPr="00F81C8E">
              <w:rPr>
                <w:b/>
                <w:sz w:val="9"/>
                <w:szCs w:val="9"/>
              </w:rPr>
              <w:t>улицы:</w:t>
            </w:r>
          </w:p>
          <w:p w14:paraId="489E9839" w14:textId="77777777" w:rsidR="00C67042" w:rsidRPr="00F81C8E" w:rsidRDefault="00C67042" w:rsidP="00F00163">
            <w:pPr>
              <w:ind w:left="57"/>
              <w:rPr>
                <w:sz w:val="9"/>
                <w:szCs w:val="9"/>
              </w:rPr>
            </w:pPr>
            <w:r w:rsidRPr="00F81C8E">
              <w:rPr>
                <w:sz w:val="9"/>
                <w:szCs w:val="9"/>
              </w:rPr>
              <w:t>Богданова</w:t>
            </w:r>
          </w:p>
          <w:p w14:paraId="074290F0" w14:textId="77777777" w:rsidR="00C67042" w:rsidRPr="00F81C8E" w:rsidRDefault="00C67042" w:rsidP="00F00163">
            <w:pPr>
              <w:ind w:left="57"/>
              <w:rPr>
                <w:sz w:val="9"/>
                <w:szCs w:val="9"/>
              </w:rPr>
            </w:pPr>
            <w:r w:rsidRPr="00F81C8E">
              <w:rPr>
                <w:sz w:val="9"/>
                <w:szCs w:val="9"/>
              </w:rPr>
              <w:t>Горького</w:t>
            </w:r>
          </w:p>
          <w:p w14:paraId="1FBEEC94" w14:textId="77777777" w:rsidR="00C67042" w:rsidRPr="00F81C8E" w:rsidRDefault="00C67042" w:rsidP="00F00163">
            <w:pPr>
              <w:tabs>
                <w:tab w:val="left" w:pos="795"/>
              </w:tabs>
              <w:ind w:left="57"/>
              <w:rPr>
                <w:sz w:val="9"/>
                <w:szCs w:val="9"/>
              </w:rPr>
            </w:pPr>
            <w:r w:rsidRPr="00F81C8E">
              <w:rPr>
                <w:sz w:val="9"/>
                <w:szCs w:val="9"/>
              </w:rPr>
              <w:t>Дружбы</w:t>
            </w:r>
          </w:p>
          <w:p w14:paraId="7A86B5BD" w14:textId="77777777" w:rsidR="00C67042" w:rsidRPr="00F81C8E" w:rsidRDefault="00C67042" w:rsidP="00F00163">
            <w:pPr>
              <w:tabs>
                <w:tab w:val="left" w:pos="795"/>
              </w:tabs>
              <w:ind w:left="57"/>
              <w:rPr>
                <w:sz w:val="9"/>
                <w:szCs w:val="9"/>
              </w:rPr>
            </w:pPr>
            <w:r w:rsidRPr="00F81C8E">
              <w:rPr>
                <w:sz w:val="9"/>
                <w:szCs w:val="9"/>
              </w:rPr>
              <w:t>Красных Партизан</w:t>
            </w:r>
          </w:p>
          <w:p w14:paraId="1CF71AE8" w14:textId="77777777" w:rsidR="00C67042" w:rsidRPr="00F81C8E" w:rsidRDefault="00C67042" w:rsidP="00F00163">
            <w:pPr>
              <w:tabs>
                <w:tab w:val="left" w:pos="795"/>
              </w:tabs>
              <w:ind w:left="57"/>
              <w:rPr>
                <w:sz w:val="9"/>
                <w:szCs w:val="9"/>
              </w:rPr>
            </w:pPr>
            <w:r w:rsidRPr="00F81C8E">
              <w:rPr>
                <w:sz w:val="9"/>
                <w:szCs w:val="9"/>
              </w:rPr>
              <w:t>Курорт</w:t>
            </w:r>
          </w:p>
          <w:p w14:paraId="4ED00AE0" w14:textId="77777777" w:rsidR="00C67042" w:rsidRPr="00F81C8E" w:rsidRDefault="00C67042" w:rsidP="00F00163">
            <w:pPr>
              <w:ind w:left="57"/>
              <w:rPr>
                <w:sz w:val="9"/>
                <w:szCs w:val="9"/>
              </w:rPr>
            </w:pPr>
            <w:r w:rsidRPr="00F81C8E">
              <w:rPr>
                <w:sz w:val="9"/>
                <w:szCs w:val="9"/>
              </w:rPr>
              <w:t>Луначарского</w:t>
            </w:r>
          </w:p>
          <w:p w14:paraId="1E3E0FFD" w14:textId="77777777" w:rsidR="00C67042" w:rsidRPr="00F81C8E" w:rsidRDefault="00C67042" w:rsidP="00F00163">
            <w:pPr>
              <w:ind w:left="57"/>
              <w:rPr>
                <w:sz w:val="9"/>
                <w:szCs w:val="9"/>
              </w:rPr>
            </w:pPr>
            <w:r w:rsidRPr="00F81C8E">
              <w:rPr>
                <w:sz w:val="9"/>
                <w:szCs w:val="9"/>
              </w:rPr>
              <w:t>Мельникова</w:t>
            </w:r>
          </w:p>
          <w:p w14:paraId="4DF823DE" w14:textId="77777777" w:rsidR="00C67042" w:rsidRPr="00F81C8E" w:rsidRDefault="00C67042" w:rsidP="00F00163">
            <w:pPr>
              <w:tabs>
                <w:tab w:val="left" w:pos="795"/>
              </w:tabs>
              <w:ind w:left="57"/>
              <w:rPr>
                <w:sz w:val="9"/>
                <w:szCs w:val="9"/>
              </w:rPr>
            </w:pPr>
            <w:r w:rsidRPr="00F81C8E">
              <w:rPr>
                <w:sz w:val="9"/>
                <w:szCs w:val="9"/>
              </w:rPr>
              <w:t>Новгородская д.№34 – д.№181, д.№25 – д.№178</w:t>
            </w:r>
          </w:p>
          <w:p w14:paraId="4384D603" w14:textId="77777777" w:rsidR="00C67042" w:rsidRPr="00F81C8E" w:rsidRDefault="00C67042" w:rsidP="00F00163">
            <w:pPr>
              <w:tabs>
                <w:tab w:val="left" w:pos="795"/>
              </w:tabs>
              <w:ind w:left="57"/>
              <w:rPr>
                <w:sz w:val="9"/>
                <w:szCs w:val="9"/>
              </w:rPr>
            </w:pPr>
            <w:r w:rsidRPr="00F81C8E">
              <w:rPr>
                <w:sz w:val="9"/>
                <w:szCs w:val="9"/>
              </w:rPr>
              <w:t>Набережная 7 ноября</w:t>
            </w:r>
          </w:p>
          <w:p w14:paraId="5A130D2D" w14:textId="77777777" w:rsidR="00C67042" w:rsidRPr="00F81C8E" w:rsidRDefault="00C67042" w:rsidP="00F00163">
            <w:pPr>
              <w:ind w:left="57"/>
              <w:rPr>
                <w:sz w:val="9"/>
                <w:szCs w:val="9"/>
              </w:rPr>
            </w:pPr>
            <w:r w:rsidRPr="00F81C8E">
              <w:rPr>
                <w:sz w:val="9"/>
                <w:szCs w:val="9"/>
              </w:rPr>
              <w:t>Пролетарская</w:t>
            </w:r>
          </w:p>
          <w:p w14:paraId="27ED5A41" w14:textId="77777777" w:rsidR="00C67042" w:rsidRPr="00F81C8E" w:rsidRDefault="00C67042" w:rsidP="00F00163">
            <w:pPr>
              <w:ind w:left="57"/>
              <w:rPr>
                <w:sz w:val="9"/>
                <w:szCs w:val="9"/>
              </w:rPr>
            </w:pPr>
            <w:r w:rsidRPr="00F81C8E">
              <w:rPr>
                <w:sz w:val="9"/>
                <w:szCs w:val="9"/>
              </w:rPr>
              <w:t>Пионерская</w:t>
            </w:r>
          </w:p>
          <w:p w14:paraId="57AC4076" w14:textId="77777777" w:rsidR="00C67042" w:rsidRPr="00F81C8E" w:rsidRDefault="00C67042" w:rsidP="00F00163">
            <w:pPr>
              <w:tabs>
                <w:tab w:val="left" w:pos="795"/>
              </w:tabs>
              <w:ind w:left="57"/>
              <w:rPr>
                <w:sz w:val="9"/>
                <w:szCs w:val="9"/>
              </w:rPr>
            </w:pPr>
            <w:r w:rsidRPr="00F81C8E">
              <w:rPr>
                <w:sz w:val="9"/>
                <w:szCs w:val="9"/>
              </w:rPr>
              <w:t>Покровская</w:t>
            </w:r>
          </w:p>
          <w:p w14:paraId="0631C856" w14:textId="77777777" w:rsidR="00C67042" w:rsidRPr="00F81C8E" w:rsidRDefault="00C67042" w:rsidP="00F00163">
            <w:pPr>
              <w:ind w:left="57"/>
              <w:rPr>
                <w:sz w:val="9"/>
                <w:szCs w:val="9"/>
              </w:rPr>
            </w:pPr>
            <w:r w:rsidRPr="00F81C8E">
              <w:rPr>
                <w:sz w:val="9"/>
                <w:szCs w:val="9"/>
              </w:rPr>
              <w:t>Сухова</w:t>
            </w:r>
          </w:p>
          <w:p w14:paraId="3EDF3A13" w14:textId="77777777" w:rsidR="00C67042" w:rsidRPr="00F81C8E" w:rsidRDefault="00C67042" w:rsidP="00F00163">
            <w:pPr>
              <w:ind w:left="57"/>
              <w:rPr>
                <w:sz w:val="9"/>
                <w:szCs w:val="9"/>
              </w:rPr>
            </w:pPr>
            <w:r w:rsidRPr="00F81C8E">
              <w:rPr>
                <w:sz w:val="9"/>
                <w:szCs w:val="9"/>
              </w:rPr>
              <w:t>Спортивная</w:t>
            </w:r>
          </w:p>
          <w:p w14:paraId="14C3B289" w14:textId="77777777" w:rsidR="00C67042" w:rsidRPr="00F81C8E" w:rsidRDefault="00C67042" w:rsidP="00F00163">
            <w:pPr>
              <w:ind w:left="57"/>
              <w:rPr>
                <w:sz w:val="9"/>
                <w:szCs w:val="9"/>
              </w:rPr>
            </w:pPr>
            <w:r w:rsidRPr="00F81C8E">
              <w:rPr>
                <w:sz w:val="9"/>
                <w:szCs w:val="9"/>
              </w:rPr>
              <w:t>Чернышевского</w:t>
            </w:r>
          </w:p>
          <w:p w14:paraId="32A4FE1F" w14:textId="77777777" w:rsidR="00C67042" w:rsidRPr="00F81C8E" w:rsidRDefault="00C67042" w:rsidP="00F00163">
            <w:pPr>
              <w:tabs>
                <w:tab w:val="left" w:pos="795"/>
              </w:tabs>
              <w:ind w:left="57"/>
              <w:jc w:val="both"/>
              <w:rPr>
                <w:b/>
                <w:sz w:val="9"/>
                <w:szCs w:val="9"/>
              </w:rPr>
            </w:pPr>
            <w:r w:rsidRPr="00F81C8E">
              <w:rPr>
                <w:b/>
                <w:sz w:val="9"/>
                <w:szCs w:val="9"/>
              </w:rPr>
              <w:t>переулки:</w:t>
            </w:r>
          </w:p>
          <w:p w14:paraId="7EB5C89E" w14:textId="77777777" w:rsidR="00C67042" w:rsidRPr="00F81C8E" w:rsidRDefault="00C67042" w:rsidP="00F00163">
            <w:pPr>
              <w:tabs>
                <w:tab w:val="left" w:pos="795"/>
              </w:tabs>
              <w:ind w:left="57"/>
              <w:jc w:val="both"/>
              <w:rPr>
                <w:sz w:val="9"/>
                <w:szCs w:val="9"/>
              </w:rPr>
            </w:pPr>
            <w:r w:rsidRPr="00F81C8E">
              <w:rPr>
                <w:sz w:val="9"/>
                <w:szCs w:val="9"/>
              </w:rPr>
              <w:t>Школьный</w:t>
            </w:r>
          </w:p>
          <w:p w14:paraId="1EDE620B" w14:textId="77777777" w:rsidR="00C67042" w:rsidRPr="00F81C8E" w:rsidRDefault="00C67042" w:rsidP="00F00163">
            <w:pPr>
              <w:tabs>
                <w:tab w:val="left" w:pos="795"/>
              </w:tabs>
              <w:ind w:left="57"/>
              <w:rPr>
                <w:sz w:val="9"/>
                <w:szCs w:val="9"/>
              </w:rPr>
            </w:pPr>
            <w:r w:rsidRPr="00F81C8E">
              <w:rPr>
                <w:sz w:val="9"/>
                <w:szCs w:val="9"/>
              </w:rPr>
              <w:t>Гоголя</w:t>
            </w:r>
          </w:p>
          <w:p w14:paraId="5463F139" w14:textId="77777777" w:rsidR="00C67042" w:rsidRPr="00F81C8E" w:rsidRDefault="00C67042" w:rsidP="00F00163">
            <w:pPr>
              <w:tabs>
                <w:tab w:val="left" w:pos="795"/>
              </w:tabs>
              <w:ind w:left="57"/>
              <w:rPr>
                <w:sz w:val="9"/>
                <w:szCs w:val="9"/>
              </w:rPr>
            </w:pPr>
            <w:r w:rsidRPr="00F81C8E">
              <w:rPr>
                <w:sz w:val="9"/>
                <w:szCs w:val="9"/>
              </w:rPr>
              <w:t>Дружбы</w:t>
            </w:r>
          </w:p>
          <w:p w14:paraId="7B15A328" w14:textId="77777777" w:rsidR="00C67042" w:rsidRPr="00F81C8E" w:rsidRDefault="00C67042" w:rsidP="00F00163">
            <w:pPr>
              <w:ind w:left="57"/>
              <w:jc w:val="both"/>
              <w:rPr>
                <w:sz w:val="9"/>
                <w:szCs w:val="9"/>
              </w:rPr>
            </w:pPr>
            <w:r w:rsidRPr="00F81C8E">
              <w:rPr>
                <w:sz w:val="9"/>
                <w:szCs w:val="9"/>
              </w:rPr>
              <w:t>Населенные пункты Дубровского поселения:</w:t>
            </w:r>
          </w:p>
          <w:p w14:paraId="08211EE2" w14:textId="77777777" w:rsidR="00C67042" w:rsidRPr="00F81C8E" w:rsidRDefault="00C67042" w:rsidP="00F00163">
            <w:pPr>
              <w:ind w:left="57"/>
              <w:rPr>
                <w:sz w:val="9"/>
                <w:szCs w:val="9"/>
              </w:rPr>
            </w:pPr>
            <w:r w:rsidRPr="00F81C8E">
              <w:rPr>
                <w:sz w:val="9"/>
                <w:szCs w:val="9"/>
              </w:rPr>
              <w:t>Пирогово</w:t>
            </w:r>
          </w:p>
          <w:p w14:paraId="79AA868F" w14:textId="77777777" w:rsidR="00C67042" w:rsidRPr="00F81C8E" w:rsidRDefault="00C67042" w:rsidP="00F00163">
            <w:pPr>
              <w:ind w:left="57"/>
              <w:jc w:val="both"/>
              <w:rPr>
                <w:sz w:val="9"/>
                <w:szCs w:val="9"/>
              </w:rPr>
            </w:pPr>
          </w:p>
          <w:p w14:paraId="1DF92093" w14:textId="77777777" w:rsidR="00C67042" w:rsidRPr="00F81C8E" w:rsidRDefault="00C67042" w:rsidP="00F00163">
            <w:pPr>
              <w:ind w:left="57"/>
              <w:jc w:val="both"/>
              <w:rPr>
                <w:sz w:val="9"/>
                <w:szCs w:val="9"/>
              </w:rPr>
            </w:pPr>
            <w:r w:rsidRPr="00F81C8E">
              <w:rPr>
                <w:sz w:val="9"/>
                <w:szCs w:val="9"/>
              </w:rPr>
              <w:t>Населенные пункты Выбитского поселения за исключением населенных пунктов:</w:t>
            </w:r>
          </w:p>
          <w:p w14:paraId="79636E5B" w14:textId="77777777" w:rsidR="00C67042" w:rsidRPr="00F81C8E" w:rsidRDefault="00C67042" w:rsidP="00F00163">
            <w:pPr>
              <w:ind w:left="57"/>
              <w:rPr>
                <w:sz w:val="9"/>
                <w:szCs w:val="9"/>
              </w:rPr>
            </w:pPr>
            <w:r w:rsidRPr="00F81C8E">
              <w:rPr>
                <w:sz w:val="9"/>
                <w:szCs w:val="9"/>
              </w:rPr>
              <w:t>Белец</w:t>
            </w:r>
          </w:p>
          <w:p w14:paraId="768D99C8" w14:textId="77777777" w:rsidR="00C67042" w:rsidRPr="00F81C8E" w:rsidRDefault="00C67042" w:rsidP="00F00163">
            <w:pPr>
              <w:ind w:left="57"/>
              <w:rPr>
                <w:sz w:val="9"/>
                <w:szCs w:val="9"/>
              </w:rPr>
            </w:pPr>
            <w:r w:rsidRPr="00F81C8E">
              <w:rPr>
                <w:sz w:val="9"/>
                <w:szCs w:val="9"/>
              </w:rPr>
              <w:t xml:space="preserve">     Велебицы </w:t>
            </w:r>
          </w:p>
          <w:p w14:paraId="31519042" w14:textId="77777777" w:rsidR="00C67042" w:rsidRPr="00F81C8E" w:rsidRDefault="00C67042" w:rsidP="00F00163">
            <w:pPr>
              <w:ind w:left="57"/>
              <w:rPr>
                <w:sz w:val="9"/>
                <w:szCs w:val="9"/>
              </w:rPr>
            </w:pPr>
            <w:r w:rsidRPr="00F81C8E">
              <w:rPr>
                <w:sz w:val="9"/>
                <w:szCs w:val="9"/>
              </w:rPr>
              <w:t>Михалкино</w:t>
            </w:r>
          </w:p>
          <w:p w14:paraId="2117FE88" w14:textId="77777777" w:rsidR="00C67042" w:rsidRPr="00F81C8E" w:rsidRDefault="00C67042" w:rsidP="00F00163">
            <w:pPr>
              <w:ind w:left="57"/>
              <w:rPr>
                <w:sz w:val="9"/>
                <w:szCs w:val="9"/>
              </w:rPr>
            </w:pPr>
            <w:r w:rsidRPr="00F81C8E">
              <w:rPr>
                <w:sz w:val="9"/>
                <w:szCs w:val="9"/>
              </w:rPr>
              <w:t xml:space="preserve">     Песочки </w:t>
            </w:r>
          </w:p>
          <w:p w14:paraId="308C76FB" w14:textId="77777777" w:rsidR="00C67042" w:rsidRPr="00F81C8E" w:rsidRDefault="00C67042" w:rsidP="00F00163">
            <w:pPr>
              <w:ind w:left="57"/>
              <w:rPr>
                <w:sz w:val="9"/>
                <w:szCs w:val="9"/>
              </w:rPr>
            </w:pPr>
            <w:r w:rsidRPr="00F81C8E">
              <w:rPr>
                <w:sz w:val="9"/>
                <w:szCs w:val="9"/>
              </w:rPr>
              <w:t xml:space="preserve">     Скирино</w:t>
            </w:r>
          </w:p>
          <w:p w14:paraId="17BD5147" w14:textId="77777777" w:rsidR="00C67042" w:rsidRPr="00F81C8E" w:rsidRDefault="00C67042" w:rsidP="00F00163">
            <w:pPr>
              <w:ind w:left="57"/>
              <w:rPr>
                <w:sz w:val="9"/>
                <w:szCs w:val="9"/>
              </w:rPr>
            </w:pPr>
            <w:r w:rsidRPr="00F81C8E">
              <w:rPr>
                <w:sz w:val="9"/>
                <w:szCs w:val="9"/>
              </w:rPr>
              <w:t xml:space="preserve">Хвойная </w:t>
            </w:r>
          </w:p>
          <w:p w14:paraId="54E3DF51" w14:textId="77777777" w:rsidR="00C67042" w:rsidRPr="00F81C8E" w:rsidRDefault="00C67042" w:rsidP="00F00163">
            <w:pPr>
              <w:ind w:left="57"/>
              <w:rPr>
                <w:sz w:val="9"/>
                <w:szCs w:val="9"/>
              </w:rPr>
            </w:pPr>
            <w:r w:rsidRPr="00F81C8E">
              <w:rPr>
                <w:sz w:val="9"/>
                <w:szCs w:val="9"/>
              </w:rPr>
              <w:t>71км Плодопитомник</w:t>
            </w:r>
          </w:p>
          <w:p w14:paraId="44FB0E0D" w14:textId="77777777" w:rsidR="00C67042" w:rsidRPr="00F81C8E" w:rsidRDefault="00C67042" w:rsidP="00F00163">
            <w:pPr>
              <w:ind w:left="57"/>
              <w:rPr>
                <w:sz w:val="9"/>
                <w:szCs w:val="9"/>
              </w:rPr>
            </w:pPr>
          </w:p>
          <w:p w14:paraId="6E56EA94" w14:textId="77777777" w:rsidR="00C67042" w:rsidRPr="00F81C8E" w:rsidRDefault="00C67042" w:rsidP="00F00163">
            <w:pPr>
              <w:ind w:left="57"/>
              <w:rPr>
                <w:sz w:val="9"/>
                <w:szCs w:val="9"/>
              </w:rPr>
            </w:pPr>
            <w:r w:rsidRPr="00F81C8E">
              <w:rPr>
                <w:sz w:val="9"/>
                <w:szCs w:val="9"/>
              </w:rPr>
              <w:t>г.Сольцы(часть):</w:t>
            </w:r>
          </w:p>
          <w:p w14:paraId="17721226" w14:textId="77777777" w:rsidR="00C67042" w:rsidRPr="00F81C8E" w:rsidRDefault="00C67042" w:rsidP="00F00163">
            <w:pPr>
              <w:ind w:left="57"/>
              <w:jc w:val="both"/>
              <w:rPr>
                <w:sz w:val="9"/>
                <w:szCs w:val="9"/>
              </w:rPr>
            </w:pPr>
            <w:r w:rsidRPr="00F81C8E">
              <w:rPr>
                <w:sz w:val="9"/>
                <w:szCs w:val="9"/>
              </w:rPr>
              <w:t>Советский проспект д.№2 –д.№42, д.№1 – д.№21</w:t>
            </w:r>
          </w:p>
          <w:p w14:paraId="0E2F0251" w14:textId="77777777" w:rsidR="00C67042" w:rsidRPr="00F81C8E" w:rsidRDefault="00C67042" w:rsidP="00F00163">
            <w:pPr>
              <w:ind w:left="57"/>
              <w:jc w:val="both"/>
              <w:rPr>
                <w:sz w:val="9"/>
                <w:szCs w:val="9"/>
              </w:rPr>
            </w:pPr>
            <w:r w:rsidRPr="00F81C8E">
              <w:rPr>
                <w:sz w:val="9"/>
                <w:szCs w:val="9"/>
              </w:rPr>
              <w:t>пл. Победы</w:t>
            </w:r>
          </w:p>
          <w:p w14:paraId="3C788DFB" w14:textId="77777777" w:rsidR="00C67042" w:rsidRPr="00F81C8E" w:rsidRDefault="00C67042" w:rsidP="00F00163">
            <w:pPr>
              <w:ind w:left="57"/>
              <w:rPr>
                <w:b/>
                <w:sz w:val="9"/>
                <w:szCs w:val="9"/>
              </w:rPr>
            </w:pPr>
            <w:r w:rsidRPr="00F81C8E">
              <w:rPr>
                <w:b/>
                <w:sz w:val="9"/>
                <w:szCs w:val="9"/>
              </w:rPr>
              <w:t>улицы:</w:t>
            </w:r>
          </w:p>
          <w:p w14:paraId="77EBA4A1" w14:textId="77777777" w:rsidR="00C67042" w:rsidRPr="00F81C8E" w:rsidRDefault="00C67042" w:rsidP="00F00163">
            <w:pPr>
              <w:ind w:left="57"/>
              <w:jc w:val="both"/>
              <w:rPr>
                <w:sz w:val="9"/>
                <w:szCs w:val="9"/>
              </w:rPr>
            </w:pPr>
            <w:r w:rsidRPr="00F81C8E">
              <w:rPr>
                <w:sz w:val="9"/>
                <w:szCs w:val="9"/>
              </w:rPr>
              <w:t>Ванюкова</w:t>
            </w:r>
          </w:p>
          <w:p w14:paraId="2617BB83" w14:textId="77777777" w:rsidR="00C67042" w:rsidRPr="00F81C8E" w:rsidRDefault="00C67042" w:rsidP="00F00163">
            <w:pPr>
              <w:ind w:left="57"/>
              <w:jc w:val="both"/>
              <w:rPr>
                <w:sz w:val="9"/>
                <w:szCs w:val="9"/>
              </w:rPr>
            </w:pPr>
            <w:r w:rsidRPr="00F81C8E">
              <w:rPr>
                <w:sz w:val="9"/>
                <w:szCs w:val="9"/>
              </w:rPr>
              <w:t>Володарского</w:t>
            </w:r>
          </w:p>
          <w:p w14:paraId="7781505A" w14:textId="77777777" w:rsidR="00C67042" w:rsidRPr="00F81C8E" w:rsidRDefault="00C67042" w:rsidP="00F00163">
            <w:pPr>
              <w:ind w:left="57"/>
              <w:jc w:val="both"/>
              <w:rPr>
                <w:sz w:val="9"/>
                <w:szCs w:val="9"/>
              </w:rPr>
            </w:pPr>
            <w:r w:rsidRPr="00F81C8E">
              <w:rPr>
                <w:sz w:val="9"/>
                <w:szCs w:val="9"/>
              </w:rPr>
              <w:t>Гагарина</w:t>
            </w:r>
          </w:p>
          <w:p w14:paraId="36F47CA4" w14:textId="77777777" w:rsidR="00C67042" w:rsidRPr="00F81C8E" w:rsidRDefault="00C67042" w:rsidP="00F00163">
            <w:pPr>
              <w:ind w:left="57"/>
              <w:jc w:val="both"/>
              <w:rPr>
                <w:sz w:val="9"/>
                <w:szCs w:val="9"/>
              </w:rPr>
            </w:pPr>
            <w:r w:rsidRPr="00F81C8E">
              <w:rPr>
                <w:sz w:val="9"/>
                <w:szCs w:val="9"/>
              </w:rPr>
              <w:t>Зеленая</w:t>
            </w:r>
          </w:p>
          <w:p w14:paraId="5C5E6170" w14:textId="77777777" w:rsidR="00C67042" w:rsidRPr="00F81C8E" w:rsidRDefault="00C67042" w:rsidP="00F00163">
            <w:pPr>
              <w:ind w:left="57"/>
              <w:jc w:val="both"/>
              <w:rPr>
                <w:sz w:val="9"/>
                <w:szCs w:val="9"/>
              </w:rPr>
            </w:pPr>
            <w:r w:rsidRPr="00F81C8E">
              <w:rPr>
                <w:sz w:val="9"/>
                <w:szCs w:val="9"/>
              </w:rPr>
              <w:t>Заречная</w:t>
            </w:r>
          </w:p>
          <w:p w14:paraId="2BCCF8EE" w14:textId="77777777" w:rsidR="00C67042" w:rsidRPr="00F81C8E" w:rsidRDefault="00C67042" w:rsidP="00F00163">
            <w:pPr>
              <w:ind w:left="57"/>
              <w:jc w:val="both"/>
              <w:rPr>
                <w:sz w:val="9"/>
                <w:szCs w:val="9"/>
              </w:rPr>
            </w:pPr>
            <w:r w:rsidRPr="00F81C8E">
              <w:rPr>
                <w:sz w:val="9"/>
                <w:szCs w:val="9"/>
              </w:rPr>
              <w:t>Ильинская</w:t>
            </w:r>
          </w:p>
          <w:p w14:paraId="717683DF" w14:textId="77777777" w:rsidR="00C67042" w:rsidRPr="00F81C8E" w:rsidRDefault="00C67042" w:rsidP="00F00163">
            <w:pPr>
              <w:ind w:left="57"/>
              <w:jc w:val="both"/>
              <w:rPr>
                <w:sz w:val="9"/>
                <w:szCs w:val="9"/>
              </w:rPr>
            </w:pPr>
            <w:r w:rsidRPr="00F81C8E">
              <w:rPr>
                <w:sz w:val="9"/>
                <w:szCs w:val="9"/>
              </w:rPr>
              <w:t>Комсомола д.№1 – д.№39, д.№2 – д.№26</w:t>
            </w:r>
          </w:p>
          <w:p w14:paraId="6AADF1CD" w14:textId="77777777" w:rsidR="00C67042" w:rsidRPr="00F81C8E" w:rsidRDefault="00C67042" w:rsidP="00F00163">
            <w:pPr>
              <w:ind w:left="57"/>
              <w:jc w:val="both"/>
              <w:rPr>
                <w:sz w:val="9"/>
                <w:szCs w:val="9"/>
              </w:rPr>
            </w:pPr>
            <w:r w:rsidRPr="00F81C8E">
              <w:rPr>
                <w:sz w:val="9"/>
                <w:szCs w:val="9"/>
              </w:rPr>
              <w:t>Крутецкая</w:t>
            </w:r>
          </w:p>
          <w:p w14:paraId="2E2245FA" w14:textId="77777777" w:rsidR="00C67042" w:rsidRPr="00F81C8E" w:rsidRDefault="00C67042" w:rsidP="00F00163">
            <w:pPr>
              <w:ind w:left="57"/>
              <w:jc w:val="both"/>
              <w:rPr>
                <w:sz w:val="9"/>
                <w:szCs w:val="9"/>
              </w:rPr>
            </w:pPr>
            <w:r w:rsidRPr="00F81C8E">
              <w:rPr>
                <w:sz w:val="9"/>
                <w:szCs w:val="9"/>
              </w:rPr>
              <w:t xml:space="preserve">Ленина д.№1 – д.№21, д.№2 – д.№20 </w:t>
            </w:r>
          </w:p>
          <w:p w14:paraId="73E34F00" w14:textId="77777777" w:rsidR="00C67042" w:rsidRPr="00F81C8E" w:rsidRDefault="00C67042" w:rsidP="00F00163">
            <w:pPr>
              <w:ind w:left="57"/>
              <w:jc w:val="both"/>
              <w:rPr>
                <w:sz w:val="9"/>
                <w:szCs w:val="9"/>
              </w:rPr>
            </w:pPr>
            <w:r w:rsidRPr="00F81C8E">
              <w:rPr>
                <w:sz w:val="9"/>
                <w:szCs w:val="9"/>
              </w:rPr>
              <w:t>Луговая</w:t>
            </w:r>
          </w:p>
          <w:p w14:paraId="725AA244" w14:textId="77777777" w:rsidR="00C67042" w:rsidRPr="00F81C8E" w:rsidRDefault="00C67042" w:rsidP="00F00163">
            <w:pPr>
              <w:ind w:left="57"/>
              <w:jc w:val="both"/>
              <w:rPr>
                <w:sz w:val="9"/>
                <w:szCs w:val="9"/>
              </w:rPr>
            </w:pPr>
            <w:r w:rsidRPr="00F81C8E">
              <w:rPr>
                <w:sz w:val="9"/>
                <w:szCs w:val="9"/>
              </w:rPr>
              <w:t>Молодежная</w:t>
            </w:r>
          </w:p>
          <w:p w14:paraId="1A1000DE" w14:textId="77777777" w:rsidR="00C67042" w:rsidRPr="00F81C8E" w:rsidRDefault="00C67042" w:rsidP="00F00163">
            <w:pPr>
              <w:ind w:left="57"/>
              <w:jc w:val="both"/>
              <w:rPr>
                <w:sz w:val="9"/>
                <w:szCs w:val="9"/>
              </w:rPr>
            </w:pPr>
            <w:r w:rsidRPr="00F81C8E">
              <w:rPr>
                <w:sz w:val="9"/>
                <w:szCs w:val="9"/>
              </w:rPr>
              <w:t>Новгородская д.№1 - №23, д. №2 - №32</w:t>
            </w:r>
          </w:p>
          <w:p w14:paraId="72FE095B" w14:textId="77777777" w:rsidR="00C67042" w:rsidRPr="00F81C8E" w:rsidRDefault="00C67042" w:rsidP="00F00163">
            <w:pPr>
              <w:ind w:left="57"/>
              <w:jc w:val="both"/>
              <w:rPr>
                <w:sz w:val="9"/>
                <w:szCs w:val="9"/>
              </w:rPr>
            </w:pPr>
            <w:r w:rsidRPr="00F81C8E">
              <w:rPr>
                <w:sz w:val="9"/>
                <w:szCs w:val="9"/>
              </w:rPr>
              <w:t>Некрасова</w:t>
            </w:r>
          </w:p>
          <w:p w14:paraId="16B9D78E" w14:textId="77777777" w:rsidR="00C67042" w:rsidRPr="00F81C8E" w:rsidRDefault="00C67042" w:rsidP="00F00163">
            <w:pPr>
              <w:ind w:left="57"/>
              <w:jc w:val="both"/>
              <w:rPr>
                <w:sz w:val="9"/>
                <w:szCs w:val="9"/>
              </w:rPr>
            </w:pPr>
            <w:r w:rsidRPr="00F81C8E">
              <w:rPr>
                <w:sz w:val="9"/>
                <w:szCs w:val="9"/>
              </w:rPr>
              <w:t>Новая</w:t>
            </w:r>
          </w:p>
          <w:p w14:paraId="728F20D9" w14:textId="77777777" w:rsidR="00C67042" w:rsidRPr="00F81C8E" w:rsidRDefault="00C67042" w:rsidP="00F00163">
            <w:pPr>
              <w:ind w:left="57"/>
              <w:jc w:val="both"/>
              <w:rPr>
                <w:sz w:val="9"/>
                <w:szCs w:val="9"/>
              </w:rPr>
            </w:pPr>
            <w:r w:rsidRPr="00F81C8E">
              <w:rPr>
                <w:sz w:val="9"/>
                <w:szCs w:val="9"/>
              </w:rPr>
              <w:t>Суворова</w:t>
            </w:r>
          </w:p>
          <w:p w14:paraId="77EC22DC" w14:textId="77777777" w:rsidR="00C67042" w:rsidRPr="00F81C8E" w:rsidRDefault="00C67042" w:rsidP="00F00163">
            <w:pPr>
              <w:ind w:left="57"/>
              <w:jc w:val="both"/>
              <w:rPr>
                <w:sz w:val="9"/>
                <w:szCs w:val="9"/>
              </w:rPr>
            </w:pPr>
            <w:r w:rsidRPr="00F81C8E">
              <w:rPr>
                <w:sz w:val="9"/>
                <w:szCs w:val="9"/>
              </w:rPr>
              <w:t>Строгоновская</w:t>
            </w:r>
          </w:p>
          <w:p w14:paraId="39023FD8" w14:textId="77777777" w:rsidR="00C67042" w:rsidRPr="00F81C8E" w:rsidRDefault="00C67042" w:rsidP="00F00163">
            <w:pPr>
              <w:ind w:left="57"/>
              <w:jc w:val="both"/>
              <w:rPr>
                <w:sz w:val="9"/>
                <w:szCs w:val="9"/>
              </w:rPr>
            </w:pPr>
            <w:r w:rsidRPr="00F81C8E">
              <w:rPr>
                <w:sz w:val="9"/>
                <w:szCs w:val="9"/>
              </w:rPr>
              <w:t>Юбилейная</w:t>
            </w:r>
          </w:p>
          <w:p w14:paraId="265806EE" w14:textId="77777777" w:rsidR="00C67042" w:rsidRPr="00F81C8E" w:rsidRDefault="00C67042" w:rsidP="00F00163">
            <w:pPr>
              <w:ind w:left="57"/>
              <w:jc w:val="both"/>
              <w:rPr>
                <w:b/>
                <w:sz w:val="9"/>
                <w:szCs w:val="9"/>
              </w:rPr>
            </w:pPr>
            <w:r w:rsidRPr="00F81C8E">
              <w:rPr>
                <w:b/>
                <w:sz w:val="9"/>
                <w:szCs w:val="9"/>
              </w:rPr>
              <w:t>переулки:</w:t>
            </w:r>
          </w:p>
          <w:p w14:paraId="1A0E9A8D" w14:textId="77777777" w:rsidR="00C67042" w:rsidRPr="00F81C8E" w:rsidRDefault="00C67042" w:rsidP="00F00163">
            <w:pPr>
              <w:ind w:left="57"/>
              <w:jc w:val="both"/>
              <w:rPr>
                <w:sz w:val="9"/>
                <w:szCs w:val="9"/>
              </w:rPr>
            </w:pPr>
            <w:r w:rsidRPr="00F81C8E">
              <w:rPr>
                <w:sz w:val="9"/>
                <w:szCs w:val="9"/>
              </w:rPr>
              <w:t>Пушкина</w:t>
            </w:r>
          </w:p>
          <w:p w14:paraId="3D4BCEA4" w14:textId="77777777" w:rsidR="00C67042" w:rsidRPr="00F81C8E" w:rsidRDefault="00C67042" w:rsidP="00F00163">
            <w:pPr>
              <w:ind w:left="57"/>
              <w:jc w:val="both"/>
              <w:rPr>
                <w:sz w:val="9"/>
                <w:szCs w:val="9"/>
              </w:rPr>
            </w:pPr>
            <w:r w:rsidRPr="00F81C8E">
              <w:rPr>
                <w:sz w:val="9"/>
                <w:szCs w:val="9"/>
              </w:rPr>
              <w:t>Садовый</w:t>
            </w:r>
          </w:p>
          <w:p w14:paraId="204344FE" w14:textId="77777777" w:rsidR="00C67042" w:rsidRPr="00F81C8E" w:rsidRDefault="00C67042" w:rsidP="00F00163">
            <w:pPr>
              <w:ind w:left="57"/>
              <w:jc w:val="both"/>
              <w:rPr>
                <w:sz w:val="9"/>
                <w:szCs w:val="9"/>
              </w:rPr>
            </w:pPr>
            <w:r w:rsidRPr="00F81C8E">
              <w:rPr>
                <w:sz w:val="9"/>
                <w:szCs w:val="9"/>
              </w:rPr>
              <w:t>Кооперативный</w:t>
            </w:r>
          </w:p>
          <w:p w14:paraId="4FBA8ED4" w14:textId="77777777" w:rsidR="00C67042" w:rsidRPr="00F81C8E" w:rsidRDefault="00C67042" w:rsidP="00F00163">
            <w:pPr>
              <w:ind w:left="57"/>
              <w:jc w:val="both"/>
              <w:rPr>
                <w:sz w:val="9"/>
                <w:szCs w:val="9"/>
              </w:rPr>
            </w:pPr>
            <w:r w:rsidRPr="00F81C8E">
              <w:rPr>
                <w:sz w:val="9"/>
                <w:szCs w:val="9"/>
              </w:rPr>
              <w:t>Курятника</w:t>
            </w:r>
          </w:p>
          <w:p w14:paraId="43062A97" w14:textId="77777777" w:rsidR="00C67042" w:rsidRPr="00F81C8E" w:rsidRDefault="00C67042" w:rsidP="00F00163">
            <w:pPr>
              <w:ind w:left="57"/>
              <w:jc w:val="both"/>
              <w:rPr>
                <w:sz w:val="9"/>
                <w:szCs w:val="9"/>
              </w:rPr>
            </w:pPr>
            <w:r w:rsidRPr="00F81C8E">
              <w:rPr>
                <w:sz w:val="9"/>
                <w:szCs w:val="9"/>
              </w:rPr>
              <w:t>Пионерская</w:t>
            </w:r>
          </w:p>
          <w:p w14:paraId="5E9CB8F2" w14:textId="77777777" w:rsidR="00C67042" w:rsidRPr="00F81C8E" w:rsidRDefault="00C67042" w:rsidP="00F00163">
            <w:pPr>
              <w:ind w:left="57"/>
              <w:jc w:val="both"/>
              <w:rPr>
                <w:sz w:val="9"/>
                <w:szCs w:val="9"/>
              </w:rPr>
            </w:pPr>
            <w:r w:rsidRPr="00F81C8E">
              <w:rPr>
                <w:sz w:val="9"/>
                <w:szCs w:val="9"/>
              </w:rPr>
              <w:t>Шелонский</w:t>
            </w:r>
          </w:p>
          <w:p w14:paraId="3D7010CD" w14:textId="77777777" w:rsidR="00C67042" w:rsidRPr="00F81C8E" w:rsidRDefault="00C67042" w:rsidP="00F00163">
            <w:pPr>
              <w:ind w:left="57"/>
              <w:jc w:val="both"/>
              <w:rPr>
                <w:sz w:val="9"/>
                <w:szCs w:val="9"/>
              </w:rPr>
            </w:pPr>
            <w:r w:rsidRPr="00F81C8E">
              <w:rPr>
                <w:sz w:val="9"/>
                <w:szCs w:val="9"/>
              </w:rPr>
              <w:t>Энергетиков</w:t>
            </w:r>
          </w:p>
          <w:p w14:paraId="0F41701A" w14:textId="77777777" w:rsidR="00C67042" w:rsidRPr="00F81C8E" w:rsidRDefault="00C67042" w:rsidP="00F00163">
            <w:pPr>
              <w:ind w:left="57"/>
              <w:jc w:val="both"/>
              <w:rPr>
                <w:sz w:val="9"/>
                <w:szCs w:val="9"/>
              </w:rPr>
            </w:pPr>
          </w:p>
          <w:p w14:paraId="5C7650F0" w14:textId="77777777" w:rsidR="00C67042" w:rsidRPr="00F81C8E" w:rsidRDefault="00C67042" w:rsidP="00F00163">
            <w:pPr>
              <w:ind w:left="57"/>
              <w:jc w:val="both"/>
              <w:rPr>
                <w:sz w:val="9"/>
                <w:szCs w:val="9"/>
              </w:rPr>
            </w:pPr>
            <w:r w:rsidRPr="00F81C8E">
              <w:rPr>
                <w:sz w:val="9"/>
                <w:szCs w:val="9"/>
              </w:rPr>
              <w:t>Населенные пункты Дубровского поселения:</w:t>
            </w:r>
          </w:p>
          <w:p w14:paraId="420BE992" w14:textId="77777777" w:rsidR="00C67042" w:rsidRPr="00F81C8E" w:rsidRDefault="00C67042" w:rsidP="00F00163">
            <w:pPr>
              <w:ind w:left="57"/>
              <w:jc w:val="both"/>
              <w:rPr>
                <w:sz w:val="9"/>
                <w:szCs w:val="9"/>
              </w:rPr>
            </w:pPr>
            <w:r w:rsidRPr="00F81C8E">
              <w:rPr>
                <w:sz w:val="9"/>
                <w:szCs w:val="9"/>
              </w:rPr>
              <w:t>Борки</w:t>
            </w:r>
          </w:p>
          <w:p w14:paraId="5E0C4C78" w14:textId="77777777" w:rsidR="00C67042" w:rsidRPr="00F81C8E" w:rsidRDefault="00C67042" w:rsidP="00F00163">
            <w:pPr>
              <w:ind w:left="57"/>
              <w:jc w:val="both"/>
              <w:rPr>
                <w:sz w:val="9"/>
                <w:szCs w:val="9"/>
              </w:rPr>
            </w:pPr>
            <w:r w:rsidRPr="00F81C8E">
              <w:rPr>
                <w:sz w:val="9"/>
                <w:szCs w:val="9"/>
              </w:rPr>
              <w:t xml:space="preserve">Каменка </w:t>
            </w:r>
          </w:p>
          <w:p w14:paraId="18DE8DE9" w14:textId="77777777" w:rsidR="00C67042" w:rsidRPr="00F81C8E" w:rsidRDefault="00C67042" w:rsidP="00F00163">
            <w:pPr>
              <w:ind w:left="57"/>
              <w:jc w:val="both"/>
              <w:rPr>
                <w:sz w:val="9"/>
                <w:szCs w:val="9"/>
              </w:rPr>
            </w:pPr>
            <w:r w:rsidRPr="00F81C8E">
              <w:rPr>
                <w:sz w:val="9"/>
                <w:szCs w:val="9"/>
              </w:rPr>
              <w:t>Прибрежная</w:t>
            </w:r>
          </w:p>
          <w:p w14:paraId="2CF6CFDB" w14:textId="77777777" w:rsidR="00C67042" w:rsidRPr="00F81C8E" w:rsidRDefault="00C67042" w:rsidP="00F00163">
            <w:pPr>
              <w:ind w:left="57"/>
              <w:jc w:val="both"/>
              <w:rPr>
                <w:sz w:val="9"/>
                <w:szCs w:val="9"/>
              </w:rPr>
            </w:pPr>
            <w:r w:rsidRPr="00F81C8E">
              <w:rPr>
                <w:sz w:val="9"/>
                <w:szCs w:val="9"/>
              </w:rPr>
              <w:t>Населенные пункты Дубровского поселения за исключением населенных пунктов:</w:t>
            </w:r>
          </w:p>
          <w:p w14:paraId="1390BE7B" w14:textId="77777777" w:rsidR="00C67042" w:rsidRPr="00F81C8E" w:rsidRDefault="00C67042" w:rsidP="00F00163">
            <w:pPr>
              <w:ind w:left="57"/>
              <w:jc w:val="both"/>
              <w:rPr>
                <w:sz w:val="9"/>
                <w:szCs w:val="9"/>
              </w:rPr>
            </w:pPr>
            <w:r w:rsidRPr="00F81C8E">
              <w:rPr>
                <w:sz w:val="9"/>
                <w:szCs w:val="9"/>
              </w:rPr>
              <w:t>Большое Заборовье</w:t>
            </w:r>
          </w:p>
          <w:p w14:paraId="32E837D2" w14:textId="77777777" w:rsidR="00C67042" w:rsidRPr="00F81C8E" w:rsidRDefault="00C67042" w:rsidP="00F00163">
            <w:pPr>
              <w:ind w:left="57"/>
              <w:jc w:val="both"/>
              <w:rPr>
                <w:sz w:val="9"/>
                <w:szCs w:val="9"/>
              </w:rPr>
            </w:pPr>
            <w:r w:rsidRPr="00F81C8E">
              <w:rPr>
                <w:sz w:val="9"/>
                <w:szCs w:val="9"/>
              </w:rPr>
              <w:t>Лавров Клин</w:t>
            </w:r>
          </w:p>
          <w:p w14:paraId="11B2438A" w14:textId="77777777" w:rsidR="00C67042" w:rsidRPr="00F81C8E" w:rsidRDefault="00C67042" w:rsidP="00F00163">
            <w:pPr>
              <w:ind w:left="57"/>
              <w:jc w:val="both"/>
              <w:rPr>
                <w:sz w:val="9"/>
                <w:szCs w:val="9"/>
              </w:rPr>
            </w:pPr>
            <w:r w:rsidRPr="00F81C8E">
              <w:rPr>
                <w:sz w:val="9"/>
                <w:szCs w:val="9"/>
              </w:rPr>
              <w:t>Малое Заборовье</w:t>
            </w:r>
          </w:p>
          <w:p w14:paraId="7ED5CD36" w14:textId="77777777" w:rsidR="00C67042" w:rsidRPr="00F81C8E" w:rsidRDefault="00C67042" w:rsidP="00F00163">
            <w:pPr>
              <w:ind w:left="57"/>
              <w:jc w:val="both"/>
              <w:rPr>
                <w:sz w:val="9"/>
                <w:szCs w:val="9"/>
              </w:rPr>
            </w:pPr>
            <w:r w:rsidRPr="00F81C8E">
              <w:rPr>
                <w:sz w:val="9"/>
                <w:szCs w:val="9"/>
              </w:rPr>
              <w:t>Сосновка</w:t>
            </w:r>
          </w:p>
          <w:p w14:paraId="6B2E86C7" w14:textId="77777777" w:rsidR="00C67042" w:rsidRPr="00F81C8E" w:rsidRDefault="00C67042" w:rsidP="00F00163">
            <w:pPr>
              <w:ind w:left="57"/>
              <w:jc w:val="both"/>
              <w:rPr>
                <w:sz w:val="9"/>
                <w:szCs w:val="9"/>
              </w:rPr>
            </w:pPr>
            <w:r w:rsidRPr="00F81C8E">
              <w:rPr>
                <w:sz w:val="9"/>
                <w:szCs w:val="9"/>
              </w:rPr>
              <w:t>Степаново</w:t>
            </w:r>
          </w:p>
          <w:p w14:paraId="72F56B5D" w14:textId="77777777" w:rsidR="00C67042" w:rsidRPr="00F81C8E" w:rsidRDefault="00C67042" w:rsidP="00F00163">
            <w:pPr>
              <w:ind w:left="57"/>
              <w:jc w:val="both"/>
              <w:rPr>
                <w:sz w:val="9"/>
                <w:szCs w:val="9"/>
              </w:rPr>
            </w:pPr>
          </w:p>
          <w:p w14:paraId="4C24BE5A" w14:textId="77777777" w:rsidR="00C67042" w:rsidRPr="00F81C8E" w:rsidRDefault="00C67042" w:rsidP="00F00163">
            <w:pPr>
              <w:ind w:left="57"/>
              <w:jc w:val="both"/>
              <w:rPr>
                <w:sz w:val="9"/>
                <w:szCs w:val="9"/>
              </w:rPr>
            </w:pPr>
            <w:r w:rsidRPr="00F81C8E">
              <w:rPr>
                <w:sz w:val="9"/>
                <w:szCs w:val="9"/>
              </w:rPr>
              <w:t>Населенные пункты Дубровского сельского поселения за исключением:</w:t>
            </w:r>
          </w:p>
          <w:p w14:paraId="38A76E5E" w14:textId="77777777" w:rsidR="00C67042" w:rsidRPr="00F81C8E" w:rsidRDefault="00C67042" w:rsidP="00F00163">
            <w:pPr>
              <w:ind w:left="57"/>
              <w:jc w:val="both"/>
              <w:rPr>
                <w:sz w:val="9"/>
                <w:szCs w:val="9"/>
              </w:rPr>
            </w:pPr>
            <w:r w:rsidRPr="00F81C8E">
              <w:rPr>
                <w:sz w:val="9"/>
                <w:szCs w:val="9"/>
              </w:rPr>
              <w:t>Большое Заборовье</w:t>
            </w:r>
          </w:p>
          <w:p w14:paraId="0A41E6AA" w14:textId="77777777" w:rsidR="00C67042" w:rsidRPr="00F81C8E" w:rsidRDefault="00C67042" w:rsidP="00F00163">
            <w:pPr>
              <w:ind w:left="57"/>
              <w:jc w:val="both"/>
              <w:rPr>
                <w:sz w:val="9"/>
                <w:szCs w:val="9"/>
              </w:rPr>
            </w:pPr>
            <w:r w:rsidRPr="00F81C8E">
              <w:rPr>
                <w:sz w:val="9"/>
                <w:szCs w:val="9"/>
              </w:rPr>
              <w:t>Лавров Клин</w:t>
            </w:r>
          </w:p>
          <w:p w14:paraId="1D3ACB6C" w14:textId="77777777" w:rsidR="00C67042" w:rsidRPr="00F81C8E" w:rsidRDefault="00C67042" w:rsidP="00F00163">
            <w:pPr>
              <w:ind w:left="57"/>
              <w:jc w:val="both"/>
              <w:rPr>
                <w:sz w:val="9"/>
                <w:szCs w:val="9"/>
              </w:rPr>
            </w:pPr>
            <w:r w:rsidRPr="00F81C8E">
              <w:rPr>
                <w:sz w:val="9"/>
                <w:szCs w:val="9"/>
              </w:rPr>
              <w:t>Малое Заборовье</w:t>
            </w:r>
          </w:p>
          <w:p w14:paraId="739AA288" w14:textId="77777777" w:rsidR="00C67042" w:rsidRPr="00F81C8E" w:rsidRDefault="00C67042" w:rsidP="00F00163">
            <w:pPr>
              <w:ind w:left="57"/>
              <w:jc w:val="both"/>
              <w:rPr>
                <w:sz w:val="9"/>
                <w:szCs w:val="9"/>
              </w:rPr>
            </w:pPr>
            <w:r w:rsidRPr="00F81C8E">
              <w:rPr>
                <w:sz w:val="9"/>
                <w:szCs w:val="9"/>
              </w:rPr>
              <w:t>Сосновка</w:t>
            </w:r>
          </w:p>
          <w:p w14:paraId="0E5A335F" w14:textId="77777777" w:rsidR="00C67042" w:rsidRPr="00F81C8E" w:rsidRDefault="00C67042" w:rsidP="00F00163">
            <w:pPr>
              <w:ind w:left="57"/>
              <w:jc w:val="both"/>
              <w:rPr>
                <w:sz w:val="9"/>
                <w:szCs w:val="9"/>
              </w:rPr>
            </w:pPr>
            <w:r w:rsidRPr="00F81C8E">
              <w:rPr>
                <w:sz w:val="9"/>
                <w:szCs w:val="9"/>
              </w:rPr>
              <w:t>Степаново</w:t>
            </w:r>
          </w:p>
          <w:p w14:paraId="35716FA5" w14:textId="77777777" w:rsidR="00C67042" w:rsidRPr="00F81C8E" w:rsidRDefault="00C67042" w:rsidP="00F00163">
            <w:pPr>
              <w:ind w:left="57"/>
              <w:jc w:val="both"/>
              <w:rPr>
                <w:sz w:val="9"/>
                <w:szCs w:val="9"/>
              </w:rPr>
            </w:pPr>
          </w:p>
        </w:tc>
      </w:tr>
    </w:tbl>
    <w:p w14:paraId="1192393D" w14:textId="77777777" w:rsidR="00C67042" w:rsidRPr="006B79A8" w:rsidRDefault="00C67042" w:rsidP="00C67042">
      <w:pPr>
        <w:suppressAutoHyphens/>
        <w:ind w:left="57"/>
        <w:jc w:val="both"/>
        <w:outlineLvl w:val="0"/>
        <w:rPr>
          <w:b/>
          <w:sz w:val="14"/>
          <w:szCs w:val="14"/>
          <w:lang w:eastAsia="x-none"/>
        </w:rPr>
      </w:pPr>
    </w:p>
    <w:p w14:paraId="317F043A" w14:textId="77777777" w:rsidR="00C67042" w:rsidRPr="00515598" w:rsidRDefault="00C67042" w:rsidP="00C67042">
      <w:pPr>
        <w:jc w:val="center"/>
        <w:rPr>
          <w:sz w:val="16"/>
          <w:szCs w:val="16"/>
        </w:rPr>
      </w:pPr>
    </w:p>
    <w:p w14:paraId="70D20247" w14:textId="77777777" w:rsidR="00C67042" w:rsidRPr="00515598" w:rsidRDefault="00C67042" w:rsidP="00C67042">
      <w:pPr>
        <w:jc w:val="center"/>
        <w:rPr>
          <w:b/>
          <w:sz w:val="16"/>
          <w:szCs w:val="16"/>
        </w:rPr>
      </w:pPr>
      <w:r w:rsidRPr="00515598">
        <w:rPr>
          <w:b/>
          <w:sz w:val="16"/>
          <w:szCs w:val="16"/>
        </w:rPr>
        <w:t>ПОСТАНОВЛЕНИЕ</w:t>
      </w:r>
    </w:p>
    <w:p w14:paraId="43AE5C7F" w14:textId="77777777" w:rsidR="00C67042" w:rsidRPr="00515598" w:rsidRDefault="00C67042" w:rsidP="00C67042">
      <w:pPr>
        <w:jc w:val="center"/>
        <w:rPr>
          <w:sz w:val="16"/>
          <w:szCs w:val="16"/>
        </w:rPr>
      </w:pPr>
      <w:r w:rsidRPr="00515598">
        <w:rPr>
          <w:sz w:val="16"/>
          <w:szCs w:val="16"/>
        </w:rPr>
        <w:t>Администрации Солецкого муниципального округа</w:t>
      </w:r>
    </w:p>
    <w:p w14:paraId="131F53F9" w14:textId="77777777" w:rsidR="00C67042" w:rsidRPr="00515598" w:rsidRDefault="00C67042" w:rsidP="00C67042">
      <w:pPr>
        <w:jc w:val="center"/>
        <w:rPr>
          <w:sz w:val="16"/>
          <w:szCs w:val="16"/>
        </w:rPr>
      </w:pPr>
    </w:p>
    <w:p w14:paraId="33E53726" w14:textId="73335A86" w:rsidR="00C67042" w:rsidRPr="00515598" w:rsidRDefault="00C67042" w:rsidP="00C67042">
      <w:pPr>
        <w:jc w:val="center"/>
        <w:rPr>
          <w:sz w:val="16"/>
          <w:szCs w:val="16"/>
        </w:rPr>
      </w:pPr>
      <w:r w:rsidRPr="00515598">
        <w:rPr>
          <w:sz w:val="16"/>
          <w:szCs w:val="16"/>
        </w:rPr>
        <w:t>от 0</w:t>
      </w:r>
      <w:r w:rsidR="00F00163">
        <w:rPr>
          <w:sz w:val="16"/>
          <w:szCs w:val="16"/>
        </w:rPr>
        <w:t>9</w:t>
      </w:r>
      <w:r>
        <w:rPr>
          <w:sz w:val="16"/>
          <w:szCs w:val="16"/>
        </w:rPr>
        <w:t>.02.2022 № 25</w:t>
      </w:r>
      <w:r w:rsidR="00F00163">
        <w:rPr>
          <w:sz w:val="16"/>
          <w:szCs w:val="16"/>
        </w:rPr>
        <w:t>9</w:t>
      </w:r>
    </w:p>
    <w:p w14:paraId="558541F7" w14:textId="7865222F" w:rsidR="00515598" w:rsidRDefault="00C67042" w:rsidP="00F00163">
      <w:pPr>
        <w:jc w:val="center"/>
      </w:pPr>
      <w:r w:rsidRPr="00515598">
        <w:rPr>
          <w:sz w:val="16"/>
          <w:szCs w:val="16"/>
        </w:rPr>
        <w:t>г. Сольцы</w:t>
      </w:r>
    </w:p>
    <w:p w14:paraId="70518FC7" w14:textId="77777777" w:rsidR="00F00163" w:rsidRPr="008A2C8D" w:rsidRDefault="00F00163" w:rsidP="00F00163">
      <w:pPr>
        <w:jc w:val="center"/>
        <w:rPr>
          <w:b/>
          <w:sz w:val="14"/>
          <w:szCs w:val="14"/>
        </w:rPr>
      </w:pPr>
    </w:p>
    <w:p w14:paraId="0405BA2F" w14:textId="77777777" w:rsidR="00F00163" w:rsidRPr="008A2C8D" w:rsidRDefault="00F00163" w:rsidP="00F00163">
      <w:pPr>
        <w:keepNext/>
        <w:keepLines/>
        <w:jc w:val="center"/>
        <w:outlineLvl w:val="2"/>
        <w:rPr>
          <w:b/>
          <w:sz w:val="14"/>
          <w:szCs w:val="14"/>
        </w:rPr>
      </w:pPr>
      <w:r w:rsidRPr="008A2C8D">
        <w:rPr>
          <w:b/>
          <w:sz w:val="14"/>
          <w:szCs w:val="14"/>
        </w:rPr>
        <w:t xml:space="preserve">О внесении изменения в состав штаба развития </w:t>
      </w:r>
    </w:p>
    <w:p w14:paraId="0A63EB1A" w14:textId="5ADD5637" w:rsidR="00F00163" w:rsidRPr="008A2C8D" w:rsidRDefault="00F00163" w:rsidP="00F00163">
      <w:pPr>
        <w:keepNext/>
        <w:keepLines/>
        <w:jc w:val="center"/>
        <w:outlineLvl w:val="2"/>
        <w:rPr>
          <w:b/>
          <w:sz w:val="14"/>
          <w:szCs w:val="14"/>
        </w:rPr>
      </w:pPr>
      <w:r w:rsidRPr="008A2C8D">
        <w:rPr>
          <w:b/>
          <w:sz w:val="14"/>
          <w:szCs w:val="14"/>
        </w:rPr>
        <w:t xml:space="preserve">добровольчества в сфере культуры Солецкого муниципального округа </w:t>
      </w:r>
    </w:p>
    <w:p w14:paraId="2A019BAA" w14:textId="77777777" w:rsidR="00F00163" w:rsidRPr="008A2C8D" w:rsidRDefault="00F00163" w:rsidP="00F00163">
      <w:pPr>
        <w:tabs>
          <w:tab w:val="left" w:pos="6915"/>
        </w:tabs>
        <w:suppressAutoHyphens/>
        <w:jc w:val="both"/>
        <w:rPr>
          <w:sz w:val="14"/>
          <w:szCs w:val="14"/>
        </w:rPr>
      </w:pPr>
    </w:p>
    <w:p w14:paraId="1ABD98B5" w14:textId="77777777" w:rsidR="00F00163" w:rsidRPr="008A2C8D" w:rsidRDefault="00F00163" w:rsidP="00F00163">
      <w:pPr>
        <w:tabs>
          <w:tab w:val="left" w:pos="6915"/>
        </w:tabs>
        <w:suppressAutoHyphens/>
        <w:ind w:firstLine="284"/>
        <w:jc w:val="both"/>
        <w:rPr>
          <w:sz w:val="14"/>
          <w:szCs w:val="14"/>
        </w:rPr>
      </w:pPr>
      <w:r w:rsidRPr="008A2C8D">
        <w:rPr>
          <w:sz w:val="14"/>
          <w:szCs w:val="14"/>
        </w:rPr>
        <w:t xml:space="preserve">Администрация Солецкого муниципального округа </w:t>
      </w:r>
    </w:p>
    <w:p w14:paraId="76982A52" w14:textId="77777777" w:rsidR="00F00163" w:rsidRPr="008A2C8D" w:rsidRDefault="00F00163" w:rsidP="00F00163">
      <w:pPr>
        <w:tabs>
          <w:tab w:val="left" w:pos="6915"/>
        </w:tabs>
        <w:suppressAutoHyphens/>
        <w:ind w:firstLine="284"/>
        <w:jc w:val="both"/>
        <w:rPr>
          <w:sz w:val="14"/>
          <w:szCs w:val="14"/>
        </w:rPr>
      </w:pPr>
      <w:r w:rsidRPr="008A2C8D">
        <w:rPr>
          <w:b/>
          <w:sz w:val="14"/>
          <w:szCs w:val="14"/>
        </w:rPr>
        <w:t>ПОСТАНОВЛЯЕТ:</w:t>
      </w:r>
    </w:p>
    <w:p w14:paraId="469C926F" w14:textId="77777777" w:rsidR="00F00163" w:rsidRPr="008A2C8D" w:rsidRDefault="00F00163" w:rsidP="00F00163">
      <w:pPr>
        <w:tabs>
          <w:tab w:val="left" w:pos="6915"/>
        </w:tabs>
        <w:suppressAutoHyphens/>
        <w:ind w:firstLine="284"/>
        <w:jc w:val="both"/>
        <w:rPr>
          <w:sz w:val="14"/>
          <w:szCs w:val="14"/>
        </w:rPr>
      </w:pPr>
      <w:r w:rsidRPr="008A2C8D">
        <w:rPr>
          <w:sz w:val="14"/>
          <w:szCs w:val="14"/>
        </w:rPr>
        <w:t>1. Внести изменение в состав штаба развития добровольчества в сфере культуры Солецкого муниципального округа, утвержденный постановлением</w:t>
      </w:r>
      <w:r w:rsidRPr="008A2C8D">
        <w:rPr>
          <w:bCs/>
          <w:sz w:val="14"/>
          <w:szCs w:val="14"/>
        </w:rPr>
        <w:t xml:space="preserve"> Администрации   муниципального округа от </w:t>
      </w:r>
      <w:r w:rsidRPr="008A2C8D">
        <w:rPr>
          <w:sz w:val="14"/>
          <w:szCs w:val="14"/>
        </w:rPr>
        <w:t xml:space="preserve">22.06.2021 № 906, изложив его в прилагаемой редакции.   </w:t>
      </w:r>
    </w:p>
    <w:p w14:paraId="7FAA95E5" w14:textId="77777777" w:rsidR="00F00163" w:rsidRPr="008A2C8D" w:rsidRDefault="00F00163" w:rsidP="00F00163">
      <w:pPr>
        <w:tabs>
          <w:tab w:val="left" w:pos="5725"/>
        </w:tabs>
        <w:ind w:firstLine="284"/>
        <w:jc w:val="both"/>
        <w:rPr>
          <w:sz w:val="14"/>
          <w:szCs w:val="14"/>
        </w:rPr>
      </w:pPr>
      <w:r w:rsidRPr="008A2C8D">
        <w:rPr>
          <w:sz w:val="14"/>
          <w:szCs w:val="14"/>
        </w:rPr>
        <w:t xml:space="preserve">2. Опубликовать настоящее постановление в периодическом печатном издании – «Бюллетень Солецкого муниципального округа» и разместить на официальном сайте </w:t>
      </w:r>
      <w:r w:rsidRPr="008A2C8D">
        <w:rPr>
          <w:sz w:val="14"/>
          <w:szCs w:val="14"/>
        </w:rPr>
        <w:t>Администрации Солецкого муниципального округа в информационно-телекоммуникационной сети «Интернет».</w:t>
      </w:r>
    </w:p>
    <w:p w14:paraId="4E456FC5" w14:textId="77777777" w:rsidR="00F00163" w:rsidRPr="008A2C8D" w:rsidRDefault="00F00163" w:rsidP="00F00163">
      <w:pPr>
        <w:tabs>
          <w:tab w:val="left" w:pos="6915"/>
        </w:tabs>
        <w:suppressAutoHyphens/>
        <w:jc w:val="both"/>
        <w:rPr>
          <w:sz w:val="14"/>
          <w:szCs w:val="14"/>
        </w:rPr>
      </w:pPr>
    </w:p>
    <w:p w14:paraId="58DDC2E3" w14:textId="77777777" w:rsidR="00F00163" w:rsidRPr="008A2C8D" w:rsidRDefault="00F00163" w:rsidP="00F00163">
      <w:pPr>
        <w:jc w:val="center"/>
        <w:rPr>
          <w:b/>
          <w:sz w:val="14"/>
          <w:szCs w:val="14"/>
        </w:rPr>
      </w:pPr>
    </w:p>
    <w:p w14:paraId="30B7687A" w14:textId="77777777" w:rsidR="00F00163" w:rsidRPr="008A2C8D" w:rsidRDefault="00F00163" w:rsidP="00F00163">
      <w:pPr>
        <w:suppressAutoHyphens/>
        <w:jc w:val="both"/>
        <w:outlineLvl w:val="0"/>
        <w:rPr>
          <w:b/>
          <w:sz w:val="14"/>
          <w:szCs w:val="14"/>
          <w:lang w:eastAsia="x-none"/>
        </w:rPr>
      </w:pPr>
      <w:r w:rsidRPr="008A2C8D">
        <w:rPr>
          <w:b/>
          <w:sz w:val="14"/>
          <w:szCs w:val="14"/>
          <w:lang w:eastAsia="x-none"/>
        </w:rPr>
        <w:t>Заместитель Главы администрации     Ю.В. Михайлова</w:t>
      </w:r>
    </w:p>
    <w:p w14:paraId="23302A8B" w14:textId="77777777" w:rsidR="00F00163" w:rsidRPr="008A2C8D" w:rsidRDefault="00F00163" w:rsidP="00F00163">
      <w:pPr>
        <w:pStyle w:val="1f0"/>
        <w:shd w:val="clear" w:color="auto" w:fill="auto"/>
        <w:spacing w:after="0" w:line="240" w:lineRule="auto"/>
        <w:jc w:val="right"/>
        <w:rPr>
          <w:rFonts w:ascii="Times New Roman" w:hAnsi="Times New Roman"/>
          <w:sz w:val="14"/>
          <w:szCs w:val="14"/>
        </w:rPr>
      </w:pPr>
      <w:r w:rsidRPr="008A2C8D">
        <w:rPr>
          <w:rFonts w:ascii="Times New Roman" w:hAnsi="Times New Roman"/>
          <w:sz w:val="14"/>
          <w:szCs w:val="14"/>
        </w:rPr>
        <w:t xml:space="preserve">                                                                                                   Утвержден </w:t>
      </w:r>
    </w:p>
    <w:p w14:paraId="09DCEE3E" w14:textId="77777777" w:rsidR="00F00163" w:rsidRPr="008A2C8D" w:rsidRDefault="00F00163" w:rsidP="00F00163">
      <w:pPr>
        <w:pStyle w:val="1f0"/>
        <w:shd w:val="clear" w:color="auto" w:fill="auto"/>
        <w:spacing w:after="0" w:line="240" w:lineRule="auto"/>
        <w:jc w:val="right"/>
        <w:rPr>
          <w:rFonts w:ascii="Times New Roman" w:hAnsi="Times New Roman"/>
          <w:sz w:val="14"/>
          <w:szCs w:val="14"/>
        </w:rPr>
      </w:pPr>
      <w:r w:rsidRPr="008A2C8D">
        <w:rPr>
          <w:rFonts w:ascii="Times New Roman" w:hAnsi="Times New Roman"/>
          <w:sz w:val="14"/>
          <w:szCs w:val="14"/>
        </w:rPr>
        <w:t xml:space="preserve">                                                                                  постановлением Администрации </w:t>
      </w:r>
    </w:p>
    <w:p w14:paraId="7BAC6888" w14:textId="77777777" w:rsidR="00F00163" w:rsidRPr="008A2C8D" w:rsidRDefault="00F00163" w:rsidP="00F00163">
      <w:pPr>
        <w:pStyle w:val="1f0"/>
        <w:shd w:val="clear" w:color="auto" w:fill="auto"/>
        <w:spacing w:after="0" w:line="240" w:lineRule="auto"/>
        <w:jc w:val="right"/>
        <w:rPr>
          <w:rFonts w:ascii="Times New Roman" w:hAnsi="Times New Roman"/>
          <w:sz w:val="14"/>
          <w:szCs w:val="14"/>
        </w:rPr>
      </w:pPr>
      <w:r w:rsidRPr="008A2C8D">
        <w:rPr>
          <w:rFonts w:ascii="Times New Roman" w:hAnsi="Times New Roman"/>
          <w:sz w:val="14"/>
          <w:szCs w:val="14"/>
        </w:rPr>
        <w:t xml:space="preserve">                                                                                        муниципального округа</w:t>
      </w:r>
    </w:p>
    <w:p w14:paraId="20332976" w14:textId="77777777" w:rsidR="00F00163" w:rsidRPr="008A2C8D" w:rsidRDefault="00F00163" w:rsidP="00F00163">
      <w:pPr>
        <w:pStyle w:val="1f0"/>
        <w:shd w:val="clear" w:color="auto" w:fill="auto"/>
        <w:spacing w:after="0" w:line="240" w:lineRule="auto"/>
        <w:jc w:val="right"/>
        <w:rPr>
          <w:rFonts w:ascii="Times New Roman" w:hAnsi="Times New Roman"/>
          <w:sz w:val="14"/>
          <w:szCs w:val="14"/>
        </w:rPr>
      </w:pPr>
      <w:r w:rsidRPr="008A2C8D">
        <w:rPr>
          <w:rFonts w:ascii="Times New Roman" w:hAnsi="Times New Roman"/>
          <w:sz w:val="14"/>
          <w:szCs w:val="14"/>
        </w:rPr>
        <w:t xml:space="preserve">                                                                              от  09.02.2022 № 259  </w:t>
      </w:r>
    </w:p>
    <w:p w14:paraId="65CA57AD" w14:textId="77777777" w:rsidR="00F00163" w:rsidRPr="008A2C8D" w:rsidRDefault="00F00163" w:rsidP="00F00163">
      <w:pPr>
        <w:pStyle w:val="1f0"/>
        <w:shd w:val="clear" w:color="auto" w:fill="auto"/>
        <w:spacing w:after="0" w:line="240" w:lineRule="auto"/>
        <w:rPr>
          <w:rFonts w:ascii="Times New Roman" w:hAnsi="Times New Roman"/>
          <w:sz w:val="14"/>
          <w:szCs w:val="14"/>
        </w:rPr>
      </w:pPr>
    </w:p>
    <w:p w14:paraId="1E927073" w14:textId="4C53FFD7" w:rsidR="00F00163" w:rsidRPr="008A2C8D" w:rsidRDefault="00F00163" w:rsidP="00F81C8E">
      <w:pPr>
        <w:pStyle w:val="1f0"/>
        <w:shd w:val="clear" w:color="auto" w:fill="auto"/>
        <w:spacing w:after="0" w:line="240" w:lineRule="auto"/>
        <w:jc w:val="center"/>
        <w:rPr>
          <w:rFonts w:ascii="Times New Roman" w:hAnsi="Times New Roman"/>
          <w:b/>
          <w:sz w:val="14"/>
          <w:szCs w:val="14"/>
        </w:rPr>
      </w:pPr>
      <w:r w:rsidRPr="008A2C8D">
        <w:rPr>
          <w:rFonts w:ascii="Times New Roman" w:hAnsi="Times New Roman"/>
          <w:b/>
          <w:sz w:val="14"/>
          <w:szCs w:val="14"/>
        </w:rPr>
        <w:t>СОСТАВ ШТАБА РАЗВИТИЯ ДОБРОВОЛЬЧЕСТВА</w:t>
      </w:r>
    </w:p>
    <w:p w14:paraId="72F0B521" w14:textId="4D8AAC67" w:rsidR="00F00163" w:rsidRPr="008A2C8D" w:rsidRDefault="00F00163" w:rsidP="00F81C8E">
      <w:pPr>
        <w:pStyle w:val="1f0"/>
        <w:shd w:val="clear" w:color="auto" w:fill="auto"/>
        <w:spacing w:after="0" w:line="240" w:lineRule="auto"/>
        <w:jc w:val="center"/>
        <w:rPr>
          <w:rFonts w:ascii="Times New Roman" w:hAnsi="Times New Roman"/>
          <w:b/>
          <w:sz w:val="14"/>
          <w:szCs w:val="14"/>
        </w:rPr>
      </w:pPr>
      <w:r w:rsidRPr="008A2C8D">
        <w:rPr>
          <w:rFonts w:ascii="Times New Roman" w:hAnsi="Times New Roman"/>
          <w:b/>
          <w:sz w:val="14"/>
          <w:szCs w:val="14"/>
        </w:rPr>
        <w:t>В СФЕРЕ КУЛЬТУРЫ</w:t>
      </w:r>
    </w:p>
    <w:p w14:paraId="1761AC86" w14:textId="77777777" w:rsidR="00F00163" w:rsidRPr="008A2C8D" w:rsidRDefault="00F00163" w:rsidP="00F81C8E">
      <w:pPr>
        <w:pStyle w:val="1f0"/>
        <w:shd w:val="clear" w:color="auto" w:fill="auto"/>
        <w:spacing w:after="0" w:line="240" w:lineRule="auto"/>
        <w:jc w:val="center"/>
        <w:rPr>
          <w:rFonts w:ascii="Times New Roman" w:hAnsi="Times New Roman"/>
          <w:b/>
          <w:sz w:val="14"/>
          <w:szCs w:val="14"/>
        </w:rPr>
      </w:pPr>
      <w:r w:rsidRPr="008A2C8D">
        <w:rPr>
          <w:rFonts w:ascii="Times New Roman" w:hAnsi="Times New Roman"/>
          <w:b/>
          <w:sz w:val="14"/>
          <w:szCs w:val="14"/>
        </w:rPr>
        <w:t>СОЛЕЦКОГО МУНИЦИПАЛЬНОГО ОКРУГА</w:t>
      </w:r>
    </w:p>
    <w:p w14:paraId="19245C23" w14:textId="77777777" w:rsidR="00F00163" w:rsidRPr="008A2C8D" w:rsidRDefault="00F00163" w:rsidP="00F00163">
      <w:pPr>
        <w:pStyle w:val="1f0"/>
        <w:shd w:val="clear" w:color="auto" w:fill="auto"/>
        <w:spacing w:after="0" w:line="240" w:lineRule="auto"/>
        <w:rPr>
          <w:rFonts w:ascii="Times New Roman" w:hAnsi="Times New Roman"/>
          <w:b/>
          <w:sz w:val="14"/>
          <w:szCs w:val="14"/>
        </w:rPr>
      </w:pPr>
    </w:p>
    <w:tbl>
      <w:tblPr>
        <w:tblW w:w="0" w:type="auto"/>
        <w:tblCellMar>
          <w:top w:w="102" w:type="dxa"/>
          <w:left w:w="62" w:type="dxa"/>
          <w:bottom w:w="102" w:type="dxa"/>
          <w:right w:w="62" w:type="dxa"/>
        </w:tblCellMar>
        <w:tblLook w:val="04A0" w:firstRow="1" w:lastRow="0" w:firstColumn="1" w:lastColumn="0" w:noHBand="0" w:noVBand="1"/>
      </w:tblPr>
      <w:tblGrid>
        <w:gridCol w:w="881"/>
        <w:gridCol w:w="182"/>
        <w:gridCol w:w="4068"/>
      </w:tblGrid>
      <w:tr w:rsidR="00F00163" w:rsidRPr="008A2C8D" w14:paraId="6069416E" w14:textId="77777777" w:rsidTr="00F00163">
        <w:tc>
          <w:tcPr>
            <w:tcW w:w="0" w:type="auto"/>
            <w:tcBorders>
              <w:top w:val="nil"/>
              <w:left w:val="nil"/>
              <w:bottom w:val="nil"/>
              <w:right w:val="nil"/>
            </w:tcBorders>
          </w:tcPr>
          <w:p w14:paraId="22EF5AD2" w14:textId="77777777" w:rsidR="00F00163" w:rsidRPr="008A2C8D" w:rsidRDefault="00F00163" w:rsidP="00F00163">
            <w:pPr>
              <w:widowControl w:val="0"/>
              <w:suppressAutoHyphens/>
              <w:autoSpaceDE w:val="0"/>
              <w:autoSpaceDN w:val="0"/>
              <w:adjustRightInd w:val="0"/>
              <w:rPr>
                <w:sz w:val="14"/>
                <w:szCs w:val="14"/>
              </w:rPr>
            </w:pPr>
            <w:r w:rsidRPr="008A2C8D">
              <w:rPr>
                <w:sz w:val="14"/>
                <w:szCs w:val="14"/>
              </w:rPr>
              <w:t>Левашова Н.В.</w:t>
            </w:r>
          </w:p>
        </w:tc>
        <w:tc>
          <w:tcPr>
            <w:tcW w:w="0" w:type="auto"/>
            <w:tcBorders>
              <w:top w:val="nil"/>
              <w:left w:val="nil"/>
              <w:bottom w:val="nil"/>
              <w:right w:val="nil"/>
            </w:tcBorders>
          </w:tcPr>
          <w:p w14:paraId="537BF54B" w14:textId="77777777" w:rsidR="00F00163" w:rsidRPr="008A2C8D" w:rsidRDefault="00F00163" w:rsidP="00F00163">
            <w:pPr>
              <w:widowControl w:val="0"/>
              <w:suppressAutoHyphens/>
              <w:autoSpaceDE w:val="0"/>
              <w:autoSpaceDN w:val="0"/>
              <w:adjustRightInd w:val="0"/>
              <w:rPr>
                <w:sz w:val="14"/>
                <w:szCs w:val="14"/>
              </w:rPr>
            </w:pPr>
            <w:r w:rsidRPr="008A2C8D">
              <w:rPr>
                <w:sz w:val="14"/>
                <w:szCs w:val="14"/>
              </w:rPr>
              <w:t>-</w:t>
            </w:r>
          </w:p>
        </w:tc>
        <w:tc>
          <w:tcPr>
            <w:tcW w:w="0" w:type="auto"/>
            <w:tcBorders>
              <w:top w:val="nil"/>
              <w:left w:val="nil"/>
              <w:bottom w:val="nil"/>
              <w:right w:val="nil"/>
            </w:tcBorders>
          </w:tcPr>
          <w:p w14:paraId="557E1144" w14:textId="77777777" w:rsidR="00F00163" w:rsidRPr="008A2C8D" w:rsidRDefault="00F00163" w:rsidP="00F00163">
            <w:pPr>
              <w:widowControl w:val="0"/>
              <w:suppressAutoHyphens/>
              <w:autoSpaceDE w:val="0"/>
              <w:autoSpaceDN w:val="0"/>
              <w:adjustRightInd w:val="0"/>
              <w:jc w:val="both"/>
              <w:rPr>
                <w:sz w:val="14"/>
                <w:szCs w:val="14"/>
              </w:rPr>
            </w:pPr>
            <w:r w:rsidRPr="008A2C8D">
              <w:rPr>
                <w:sz w:val="14"/>
                <w:szCs w:val="14"/>
              </w:rPr>
              <w:t xml:space="preserve"> председатель комитета культуры и молодежной политики Администрации муниципального округа, руководитель штаба;</w:t>
            </w:r>
          </w:p>
        </w:tc>
      </w:tr>
      <w:tr w:rsidR="00F00163" w:rsidRPr="008A2C8D" w14:paraId="5562A0E2" w14:textId="77777777" w:rsidTr="00F00163">
        <w:tc>
          <w:tcPr>
            <w:tcW w:w="0" w:type="auto"/>
            <w:tcBorders>
              <w:top w:val="nil"/>
              <w:left w:val="nil"/>
              <w:bottom w:val="nil"/>
              <w:right w:val="nil"/>
            </w:tcBorders>
          </w:tcPr>
          <w:p w14:paraId="41001019" w14:textId="77777777" w:rsidR="00F00163" w:rsidRPr="008A2C8D" w:rsidRDefault="00F00163" w:rsidP="00F00163">
            <w:pPr>
              <w:pStyle w:val="1f0"/>
              <w:shd w:val="clear" w:color="auto" w:fill="auto"/>
              <w:spacing w:after="0" w:line="240" w:lineRule="auto"/>
              <w:rPr>
                <w:rFonts w:ascii="Times New Roman" w:hAnsi="Times New Roman"/>
                <w:sz w:val="14"/>
                <w:szCs w:val="14"/>
              </w:rPr>
            </w:pPr>
            <w:r w:rsidRPr="008A2C8D">
              <w:rPr>
                <w:rFonts w:ascii="Times New Roman" w:hAnsi="Times New Roman"/>
                <w:sz w:val="14"/>
                <w:szCs w:val="14"/>
              </w:rPr>
              <w:t>Матвеева Е.С.</w:t>
            </w:r>
          </w:p>
        </w:tc>
        <w:tc>
          <w:tcPr>
            <w:tcW w:w="0" w:type="auto"/>
            <w:tcBorders>
              <w:top w:val="nil"/>
              <w:left w:val="nil"/>
              <w:bottom w:val="nil"/>
              <w:right w:val="nil"/>
            </w:tcBorders>
          </w:tcPr>
          <w:p w14:paraId="3A766194"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w:t>
            </w:r>
          </w:p>
        </w:tc>
        <w:tc>
          <w:tcPr>
            <w:tcW w:w="0" w:type="auto"/>
            <w:tcBorders>
              <w:top w:val="nil"/>
              <w:left w:val="nil"/>
              <w:bottom w:val="nil"/>
              <w:right w:val="nil"/>
            </w:tcBorders>
          </w:tcPr>
          <w:p w14:paraId="6A8A4414"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ведущий специалист комитета культуры и молодежной политики Администрации муниципального округа, секретарь штаба;</w:t>
            </w:r>
          </w:p>
        </w:tc>
      </w:tr>
      <w:tr w:rsidR="00F00163" w:rsidRPr="008A2C8D" w14:paraId="29247936" w14:textId="77777777" w:rsidTr="00F00163">
        <w:tc>
          <w:tcPr>
            <w:tcW w:w="0" w:type="auto"/>
            <w:gridSpan w:val="3"/>
            <w:tcBorders>
              <w:top w:val="nil"/>
              <w:left w:val="nil"/>
              <w:bottom w:val="nil"/>
              <w:right w:val="nil"/>
            </w:tcBorders>
          </w:tcPr>
          <w:p w14:paraId="43C2F457" w14:textId="77777777" w:rsidR="00F00163" w:rsidRPr="008A2C8D" w:rsidRDefault="00F00163" w:rsidP="00F00163">
            <w:pPr>
              <w:widowControl w:val="0"/>
              <w:suppressAutoHyphens/>
              <w:autoSpaceDE w:val="0"/>
              <w:autoSpaceDN w:val="0"/>
              <w:adjustRightInd w:val="0"/>
              <w:jc w:val="both"/>
              <w:rPr>
                <w:sz w:val="14"/>
                <w:szCs w:val="14"/>
              </w:rPr>
            </w:pPr>
            <w:r w:rsidRPr="008A2C8D">
              <w:rPr>
                <w:sz w:val="14"/>
                <w:szCs w:val="14"/>
              </w:rPr>
              <w:t>Члены штаба:</w:t>
            </w:r>
          </w:p>
        </w:tc>
      </w:tr>
      <w:tr w:rsidR="00F00163" w:rsidRPr="008A2C8D" w14:paraId="5588C887" w14:textId="77777777" w:rsidTr="00F00163">
        <w:tc>
          <w:tcPr>
            <w:tcW w:w="0" w:type="auto"/>
            <w:tcBorders>
              <w:top w:val="nil"/>
              <w:left w:val="nil"/>
              <w:bottom w:val="nil"/>
              <w:right w:val="nil"/>
            </w:tcBorders>
          </w:tcPr>
          <w:p w14:paraId="774ACAA8" w14:textId="77777777" w:rsidR="00F00163" w:rsidRPr="008A2C8D" w:rsidRDefault="00F00163" w:rsidP="00F00163">
            <w:pPr>
              <w:pStyle w:val="1f0"/>
              <w:shd w:val="clear" w:color="auto" w:fill="auto"/>
              <w:spacing w:after="0" w:line="240" w:lineRule="auto"/>
              <w:rPr>
                <w:rFonts w:ascii="Times New Roman" w:hAnsi="Times New Roman"/>
                <w:sz w:val="14"/>
                <w:szCs w:val="14"/>
              </w:rPr>
            </w:pPr>
            <w:r w:rsidRPr="008A2C8D">
              <w:rPr>
                <w:rFonts w:ascii="Times New Roman" w:hAnsi="Times New Roman"/>
                <w:sz w:val="14"/>
                <w:szCs w:val="14"/>
              </w:rPr>
              <w:t>Губерская Н.С.</w:t>
            </w:r>
          </w:p>
        </w:tc>
        <w:tc>
          <w:tcPr>
            <w:tcW w:w="0" w:type="auto"/>
            <w:tcBorders>
              <w:top w:val="nil"/>
              <w:left w:val="nil"/>
              <w:bottom w:val="nil"/>
              <w:right w:val="nil"/>
            </w:tcBorders>
          </w:tcPr>
          <w:p w14:paraId="0B4D7829"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w:t>
            </w:r>
          </w:p>
        </w:tc>
        <w:tc>
          <w:tcPr>
            <w:tcW w:w="0" w:type="auto"/>
            <w:tcBorders>
              <w:top w:val="nil"/>
              <w:left w:val="nil"/>
              <w:bottom w:val="nil"/>
              <w:right w:val="nil"/>
            </w:tcBorders>
          </w:tcPr>
          <w:p w14:paraId="36076A60"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директор муниципального бюджетного учреждения дополнительного образования «Солецкая детская школа искусств»;</w:t>
            </w:r>
          </w:p>
        </w:tc>
      </w:tr>
      <w:tr w:rsidR="00F00163" w:rsidRPr="008A2C8D" w14:paraId="3861D870" w14:textId="77777777" w:rsidTr="00F00163">
        <w:tc>
          <w:tcPr>
            <w:tcW w:w="0" w:type="auto"/>
            <w:tcBorders>
              <w:top w:val="nil"/>
              <w:left w:val="nil"/>
              <w:bottom w:val="nil"/>
              <w:right w:val="nil"/>
            </w:tcBorders>
          </w:tcPr>
          <w:p w14:paraId="7B81D335" w14:textId="77777777" w:rsidR="00F00163" w:rsidRPr="008A2C8D" w:rsidRDefault="00F00163" w:rsidP="00F00163">
            <w:pPr>
              <w:pStyle w:val="1f0"/>
              <w:shd w:val="clear" w:color="auto" w:fill="auto"/>
              <w:spacing w:after="0" w:line="240" w:lineRule="auto"/>
              <w:rPr>
                <w:rFonts w:ascii="Times New Roman" w:hAnsi="Times New Roman"/>
                <w:sz w:val="14"/>
                <w:szCs w:val="14"/>
              </w:rPr>
            </w:pPr>
            <w:r w:rsidRPr="008A2C8D">
              <w:rPr>
                <w:rFonts w:ascii="Times New Roman" w:hAnsi="Times New Roman"/>
                <w:sz w:val="14"/>
                <w:szCs w:val="14"/>
              </w:rPr>
              <w:t>Жукова Е.Н.</w:t>
            </w:r>
          </w:p>
        </w:tc>
        <w:tc>
          <w:tcPr>
            <w:tcW w:w="0" w:type="auto"/>
            <w:tcBorders>
              <w:top w:val="nil"/>
              <w:left w:val="nil"/>
              <w:bottom w:val="nil"/>
              <w:right w:val="nil"/>
            </w:tcBorders>
          </w:tcPr>
          <w:p w14:paraId="3E90953C"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w:t>
            </w:r>
          </w:p>
        </w:tc>
        <w:tc>
          <w:tcPr>
            <w:tcW w:w="0" w:type="auto"/>
            <w:tcBorders>
              <w:top w:val="nil"/>
              <w:left w:val="nil"/>
              <w:bottom w:val="nil"/>
              <w:right w:val="nil"/>
            </w:tcBorders>
          </w:tcPr>
          <w:p w14:paraId="4BB9F7BD"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 xml:space="preserve"> директор муниципального бюджетного учреждения «Центр обслуживания молодежи «Дом молодежи»; </w:t>
            </w:r>
          </w:p>
        </w:tc>
      </w:tr>
      <w:tr w:rsidR="00F00163" w:rsidRPr="008A2C8D" w14:paraId="081DB509" w14:textId="77777777" w:rsidTr="00F00163">
        <w:tc>
          <w:tcPr>
            <w:tcW w:w="0" w:type="auto"/>
            <w:tcBorders>
              <w:top w:val="nil"/>
              <w:left w:val="nil"/>
              <w:bottom w:val="nil"/>
              <w:right w:val="nil"/>
            </w:tcBorders>
          </w:tcPr>
          <w:p w14:paraId="1CB9252B" w14:textId="77777777" w:rsidR="00F00163" w:rsidRPr="008A2C8D" w:rsidRDefault="00F00163" w:rsidP="00F00163">
            <w:pPr>
              <w:pStyle w:val="1f0"/>
              <w:shd w:val="clear" w:color="auto" w:fill="auto"/>
              <w:spacing w:after="0" w:line="240" w:lineRule="auto"/>
              <w:rPr>
                <w:rFonts w:ascii="Times New Roman" w:hAnsi="Times New Roman"/>
                <w:sz w:val="14"/>
                <w:szCs w:val="14"/>
              </w:rPr>
            </w:pPr>
            <w:r w:rsidRPr="008A2C8D">
              <w:rPr>
                <w:rFonts w:ascii="Times New Roman" w:hAnsi="Times New Roman"/>
                <w:sz w:val="14"/>
                <w:szCs w:val="14"/>
              </w:rPr>
              <w:t>Клименко Т.М.</w:t>
            </w:r>
          </w:p>
        </w:tc>
        <w:tc>
          <w:tcPr>
            <w:tcW w:w="0" w:type="auto"/>
            <w:tcBorders>
              <w:top w:val="nil"/>
              <w:left w:val="nil"/>
              <w:bottom w:val="nil"/>
              <w:right w:val="nil"/>
            </w:tcBorders>
          </w:tcPr>
          <w:p w14:paraId="05D3AC5B"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w:t>
            </w:r>
          </w:p>
        </w:tc>
        <w:tc>
          <w:tcPr>
            <w:tcW w:w="0" w:type="auto"/>
            <w:tcBorders>
              <w:top w:val="nil"/>
              <w:left w:val="nil"/>
              <w:bottom w:val="nil"/>
              <w:right w:val="nil"/>
            </w:tcBorders>
          </w:tcPr>
          <w:p w14:paraId="2487C859"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 xml:space="preserve"> директор муниципального бюджетного учреждения культуры «Центр культуры и досуга»;</w:t>
            </w:r>
          </w:p>
        </w:tc>
      </w:tr>
      <w:tr w:rsidR="00F00163" w:rsidRPr="008A2C8D" w14:paraId="5980EE8F" w14:textId="77777777" w:rsidTr="00F00163">
        <w:tc>
          <w:tcPr>
            <w:tcW w:w="0" w:type="auto"/>
            <w:tcBorders>
              <w:top w:val="nil"/>
              <w:left w:val="nil"/>
              <w:bottom w:val="nil"/>
              <w:right w:val="nil"/>
            </w:tcBorders>
          </w:tcPr>
          <w:p w14:paraId="76B6BE4F" w14:textId="77777777" w:rsidR="00F00163" w:rsidRPr="008A2C8D" w:rsidRDefault="00F00163" w:rsidP="00F00163">
            <w:pPr>
              <w:pStyle w:val="1f0"/>
              <w:shd w:val="clear" w:color="auto" w:fill="auto"/>
              <w:spacing w:after="0" w:line="240" w:lineRule="auto"/>
              <w:rPr>
                <w:rFonts w:ascii="Times New Roman" w:hAnsi="Times New Roman"/>
                <w:sz w:val="14"/>
                <w:szCs w:val="14"/>
              </w:rPr>
            </w:pPr>
            <w:r w:rsidRPr="008A2C8D">
              <w:rPr>
                <w:rFonts w:ascii="Times New Roman" w:hAnsi="Times New Roman"/>
                <w:sz w:val="14"/>
                <w:szCs w:val="14"/>
              </w:rPr>
              <w:t>Скирченко Ю.С.</w:t>
            </w:r>
          </w:p>
        </w:tc>
        <w:tc>
          <w:tcPr>
            <w:tcW w:w="0" w:type="auto"/>
            <w:tcBorders>
              <w:top w:val="nil"/>
              <w:left w:val="nil"/>
              <w:bottom w:val="nil"/>
              <w:right w:val="nil"/>
            </w:tcBorders>
          </w:tcPr>
          <w:p w14:paraId="5BAFC4B3"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 xml:space="preserve"> -</w:t>
            </w:r>
          </w:p>
        </w:tc>
        <w:tc>
          <w:tcPr>
            <w:tcW w:w="0" w:type="auto"/>
            <w:tcBorders>
              <w:top w:val="nil"/>
              <w:left w:val="nil"/>
              <w:bottom w:val="nil"/>
              <w:right w:val="nil"/>
            </w:tcBorders>
          </w:tcPr>
          <w:p w14:paraId="0119E55E" w14:textId="77777777" w:rsidR="00F00163" w:rsidRPr="008A2C8D" w:rsidRDefault="00F00163" w:rsidP="00F00163">
            <w:pPr>
              <w:pStyle w:val="1f0"/>
              <w:shd w:val="clear" w:color="auto" w:fill="auto"/>
              <w:spacing w:after="0" w:line="240" w:lineRule="auto"/>
              <w:jc w:val="both"/>
              <w:rPr>
                <w:rFonts w:ascii="Times New Roman" w:hAnsi="Times New Roman"/>
                <w:sz w:val="14"/>
                <w:szCs w:val="14"/>
              </w:rPr>
            </w:pPr>
            <w:r w:rsidRPr="008A2C8D">
              <w:rPr>
                <w:rFonts w:ascii="Times New Roman" w:hAnsi="Times New Roman"/>
                <w:sz w:val="14"/>
                <w:szCs w:val="14"/>
              </w:rPr>
              <w:t xml:space="preserve"> библиотекарь организационно-методического отдела муниципального бюджетного учреждения культуры «Централизованная библиотечная система» (по согласованию)</w:t>
            </w:r>
          </w:p>
        </w:tc>
      </w:tr>
    </w:tbl>
    <w:p w14:paraId="613510E9" w14:textId="77777777" w:rsidR="00F00163" w:rsidRDefault="00F00163" w:rsidP="00515598"/>
    <w:p w14:paraId="32D5802E" w14:textId="77777777" w:rsidR="00F00163" w:rsidRPr="00515598" w:rsidRDefault="00F00163" w:rsidP="00F00163">
      <w:pPr>
        <w:jc w:val="center"/>
        <w:rPr>
          <w:b/>
          <w:sz w:val="16"/>
          <w:szCs w:val="16"/>
        </w:rPr>
      </w:pPr>
      <w:r w:rsidRPr="00515598">
        <w:rPr>
          <w:b/>
          <w:sz w:val="16"/>
          <w:szCs w:val="16"/>
        </w:rPr>
        <w:t>ПОСТАНОВЛЕНИЕ</w:t>
      </w:r>
    </w:p>
    <w:p w14:paraId="43A33C27" w14:textId="77777777" w:rsidR="00F00163" w:rsidRPr="00515598" w:rsidRDefault="00F00163" w:rsidP="00F00163">
      <w:pPr>
        <w:jc w:val="center"/>
        <w:rPr>
          <w:sz w:val="16"/>
          <w:szCs w:val="16"/>
        </w:rPr>
      </w:pPr>
      <w:r w:rsidRPr="00515598">
        <w:rPr>
          <w:sz w:val="16"/>
          <w:szCs w:val="16"/>
        </w:rPr>
        <w:t>Администрации Солецкого муниципального округа</w:t>
      </w:r>
    </w:p>
    <w:p w14:paraId="68477D08" w14:textId="77777777" w:rsidR="00F00163" w:rsidRPr="00515598" w:rsidRDefault="00F00163" w:rsidP="00F00163">
      <w:pPr>
        <w:jc w:val="center"/>
        <w:rPr>
          <w:sz w:val="16"/>
          <w:szCs w:val="16"/>
        </w:rPr>
      </w:pPr>
    </w:p>
    <w:p w14:paraId="19948615" w14:textId="2E72B554" w:rsidR="00F00163" w:rsidRPr="00515598" w:rsidRDefault="00F00163" w:rsidP="00F00163">
      <w:pPr>
        <w:jc w:val="center"/>
        <w:rPr>
          <w:sz w:val="16"/>
          <w:szCs w:val="16"/>
        </w:rPr>
      </w:pPr>
      <w:r w:rsidRPr="00515598">
        <w:rPr>
          <w:sz w:val="16"/>
          <w:szCs w:val="16"/>
        </w:rPr>
        <w:t>от 0</w:t>
      </w:r>
      <w:r>
        <w:rPr>
          <w:sz w:val="16"/>
          <w:szCs w:val="16"/>
        </w:rPr>
        <w:t>9.02.2022 № 260</w:t>
      </w:r>
    </w:p>
    <w:p w14:paraId="71E895DD" w14:textId="01A32213" w:rsidR="00F00163" w:rsidRDefault="00F00163" w:rsidP="00F00163">
      <w:pPr>
        <w:jc w:val="center"/>
        <w:rPr>
          <w:sz w:val="16"/>
          <w:szCs w:val="16"/>
        </w:rPr>
      </w:pPr>
      <w:r w:rsidRPr="00515598">
        <w:rPr>
          <w:sz w:val="16"/>
          <w:szCs w:val="16"/>
        </w:rPr>
        <w:t>г. Сольцы</w:t>
      </w:r>
    </w:p>
    <w:p w14:paraId="6A5EDC1C" w14:textId="3D4F5F68" w:rsidR="00F00163" w:rsidRDefault="00F00163" w:rsidP="00F00163">
      <w:pPr>
        <w:jc w:val="center"/>
        <w:rPr>
          <w:sz w:val="16"/>
          <w:szCs w:val="16"/>
        </w:rPr>
      </w:pPr>
    </w:p>
    <w:p w14:paraId="0CA43BFC" w14:textId="77777777" w:rsidR="00E81725" w:rsidRPr="00AB7C10" w:rsidRDefault="00E81725" w:rsidP="00E81725">
      <w:pPr>
        <w:widowControl w:val="0"/>
        <w:autoSpaceDE w:val="0"/>
        <w:autoSpaceDN w:val="0"/>
        <w:adjustRightInd w:val="0"/>
        <w:jc w:val="center"/>
        <w:rPr>
          <w:b/>
          <w:sz w:val="14"/>
          <w:szCs w:val="14"/>
        </w:rPr>
      </w:pPr>
      <w:r w:rsidRPr="00AB7C10">
        <w:rPr>
          <w:b/>
          <w:sz w:val="14"/>
          <w:szCs w:val="14"/>
        </w:rPr>
        <w:t>О внесении изменений в муниципальную программу Солецкого</w:t>
      </w:r>
    </w:p>
    <w:p w14:paraId="139DDD7C" w14:textId="77777777" w:rsidR="00E81725" w:rsidRPr="00AB7C10" w:rsidRDefault="00E81725" w:rsidP="00E81725">
      <w:pPr>
        <w:widowControl w:val="0"/>
        <w:autoSpaceDE w:val="0"/>
        <w:autoSpaceDN w:val="0"/>
        <w:adjustRightInd w:val="0"/>
        <w:jc w:val="center"/>
        <w:rPr>
          <w:b/>
          <w:sz w:val="14"/>
          <w:szCs w:val="14"/>
        </w:rPr>
      </w:pPr>
      <w:r w:rsidRPr="00AB7C10">
        <w:rPr>
          <w:b/>
          <w:sz w:val="14"/>
          <w:szCs w:val="14"/>
        </w:rPr>
        <w:t xml:space="preserve"> муниципального округа «Охрана окружающей среды </w:t>
      </w:r>
    </w:p>
    <w:p w14:paraId="2A469499" w14:textId="77777777" w:rsidR="00E81725" w:rsidRPr="00AB7C10" w:rsidRDefault="00E81725" w:rsidP="00E81725">
      <w:pPr>
        <w:widowControl w:val="0"/>
        <w:autoSpaceDE w:val="0"/>
        <w:autoSpaceDN w:val="0"/>
        <w:adjustRightInd w:val="0"/>
        <w:jc w:val="center"/>
        <w:rPr>
          <w:sz w:val="14"/>
          <w:szCs w:val="14"/>
        </w:rPr>
      </w:pPr>
      <w:r w:rsidRPr="00AB7C10">
        <w:rPr>
          <w:b/>
          <w:sz w:val="14"/>
          <w:szCs w:val="14"/>
        </w:rPr>
        <w:t xml:space="preserve">Солецкого муниципального округа» </w:t>
      </w:r>
    </w:p>
    <w:p w14:paraId="70BF6E0C" w14:textId="77777777" w:rsidR="00E81725" w:rsidRPr="00AB7C10" w:rsidRDefault="00E81725" w:rsidP="00E81725">
      <w:pPr>
        <w:autoSpaceDE w:val="0"/>
        <w:autoSpaceDN w:val="0"/>
        <w:adjustRightInd w:val="0"/>
        <w:jc w:val="both"/>
        <w:rPr>
          <w:sz w:val="14"/>
          <w:szCs w:val="14"/>
        </w:rPr>
      </w:pPr>
    </w:p>
    <w:p w14:paraId="0BE99BAF" w14:textId="77777777" w:rsidR="00E81725" w:rsidRPr="00AB7C10" w:rsidRDefault="00E81725" w:rsidP="00E81725">
      <w:pPr>
        <w:tabs>
          <w:tab w:val="left" w:pos="0"/>
        </w:tabs>
        <w:ind w:firstLine="284"/>
        <w:jc w:val="both"/>
        <w:rPr>
          <w:b/>
          <w:sz w:val="14"/>
          <w:szCs w:val="14"/>
        </w:rPr>
      </w:pPr>
      <w:r w:rsidRPr="00AB7C10">
        <w:rPr>
          <w:sz w:val="14"/>
          <w:szCs w:val="14"/>
        </w:rPr>
        <w:t xml:space="preserve">В целях реализации Федеральных законов от 10 января 2002 года № 7-ФЗ «Об  охране окружающей среды»,  от 6 октября 2003 года № 131-ФЗ «Об общих принципах организации местного самоуправления в Российской Федерации», областного закона  от 01.12.2015 №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w:t>
      </w:r>
      <w:r w:rsidRPr="00AB7C10">
        <w:rPr>
          <w:color w:val="000000"/>
          <w:sz w:val="14"/>
          <w:szCs w:val="14"/>
        </w:rPr>
        <w:t>в соответствии с</w:t>
      </w:r>
      <w:r w:rsidRPr="00AB7C10">
        <w:rPr>
          <w:color w:val="FF0000"/>
          <w:sz w:val="14"/>
          <w:szCs w:val="14"/>
        </w:rPr>
        <w:t xml:space="preserve"> </w:t>
      </w:r>
      <w:r w:rsidRPr="00AB7C10">
        <w:rPr>
          <w:color w:val="000000"/>
          <w:sz w:val="14"/>
          <w:szCs w:val="14"/>
        </w:rPr>
        <w:t>постановлением Администрации муниципального района от 31.08.2020 № 1015 «Об утверждения Перечня  муниципальных программ Солецкого муниципального округа Новгородской области»</w:t>
      </w:r>
      <w:r w:rsidRPr="00AB7C10">
        <w:rPr>
          <w:sz w:val="14"/>
          <w:szCs w:val="14"/>
        </w:rPr>
        <w:t>, постановлением Администрации Солецкого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Администрация Солецкого муниципального округа</w:t>
      </w:r>
      <w:r w:rsidRPr="00AB7C10">
        <w:rPr>
          <w:b/>
          <w:sz w:val="14"/>
          <w:szCs w:val="14"/>
        </w:rPr>
        <w:t xml:space="preserve"> ПОСТАНОВЛЯЕТ:</w:t>
      </w:r>
    </w:p>
    <w:p w14:paraId="1C06450B" w14:textId="77777777" w:rsidR="00E81725" w:rsidRPr="00AB7C10" w:rsidRDefault="00E81725" w:rsidP="00E81725">
      <w:pPr>
        <w:tabs>
          <w:tab w:val="left" w:pos="0"/>
        </w:tabs>
        <w:ind w:firstLine="284"/>
        <w:jc w:val="both"/>
        <w:rPr>
          <w:sz w:val="14"/>
          <w:szCs w:val="14"/>
        </w:rPr>
      </w:pPr>
      <w:r w:rsidRPr="00AB7C10">
        <w:rPr>
          <w:sz w:val="14"/>
          <w:szCs w:val="14"/>
        </w:rPr>
        <w:t>1.</w:t>
      </w:r>
      <w:r w:rsidRPr="00AB7C10">
        <w:rPr>
          <w:sz w:val="14"/>
          <w:szCs w:val="14"/>
        </w:rPr>
        <w:tab/>
        <w:t>Внести изменения в муниципальную программу  Солецкого муниципального округа «Охрана окружающей среды Солецкого муниципального округа», утвержденную постановлением Администрации муниципального округа от 16.03.2021 № 385 (в редакции постановлений от 08.06.2021 № 820, от 16.06.2021 № 885</w:t>
      </w:r>
      <w:r w:rsidRPr="00AB7C10">
        <w:rPr>
          <w:color w:val="000000"/>
          <w:sz w:val="14"/>
          <w:szCs w:val="14"/>
        </w:rPr>
        <w:t>, от 24.01.2022 № 122</w:t>
      </w:r>
      <w:r w:rsidRPr="00AB7C10">
        <w:rPr>
          <w:sz w:val="14"/>
          <w:szCs w:val="14"/>
        </w:rPr>
        <w:t>) (далее- Программа):</w:t>
      </w:r>
    </w:p>
    <w:p w14:paraId="379380E0" w14:textId="77777777" w:rsidR="00E81725" w:rsidRPr="00AB7C10" w:rsidRDefault="00E81725" w:rsidP="00E81725">
      <w:pPr>
        <w:tabs>
          <w:tab w:val="left" w:pos="0"/>
        </w:tabs>
        <w:ind w:firstLine="284"/>
        <w:jc w:val="both"/>
        <w:rPr>
          <w:sz w:val="14"/>
          <w:szCs w:val="14"/>
        </w:rPr>
      </w:pPr>
      <w:r w:rsidRPr="00AB7C10">
        <w:rPr>
          <w:sz w:val="14"/>
          <w:szCs w:val="14"/>
        </w:rPr>
        <w:t>1.1. Изложить раздел 1 паспорта Программы в редакции:</w:t>
      </w:r>
    </w:p>
    <w:p w14:paraId="30C3EEF6" w14:textId="77777777" w:rsidR="00E81725" w:rsidRPr="00AB7C10" w:rsidRDefault="00E81725" w:rsidP="00E81725">
      <w:pPr>
        <w:widowControl w:val="0"/>
        <w:tabs>
          <w:tab w:val="left" w:pos="0"/>
        </w:tabs>
        <w:autoSpaceDE w:val="0"/>
        <w:autoSpaceDN w:val="0"/>
        <w:adjustRightInd w:val="0"/>
        <w:ind w:firstLine="284"/>
        <w:jc w:val="both"/>
        <w:rPr>
          <w:b/>
          <w:sz w:val="14"/>
          <w:szCs w:val="14"/>
        </w:rPr>
      </w:pPr>
      <w:r w:rsidRPr="00AB7C10">
        <w:rPr>
          <w:b/>
          <w:sz w:val="14"/>
          <w:szCs w:val="14"/>
        </w:rPr>
        <w:t>«1.Ответственный исполнитель муниципальной программы:</w:t>
      </w:r>
    </w:p>
    <w:p w14:paraId="67B3282F" w14:textId="77777777" w:rsidR="00E81725" w:rsidRPr="00AB7C10" w:rsidRDefault="00E81725" w:rsidP="00E81725">
      <w:pPr>
        <w:widowControl w:val="0"/>
        <w:tabs>
          <w:tab w:val="left" w:pos="0"/>
        </w:tabs>
        <w:autoSpaceDE w:val="0"/>
        <w:autoSpaceDN w:val="0"/>
        <w:adjustRightInd w:val="0"/>
        <w:ind w:firstLine="284"/>
        <w:jc w:val="both"/>
        <w:rPr>
          <w:sz w:val="14"/>
          <w:szCs w:val="14"/>
        </w:rPr>
      </w:pPr>
      <w:r w:rsidRPr="00AB7C10">
        <w:rPr>
          <w:sz w:val="14"/>
          <w:szCs w:val="14"/>
        </w:rPr>
        <w:t>Комитет жилищно-коммунального хозяйства, дорожного строительства и транспорта Администрации муниципального округа (далее – Комитет);</w:t>
      </w:r>
    </w:p>
    <w:p w14:paraId="5F198497" w14:textId="77777777" w:rsidR="00E81725" w:rsidRPr="00AB7C10" w:rsidRDefault="00E81725" w:rsidP="00E81725">
      <w:pPr>
        <w:widowControl w:val="0"/>
        <w:tabs>
          <w:tab w:val="left" w:pos="0"/>
        </w:tabs>
        <w:autoSpaceDE w:val="0"/>
        <w:autoSpaceDN w:val="0"/>
        <w:adjustRightInd w:val="0"/>
        <w:ind w:firstLine="284"/>
        <w:jc w:val="both"/>
        <w:rPr>
          <w:sz w:val="14"/>
          <w:szCs w:val="14"/>
        </w:rPr>
      </w:pPr>
      <w:r w:rsidRPr="00AB7C10">
        <w:rPr>
          <w:sz w:val="14"/>
          <w:szCs w:val="14"/>
        </w:rPr>
        <w:t>Выбитский территориальный отдел Администрации муниципального округа (далее- Выбитский территориальный отдел);</w:t>
      </w:r>
    </w:p>
    <w:p w14:paraId="710075CF" w14:textId="77777777" w:rsidR="00E81725" w:rsidRPr="00AB7C10" w:rsidRDefault="00E81725" w:rsidP="00E81725">
      <w:pPr>
        <w:widowControl w:val="0"/>
        <w:tabs>
          <w:tab w:val="left" w:pos="0"/>
        </w:tabs>
        <w:autoSpaceDE w:val="0"/>
        <w:autoSpaceDN w:val="0"/>
        <w:adjustRightInd w:val="0"/>
        <w:ind w:firstLine="284"/>
        <w:jc w:val="both"/>
        <w:rPr>
          <w:sz w:val="14"/>
          <w:szCs w:val="14"/>
        </w:rPr>
      </w:pPr>
      <w:r w:rsidRPr="00AB7C10">
        <w:rPr>
          <w:sz w:val="14"/>
          <w:szCs w:val="14"/>
        </w:rPr>
        <w:t>Горский территориальный отдел Администрации муниципального округа (далее- Горский территориальный отдел);</w:t>
      </w:r>
    </w:p>
    <w:p w14:paraId="39B4880D" w14:textId="77777777" w:rsidR="00E81725" w:rsidRPr="00AB7C10" w:rsidRDefault="00E81725" w:rsidP="00E81725">
      <w:pPr>
        <w:widowControl w:val="0"/>
        <w:tabs>
          <w:tab w:val="left" w:pos="0"/>
        </w:tabs>
        <w:autoSpaceDE w:val="0"/>
        <w:autoSpaceDN w:val="0"/>
        <w:adjustRightInd w:val="0"/>
        <w:ind w:firstLine="284"/>
        <w:jc w:val="both"/>
        <w:rPr>
          <w:sz w:val="14"/>
          <w:szCs w:val="14"/>
        </w:rPr>
      </w:pPr>
      <w:r w:rsidRPr="00AB7C10">
        <w:rPr>
          <w:sz w:val="14"/>
          <w:szCs w:val="14"/>
        </w:rPr>
        <w:t>Дубровский территориальный отдел Администрации муниципального округа (далее- Дубровский территориальный отдел).».</w:t>
      </w:r>
    </w:p>
    <w:p w14:paraId="5DD42C51" w14:textId="77777777" w:rsidR="00E81725" w:rsidRPr="00AB7C10" w:rsidRDefault="00E81725" w:rsidP="00E81725">
      <w:pPr>
        <w:widowControl w:val="0"/>
        <w:tabs>
          <w:tab w:val="left" w:pos="0"/>
        </w:tabs>
        <w:autoSpaceDE w:val="0"/>
        <w:autoSpaceDN w:val="0"/>
        <w:adjustRightInd w:val="0"/>
        <w:ind w:firstLine="284"/>
        <w:jc w:val="both"/>
        <w:rPr>
          <w:sz w:val="14"/>
          <w:szCs w:val="14"/>
        </w:rPr>
      </w:pPr>
      <w:r w:rsidRPr="00AB7C10">
        <w:rPr>
          <w:sz w:val="14"/>
          <w:szCs w:val="14"/>
        </w:rPr>
        <w:t xml:space="preserve">1.2. Исключить абзац второй раздела 2 паспорта Программы. </w:t>
      </w:r>
    </w:p>
    <w:p w14:paraId="2FB51836" w14:textId="77777777" w:rsidR="00E81725" w:rsidRPr="00AB7C10" w:rsidRDefault="00E81725" w:rsidP="00E81725">
      <w:pPr>
        <w:tabs>
          <w:tab w:val="left" w:pos="0"/>
        </w:tabs>
        <w:suppressAutoHyphens/>
        <w:ind w:firstLine="284"/>
        <w:jc w:val="both"/>
        <w:rPr>
          <w:color w:val="000000"/>
          <w:sz w:val="14"/>
          <w:szCs w:val="14"/>
        </w:rPr>
      </w:pPr>
      <w:r w:rsidRPr="00AB7C10">
        <w:rPr>
          <w:color w:val="000000"/>
          <w:sz w:val="14"/>
          <w:szCs w:val="14"/>
        </w:rPr>
        <w:t xml:space="preserve">1.3. Заменить в графе 4 раздела 4 паспорта Программы: </w:t>
      </w:r>
    </w:p>
    <w:p w14:paraId="516EA1F6" w14:textId="77777777" w:rsidR="00E81725" w:rsidRPr="00AB7C10" w:rsidRDefault="00E81725" w:rsidP="00E81725">
      <w:pPr>
        <w:tabs>
          <w:tab w:val="left" w:pos="0"/>
        </w:tabs>
        <w:suppressAutoHyphens/>
        <w:ind w:firstLine="284"/>
        <w:jc w:val="both"/>
        <w:rPr>
          <w:color w:val="000000"/>
          <w:sz w:val="14"/>
          <w:szCs w:val="14"/>
        </w:rPr>
      </w:pPr>
      <w:r w:rsidRPr="00AB7C10">
        <w:rPr>
          <w:color w:val="000000"/>
          <w:sz w:val="14"/>
          <w:szCs w:val="14"/>
        </w:rPr>
        <w:lastRenderedPageBreak/>
        <w:t>1.3.1. строки 1.1.3. символ «-» на цифру «5»;</w:t>
      </w:r>
    </w:p>
    <w:p w14:paraId="1C484C1C" w14:textId="77777777" w:rsidR="00E81725" w:rsidRPr="00AB7C10" w:rsidRDefault="00E81725" w:rsidP="00E81725">
      <w:pPr>
        <w:tabs>
          <w:tab w:val="left" w:pos="0"/>
        </w:tabs>
        <w:suppressAutoHyphens/>
        <w:ind w:firstLine="284"/>
        <w:jc w:val="both"/>
        <w:rPr>
          <w:color w:val="000000"/>
          <w:sz w:val="14"/>
          <w:szCs w:val="14"/>
        </w:rPr>
      </w:pPr>
      <w:r w:rsidRPr="00AB7C10">
        <w:rPr>
          <w:color w:val="000000"/>
          <w:sz w:val="14"/>
          <w:szCs w:val="14"/>
        </w:rPr>
        <w:t>1.3.2. строки 1.4.1. цифру «2» на «0»;</w:t>
      </w:r>
    </w:p>
    <w:p w14:paraId="1C9C9DAC" w14:textId="77777777" w:rsidR="00E81725" w:rsidRPr="00AB7C10" w:rsidRDefault="00E81725" w:rsidP="00E81725">
      <w:pPr>
        <w:tabs>
          <w:tab w:val="left" w:pos="0"/>
        </w:tabs>
        <w:suppressAutoHyphens/>
        <w:ind w:firstLine="284"/>
        <w:jc w:val="both"/>
        <w:rPr>
          <w:color w:val="000000"/>
          <w:sz w:val="14"/>
          <w:szCs w:val="14"/>
        </w:rPr>
      </w:pPr>
      <w:r w:rsidRPr="00AB7C10">
        <w:rPr>
          <w:color w:val="000000"/>
          <w:sz w:val="14"/>
          <w:szCs w:val="14"/>
        </w:rPr>
        <w:t>1.3.3. строки 1.4.2. цифру «2» на цифру «6»;</w:t>
      </w:r>
    </w:p>
    <w:p w14:paraId="3F599E9C" w14:textId="77777777" w:rsidR="00E81725" w:rsidRPr="00AB7C10" w:rsidRDefault="00E81725" w:rsidP="00E81725">
      <w:pPr>
        <w:tabs>
          <w:tab w:val="left" w:pos="0"/>
        </w:tabs>
        <w:suppressAutoHyphens/>
        <w:ind w:firstLine="284"/>
        <w:jc w:val="both"/>
        <w:rPr>
          <w:color w:val="000000"/>
          <w:sz w:val="14"/>
          <w:szCs w:val="14"/>
        </w:rPr>
      </w:pPr>
      <w:r w:rsidRPr="00AB7C10">
        <w:rPr>
          <w:color w:val="000000"/>
          <w:sz w:val="14"/>
          <w:szCs w:val="14"/>
        </w:rPr>
        <w:t>1.3.4. строки 1.4.3. цифру «2» на цифру «8»;</w:t>
      </w:r>
    </w:p>
    <w:p w14:paraId="6C269951" w14:textId="77777777" w:rsidR="00E81725" w:rsidRPr="00AB7C10" w:rsidRDefault="00E81725" w:rsidP="00E81725">
      <w:pPr>
        <w:tabs>
          <w:tab w:val="left" w:pos="0"/>
        </w:tabs>
        <w:suppressAutoHyphens/>
        <w:ind w:firstLine="284"/>
        <w:jc w:val="both"/>
        <w:rPr>
          <w:color w:val="000000"/>
          <w:sz w:val="14"/>
          <w:szCs w:val="14"/>
        </w:rPr>
      </w:pPr>
      <w:r w:rsidRPr="00AB7C10">
        <w:rPr>
          <w:color w:val="000000"/>
          <w:sz w:val="14"/>
          <w:szCs w:val="14"/>
        </w:rPr>
        <w:t xml:space="preserve">1.4. Заменить в разделе 6 паспорта Программы: </w:t>
      </w:r>
    </w:p>
    <w:p w14:paraId="1FD49FAE" w14:textId="77777777" w:rsidR="00E81725" w:rsidRPr="00AB7C10" w:rsidRDefault="00E81725" w:rsidP="00E81725">
      <w:pPr>
        <w:widowControl w:val="0"/>
        <w:tabs>
          <w:tab w:val="left" w:pos="0"/>
          <w:tab w:val="left" w:pos="709"/>
        </w:tabs>
        <w:suppressAutoHyphens/>
        <w:autoSpaceDE w:val="0"/>
        <w:autoSpaceDN w:val="0"/>
        <w:adjustRightInd w:val="0"/>
        <w:ind w:firstLine="284"/>
        <w:jc w:val="both"/>
        <w:rPr>
          <w:color w:val="000000"/>
          <w:sz w:val="14"/>
          <w:szCs w:val="14"/>
        </w:rPr>
      </w:pPr>
      <w:r w:rsidRPr="00AB7C10">
        <w:rPr>
          <w:color w:val="000000"/>
          <w:sz w:val="14"/>
          <w:szCs w:val="14"/>
        </w:rPr>
        <w:t>1.4.1. в графе 4 строки «2022» цифру «182,70000» на «972,00000»;</w:t>
      </w:r>
    </w:p>
    <w:p w14:paraId="3AFE9560" w14:textId="77777777" w:rsidR="00E81725" w:rsidRPr="00AB7C10" w:rsidRDefault="00E81725" w:rsidP="00E81725">
      <w:pPr>
        <w:widowControl w:val="0"/>
        <w:tabs>
          <w:tab w:val="left" w:pos="0"/>
          <w:tab w:val="left" w:pos="709"/>
        </w:tabs>
        <w:suppressAutoHyphens/>
        <w:autoSpaceDE w:val="0"/>
        <w:autoSpaceDN w:val="0"/>
        <w:adjustRightInd w:val="0"/>
        <w:ind w:firstLine="284"/>
        <w:jc w:val="both"/>
        <w:rPr>
          <w:color w:val="000000"/>
          <w:sz w:val="14"/>
          <w:szCs w:val="14"/>
        </w:rPr>
      </w:pPr>
      <w:r w:rsidRPr="00AB7C10">
        <w:rPr>
          <w:color w:val="000000"/>
          <w:sz w:val="14"/>
          <w:szCs w:val="14"/>
        </w:rPr>
        <w:t>1.4.2.  в графе 4 строки «ВСЕГО» цифру «1164,60388» на «1953,90388»;</w:t>
      </w:r>
    </w:p>
    <w:p w14:paraId="53B5626F" w14:textId="77777777" w:rsidR="00E81725" w:rsidRPr="00AB7C10" w:rsidRDefault="00E81725" w:rsidP="00E81725">
      <w:pPr>
        <w:widowControl w:val="0"/>
        <w:tabs>
          <w:tab w:val="left" w:pos="0"/>
          <w:tab w:val="left" w:pos="709"/>
        </w:tabs>
        <w:suppressAutoHyphens/>
        <w:autoSpaceDE w:val="0"/>
        <w:autoSpaceDN w:val="0"/>
        <w:adjustRightInd w:val="0"/>
        <w:ind w:firstLine="284"/>
        <w:jc w:val="both"/>
        <w:rPr>
          <w:color w:val="000000"/>
          <w:sz w:val="14"/>
          <w:szCs w:val="14"/>
        </w:rPr>
      </w:pPr>
      <w:r w:rsidRPr="00AB7C10">
        <w:rPr>
          <w:color w:val="000000"/>
          <w:sz w:val="14"/>
          <w:szCs w:val="14"/>
        </w:rPr>
        <w:t>1.4.3. в графе 6 строки «2022» цифру «182,70000» на «972,00000»;</w:t>
      </w:r>
    </w:p>
    <w:p w14:paraId="708E1F01" w14:textId="77777777" w:rsidR="00E81725" w:rsidRPr="00AB7C10" w:rsidRDefault="00E81725" w:rsidP="00E81725">
      <w:pPr>
        <w:widowControl w:val="0"/>
        <w:tabs>
          <w:tab w:val="left" w:pos="0"/>
          <w:tab w:val="left" w:pos="709"/>
        </w:tabs>
        <w:suppressAutoHyphens/>
        <w:autoSpaceDE w:val="0"/>
        <w:autoSpaceDN w:val="0"/>
        <w:adjustRightInd w:val="0"/>
        <w:ind w:firstLine="284"/>
        <w:jc w:val="both"/>
        <w:rPr>
          <w:color w:val="000000"/>
          <w:sz w:val="14"/>
          <w:szCs w:val="14"/>
        </w:rPr>
      </w:pPr>
      <w:r w:rsidRPr="00AB7C10">
        <w:rPr>
          <w:color w:val="000000"/>
          <w:sz w:val="14"/>
          <w:szCs w:val="14"/>
        </w:rPr>
        <w:t>1.4.4.  в графе 6 строки «ВСЕГО» цифру «3059,70388» на «3849,00388».</w:t>
      </w:r>
    </w:p>
    <w:p w14:paraId="17484BAC" w14:textId="77777777" w:rsidR="00E81725" w:rsidRPr="00AB7C10" w:rsidRDefault="00E81725" w:rsidP="00E81725">
      <w:pPr>
        <w:tabs>
          <w:tab w:val="left" w:pos="0"/>
        </w:tabs>
        <w:suppressAutoHyphens/>
        <w:ind w:firstLine="284"/>
        <w:rPr>
          <w:sz w:val="14"/>
          <w:szCs w:val="14"/>
        </w:rPr>
      </w:pPr>
      <w:r w:rsidRPr="00AB7C10">
        <w:rPr>
          <w:sz w:val="14"/>
          <w:szCs w:val="14"/>
        </w:rPr>
        <w:t>1.5. Изложить Мероприятия Программы в редакции:                                             «</w:t>
      </w:r>
    </w:p>
    <w:p w14:paraId="4B8BC4F3" w14:textId="77777777" w:rsidR="00E81725" w:rsidRPr="00AB7C10" w:rsidRDefault="00E81725" w:rsidP="00E81725">
      <w:pPr>
        <w:suppressAutoHyphens/>
        <w:rPr>
          <w:sz w:val="14"/>
          <w:szCs w:val="14"/>
        </w:rPr>
      </w:pPr>
    </w:p>
    <w:p w14:paraId="35844722" w14:textId="77777777" w:rsidR="00E81725" w:rsidRPr="00AB7C10" w:rsidRDefault="00E81725" w:rsidP="00E81725">
      <w:pPr>
        <w:tabs>
          <w:tab w:val="left" w:pos="5715"/>
        </w:tabs>
        <w:suppressAutoHyphens/>
        <w:jc w:val="center"/>
        <w:rPr>
          <w:sz w:val="14"/>
          <w:szCs w:val="14"/>
        </w:rPr>
      </w:pPr>
      <w:r w:rsidRPr="00AB7C10">
        <w:rPr>
          <w:b/>
          <w:sz w:val="14"/>
          <w:szCs w:val="14"/>
        </w:rPr>
        <w:t>Мероприятия муниципальной программы</w:t>
      </w:r>
    </w:p>
    <w:p w14:paraId="2EA9AF55" w14:textId="77777777" w:rsidR="00E81725" w:rsidRPr="00AB7C10" w:rsidRDefault="00E81725" w:rsidP="00E81725">
      <w:pPr>
        <w:rPr>
          <w:sz w:val="14"/>
          <w:szCs w:val="1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53"/>
        <w:gridCol w:w="471"/>
        <w:gridCol w:w="381"/>
        <w:gridCol w:w="447"/>
        <w:gridCol w:w="460"/>
        <w:gridCol w:w="378"/>
        <w:gridCol w:w="361"/>
        <w:gridCol w:w="361"/>
        <w:gridCol w:w="361"/>
        <w:gridCol w:w="361"/>
        <w:gridCol w:w="361"/>
      </w:tblGrid>
      <w:tr w:rsidR="00E81725" w:rsidRPr="00E81725" w14:paraId="185307A5" w14:textId="77777777" w:rsidTr="00E81725">
        <w:trPr>
          <w:trHeight w:val="20"/>
        </w:trPr>
        <w:tc>
          <w:tcPr>
            <w:tcW w:w="0" w:type="auto"/>
            <w:vMerge w:val="restart"/>
          </w:tcPr>
          <w:p w14:paraId="3EB80A66" w14:textId="77777777" w:rsidR="00E81725" w:rsidRPr="00E81725" w:rsidRDefault="00E81725" w:rsidP="008939D7">
            <w:pPr>
              <w:jc w:val="center"/>
              <w:rPr>
                <w:sz w:val="10"/>
                <w:szCs w:val="14"/>
                <w:lang w:eastAsia="ar-SA"/>
              </w:rPr>
            </w:pPr>
            <w:r w:rsidRPr="00E81725">
              <w:rPr>
                <w:sz w:val="10"/>
                <w:szCs w:val="14"/>
              </w:rPr>
              <w:tab/>
            </w:r>
            <w:r w:rsidRPr="00E81725">
              <w:rPr>
                <w:sz w:val="10"/>
                <w:szCs w:val="14"/>
                <w:lang w:eastAsia="ar-SA"/>
              </w:rPr>
              <w:t>№ п/п</w:t>
            </w:r>
          </w:p>
        </w:tc>
        <w:tc>
          <w:tcPr>
            <w:tcW w:w="0" w:type="auto"/>
            <w:vMerge w:val="restart"/>
          </w:tcPr>
          <w:p w14:paraId="3573BF93" w14:textId="77777777" w:rsidR="00E81725" w:rsidRPr="00E81725" w:rsidRDefault="00E81725" w:rsidP="008939D7">
            <w:pPr>
              <w:jc w:val="center"/>
              <w:rPr>
                <w:b/>
                <w:sz w:val="10"/>
                <w:szCs w:val="14"/>
                <w:lang w:eastAsia="ar-SA"/>
              </w:rPr>
            </w:pPr>
            <w:r w:rsidRPr="00E81725">
              <w:rPr>
                <w:sz w:val="10"/>
                <w:szCs w:val="14"/>
                <w:lang w:eastAsia="ar-SA"/>
              </w:rPr>
              <w:t>Наименование мероприятия</w:t>
            </w:r>
          </w:p>
        </w:tc>
        <w:tc>
          <w:tcPr>
            <w:tcW w:w="0" w:type="auto"/>
            <w:vMerge w:val="restart"/>
          </w:tcPr>
          <w:p w14:paraId="3489400C" w14:textId="77777777" w:rsidR="00E81725" w:rsidRPr="00E81725" w:rsidRDefault="00E81725" w:rsidP="008939D7">
            <w:pPr>
              <w:jc w:val="center"/>
              <w:rPr>
                <w:b/>
                <w:sz w:val="10"/>
                <w:szCs w:val="14"/>
                <w:lang w:eastAsia="ar-SA"/>
              </w:rPr>
            </w:pPr>
            <w:r w:rsidRPr="00E81725">
              <w:rPr>
                <w:sz w:val="10"/>
                <w:szCs w:val="14"/>
                <w:lang w:eastAsia="ar-SA"/>
              </w:rPr>
              <w:t>Исполнитель</w:t>
            </w:r>
          </w:p>
        </w:tc>
        <w:tc>
          <w:tcPr>
            <w:tcW w:w="0" w:type="auto"/>
            <w:vMerge w:val="restart"/>
          </w:tcPr>
          <w:p w14:paraId="106AD771" w14:textId="77777777" w:rsidR="00E81725" w:rsidRPr="00E81725" w:rsidRDefault="00E81725" w:rsidP="008939D7">
            <w:pPr>
              <w:jc w:val="center"/>
              <w:rPr>
                <w:b/>
                <w:sz w:val="10"/>
                <w:szCs w:val="14"/>
                <w:lang w:eastAsia="ar-SA"/>
              </w:rPr>
            </w:pPr>
            <w:r w:rsidRPr="00E81725">
              <w:rPr>
                <w:sz w:val="10"/>
                <w:szCs w:val="14"/>
                <w:lang w:eastAsia="ar-SA"/>
              </w:rPr>
              <w:t>Срок реализации</w:t>
            </w:r>
          </w:p>
        </w:tc>
        <w:tc>
          <w:tcPr>
            <w:tcW w:w="0" w:type="auto"/>
            <w:vMerge w:val="restart"/>
          </w:tcPr>
          <w:p w14:paraId="6DD7BDAD" w14:textId="77777777" w:rsidR="00E81725" w:rsidRPr="00E81725" w:rsidRDefault="00E81725" w:rsidP="008939D7">
            <w:pPr>
              <w:jc w:val="center"/>
              <w:rPr>
                <w:sz w:val="10"/>
                <w:szCs w:val="14"/>
                <w:lang w:eastAsia="ar-SA"/>
              </w:rPr>
            </w:pPr>
            <w:r w:rsidRPr="00E81725">
              <w:rPr>
                <w:sz w:val="10"/>
                <w:szCs w:val="14"/>
                <w:lang w:eastAsia="ar-SA"/>
              </w:rPr>
              <w:t>Целевой показатель (номер целевого показатели из паспорта муниципальной программы)</w:t>
            </w:r>
          </w:p>
        </w:tc>
        <w:tc>
          <w:tcPr>
            <w:tcW w:w="0" w:type="auto"/>
            <w:vMerge w:val="restart"/>
          </w:tcPr>
          <w:p w14:paraId="08947576" w14:textId="77777777" w:rsidR="00E81725" w:rsidRPr="00E81725" w:rsidRDefault="00E81725" w:rsidP="008939D7">
            <w:pPr>
              <w:jc w:val="center"/>
              <w:rPr>
                <w:b/>
                <w:sz w:val="10"/>
                <w:szCs w:val="14"/>
                <w:lang w:eastAsia="ar-SA"/>
              </w:rPr>
            </w:pPr>
            <w:r w:rsidRPr="00E81725">
              <w:rPr>
                <w:sz w:val="10"/>
                <w:szCs w:val="14"/>
                <w:lang w:eastAsia="ar-SA"/>
              </w:rPr>
              <w:t>Источник финансирования</w:t>
            </w:r>
          </w:p>
        </w:tc>
        <w:tc>
          <w:tcPr>
            <w:tcW w:w="0" w:type="auto"/>
            <w:gridSpan w:val="6"/>
          </w:tcPr>
          <w:p w14:paraId="426ADAA7" w14:textId="77777777" w:rsidR="00E81725" w:rsidRPr="00E81725" w:rsidRDefault="00E81725" w:rsidP="008939D7">
            <w:pPr>
              <w:jc w:val="center"/>
              <w:rPr>
                <w:sz w:val="10"/>
                <w:szCs w:val="14"/>
                <w:lang w:eastAsia="ar-SA"/>
              </w:rPr>
            </w:pPr>
            <w:r w:rsidRPr="00E81725">
              <w:rPr>
                <w:sz w:val="10"/>
                <w:szCs w:val="14"/>
                <w:lang w:eastAsia="ar-SA"/>
              </w:rPr>
              <w:t>Объем финансирования по годам (тыс.руб.)</w:t>
            </w:r>
          </w:p>
        </w:tc>
      </w:tr>
      <w:tr w:rsidR="00E81725" w:rsidRPr="00E81725" w14:paraId="13F72F64" w14:textId="77777777" w:rsidTr="00E81725">
        <w:trPr>
          <w:cantSplit/>
          <w:trHeight w:val="20"/>
        </w:trPr>
        <w:tc>
          <w:tcPr>
            <w:tcW w:w="0" w:type="auto"/>
            <w:vMerge/>
          </w:tcPr>
          <w:p w14:paraId="445909A7" w14:textId="77777777" w:rsidR="00E81725" w:rsidRPr="00E81725" w:rsidRDefault="00E81725" w:rsidP="008939D7">
            <w:pPr>
              <w:jc w:val="center"/>
              <w:rPr>
                <w:sz w:val="10"/>
                <w:szCs w:val="14"/>
                <w:lang w:eastAsia="ar-SA"/>
              </w:rPr>
            </w:pPr>
          </w:p>
        </w:tc>
        <w:tc>
          <w:tcPr>
            <w:tcW w:w="0" w:type="auto"/>
            <w:vMerge/>
          </w:tcPr>
          <w:p w14:paraId="26D414CD" w14:textId="77777777" w:rsidR="00E81725" w:rsidRPr="00E81725" w:rsidRDefault="00E81725" w:rsidP="008939D7">
            <w:pPr>
              <w:jc w:val="center"/>
              <w:rPr>
                <w:b/>
                <w:sz w:val="10"/>
                <w:szCs w:val="14"/>
                <w:lang w:eastAsia="ar-SA"/>
              </w:rPr>
            </w:pPr>
          </w:p>
        </w:tc>
        <w:tc>
          <w:tcPr>
            <w:tcW w:w="0" w:type="auto"/>
            <w:vMerge/>
          </w:tcPr>
          <w:p w14:paraId="312EBABD" w14:textId="77777777" w:rsidR="00E81725" w:rsidRPr="00E81725" w:rsidRDefault="00E81725" w:rsidP="008939D7">
            <w:pPr>
              <w:jc w:val="center"/>
              <w:rPr>
                <w:b/>
                <w:sz w:val="10"/>
                <w:szCs w:val="14"/>
                <w:lang w:eastAsia="ar-SA"/>
              </w:rPr>
            </w:pPr>
          </w:p>
        </w:tc>
        <w:tc>
          <w:tcPr>
            <w:tcW w:w="0" w:type="auto"/>
            <w:vMerge/>
          </w:tcPr>
          <w:p w14:paraId="68BEBC53" w14:textId="77777777" w:rsidR="00E81725" w:rsidRPr="00E81725" w:rsidRDefault="00E81725" w:rsidP="008939D7">
            <w:pPr>
              <w:jc w:val="center"/>
              <w:rPr>
                <w:b/>
                <w:sz w:val="10"/>
                <w:szCs w:val="14"/>
                <w:lang w:eastAsia="ar-SA"/>
              </w:rPr>
            </w:pPr>
          </w:p>
        </w:tc>
        <w:tc>
          <w:tcPr>
            <w:tcW w:w="0" w:type="auto"/>
            <w:vMerge/>
          </w:tcPr>
          <w:p w14:paraId="784BA9EB" w14:textId="77777777" w:rsidR="00E81725" w:rsidRPr="00E81725" w:rsidRDefault="00E81725" w:rsidP="008939D7">
            <w:pPr>
              <w:jc w:val="center"/>
              <w:rPr>
                <w:b/>
                <w:sz w:val="10"/>
                <w:szCs w:val="14"/>
                <w:lang w:eastAsia="ar-SA"/>
              </w:rPr>
            </w:pPr>
          </w:p>
        </w:tc>
        <w:tc>
          <w:tcPr>
            <w:tcW w:w="0" w:type="auto"/>
            <w:vMerge/>
          </w:tcPr>
          <w:p w14:paraId="09C2A08C" w14:textId="77777777" w:rsidR="00E81725" w:rsidRPr="00E81725" w:rsidRDefault="00E81725" w:rsidP="008939D7">
            <w:pPr>
              <w:jc w:val="center"/>
              <w:rPr>
                <w:b/>
                <w:sz w:val="10"/>
                <w:szCs w:val="14"/>
                <w:lang w:eastAsia="ar-SA"/>
              </w:rPr>
            </w:pPr>
          </w:p>
        </w:tc>
        <w:tc>
          <w:tcPr>
            <w:tcW w:w="0" w:type="auto"/>
            <w:textDirection w:val="btLr"/>
          </w:tcPr>
          <w:p w14:paraId="0A95DE39" w14:textId="77777777" w:rsidR="00E81725" w:rsidRPr="00E81725" w:rsidRDefault="00E81725" w:rsidP="008939D7">
            <w:pPr>
              <w:jc w:val="center"/>
              <w:rPr>
                <w:sz w:val="10"/>
                <w:szCs w:val="14"/>
                <w:lang w:eastAsia="ar-SA"/>
              </w:rPr>
            </w:pPr>
            <w:r w:rsidRPr="00E81725">
              <w:rPr>
                <w:sz w:val="10"/>
                <w:szCs w:val="14"/>
                <w:lang w:eastAsia="ar-SA"/>
              </w:rPr>
              <w:t>2021</w:t>
            </w:r>
          </w:p>
        </w:tc>
        <w:tc>
          <w:tcPr>
            <w:tcW w:w="0" w:type="auto"/>
            <w:textDirection w:val="btLr"/>
          </w:tcPr>
          <w:p w14:paraId="327AEF80" w14:textId="77777777" w:rsidR="00E81725" w:rsidRPr="00E81725" w:rsidRDefault="00E81725" w:rsidP="008939D7">
            <w:pPr>
              <w:jc w:val="center"/>
              <w:rPr>
                <w:sz w:val="10"/>
                <w:szCs w:val="14"/>
                <w:lang w:eastAsia="ar-SA"/>
              </w:rPr>
            </w:pPr>
            <w:r w:rsidRPr="00E81725">
              <w:rPr>
                <w:sz w:val="10"/>
                <w:szCs w:val="14"/>
                <w:lang w:eastAsia="ar-SA"/>
              </w:rPr>
              <w:t>2022</w:t>
            </w:r>
          </w:p>
        </w:tc>
        <w:tc>
          <w:tcPr>
            <w:tcW w:w="0" w:type="auto"/>
            <w:textDirection w:val="btLr"/>
          </w:tcPr>
          <w:p w14:paraId="3142BD38" w14:textId="77777777" w:rsidR="00E81725" w:rsidRPr="00E81725" w:rsidRDefault="00E81725" w:rsidP="008939D7">
            <w:pPr>
              <w:jc w:val="center"/>
              <w:rPr>
                <w:sz w:val="10"/>
                <w:szCs w:val="14"/>
                <w:lang w:eastAsia="ar-SA"/>
              </w:rPr>
            </w:pPr>
            <w:r w:rsidRPr="00E81725">
              <w:rPr>
                <w:sz w:val="10"/>
                <w:szCs w:val="14"/>
                <w:lang w:eastAsia="ar-SA"/>
              </w:rPr>
              <w:t>2023</w:t>
            </w:r>
          </w:p>
        </w:tc>
        <w:tc>
          <w:tcPr>
            <w:tcW w:w="0" w:type="auto"/>
            <w:textDirection w:val="btLr"/>
          </w:tcPr>
          <w:p w14:paraId="6861DE44" w14:textId="77777777" w:rsidR="00E81725" w:rsidRPr="00E81725" w:rsidRDefault="00E81725" w:rsidP="008939D7">
            <w:pPr>
              <w:jc w:val="center"/>
              <w:rPr>
                <w:sz w:val="10"/>
                <w:szCs w:val="14"/>
                <w:lang w:eastAsia="ar-SA"/>
              </w:rPr>
            </w:pPr>
            <w:r w:rsidRPr="00E81725">
              <w:rPr>
                <w:sz w:val="10"/>
                <w:szCs w:val="14"/>
                <w:lang w:eastAsia="ar-SA"/>
              </w:rPr>
              <w:t>2024</w:t>
            </w:r>
          </w:p>
        </w:tc>
        <w:tc>
          <w:tcPr>
            <w:tcW w:w="0" w:type="auto"/>
            <w:textDirection w:val="btLr"/>
          </w:tcPr>
          <w:p w14:paraId="0D98B724" w14:textId="77777777" w:rsidR="00E81725" w:rsidRPr="00E81725" w:rsidRDefault="00E81725" w:rsidP="008939D7">
            <w:pPr>
              <w:jc w:val="center"/>
              <w:rPr>
                <w:sz w:val="10"/>
                <w:szCs w:val="14"/>
                <w:lang w:eastAsia="ar-SA"/>
              </w:rPr>
            </w:pPr>
            <w:r w:rsidRPr="00E81725">
              <w:rPr>
                <w:sz w:val="10"/>
                <w:szCs w:val="14"/>
                <w:lang w:eastAsia="ar-SA"/>
              </w:rPr>
              <w:t>2025</w:t>
            </w:r>
          </w:p>
        </w:tc>
        <w:tc>
          <w:tcPr>
            <w:tcW w:w="0" w:type="auto"/>
            <w:textDirection w:val="btLr"/>
          </w:tcPr>
          <w:p w14:paraId="36B68ACA" w14:textId="77777777" w:rsidR="00E81725" w:rsidRPr="00E81725" w:rsidRDefault="00E81725" w:rsidP="008939D7">
            <w:pPr>
              <w:jc w:val="center"/>
              <w:rPr>
                <w:sz w:val="10"/>
                <w:szCs w:val="14"/>
                <w:lang w:eastAsia="ar-SA"/>
              </w:rPr>
            </w:pPr>
            <w:r w:rsidRPr="00E81725">
              <w:rPr>
                <w:sz w:val="10"/>
                <w:szCs w:val="14"/>
                <w:lang w:eastAsia="ar-SA"/>
              </w:rPr>
              <w:t>2026</w:t>
            </w:r>
          </w:p>
        </w:tc>
      </w:tr>
      <w:tr w:rsidR="00E81725" w:rsidRPr="00E81725" w14:paraId="390D8457" w14:textId="77777777" w:rsidTr="00E81725">
        <w:trPr>
          <w:cantSplit/>
          <w:trHeight w:val="20"/>
        </w:trPr>
        <w:tc>
          <w:tcPr>
            <w:tcW w:w="0" w:type="auto"/>
          </w:tcPr>
          <w:p w14:paraId="0CE1D829" w14:textId="77777777" w:rsidR="00E81725" w:rsidRPr="00E81725" w:rsidRDefault="00E81725" w:rsidP="008939D7">
            <w:pPr>
              <w:jc w:val="center"/>
              <w:rPr>
                <w:sz w:val="10"/>
                <w:szCs w:val="14"/>
                <w:lang w:eastAsia="ar-SA"/>
              </w:rPr>
            </w:pPr>
            <w:r w:rsidRPr="00E81725">
              <w:rPr>
                <w:sz w:val="10"/>
                <w:szCs w:val="14"/>
                <w:lang w:eastAsia="ar-SA"/>
              </w:rPr>
              <w:t>1</w:t>
            </w:r>
          </w:p>
        </w:tc>
        <w:tc>
          <w:tcPr>
            <w:tcW w:w="0" w:type="auto"/>
          </w:tcPr>
          <w:p w14:paraId="4F2E65A6" w14:textId="77777777" w:rsidR="00E81725" w:rsidRPr="00E81725" w:rsidRDefault="00E81725" w:rsidP="008939D7">
            <w:pPr>
              <w:jc w:val="center"/>
              <w:rPr>
                <w:sz w:val="10"/>
                <w:szCs w:val="14"/>
                <w:lang w:eastAsia="ar-SA"/>
              </w:rPr>
            </w:pPr>
            <w:r w:rsidRPr="00E81725">
              <w:rPr>
                <w:sz w:val="10"/>
                <w:szCs w:val="14"/>
                <w:lang w:eastAsia="ar-SA"/>
              </w:rPr>
              <w:t>2</w:t>
            </w:r>
          </w:p>
        </w:tc>
        <w:tc>
          <w:tcPr>
            <w:tcW w:w="0" w:type="auto"/>
          </w:tcPr>
          <w:p w14:paraId="41FE7975" w14:textId="77777777" w:rsidR="00E81725" w:rsidRPr="00E81725" w:rsidRDefault="00E81725" w:rsidP="008939D7">
            <w:pPr>
              <w:jc w:val="center"/>
              <w:rPr>
                <w:sz w:val="10"/>
                <w:szCs w:val="14"/>
                <w:lang w:eastAsia="ar-SA"/>
              </w:rPr>
            </w:pPr>
            <w:r w:rsidRPr="00E81725">
              <w:rPr>
                <w:sz w:val="10"/>
                <w:szCs w:val="14"/>
                <w:lang w:eastAsia="ar-SA"/>
              </w:rPr>
              <w:t>3</w:t>
            </w:r>
          </w:p>
        </w:tc>
        <w:tc>
          <w:tcPr>
            <w:tcW w:w="0" w:type="auto"/>
          </w:tcPr>
          <w:p w14:paraId="5A864369" w14:textId="77777777" w:rsidR="00E81725" w:rsidRPr="00E81725" w:rsidRDefault="00E81725" w:rsidP="008939D7">
            <w:pPr>
              <w:jc w:val="center"/>
              <w:rPr>
                <w:sz w:val="10"/>
                <w:szCs w:val="14"/>
                <w:lang w:eastAsia="ar-SA"/>
              </w:rPr>
            </w:pPr>
            <w:r w:rsidRPr="00E81725">
              <w:rPr>
                <w:sz w:val="10"/>
                <w:szCs w:val="14"/>
                <w:lang w:eastAsia="ar-SA"/>
              </w:rPr>
              <w:t>4</w:t>
            </w:r>
          </w:p>
        </w:tc>
        <w:tc>
          <w:tcPr>
            <w:tcW w:w="0" w:type="auto"/>
          </w:tcPr>
          <w:p w14:paraId="6BD4FF0A" w14:textId="77777777" w:rsidR="00E81725" w:rsidRPr="00E81725" w:rsidRDefault="00E81725" w:rsidP="008939D7">
            <w:pPr>
              <w:jc w:val="center"/>
              <w:rPr>
                <w:sz w:val="10"/>
                <w:szCs w:val="14"/>
                <w:lang w:eastAsia="ar-SA"/>
              </w:rPr>
            </w:pPr>
            <w:r w:rsidRPr="00E81725">
              <w:rPr>
                <w:sz w:val="10"/>
                <w:szCs w:val="14"/>
                <w:lang w:eastAsia="ar-SA"/>
              </w:rPr>
              <w:t>5</w:t>
            </w:r>
          </w:p>
        </w:tc>
        <w:tc>
          <w:tcPr>
            <w:tcW w:w="0" w:type="auto"/>
          </w:tcPr>
          <w:p w14:paraId="6549120D" w14:textId="77777777" w:rsidR="00E81725" w:rsidRPr="00E81725" w:rsidRDefault="00E81725" w:rsidP="008939D7">
            <w:pPr>
              <w:jc w:val="center"/>
              <w:rPr>
                <w:sz w:val="10"/>
                <w:szCs w:val="14"/>
                <w:lang w:eastAsia="ar-SA"/>
              </w:rPr>
            </w:pPr>
            <w:r w:rsidRPr="00E81725">
              <w:rPr>
                <w:sz w:val="10"/>
                <w:szCs w:val="14"/>
                <w:lang w:eastAsia="ar-SA"/>
              </w:rPr>
              <w:t>6</w:t>
            </w:r>
          </w:p>
        </w:tc>
        <w:tc>
          <w:tcPr>
            <w:tcW w:w="0" w:type="auto"/>
            <w:tcBorders>
              <w:top w:val="single" w:sz="4" w:space="0" w:color="auto"/>
              <w:bottom w:val="nil"/>
            </w:tcBorders>
            <w:shd w:val="clear" w:color="auto" w:fill="auto"/>
          </w:tcPr>
          <w:p w14:paraId="3F465A75" w14:textId="77777777" w:rsidR="00E81725" w:rsidRPr="00E81725" w:rsidRDefault="00E81725" w:rsidP="008939D7">
            <w:pPr>
              <w:rPr>
                <w:sz w:val="10"/>
                <w:szCs w:val="14"/>
              </w:rPr>
            </w:pPr>
            <w:r w:rsidRPr="00E81725">
              <w:rPr>
                <w:sz w:val="10"/>
                <w:szCs w:val="14"/>
              </w:rPr>
              <w:t>7</w:t>
            </w:r>
          </w:p>
        </w:tc>
        <w:tc>
          <w:tcPr>
            <w:tcW w:w="0" w:type="auto"/>
            <w:tcBorders>
              <w:top w:val="single" w:sz="4" w:space="0" w:color="auto"/>
              <w:bottom w:val="nil"/>
            </w:tcBorders>
            <w:shd w:val="clear" w:color="auto" w:fill="auto"/>
          </w:tcPr>
          <w:p w14:paraId="09091D43" w14:textId="77777777" w:rsidR="00E81725" w:rsidRPr="00E81725" w:rsidRDefault="00E81725" w:rsidP="008939D7">
            <w:pPr>
              <w:rPr>
                <w:sz w:val="10"/>
                <w:szCs w:val="14"/>
              </w:rPr>
            </w:pPr>
            <w:r w:rsidRPr="00E81725">
              <w:rPr>
                <w:sz w:val="10"/>
                <w:szCs w:val="14"/>
              </w:rPr>
              <w:t>8</w:t>
            </w:r>
          </w:p>
        </w:tc>
        <w:tc>
          <w:tcPr>
            <w:tcW w:w="0" w:type="auto"/>
            <w:tcBorders>
              <w:top w:val="single" w:sz="4" w:space="0" w:color="auto"/>
              <w:bottom w:val="nil"/>
            </w:tcBorders>
            <w:shd w:val="clear" w:color="auto" w:fill="auto"/>
          </w:tcPr>
          <w:p w14:paraId="3DB45640" w14:textId="77777777" w:rsidR="00E81725" w:rsidRPr="00E81725" w:rsidRDefault="00E81725" w:rsidP="008939D7">
            <w:pPr>
              <w:rPr>
                <w:sz w:val="10"/>
                <w:szCs w:val="14"/>
              </w:rPr>
            </w:pPr>
            <w:r w:rsidRPr="00E81725">
              <w:rPr>
                <w:sz w:val="10"/>
                <w:szCs w:val="14"/>
              </w:rPr>
              <w:t>9</w:t>
            </w:r>
          </w:p>
        </w:tc>
        <w:tc>
          <w:tcPr>
            <w:tcW w:w="0" w:type="auto"/>
            <w:tcBorders>
              <w:top w:val="single" w:sz="4" w:space="0" w:color="auto"/>
              <w:bottom w:val="nil"/>
            </w:tcBorders>
          </w:tcPr>
          <w:p w14:paraId="4A5DB6F5" w14:textId="77777777" w:rsidR="00E81725" w:rsidRPr="00E81725" w:rsidRDefault="00E81725" w:rsidP="008939D7">
            <w:pPr>
              <w:rPr>
                <w:sz w:val="10"/>
                <w:szCs w:val="14"/>
              </w:rPr>
            </w:pPr>
            <w:r w:rsidRPr="00E81725">
              <w:rPr>
                <w:sz w:val="10"/>
                <w:szCs w:val="14"/>
              </w:rPr>
              <w:t>10</w:t>
            </w:r>
          </w:p>
        </w:tc>
        <w:tc>
          <w:tcPr>
            <w:tcW w:w="0" w:type="auto"/>
            <w:tcBorders>
              <w:top w:val="single" w:sz="4" w:space="0" w:color="auto"/>
              <w:bottom w:val="nil"/>
            </w:tcBorders>
          </w:tcPr>
          <w:p w14:paraId="0840A974" w14:textId="77777777" w:rsidR="00E81725" w:rsidRPr="00E81725" w:rsidRDefault="00E81725" w:rsidP="008939D7">
            <w:pPr>
              <w:rPr>
                <w:sz w:val="10"/>
                <w:szCs w:val="14"/>
              </w:rPr>
            </w:pPr>
            <w:r w:rsidRPr="00E81725">
              <w:rPr>
                <w:sz w:val="10"/>
                <w:szCs w:val="14"/>
              </w:rPr>
              <w:t>11</w:t>
            </w:r>
          </w:p>
        </w:tc>
        <w:tc>
          <w:tcPr>
            <w:tcW w:w="0" w:type="auto"/>
            <w:tcBorders>
              <w:top w:val="single" w:sz="4" w:space="0" w:color="auto"/>
              <w:bottom w:val="nil"/>
            </w:tcBorders>
          </w:tcPr>
          <w:p w14:paraId="33B16F74" w14:textId="77777777" w:rsidR="00E81725" w:rsidRPr="00E81725" w:rsidRDefault="00E81725" w:rsidP="008939D7">
            <w:pPr>
              <w:rPr>
                <w:sz w:val="10"/>
                <w:szCs w:val="14"/>
              </w:rPr>
            </w:pPr>
            <w:r w:rsidRPr="00E81725">
              <w:rPr>
                <w:sz w:val="10"/>
                <w:szCs w:val="14"/>
              </w:rPr>
              <w:t>12</w:t>
            </w:r>
          </w:p>
        </w:tc>
      </w:tr>
      <w:tr w:rsidR="00E81725" w:rsidRPr="00E81725" w14:paraId="53B1A1B5" w14:textId="77777777" w:rsidTr="00E81725">
        <w:trPr>
          <w:cantSplit/>
          <w:trHeight w:val="20"/>
        </w:trPr>
        <w:tc>
          <w:tcPr>
            <w:tcW w:w="0" w:type="auto"/>
            <w:vAlign w:val="center"/>
          </w:tcPr>
          <w:p w14:paraId="569AD738" w14:textId="77777777" w:rsidR="00E81725" w:rsidRPr="00E81725" w:rsidRDefault="00E81725" w:rsidP="008939D7">
            <w:pPr>
              <w:jc w:val="center"/>
              <w:rPr>
                <w:sz w:val="10"/>
                <w:szCs w:val="14"/>
                <w:lang w:eastAsia="ar-SA"/>
              </w:rPr>
            </w:pPr>
            <w:r w:rsidRPr="00E81725">
              <w:rPr>
                <w:sz w:val="10"/>
                <w:szCs w:val="14"/>
                <w:lang w:eastAsia="ar-SA"/>
              </w:rPr>
              <w:t>1.</w:t>
            </w:r>
          </w:p>
        </w:tc>
        <w:tc>
          <w:tcPr>
            <w:tcW w:w="0" w:type="auto"/>
            <w:gridSpan w:val="11"/>
            <w:vAlign w:val="center"/>
          </w:tcPr>
          <w:p w14:paraId="0D3F627A" w14:textId="77777777" w:rsidR="00E81725" w:rsidRPr="00E81725" w:rsidRDefault="00E81725" w:rsidP="008939D7">
            <w:pPr>
              <w:rPr>
                <w:b/>
                <w:bCs/>
                <w:sz w:val="10"/>
                <w:szCs w:val="14"/>
              </w:rPr>
            </w:pPr>
            <w:r w:rsidRPr="00E81725">
              <w:rPr>
                <w:b/>
                <w:bCs/>
                <w:sz w:val="10"/>
                <w:szCs w:val="14"/>
              </w:rPr>
              <w:t>Задача 1.</w:t>
            </w:r>
            <w:r w:rsidRPr="00E81725">
              <w:rPr>
                <w:b/>
                <w:sz w:val="10"/>
                <w:szCs w:val="14"/>
              </w:rPr>
              <w:t xml:space="preserve">  </w:t>
            </w:r>
            <w:r w:rsidRPr="00E81725">
              <w:rPr>
                <w:b/>
                <w:bCs/>
                <w:sz w:val="10"/>
                <w:szCs w:val="14"/>
              </w:rPr>
              <w:t>Предупреждение причинения вреда окружающей среде и здоровью населения при размещении твердых коммунальных отходов</w:t>
            </w:r>
          </w:p>
        </w:tc>
      </w:tr>
      <w:tr w:rsidR="00E81725" w:rsidRPr="00E81725" w14:paraId="3118EC08" w14:textId="77777777" w:rsidTr="00E81725">
        <w:trPr>
          <w:cantSplit/>
          <w:trHeight w:val="20"/>
        </w:trPr>
        <w:tc>
          <w:tcPr>
            <w:tcW w:w="0" w:type="auto"/>
            <w:vAlign w:val="center"/>
          </w:tcPr>
          <w:p w14:paraId="60959037" w14:textId="77777777" w:rsidR="00E81725" w:rsidRPr="00E81725" w:rsidRDefault="00E81725" w:rsidP="008939D7">
            <w:pPr>
              <w:suppressAutoHyphens/>
              <w:jc w:val="center"/>
              <w:rPr>
                <w:sz w:val="10"/>
                <w:szCs w:val="14"/>
              </w:rPr>
            </w:pPr>
            <w:r w:rsidRPr="00E81725">
              <w:rPr>
                <w:sz w:val="10"/>
                <w:szCs w:val="14"/>
              </w:rPr>
              <w:t>1.1.</w:t>
            </w:r>
          </w:p>
        </w:tc>
        <w:tc>
          <w:tcPr>
            <w:tcW w:w="0" w:type="auto"/>
            <w:vAlign w:val="center"/>
          </w:tcPr>
          <w:p w14:paraId="64CA8AA9" w14:textId="77777777" w:rsidR="00E81725" w:rsidRPr="00E81725" w:rsidRDefault="00E81725" w:rsidP="008939D7">
            <w:pPr>
              <w:suppressAutoHyphens/>
              <w:jc w:val="both"/>
              <w:rPr>
                <w:sz w:val="10"/>
                <w:szCs w:val="14"/>
              </w:rPr>
            </w:pPr>
            <w:r w:rsidRPr="00E81725">
              <w:rPr>
                <w:sz w:val="10"/>
                <w:szCs w:val="14"/>
              </w:rPr>
              <w:t>Изготовление  проектно-сметной документации по рекультивации земельного участка, загрязненного в результате расположения на нём объекта размещения отходов(ед.)</w:t>
            </w:r>
          </w:p>
        </w:tc>
        <w:tc>
          <w:tcPr>
            <w:tcW w:w="0" w:type="auto"/>
            <w:vAlign w:val="center"/>
          </w:tcPr>
          <w:p w14:paraId="493658D3" w14:textId="77777777" w:rsidR="00E81725" w:rsidRPr="00E81725" w:rsidRDefault="00E81725" w:rsidP="008939D7">
            <w:pPr>
              <w:suppressAutoHyphens/>
              <w:rPr>
                <w:sz w:val="10"/>
                <w:szCs w:val="14"/>
              </w:rPr>
            </w:pPr>
            <w:r w:rsidRPr="00E81725">
              <w:rPr>
                <w:sz w:val="10"/>
                <w:szCs w:val="14"/>
              </w:rPr>
              <w:t>Комитет, организации (по согласованию)</w:t>
            </w:r>
          </w:p>
        </w:tc>
        <w:tc>
          <w:tcPr>
            <w:tcW w:w="0" w:type="auto"/>
            <w:vAlign w:val="center"/>
          </w:tcPr>
          <w:p w14:paraId="44FA71EA" w14:textId="77777777" w:rsidR="00E81725" w:rsidRPr="00E81725" w:rsidRDefault="00E81725" w:rsidP="008939D7">
            <w:pPr>
              <w:suppressAutoHyphens/>
              <w:jc w:val="center"/>
              <w:rPr>
                <w:sz w:val="10"/>
                <w:szCs w:val="14"/>
              </w:rPr>
            </w:pPr>
            <w:r w:rsidRPr="00E81725">
              <w:rPr>
                <w:sz w:val="10"/>
                <w:szCs w:val="14"/>
              </w:rPr>
              <w:t>2021 год</w:t>
            </w:r>
          </w:p>
        </w:tc>
        <w:tc>
          <w:tcPr>
            <w:tcW w:w="0" w:type="auto"/>
            <w:vAlign w:val="center"/>
          </w:tcPr>
          <w:p w14:paraId="56F100FD" w14:textId="77777777" w:rsidR="00E81725" w:rsidRPr="00E81725" w:rsidRDefault="00E81725" w:rsidP="008939D7">
            <w:pPr>
              <w:suppressAutoHyphens/>
              <w:jc w:val="center"/>
              <w:rPr>
                <w:sz w:val="10"/>
                <w:szCs w:val="14"/>
              </w:rPr>
            </w:pPr>
            <w:r w:rsidRPr="00E81725">
              <w:rPr>
                <w:sz w:val="10"/>
                <w:szCs w:val="14"/>
              </w:rPr>
              <w:t>1.1.1.</w:t>
            </w:r>
          </w:p>
        </w:tc>
        <w:tc>
          <w:tcPr>
            <w:tcW w:w="0" w:type="auto"/>
            <w:vAlign w:val="center"/>
          </w:tcPr>
          <w:p w14:paraId="76BFC1B9" w14:textId="77777777" w:rsidR="00E81725" w:rsidRPr="00E81725" w:rsidRDefault="00E81725" w:rsidP="008939D7">
            <w:pPr>
              <w:suppressAutoHyphens/>
              <w:jc w:val="center"/>
              <w:rPr>
                <w:sz w:val="10"/>
                <w:szCs w:val="14"/>
              </w:rPr>
            </w:pPr>
            <w:r w:rsidRPr="00E81725">
              <w:rPr>
                <w:sz w:val="10"/>
                <w:szCs w:val="14"/>
              </w:rPr>
              <w:t>областной бюджет</w:t>
            </w:r>
          </w:p>
        </w:tc>
        <w:tc>
          <w:tcPr>
            <w:tcW w:w="0" w:type="auto"/>
          </w:tcPr>
          <w:p w14:paraId="3577D1EA" w14:textId="77777777" w:rsidR="00E81725" w:rsidRPr="00E81725" w:rsidRDefault="00E81725" w:rsidP="008939D7">
            <w:pPr>
              <w:suppressAutoHyphens/>
              <w:jc w:val="center"/>
              <w:rPr>
                <w:sz w:val="10"/>
                <w:szCs w:val="14"/>
              </w:rPr>
            </w:pPr>
            <w:r w:rsidRPr="00E81725">
              <w:rPr>
                <w:sz w:val="10"/>
                <w:szCs w:val="14"/>
              </w:rPr>
              <w:t>1895,10000</w:t>
            </w:r>
          </w:p>
        </w:tc>
        <w:tc>
          <w:tcPr>
            <w:tcW w:w="0" w:type="auto"/>
          </w:tcPr>
          <w:p w14:paraId="50BCD3A6"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71078BE"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DF51160"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DA86F8F"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51CC9910"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3C17BFF5" w14:textId="77777777" w:rsidTr="00E81725">
        <w:trPr>
          <w:cantSplit/>
          <w:trHeight w:val="20"/>
        </w:trPr>
        <w:tc>
          <w:tcPr>
            <w:tcW w:w="0" w:type="auto"/>
            <w:vAlign w:val="center"/>
          </w:tcPr>
          <w:p w14:paraId="2423B3FE" w14:textId="77777777" w:rsidR="00E81725" w:rsidRPr="00E81725" w:rsidRDefault="00E81725" w:rsidP="008939D7">
            <w:pPr>
              <w:suppressAutoHyphens/>
              <w:jc w:val="center"/>
              <w:rPr>
                <w:sz w:val="10"/>
                <w:szCs w:val="14"/>
              </w:rPr>
            </w:pPr>
            <w:r w:rsidRPr="00E81725">
              <w:rPr>
                <w:sz w:val="10"/>
                <w:szCs w:val="14"/>
              </w:rPr>
              <w:t>1.2.</w:t>
            </w:r>
          </w:p>
        </w:tc>
        <w:tc>
          <w:tcPr>
            <w:tcW w:w="0" w:type="auto"/>
            <w:vAlign w:val="center"/>
          </w:tcPr>
          <w:p w14:paraId="08BCDCE3" w14:textId="77777777" w:rsidR="00E81725" w:rsidRPr="00E81725" w:rsidRDefault="00E81725" w:rsidP="008939D7">
            <w:pPr>
              <w:suppressAutoHyphens/>
              <w:jc w:val="both"/>
              <w:rPr>
                <w:sz w:val="10"/>
                <w:szCs w:val="14"/>
              </w:rPr>
            </w:pPr>
            <w:r w:rsidRPr="00E81725">
              <w:rPr>
                <w:sz w:val="10"/>
                <w:szCs w:val="14"/>
              </w:rPr>
              <w:t>Рекультивация  земельного участка, загрязненного в результате расположения на нём объекта размещения отходов (ед.)</w:t>
            </w:r>
          </w:p>
        </w:tc>
        <w:tc>
          <w:tcPr>
            <w:tcW w:w="0" w:type="auto"/>
            <w:vAlign w:val="center"/>
          </w:tcPr>
          <w:p w14:paraId="50729A20" w14:textId="77777777" w:rsidR="00E81725" w:rsidRPr="00E81725" w:rsidRDefault="00E81725" w:rsidP="008939D7">
            <w:pPr>
              <w:suppressAutoHyphens/>
              <w:rPr>
                <w:sz w:val="10"/>
                <w:szCs w:val="14"/>
              </w:rPr>
            </w:pPr>
            <w:r w:rsidRPr="00E81725">
              <w:rPr>
                <w:sz w:val="10"/>
                <w:szCs w:val="14"/>
              </w:rPr>
              <w:t>Комитет, организации (по согласованию)</w:t>
            </w:r>
          </w:p>
        </w:tc>
        <w:tc>
          <w:tcPr>
            <w:tcW w:w="0" w:type="auto"/>
            <w:vAlign w:val="center"/>
          </w:tcPr>
          <w:p w14:paraId="578F972A" w14:textId="77777777" w:rsidR="00E81725" w:rsidRPr="00E81725" w:rsidRDefault="00E81725" w:rsidP="008939D7">
            <w:pPr>
              <w:suppressAutoHyphens/>
              <w:jc w:val="center"/>
              <w:rPr>
                <w:sz w:val="10"/>
                <w:szCs w:val="14"/>
              </w:rPr>
            </w:pPr>
            <w:r w:rsidRPr="00E81725">
              <w:rPr>
                <w:sz w:val="10"/>
                <w:szCs w:val="14"/>
              </w:rPr>
              <w:t>2026 год</w:t>
            </w:r>
          </w:p>
        </w:tc>
        <w:tc>
          <w:tcPr>
            <w:tcW w:w="0" w:type="auto"/>
            <w:vAlign w:val="center"/>
          </w:tcPr>
          <w:p w14:paraId="3AA7026C" w14:textId="77777777" w:rsidR="00E81725" w:rsidRPr="00E81725" w:rsidRDefault="00E81725" w:rsidP="008939D7">
            <w:pPr>
              <w:suppressAutoHyphens/>
              <w:jc w:val="center"/>
              <w:rPr>
                <w:sz w:val="10"/>
                <w:szCs w:val="14"/>
              </w:rPr>
            </w:pPr>
            <w:r w:rsidRPr="00E81725">
              <w:rPr>
                <w:sz w:val="10"/>
                <w:szCs w:val="14"/>
              </w:rPr>
              <w:t>1.1.2.</w:t>
            </w:r>
          </w:p>
        </w:tc>
        <w:tc>
          <w:tcPr>
            <w:tcW w:w="0" w:type="auto"/>
            <w:vAlign w:val="center"/>
          </w:tcPr>
          <w:p w14:paraId="3414ACBF" w14:textId="77777777" w:rsidR="00E81725" w:rsidRPr="00E81725" w:rsidRDefault="00E81725" w:rsidP="008939D7">
            <w:pPr>
              <w:suppressAutoHyphens/>
              <w:jc w:val="center"/>
              <w:rPr>
                <w:sz w:val="10"/>
                <w:szCs w:val="14"/>
              </w:rPr>
            </w:pPr>
            <w:r w:rsidRPr="00E81725">
              <w:rPr>
                <w:sz w:val="10"/>
                <w:szCs w:val="14"/>
              </w:rPr>
              <w:t>областной бюджет</w:t>
            </w:r>
          </w:p>
        </w:tc>
        <w:tc>
          <w:tcPr>
            <w:tcW w:w="0" w:type="auto"/>
          </w:tcPr>
          <w:p w14:paraId="1833E81E"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1A5C7A60"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68CF868B"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C69823F"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6B69F79"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5710D712"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0391C0EB" w14:textId="77777777" w:rsidTr="00E81725">
        <w:trPr>
          <w:cantSplit/>
          <w:trHeight w:val="20"/>
        </w:trPr>
        <w:tc>
          <w:tcPr>
            <w:tcW w:w="0" w:type="auto"/>
            <w:vMerge w:val="restart"/>
            <w:vAlign w:val="center"/>
          </w:tcPr>
          <w:p w14:paraId="762BDB7D" w14:textId="77777777" w:rsidR="00E81725" w:rsidRPr="00E81725" w:rsidRDefault="00E81725" w:rsidP="008939D7">
            <w:pPr>
              <w:suppressAutoHyphens/>
              <w:jc w:val="center"/>
              <w:rPr>
                <w:sz w:val="10"/>
                <w:szCs w:val="14"/>
              </w:rPr>
            </w:pPr>
            <w:r w:rsidRPr="00E81725">
              <w:rPr>
                <w:sz w:val="10"/>
                <w:szCs w:val="14"/>
              </w:rPr>
              <w:t>1.3.</w:t>
            </w:r>
          </w:p>
        </w:tc>
        <w:tc>
          <w:tcPr>
            <w:tcW w:w="0" w:type="auto"/>
            <w:vMerge w:val="restart"/>
            <w:vAlign w:val="center"/>
          </w:tcPr>
          <w:p w14:paraId="0B90412D" w14:textId="77777777" w:rsidR="00E81725" w:rsidRPr="00E81725" w:rsidRDefault="00E81725" w:rsidP="008939D7">
            <w:pPr>
              <w:suppressAutoHyphens/>
              <w:jc w:val="both"/>
              <w:rPr>
                <w:sz w:val="10"/>
                <w:szCs w:val="14"/>
              </w:rPr>
            </w:pPr>
            <w:r w:rsidRPr="00E81725">
              <w:rPr>
                <w:sz w:val="10"/>
                <w:szCs w:val="14"/>
              </w:rPr>
              <w:t>Ликвидация несанкционированных мест размещения отходов (ед.)</w:t>
            </w:r>
          </w:p>
        </w:tc>
        <w:tc>
          <w:tcPr>
            <w:tcW w:w="0" w:type="auto"/>
            <w:vAlign w:val="center"/>
          </w:tcPr>
          <w:p w14:paraId="38210B14" w14:textId="77777777" w:rsidR="00E81725" w:rsidRPr="00E81725" w:rsidRDefault="00E81725" w:rsidP="008939D7">
            <w:pPr>
              <w:suppressAutoHyphens/>
              <w:rPr>
                <w:sz w:val="10"/>
                <w:szCs w:val="14"/>
              </w:rPr>
            </w:pPr>
            <w:r w:rsidRPr="00E81725">
              <w:rPr>
                <w:sz w:val="10"/>
                <w:szCs w:val="14"/>
              </w:rPr>
              <w:t xml:space="preserve">Комитет </w:t>
            </w:r>
          </w:p>
        </w:tc>
        <w:tc>
          <w:tcPr>
            <w:tcW w:w="0" w:type="auto"/>
            <w:vMerge w:val="restart"/>
            <w:vAlign w:val="center"/>
          </w:tcPr>
          <w:p w14:paraId="66B2CCCA" w14:textId="77777777" w:rsidR="00E81725" w:rsidRPr="00E81725" w:rsidRDefault="00E81725" w:rsidP="008939D7">
            <w:pPr>
              <w:suppressAutoHyphens/>
              <w:jc w:val="center"/>
              <w:rPr>
                <w:sz w:val="10"/>
                <w:szCs w:val="14"/>
              </w:rPr>
            </w:pPr>
            <w:r w:rsidRPr="00E81725">
              <w:rPr>
                <w:sz w:val="10"/>
                <w:szCs w:val="14"/>
              </w:rPr>
              <w:t>2021-2026 годы</w:t>
            </w:r>
          </w:p>
        </w:tc>
        <w:tc>
          <w:tcPr>
            <w:tcW w:w="0" w:type="auto"/>
            <w:vMerge w:val="restart"/>
            <w:vAlign w:val="center"/>
          </w:tcPr>
          <w:p w14:paraId="74674901" w14:textId="77777777" w:rsidR="00E81725" w:rsidRPr="00E81725" w:rsidRDefault="00E81725" w:rsidP="008939D7">
            <w:pPr>
              <w:suppressAutoHyphens/>
              <w:jc w:val="center"/>
              <w:rPr>
                <w:sz w:val="10"/>
                <w:szCs w:val="14"/>
              </w:rPr>
            </w:pPr>
            <w:r w:rsidRPr="00E81725">
              <w:rPr>
                <w:sz w:val="10"/>
                <w:szCs w:val="14"/>
              </w:rPr>
              <w:t>1.1.3.</w:t>
            </w:r>
          </w:p>
        </w:tc>
        <w:tc>
          <w:tcPr>
            <w:tcW w:w="0" w:type="auto"/>
            <w:vMerge w:val="restart"/>
            <w:vAlign w:val="center"/>
          </w:tcPr>
          <w:p w14:paraId="3968B395" w14:textId="77777777" w:rsidR="00E81725" w:rsidRPr="00E81725" w:rsidRDefault="00E81725" w:rsidP="008939D7">
            <w:pPr>
              <w:suppressAutoHyphens/>
              <w:jc w:val="center"/>
              <w:rPr>
                <w:sz w:val="10"/>
                <w:szCs w:val="14"/>
              </w:rPr>
            </w:pPr>
            <w:r w:rsidRPr="00E81725">
              <w:rPr>
                <w:sz w:val="10"/>
                <w:szCs w:val="14"/>
              </w:rPr>
              <w:t>бюджет муниципального</w:t>
            </w:r>
          </w:p>
          <w:p w14:paraId="00BE3DAA" w14:textId="77777777" w:rsidR="00E81725" w:rsidRPr="00E81725" w:rsidRDefault="00E81725" w:rsidP="008939D7">
            <w:pPr>
              <w:suppressAutoHyphens/>
              <w:jc w:val="center"/>
              <w:rPr>
                <w:sz w:val="10"/>
                <w:szCs w:val="14"/>
              </w:rPr>
            </w:pPr>
            <w:r w:rsidRPr="00E81725">
              <w:rPr>
                <w:sz w:val="10"/>
                <w:szCs w:val="14"/>
              </w:rPr>
              <w:t xml:space="preserve"> округа </w:t>
            </w:r>
          </w:p>
        </w:tc>
        <w:tc>
          <w:tcPr>
            <w:tcW w:w="0" w:type="auto"/>
          </w:tcPr>
          <w:p w14:paraId="1D5050C4" w14:textId="77777777" w:rsidR="00E81725" w:rsidRPr="00E81725" w:rsidRDefault="00E81725" w:rsidP="008939D7">
            <w:pPr>
              <w:rPr>
                <w:sz w:val="10"/>
                <w:szCs w:val="14"/>
              </w:rPr>
            </w:pPr>
            <w:r w:rsidRPr="00E81725">
              <w:rPr>
                <w:sz w:val="10"/>
                <w:szCs w:val="14"/>
              </w:rPr>
              <w:t>295,44300</w:t>
            </w:r>
          </w:p>
        </w:tc>
        <w:tc>
          <w:tcPr>
            <w:tcW w:w="0" w:type="auto"/>
          </w:tcPr>
          <w:p w14:paraId="2D3736EA" w14:textId="77777777" w:rsidR="00E81725" w:rsidRPr="00E81725" w:rsidRDefault="00E81725" w:rsidP="008939D7">
            <w:pPr>
              <w:rPr>
                <w:sz w:val="10"/>
                <w:szCs w:val="14"/>
              </w:rPr>
            </w:pPr>
            <w:r w:rsidRPr="00E81725">
              <w:rPr>
                <w:sz w:val="10"/>
                <w:szCs w:val="14"/>
              </w:rPr>
              <w:t>250,00000</w:t>
            </w:r>
          </w:p>
        </w:tc>
        <w:tc>
          <w:tcPr>
            <w:tcW w:w="0" w:type="auto"/>
          </w:tcPr>
          <w:p w14:paraId="3A426778"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088281F"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277EE00"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6DF24D70"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6375C1F0" w14:textId="77777777" w:rsidTr="00E81725">
        <w:trPr>
          <w:cantSplit/>
          <w:trHeight w:val="20"/>
        </w:trPr>
        <w:tc>
          <w:tcPr>
            <w:tcW w:w="0" w:type="auto"/>
            <w:vMerge/>
            <w:vAlign w:val="center"/>
          </w:tcPr>
          <w:p w14:paraId="09A2BB56" w14:textId="77777777" w:rsidR="00E81725" w:rsidRPr="00E81725" w:rsidRDefault="00E81725" w:rsidP="008939D7">
            <w:pPr>
              <w:suppressAutoHyphens/>
              <w:jc w:val="center"/>
              <w:rPr>
                <w:sz w:val="10"/>
                <w:szCs w:val="14"/>
              </w:rPr>
            </w:pPr>
          </w:p>
        </w:tc>
        <w:tc>
          <w:tcPr>
            <w:tcW w:w="0" w:type="auto"/>
            <w:vMerge/>
            <w:vAlign w:val="center"/>
          </w:tcPr>
          <w:p w14:paraId="42F97C0D" w14:textId="77777777" w:rsidR="00E81725" w:rsidRPr="00E81725" w:rsidRDefault="00E81725" w:rsidP="008939D7">
            <w:pPr>
              <w:suppressAutoHyphens/>
              <w:jc w:val="both"/>
              <w:rPr>
                <w:sz w:val="10"/>
                <w:szCs w:val="14"/>
              </w:rPr>
            </w:pPr>
          </w:p>
        </w:tc>
        <w:tc>
          <w:tcPr>
            <w:tcW w:w="0" w:type="auto"/>
            <w:vAlign w:val="center"/>
          </w:tcPr>
          <w:p w14:paraId="7818E632" w14:textId="77777777" w:rsidR="00E81725" w:rsidRPr="00E81725" w:rsidRDefault="00E81725" w:rsidP="008939D7">
            <w:pPr>
              <w:suppressAutoHyphens/>
              <w:rPr>
                <w:sz w:val="10"/>
                <w:szCs w:val="14"/>
              </w:rPr>
            </w:pPr>
            <w:r w:rsidRPr="00E81725">
              <w:rPr>
                <w:sz w:val="10"/>
                <w:szCs w:val="14"/>
              </w:rPr>
              <w:t>Выбитский территориальный отдел</w:t>
            </w:r>
          </w:p>
        </w:tc>
        <w:tc>
          <w:tcPr>
            <w:tcW w:w="0" w:type="auto"/>
            <w:vMerge/>
            <w:vAlign w:val="center"/>
          </w:tcPr>
          <w:p w14:paraId="6E440672" w14:textId="77777777" w:rsidR="00E81725" w:rsidRPr="00E81725" w:rsidRDefault="00E81725" w:rsidP="008939D7">
            <w:pPr>
              <w:suppressAutoHyphens/>
              <w:jc w:val="center"/>
              <w:rPr>
                <w:sz w:val="10"/>
                <w:szCs w:val="14"/>
              </w:rPr>
            </w:pPr>
          </w:p>
        </w:tc>
        <w:tc>
          <w:tcPr>
            <w:tcW w:w="0" w:type="auto"/>
            <w:vMerge/>
            <w:vAlign w:val="center"/>
          </w:tcPr>
          <w:p w14:paraId="42B82E0A" w14:textId="77777777" w:rsidR="00E81725" w:rsidRPr="00E81725" w:rsidRDefault="00E81725" w:rsidP="008939D7">
            <w:pPr>
              <w:suppressAutoHyphens/>
              <w:jc w:val="center"/>
              <w:rPr>
                <w:sz w:val="10"/>
                <w:szCs w:val="14"/>
              </w:rPr>
            </w:pPr>
          </w:p>
        </w:tc>
        <w:tc>
          <w:tcPr>
            <w:tcW w:w="0" w:type="auto"/>
            <w:vMerge/>
            <w:vAlign w:val="center"/>
          </w:tcPr>
          <w:p w14:paraId="2ECAFB64" w14:textId="77777777" w:rsidR="00E81725" w:rsidRPr="00E81725" w:rsidRDefault="00E81725" w:rsidP="008939D7">
            <w:pPr>
              <w:suppressAutoHyphens/>
              <w:jc w:val="center"/>
              <w:rPr>
                <w:sz w:val="10"/>
                <w:szCs w:val="14"/>
              </w:rPr>
            </w:pPr>
          </w:p>
        </w:tc>
        <w:tc>
          <w:tcPr>
            <w:tcW w:w="0" w:type="auto"/>
          </w:tcPr>
          <w:p w14:paraId="3C1B094A" w14:textId="77777777" w:rsidR="00E81725" w:rsidRPr="00E81725" w:rsidRDefault="00E81725" w:rsidP="008939D7">
            <w:pPr>
              <w:rPr>
                <w:sz w:val="10"/>
                <w:szCs w:val="14"/>
              </w:rPr>
            </w:pPr>
            <w:r w:rsidRPr="00E81725">
              <w:rPr>
                <w:sz w:val="10"/>
                <w:szCs w:val="14"/>
              </w:rPr>
              <w:t>-</w:t>
            </w:r>
          </w:p>
        </w:tc>
        <w:tc>
          <w:tcPr>
            <w:tcW w:w="0" w:type="auto"/>
          </w:tcPr>
          <w:p w14:paraId="74402D2D" w14:textId="77777777" w:rsidR="00E81725" w:rsidRPr="00E81725" w:rsidRDefault="00E81725" w:rsidP="008939D7">
            <w:pPr>
              <w:suppressAutoHyphens/>
              <w:jc w:val="center"/>
              <w:rPr>
                <w:sz w:val="10"/>
                <w:szCs w:val="14"/>
              </w:rPr>
            </w:pPr>
            <w:r w:rsidRPr="00E81725">
              <w:rPr>
                <w:sz w:val="10"/>
                <w:szCs w:val="14"/>
              </w:rPr>
              <w:t>125,00000</w:t>
            </w:r>
          </w:p>
        </w:tc>
        <w:tc>
          <w:tcPr>
            <w:tcW w:w="0" w:type="auto"/>
          </w:tcPr>
          <w:p w14:paraId="5D121A9F"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1A942898"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0E61919"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565DB1AB"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742B7E38" w14:textId="77777777" w:rsidTr="00E81725">
        <w:trPr>
          <w:cantSplit/>
          <w:trHeight w:val="20"/>
        </w:trPr>
        <w:tc>
          <w:tcPr>
            <w:tcW w:w="0" w:type="auto"/>
            <w:vMerge/>
            <w:vAlign w:val="center"/>
          </w:tcPr>
          <w:p w14:paraId="379E05B4" w14:textId="77777777" w:rsidR="00E81725" w:rsidRPr="00E81725" w:rsidRDefault="00E81725" w:rsidP="008939D7">
            <w:pPr>
              <w:suppressAutoHyphens/>
              <w:jc w:val="center"/>
              <w:rPr>
                <w:sz w:val="10"/>
                <w:szCs w:val="14"/>
              </w:rPr>
            </w:pPr>
          </w:p>
        </w:tc>
        <w:tc>
          <w:tcPr>
            <w:tcW w:w="0" w:type="auto"/>
            <w:vMerge/>
            <w:vAlign w:val="center"/>
          </w:tcPr>
          <w:p w14:paraId="444DAB59" w14:textId="77777777" w:rsidR="00E81725" w:rsidRPr="00E81725" w:rsidRDefault="00E81725" w:rsidP="008939D7">
            <w:pPr>
              <w:suppressAutoHyphens/>
              <w:jc w:val="both"/>
              <w:rPr>
                <w:sz w:val="10"/>
                <w:szCs w:val="14"/>
              </w:rPr>
            </w:pPr>
          </w:p>
        </w:tc>
        <w:tc>
          <w:tcPr>
            <w:tcW w:w="0" w:type="auto"/>
            <w:vAlign w:val="center"/>
          </w:tcPr>
          <w:p w14:paraId="72B350D1" w14:textId="77777777" w:rsidR="00E81725" w:rsidRPr="00E81725" w:rsidRDefault="00E81725" w:rsidP="008939D7">
            <w:pPr>
              <w:suppressAutoHyphens/>
              <w:rPr>
                <w:sz w:val="10"/>
                <w:szCs w:val="14"/>
              </w:rPr>
            </w:pPr>
            <w:r w:rsidRPr="00E81725">
              <w:rPr>
                <w:sz w:val="10"/>
                <w:szCs w:val="14"/>
              </w:rPr>
              <w:t>Горский территориальный отдел</w:t>
            </w:r>
          </w:p>
        </w:tc>
        <w:tc>
          <w:tcPr>
            <w:tcW w:w="0" w:type="auto"/>
            <w:vMerge/>
            <w:vAlign w:val="center"/>
          </w:tcPr>
          <w:p w14:paraId="643059CF" w14:textId="77777777" w:rsidR="00E81725" w:rsidRPr="00E81725" w:rsidRDefault="00E81725" w:rsidP="008939D7">
            <w:pPr>
              <w:suppressAutoHyphens/>
              <w:jc w:val="center"/>
              <w:rPr>
                <w:sz w:val="10"/>
                <w:szCs w:val="14"/>
              </w:rPr>
            </w:pPr>
          </w:p>
        </w:tc>
        <w:tc>
          <w:tcPr>
            <w:tcW w:w="0" w:type="auto"/>
            <w:vMerge/>
            <w:vAlign w:val="center"/>
          </w:tcPr>
          <w:p w14:paraId="2DF24C04" w14:textId="77777777" w:rsidR="00E81725" w:rsidRPr="00E81725" w:rsidRDefault="00E81725" w:rsidP="008939D7">
            <w:pPr>
              <w:suppressAutoHyphens/>
              <w:jc w:val="center"/>
              <w:rPr>
                <w:sz w:val="10"/>
                <w:szCs w:val="14"/>
              </w:rPr>
            </w:pPr>
          </w:p>
        </w:tc>
        <w:tc>
          <w:tcPr>
            <w:tcW w:w="0" w:type="auto"/>
            <w:vMerge/>
            <w:vAlign w:val="center"/>
          </w:tcPr>
          <w:p w14:paraId="435B0BEC" w14:textId="77777777" w:rsidR="00E81725" w:rsidRPr="00E81725" w:rsidRDefault="00E81725" w:rsidP="008939D7">
            <w:pPr>
              <w:suppressAutoHyphens/>
              <w:jc w:val="center"/>
              <w:rPr>
                <w:sz w:val="10"/>
                <w:szCs w:val="14"/>
              </w:rPr>
            </w:pPr>
          </w:p>
        </w:tc>
        <w:tc>
          <w:tcPr>
            <w:tcW w:w="0" w:type="auto"/>
          </w:tcPr>
          <w:p w14:paraId="16E527BE" w14:textId="77777777" w:rsidR="00E81725" w:rsidRPr="00E81725" w:rsidRDefault="00E81725" w:rsidP="008939D7">
            <w:pPr>
              <w:rPr>
                <w:sz w:val="10"/>
                <w:szCs w:val="14"/>
              </w:rPr>
            </w:pPr>
            <w:r w:rsidRPr="00E81725">
              <w:rPr>
                <w:sz w:val="10"/>
                <w:szCs w:val="14"/>
              </w:rPr>
              <w:t>-</w:t>
            </w:r>
          </w:p>
        </w:tc>
        <w:tc>
          <w:tcPr>
            <w:tcW w:w="0" w:type="auto"/>
          </w:tcPr>
          <w:p w14:paraId="703250AE" w14:textId="77777777" w:rsidR="00E81725" w:rsidRPr="00E81725" w:rsidRDefault="00E81725" w:rsidP="008939D7">
            <w:pPr>
              <w:suppressAutoHyphens/>
              <w:jc w:val="center"/>
              <w:rPr>
                <w:sz w:val="10"/>
                <w:szCs w:val="14"/>
              </w:rPr>
            </w:pPr>
            <w:r w:rsidRPr="00E81725">
              <w:rPr>
                <w:sz w:val="10"/>
                <w:szCs w:val="14"/>
              </w:rPr>
              <w:t>125,00000</w:t>
            </w:r>
          </w:p>
        </w:tc>
        <w:tc>
          <w:tcPr>
            <w:tcW w:w="0" w:type="auto"/>
          </w:tcPr>
          <w:p w14:paraId="554E06F1"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D6D1C66"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DE74E85"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3DBC1983"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0648FE3B" w14:textId="77777777" w:rsidTr="00E81725">
        <w:trPr>
          <w:cantSplit/>
          <w:trHeight w:val="20"/>
        </w:trPr>
        <w:tc>
          <w:tcPr>
            <w:tcW w:w="0" w:type="auto"/>
            <w:vMerge/>
            <w:vAlign w:val="center"/>
          </w:tcPr>
          <w:p w14:paraId="43961D0F" w14:textId="77777777" w:rsidR="00E81725" w:rsidRPr="00E81725" w:rsidRDefault="00E81725" w:rsidP="008939D7">
            <w:pPr>
              <w:suppressAutoHyphens/>
              <w:jc w:val="center"/>
              <w:rPr>
                <w:sz w:val="10"/>
                <w:szCs w:val="14"/>
              </w:rPr>
            </w:pPr>
          </w:p>
        </w:tc>
        <w:tc>
          <w:tcPr>
            <w:tcW w:w="0" w:type="auto"/>
            <w:vMerge/>
            <w:vAlign w:val="center"/>
          </w:tcPr>
          <w:p w14:paraId="70E5A5E2" w14:textId="77777777" w:rsidR="00E81725" w:rsidRPr="00E81725" w:rsidRDefault="00E81725" w:rsidP="008939D7">
            <w:pPr>
              <w:suppressAutoHyphens/>
              <w:jc w:val="both"/>
              <w:rPr>
                <w:sz w:val="10"/>
                <w:szCs w:val="14"/>
              </w:rPr>
            </w:pPr>
          </w:p>
        </w:tc>
        <w:tc>
          <w:tcPr>
            <w:tcW w:w="0" w:type="auto"/>
            <w:vAlign w:val="center"/>
          </w:tcPr>
          <w:p w14:paraId="3519BC59" w14:textId="77777777" w:rsidR="00E81725" w:rsidRPr="00E81725" w:rsidRDefault="00E81725" w:rsidP="008939D7">
            <w:pPr>
              <w:suppressAutoHyphens/>
              <w:rPr>
                <w:sz w:val="10"/>
                <w:szCs w:val="14"/>
              </w:rPr>
            </w:pPr>
            <w:r w:rsidRPr="00E81725">
              <w:rPr>
                <w:sz w:val="10"/>
                <w:szCs w:val="14"/>
              </w:rPr>
              <w:t>Дубровский территориальный отдел</w:t>
            </w:r>
          </w:p>
        </w:tc>
        <w:tc>
          <w:tcPr>
            <w:tcW w:w="0" w:type="auto"/>
            <w:vMerge/>
            <w:vAlign w:val="center"/>
          </w:tcPr>
          <w:p w14:paraId="375B75E1" w14:textId="77777777" w:rsidR="00E81725" w:rsidRPr="00E81725" w:rsidRDefault="00E81725" w:rsidP="008939D7">
            <w:pPr>
              <w:suppressAutoHyphens/>
              <w:jc w:val="center"/>
              <w:rPr>
                <w:sz w:val="10"/>
                <w:szCs w:val="14"/>
              </w:rPr>
            </w:pPr>
          </w:p>
        </w:tc>
        <w:tc>
          <w:tcPr>
            <w:tcW w:w="0" w:type="auto"/>
            <w:vMerge/>
            <w:vAlign w:val="center"/>
          </w:tcPr>
          <w:p w14:paraId="4AC60085" w14:textId="77777777" w:rsidR="00E81725" w:rsidRPr="00E81725" w:rsidRDefault="00E81725" w:rsidP="008939D7">
            <w:pPr>
              <w:suppressAutoHyphens/>
              <w:jc w:val="center"/>
              <w:rPr>
                <w:sz w:val="10"/>
                <w:szCs w:val="14"/>
              </w:rPr>
            </w:pPr>
          </w:p>
        </w:tc>
        <w:tc>
          <w:tcPr>
            <w:tcW w:w="0" w:type="auto"/>
            <w:vMerge/>
            <w:vAlign w:val="center"/>
          </w:tcPr>
          <w:p w14:paraId="290EC89B" w14:textId="77777777" w:rsidR="00E81725" w:rsidRPr="00E81725" w:rsidRDefault="00E81725" w:rsidP="008939D7">
            <w:pPr>
              <w:suppressAutoHyphens/>
              <w:jc w:val="center"/>
              <w:rPr>
                <w:sz w:val="10"/>
                <w:szCs w:val="14"/>
              </w:rPr>
            </w:pPr>
          </w:p>
        </w:tc>
        <w:tc>
          <w:tcPr>
            <w:tcW w:w="0" w:type="auto"/>
          </w:tcPr>
          <w:p w14:paraId="3732B76E" w14:textId="77777777" w:rsidR="00E81725" w:rsidRPr="00E81725" w:rsidRDefault="00E81725" w:rsidP="008939D7">
            <w:pPr>
              <w:rPr>
                <w:sz w:val="10"/>
                <w:szCs w:val="14"/>
              </w:rPr>
            </w:pPr>
            <w:r w:rsidRPr="00E81725">
              <w:rPr>
                <w:sz w:val="10"/>
                <w:szCs w:val="14"/>
              </w:rPr>
              <w:t>-</w:t>
            </w:r>
          </w:p>
        </w:tc>
        <w:tc>
          <w:tcPr>
            <w:tcW w:w="0" w:type="auto"/>
          </w:tcPr>
          <w:p w14:paraId="2FB3B7A0"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1C98459A"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18B2DB92"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09E337A"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0299513"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7332450F" w14:textId="77777777" w:rsidTr="00E81725">
        <w:trPr>
          <w:cantSplit/>
          <w:trHeight w:val="20"/>
        </w:trPr>
        <w:tc>
          <w:tcPr>
            <w:tcW w:w="0" w:type="auto"/>
            <w:vAlign w:val="center"/>
          </w:tcPr>
          <w:p w14:paraId="394DC885" w14:textId="77777777" w:rsidR="00E81725" w:rsidRPr="00E81725" w:rsidRDefault="00E81725" w:rsidP="008939D7">
            <w:pPr>
              <w:suppressAutoHyphens/>
              <w:jc w:val="center"/>
              <w:rPr>
                <w:sz w:val="10"/>
                <w:szCs w:val="14"/>
              </w:rPr>
            </w:pPr>
            <w:r w:rsidRPr="00E81725">
              <w:rPr>
                <w:sz w:val="10"/>
                <w:szCs w:val="14"/>
              </w:rPr>
              <w:t>2.</w:t>
            </w:r>
          </w:p>
        </w:tc>
        <w:tc>
          <w:tcPr>
            <w:tcW w:w="0" w:type="auto"/>
            <w:gridSpan w:val="11"/>
            <w:vAlign w:val="center"/>
          </w:tcPr>
          <w:p w14:paraId="78125ACC" w14:textId="77777777" w:rsidR="00E81725" w:rsidRPr="00E81725" w:rsidRDefault="00E81725" w:rsidP="008939D7">
            <w:pPr>
              <w:suppressAutoHyphens/>
              <w:jc w:val="center"/>
              <w:rPr>
                <w:b/>
                <w:sz w:val="10"/>
                <w:szCs w:val="14"/>
              </w:rPr>
            </w:pPr>
            <w:r w:rsidRPr="00E81725">
              <w:rPr>
                <w:b/>
                <w:sz w:val="10"/>
                <w:szCs w:val="14"/>
              </w:rPr>
              <w:t xml:space="preserve">Задача 2. </w:t>
            </w:r>
            <w:r w:rsidRPr="00E81725">
              <w:rPr>
                <w:b/>
                <w:bCs/>
                <w:sz w:val="10"/>
                <w:szCs w:val="14"/>
              </w:rPr>
              <w:t xml:space="preserve"> Организация доступа к информации в сфере обращения с отходами</w:t>
            </w:r>
          </w:p>
        </w:tc>
      </w:tr>
      <w:tr w:rsidR="00E81725" w:rsidRPr="00E81725" w14:paraId="16BC39EF" w14:textId="77777777" w:rsidTr="00E81725">
        <w:trPr>
          <w:cantSplit/>
          <w:trHeight w:val="20"/>
        </w:trPr>
        <w:tc>
          <w:tcPr>
            <w:tcW w:w="0" w:type="auto"/>
            <w:vAlign w:val="center"/>
          </w:tcPr>
          <w:p w14:paraId="6A904184" w14:textId="77777777" w:rsidR="00E81725" w:rsidRPr="00E81725" w:rsidRDefault="00E81725" w:rsidP="008939D7">
            <w:pPr>
              <w:suppressAutoHyphens/>
              <w:jc w:val="center"/>
              <w:rPr>
                <w:sz w:val="10"/>
                <w:szCs w:val="14"/>
              </w:rPr>
            </w:pPr>
            <w:r w:rsidRPr="00E81725">
              <w:rPr>
                <w:sz w:val="10"/>
                <w:szCs w:val="14"/>
              </w:rPr>
              <w:t>2.1.</w:t>
            </w:r>
          </w:p>
        </w:tc>
        <w:tc>
          <w:tcPr>
            <w:tcW w:w="0" w:type="auto"/>
          </w:tcPr>
          <w:p w14:paraId="3B2E428A" w14:textId="77777777" w:rsidR="00E81725" w:rsidRPr="00E81725" w:rsidRDefault="00E81725" w:rsidP="008939D7">
            <w:pPr>
              <w:jc w:val="both"/>
              <w:rPr>
                <w:sz w:val="10"/>
                <w:szCs w:val="14"/>
                <w:lang w:val="x-none"/>
              </w:rPr>
            </w:pPr>
            <w:r w:rsidRPr="00E81725">
              <w:rPr>
                <w:bCs/>
                <w:sz w:val="10"/>
                <w:szCs w:val="14"/>
                <w:lang w:val="x-none"/>
              </w:rPr>
              <w:t xml:space="preserve"> Информационное просвещение населения о состоянии окружающей среды и об организации деятельности в области обращения с отходами, (ед.)</w:t>
            </w:r>
          </w:p>
        </w:tc>
        <w:tc>
          <w:tcPr>
            <w:tcW w:w="0" w:type="auto"/>
            <w:vAlign w:val="center"/>
          </w:tcPr>
          <w:p w14:paraId="78BB7CF3" w14:textId="77777777" w:rsidR="00E81725" w:rsidRPr="00E81725" w:rsidRDefault="00E81725" w:rsidP="008939D7">
            <w:pPr>
              <w:suppressAutoHyphens/>
              <w:rPr>
                <w:sz w:val="10"/>
                <w:szCs w:val="14"/>
              </w:rPr>
            </w:pPr>
            <w:r w:rsidRPr="00E81725">
              <w:rPr>
                <w:sz w:val="10"/>
                <w:szCs w:val="14"/>
              </w:rPr>
              <w:t>Комитет, Выбитский территориальный отдел, Горский территориальный отдел, Дубровский территориальный отдел</w:t>
            </w:r>
          </w:p>
        </w:tc>
        <w:tc>
          <w:tcPr>
            <w:tcW w:w="0" w:type="auto"/>
            <w:vAlign w:val="center"/>
          </w:tcPr>
          <w:p w14:paraId="4BB567CB" w14:textId="77777777" w:rsidR="00E81725" w:rsidRPr="00E81725" w:rsidRDefault="00E81725" w:rsidP="008939D7">
            <w:pPr>
              <w:suppressAutoHyphens/>
              <w:jc w:val="center"/>
              <w:rPr>
                <w:sz w:val="10"/>
                <w:szCs w:val="14"/>
              </w:rPr>
            </w:pPr>
            <w:r w:rsidRPr="00E81725">
              <w:rPr>
                <w:sz w:val="10"/>
                <w:szCs w:val="14"/>
              </w:rPr>
              <w:t>2021-2026 годы</w:t>
            </w:r>
          </w:p>
        </w:tc>
        <w:tc>
          <w:tcPr>
            <w:tcW w:w="0" w:type="auto"/>
            <w:vAlign w:val="center"/>
          </w:tcPr>
          <w:p w14:paraId="095BB7C8" w14:textId="77777777" w:rsidR="00E81725" w:rsidRPr="00E81725" w:rsidRDefault="00E81725" w:rsidP="008939D7">
            <w:pPr>
              <w:suppressAutoHyphens/>
              <w:jc w:val="center"/>
              <w:rPr>
                <w:sz w:val="10"/>
                <w:szCs w:val="14"/>
              </w:rPr>
            </w:pPr>
            <w:r w:rsidRPr="00E81725">
              <w:rPr>
                <w:sz w:val="10"/>
                <w:szCs w:val="14"/>
              </w:rPr>
              <w:t>1.2.1.</w:t>
            </w:r>
          </w:p>
        </w:tc>
        <w:tc>
          <w:tcPr>
            <w:tcW w:w="0" w:type="auto"/>
            <w:vAlign w:val="center"/>
          </w:tcPr>
          <w:p w14:paraId="1EA62FC0"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6882A626"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72CF1FE"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124C9696"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1F39AEF8"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02FA1599"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F1B3638" w14:textId="77777777" w:rsidR="00E81725" w:rsidRPr="00E81725" w:rsidRDefault="00E81725" w:rsidP="008939D7">
            <w:pPr>
              <w:suppressAutoHyphens/>
              <w:jc w:val="center"/>
              <w:rPr>
                <w:sz w:val="10"/>
                <w:szCs w:val="14"/>
              </w:rPr>
            </w:pPr>
            <w:r w:rsidRPr="00E81725">
              <w:rPr>
                <w:sz w:val="10"/>
                <w:szCs w:val="14"/>
              </w:rPr>
              <w:t>-</w:t>
            </w:r>
          </w:p>
          <w:p w14:paraId="61FBDF8E" w14:textId="77777777" w:rsidR="00E81725" w:rsidRPr="00E81725" w:rsidRDefault="00E81725" w:rsidP="008939D7">
            <w:pPr>
              <w:suppressAutoHyphens/>
              <w:jc w:val="center"/>
              <w:rPr>
                <w:sz w:val="10"/>
                <w:szCs w:val="14"/>
              </w:rPr>
            </w:pPr>
          </w:p>
        </w:tc>
      </w:tr>
      <w:tr w:rsidR="00E81725" w:rsidRPr="00E81725" w14:paraId="421E6457" w14:textId="77777777" w:rsidTr="00E81725">
        <w:trPr>
          <w:cantSplit/>
          <w:trHeight w:val="20"/>
        </w:trPr>
        <w:tc>
          <w:tcPr>
            <w:tcW w:w="0" w:type="auto"/>
            <w:vAlign w:val="center"/>
          </w:tcPr>
          <w:p w14:paraId="4E073627" w14:textId="77777777" w:rsidR="00E81725" w:rsidRPr="00E81725" w:rsidRDefault="00E81725" w:rsidP="008939D7">
            <w:pPr>
              <w:suppressAutoHyphens/>
              <w:rPr>
                <w:sz w:val="10"/>
                <w:szCs w:val="14"/>
              </w:rPr>
            </w:pPr>
            <w:r w:rsidRPr="00E81725">
              <w:rPr>
                <w:sz w:val="10"/>
                <w:szCs w:val="14"/>
              </w:rPr>
              <w:t>2.2.</w:t>
            </w:r>
          </w:p>
        </w:tc>
        <w:tc>
          <w:tcPr>
            <w:tcW w:w="0" w:type="auto"/>
          </w:tcPr>
          <w:p w14:paraId="05B55614" w14:textId="77777777" w:rsidR="00E81725" w:rsidRPr="00E81725" w:rsidRDefault="00E81725" w:rsidP="008939D7">
            <w:pPr>
              <w:jc w:val="both"/>
              <w:rPr>
                <w:bCs/>
                <w:sz w:val="10"/>
                <w:szCs w:val="14"/>
                <w:lang w:val="x-none"/>
              </w:rPr>
            </w:pPr>
            <w:r w:rsidRPr="00E81725">
              <w:rPr>
                <w:bCs/>
                <w:sz w:val="10"/>
                <w:szCs w:val="14"/>
                <w:lang w:val="x-none"/>
              </w:rPr>
              <w:t>Проведение в образовательных учреждениях, учреждениях культуры мероприятий по охране окружающей среды и экологической безопасности, (ед.)</w:t>
            </w:r>
          </w:p>
        </w:tc>
        <w:tc>
          <w:tcPr>
            <w:tcW w:w="0" w:type="auto"/>
            <w:vAlign w:val="center"/>
          </w:tcPr>
          <w:p w14:paraId="18B403ED" w14:textId="77777777" w:rsidR="00E81725" w:rsidRPr="00E81725" w:rsidRDefault="00E81725" w:rsidP="008939D7">
            <w:pPr>
              <w:suppressAutoHyphens/>
              <w:rPr>
                <w:sz w:val="10"/>
                <w:szCs w:val="14"/>
              </w:rPr>
            </w:pPr>
            <w:r w:rsidRPr="00E81725">
              <w:rPr>
                <w:sz w:val="10"/>
                <w:szCs w:val="14"/>
              </w:rPr>
              <w:t>Комитет образования, комитет культуры</w:t>
            </w:r>
          </w:p>
        </w:tc>
        <w:tc>
          <w:tcPr>
            <w:tcW w:w="0" w:type="auto"/>
            <w:vAlign w:val="center"/>
          </w:tcPr>
          <w:p w14:paraId="4D075996" w14:textId="77777777" w:rsidR="00E81725" w:rsidRPr="00E81725" w:rsidRDefault="00E81725" w:rsidP="008939D7">
            <w:pPr>
              <w:suppressAutoHyphens/>
              <w:jc w:val="center"/>
              <w:rPr>
                <w:sz w:val="10"/>
                <w:szCs w:val="14"/>
              </w:rPr>
            </w:pPr>
            <w:r w:rsidRPr="00E81725">
              <w:rPr>
                <w:sz w:val="10"/>
                <w:szCs w:val="14"/>
              </w:rPr>
              <w:t>2021-2026 годы</w:t>
            </w:r>
          </w:p>
        </w:tc>
        <w:tc>
          <w:tcPr>
            <w:tcW w:w="0" w:type="auto"/>
            <w:vAlign w:val="center"/>
          </w:tcPr>
          <w:p w14:paraId="2E04BC11" w14:textId="77777777" w:rsidR="00E81725" w:rsidRPr="00E81725" w:rsidRDefault="00E81725" w:rsidP="008939D7">
            <w:pPr>
              <w:suppressAutoHyphens/>
              <w:jc w:val="center"/>
              <w:rPr>
                <w:sz w:val="10"/>
                <w:szCs w:val="14"/>
              </w:rPr>
            </w:pPr>
            <w:r w:rsidRPr="00E81725">
              <w:rPr>
                <w:sz w:val="10"/>
                <w:szCs w:val="14"/>
              </w:rPr>
              <w:t>1.2.2</w:t>
            </w:r>
          </w:p>
        </w:tc>
        <w:tc>
          <w:tcPr>
            <w:tcW w:w="0" w:type="auto"/>
            <w:vAlign w:val="center"/>
          </w:tcPr>
          <w:p w14:paraId="06AF9339"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18AFAA48"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62444F4"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58761257"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4AA7B4E"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5B494829"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5622B28"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7F9D34F3" w14:textId="77777777" w:rsidTr="00E81725">
        <w:trPr>
          <w:cantSplit/>
          <w:trHeight w:val="20"/>
        </w:trPr>
        <w:tc>
          <w:tcPr>
            <w:tcW w:w="0" w:type="auto"/>
            <w:vAlign w:val="center"/>
          </w:tcPr>
          <w:p w14:paraId="22FC2A09" w14:textId="77777777" w:rsidR="00E81725" w:rsidRPr="00E81725" w:rsidRDefault="00E81725" w:rsidP="008939D7">
            <w:pPr>
              <w:suppressAutoHyphens/>
              <w:rPr>
                <w:sz w:val="10"/>
                <w:szCs w:val="14"/>
              </w:rPr>
            </w:pPr>
            <w:r w:rsidRPr="00E81725">
              <w:rPr>
                <w:sz w:val="10"/>
                <w:szCs w:val="14"/>
              </w:rPr>
              <w:t>3</w:t>
            </w:r>
          </w:p>
        </w:tc>
        <w:tc>
          <w:tcPr>
            <w:tcW w:w="0" w:type="auto"/>
            <w:gridSpan w:val="11"/>
          </w:tcPr>
          <w:p w14:paraId="3EE5593C" w14:textId="77777777" w:rsidR="00E81725" w:rsidRPr="00E81725" w:rsidRDefault="00E81725" w:rsidP="008939D7">
            <w:pPr>
              <w:widowControl w:val="0"/>
              <w:jc w:val="both"/>
              <w:rPr>
                <w:b/>
                <w:bCs/>
                <w:sz w:val="10"/>
                <w:szCs w:val="14"/>
              </w:rPr>
            </w:pPr>
            <w:r w:rsidRPr="00E81725">
              <w:rPr>
                <w:b/>
                <w:bCs/>
                <w:sz w:val="10"/>
                <w:szCs w:val="14"/>
              </w:rPr>
              <w:t>Задача 3. Противодействие возникновению мест несанкционированного размещению отходов на территории муниципального округа</w:t>
            </w:r>
          </w:p>
        </w:tc>
      </w:tr>
      <w:tr w:rsidR="00E81725" w:rsidRPr="00E81725" w14:paraId="7D1FC138" w14:textId="77777777" w:rsidTr="00E81725">
        <w:trPr>
          <w:cantSplit/>
          <w:trHeight w:val="20"/>
        </w:trPr>
        <w:tc>
          <w:tcPr>
            <w:tcW w:w="0" w:type="auto"/>
            <w:vAlign w:val="center"/>
          </w:tcPr>
          <w:p w14:paraId="4D054C88" w14:textId="77777777" w:rsidR="00E81725" w:rsidRPr="00E81725" w:rsidRDefault="00E81725" w:rsidP="008939D7">
            <w:pPr>
              <w:suppressAutoHyphens/>
              <w:jc w:val="center"/>
              <w:rPr>
                <w:sz w:val="10"/>
                <w:szCs w:val="14"/>
              </w:rPr>
            </w:pPr>
            <w:r w:rsidRPr="00E81725">
              <w:rPr>
                <w:sz w:val="10"/>
                <w:szCs w:val="14"/>
              </w:rPr>
              <w:t>3.1.</w:t>
            </w:r>
          </w:p>
        </w:tc>
        <w:tc>
          <w:tcPr>
            <w:tcW w:w="0" w:type="auto"/>
          </w:tcPr>
          <w:p w14:paraId="5F55D9CB" w14:textId="77777777" w:rsidR="00E81725" w:rsidRPr="00E81725" w:rsidRDefault="00E81725" w:rsidP="008939D7">
            <w:pPr>
              <w:jc w:val="both"/>
              <w:rPr>
                <w:bCs/>
                <w:sz w:val="10"/>
                <w:szCs w:val="14"/>
                <w:lang w:val="x-none"/>
              </w:rPr>
            </w:pPr>
            <w:r w:rsidRPr="00E81725">
              <w:rPr>
                <w:bCs/>
                <w:sz w:val="10"/>
                <w:szCs w:val="14"/>
                <w:lang w:val="x-none"/>
              </w:rPr>
              <w:t>Увеличение доли ликвидированных мест несанкционированного размещения отходов по отношению к выявленным, (%)</w:t>
            </w:r>
          </w:p>
        </w:tc>
        <w:tc>
          <w:tcPr>
            <w:tcW w:w="0" w:type="auto"/>
            <w:vAlign w:val="center"/>
          </w:tcPr>
          <w:p w14:paraId="7B911928" w14:textId="77777777" w:rsidR="00E81725" w:rsidRPr="00E81725" w:rsidRDefault="00E81725" w:rsidP="008939D7">
            <w:pPr>
              <w:suppressAutoHyphens/>
              <w:rPr>
                <w:sz w:val="10"/>
                <w:szCs w:val="14"/>
              </w:rPr>
            </w:pPr>
            <w:r w:rsidRPr="00E81725">
              <w:rPr>
                <w:sz w:val="10"/>
                <w:szCs w:val="14"/>
              </w:rPr>
              <w:t>Комитет</w:t>
            </w:r>
          </w:p>
        </w:tc>
        <w:tc>
          <w:tcPr>
            <w:tcW w:w="0" w:type="auto"/>
            <w:vAlign w:val="center"/>
          </w:tcPr>
          <w:p w14:paraId="087F20A0" w14:textId="77777777" w:rsidR="00E81725" w:rsidRPr="00E81725" w:rsidRDefault="00E81725" w:rsidP="008939D7">
            <w:pPr>
              <w:suppressAutoHyphens/>
              <w:jc w:val="center"/>
              <w:rPr>
                <w:sz w:val="10"/>
                <w:szCs w:val="14"/>
              </w:rPr>
            </w:pPr>
            <w:r w:rsidRPr="00E81725">
              <w:rPr>
                <w:sz w:val="10"/>
                <w:szCs w:val="14"/>
              </w:rPr>
              <w:t>2021-2026годы</w:t>
            </w:r>
          </w:p>
        </w:tc>
        <w:tc>
          <w:tcPr>
            <w:tcW w:w="0" w:type="auto"/>
            <w:vAlign w:val="center"/>
          </w:tcPr>
          <w:p w14:paraId="10134ECE" w14:textId="77777777" w:rsidR="00E81725" w:rsidRPr="00E81725" w:rsidRDefault="00E81725" w:rsidP="008939D7">
            <w:pPr>
              <w:suppressAutoHyphens/>
              <w:jc w:val="center"/>
              <w:rPr>
                <w:sz w:val="10"/>
                <w:szCs w:val="14"/>
              </w:rPr>
            </w:pPr>
            <w:r w:rsidRPr="00E81725">
              <w:rPr>
                <w:sz w:val="10"/>
                <w:szCs w:val="14"/>
              </w:rPr>
              <w:t>1.3.1</w:t>
            </w:r>
          </w:p>
        </w:tc>
        <w:tc>
          <w:tcPr>
            <w:tcW w:w="0" w:type="auto"/>
            <w:vAlign w:val="center"/>
          </w:tcPr>
          <w:p w14:paraId="4FC2DC8C"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0193CB0B"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1DE112DB"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5E9D1554"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4B481E94"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28C9FADE"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67A9EE16"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0E28EDC1" w14:textId="77777777" w:rsidTr="00E81725">
        <w:trPr>
          <w:cantSplit/>
          <w:trHeight w:val="20"/>
        </w:trPr>
        <w:tc>
          <w:tcPr>
            <w:tcW w:w="0" w:type="auto"/>
            <w:vAlign w:val="center"/>
          </w:tcPr>
          <w:p w14:paraId="46446B84" w14:textId="77777777" w:rsidR="00E81725" w:rsidRPr="00E81725" w:rsidRDefault="00E81725" w:rsidP="008939D7">
            <w:pPr>
              <w:suppressAutoHyphens/>
              <w:jc w:val="center"/>
              <w:rPr>
                <w:sz w:val="10"/>
                <w:szCs w:val="14"/>
              </w:rPr>
            </w:pPr>
            <w:r w:rsidRPr="00E81725">
              <w:rPr>
                <w:sz w:val="10"/>
                <w:szCs w:val="14"/>
              </w:rPr>
              <w:t>3.2.</w:t>
            </w:r>
          </w:p>
        </w:tc>
        <w:tc>
          <w:tcPr>
            <w:tcW w:w="0" w:type="auto"/>
          </w:tcPr>
          <w:p w14:paraId="49DD8FA1" w14:textId="77777777" w:rsidR="00E81725" w:rsidRPr="00E81725" w:rsidRDefault="00E81725" w:rsidP="008939D7">
            <w:pPr>
              <w:jc w:val="both"/>
              <w:rPr>
                <w:bCs/>
                <w:sz w:val="10"/>
                <w:szCs w:val="14"/>
                <w:lang w:val="x-none"/>
              </w:rPr>
            </w:pPr>
            <w:r w:rsidRPr="00E81725">
              <w:rPr>
                <w:bCs/>
                <w:sz w:val="10"/>
                <w:szCs w:val="14"/>
                <w:lang w:val="x-none"/>
              </w:rPr>
              <w:t>Направление уведомлений региональному оператору по обращению с твердыми коммунальными отходами о несанкционированных местах размещения отходов (%)</w:t>
            </w:r>
          </w:p>
        </w:tc>
        <w:tc>
          <w:tcPr>
            <w:tcW w:w="0" w:type="auto"/>
            <w:vAlign w:val="center"/>
          </w:tcPr>
          <w:p w14:paraId="53DBE3CF" w14:textId="77777777" w:rsidR="00E81725" w:rsidRPr="00E81725" w:rsidRDefault="00E81725" w:rsidP="008939D7">
            <w:pPr>
              <w:suppressAutoHyphens/>
              <w:rPr>
                <w:sz w:val="10"/>
                <w:szCs w:val="14"/>
              </w:rPr>
            </w:pPr>
            <w:r w:rsidRPr="00E81725">
              <w:rPr>
                <w:sz w:val="10"/>
                <w:szCs w:val="14"/>
              </w:rPr>
              <w:t>Комитет, Выбитский территориальный отдел, Горский территориальный отдел, Дубровский территориальный отдел</w:t>
            </w:r>
          </w:p>
        </w:tc>
        <w:tc>
          <w:tcPr>
            <w:tcW w:w="0" w:type="auto"/>
            <w:vAlign w:val="center"/>
          </w:tcPr>
          <w:p w14:paraId="35BF719D" w14:textId="77777777" w:rsidR="00E81725" w:rsidRPr="00E81725" w:rsidRDefault="00E81725" w:rsidP="008939D7">
            <w:pPr>
              <w:suppressAutoHyphens/>
              <w:jc w:val="center"/>
              <w:rPr>
                <w:sz w:val="10"/>
                <w:szCs w:val="14"/>
              </w:rPr>
            </w:pPr>
            <w:r w:rsidRPr="00E81725">
              <w:rPr>
                <w:sz w:val="10"/>
                <w:szCs w:val="14"/>
              </w:rPr>
              <w:t>2021-2026 годы</w:t>
            </w:r>
          </w:p>
        </w:tc>
        <w:tc>
          <w:tcPr>
            <w:tcW w:w="0" w:type="auto"/>
            <w:vAlign w:val="center"/>
          </w:tcPr>
          <w:p w14:paraId="0C765FB7" w14:textId="77777777" w:rsidR="00E81725" w:rsidRPr="00E81725" w:rsidRDefault="00E81725" w:rsidP="008939D7">
            <w:pPr>
              <w:suppressAutoHyphens/>
              <w:jc w:val="center"/>
              <w:rPr>
                <w:sz w:val="10"/>
                <w:szCs w:val="14"/>
              </w:rPr>
            </w:pPr>
            <w:r w:rsidRPr="00E81725">
              <w:rPr>
                <w:sz w:val="10"/>
                <w:szCs w:val="14"/>
              </w:rPr>
              <w:t>1.3.2.</w:t>
            </w:r>
          </w:p>
        </w:tc>
        <w:tc>
          <w:tcPr>
            <w:tcW w:w="0" w:type="auto"/>
            <w:vAlign w:val="center"/>
          </w:tcPr>
          <w:p w14:paraId="3442B47E"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7E130469"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3A9D2AA7"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3A7A21E9"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7A73A7EE"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41FE4FD2"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5448F697"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24A23F74" w14:textId="77777777" w:rsidTr="00E81725">
        <w:trPr>
          <w:cantSplit/>
          <w:trHeight w:val="20"/>
        </w:trPr>
        <w:tc>
          <w:tcPr>
            <w:tcW w:w="0" w:type="auto"/>
            <w:vAlign w:val="center"/>
          </w:tcPr>
          <w:p w14:paraId="5335B1FF" w14:textId="77777777" w:rsidR="00E81725" w:rsidRPr="00E81725" w:rsidRDefault="00E81725" w:rsidP="008939D7">
            <w:pPr>
              <w:suppressAutoHyphens/>
              <w:jc w:val="center"/>
              <w:rPr>
                <w:sz w:val="10"/>
                <w:szCs w:val="14"/>
              </w:rPr>
            </w:pPr>
            <w:r w:rsidRPr="00E81725">
              <w:rPr>
                <w:sz w:val="10"/>
                <w:szCs w:val="14"/>
              </w:rPr>
              <w:lastRenderedPageBreak/>
              <w:t>3.3.</w:t>
            </w:r>
          </w:p>
        </w:tc>
        <w:tc>
          <w:tcPr>
            <w:tcW w:w="0" w:type="auto"/>
          </w:tcPr>
          <w:p w14:paraId="4DFA55E8" w14:textId="77777777" w:rsidR="00E81725" w:rsidRPr="00E81725" w:rsidRDefault="00E81725" w:rsidP="008939D7">
            <w:pPr>
              <w:jc w:val="both"/>
              <w:rPr>
                <w:bCs/>
                <w:sz w:val="10"/>
                <w:szCs w:val="14"/>
                <w:lang w:val="x-none"/>
              </w:rPr>
            </w:pPr>
            <w:r w:rsidRPr="00E81725">
              <w:rPr>
                <w:bCs/>
                <w:sz w:val="10"/>
                <w:szCs w:val="14"/>
                <w:lang w:val="x-none"/>
              </w:rPr>
              <w:t>Информирование населения, об обязанности заключения договоров на оказание услуг по обращению с твердыми коммунальными отходами с региональным оператором по обращению с твердыми коммунальными отходами (кол-во)</w:t>
            </w:r>
          </w:p>
        </w:tc>
        <w:tc>
          <w:tcPr>
            <w:tcW w:w="0" w:type="auto"/>
            <w:vAlign w:val="center"/>
          </w:tcPr>
          <w:p w14:paraId="17BE900F" w14:textId="77777777" w:rsidR="00E81725" w:rsidRPr="00E81725" w:rsidRDefault="00E81725" w:rsidP="008939D7">
            <w:pPr>
              <w:suppressAutoHyphens/>
              <w:rPr>
                <w:sz w:val="10"/>
                <w:szCs w:val="14"/>
              </w:rPr>
            </w:pPr>
            <w:r w:rsidRPr="00E81725">
              <w:rPr>
                <w:sz w:val="10"/>
                <w:szCs w:val="14"/>
              </w:rPr>
              <w:t>Комитет, Выбитский территориальный отдел, Горский территориальный отдел, Дубровский территориальный отдел</w:t>
            </w:r>
          </w:p>
        </w:tc>
        <w:tc>
          <w:tcPr>
            <w:tcW w:w="0" w:type="auto"/>
            <w:vAlign w:val="center"/>
          </w:tcPr>
          <w:p w14:paraId="04A93CB6" w14:textId="77777777" w:rsidR="00E81725" w:rsidRPr="00E81725" w:rsidRDefault="00E81725" w:rsidP="008939D7">
            <w:pPr>
              <w:suppressAutoHyphens/>
              <w:jc w:val="center"/>
              <w:rPr>
                <w:sz w:val="10"/>
                <w:szCs w:val="14"/>
              </w:rPr>
            </w:pPr>
            <w:r w:rsidRPr="00E81725">
              <w:rPr>
                <w:sz w:val="10"/>
                <w:szCs w:val="14"/>
              </w:rPr>
              <w:t>2021-2026 годы</w:t>
            </w:r>
          </w:p>
        </w:tc>
        <w:tc>
          <w:tcPr>
            <w:tcW w:w="0" w:type="auto"/>
            <w:vAlign w:val="center"/>
          </w:tcPr>
          <w:p w14:paraId="6B8ABA80" w14:textId="77777777" w:rsidR="00E81725" w:rsidRPr="00E81725" w:rsidRDefault="00E81725" w:rsidP="008939D7">
            <w:pPr>
              <w:suppressAutoHyphens/>
              <w:jc w:val="center"/>
              <w:rPr>
                <w:sz w:val="10"/>
                <w:szCs w:val="14"/>
              </w:rPr>
            </w:pPr>
            <w:r w:rsidRPr="00E81725">
              <w:rPr>
                <w:sz w:val="10"/>
                <w:szCs w:val="14"/>
              </w:rPr>
              <w:t>1.3.3.</w:t>
            </w:r>
          </w:p>
        </w:tc>
        <w:tc>
          <w:tcPr>
            <w:tcW w:w="0" w:type="auto"/>
            <w:vAlign w:val="center"/>
          </w:tcPr>
          <w:p w14:paraId="4421BD08"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5D5DB18C"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6E71394C"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08B018F7"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66BA750C"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1A294BD7" w14:textId="77777777" w:rsidR="00E81725" w:rsidRPr="00E81725" w:rsidRDefault="00E81725" w:rsidP="008939D7">
            <w:pPr>
              <w:suppressAutoHyphens/>
              <w:jc w:val="center"/>
              <w:rPr>
                <w:sz w:val="10"/>
                <w:szCs w:val="14"/>
              </w:rPr>
            </w:pPr>
            <w:r w:rsidRPr="00E81725">
              <w:rPr>
                <w:sz w:val="10"/>
                <w:szCs w:val="14"/>
              </w:rPr>
              <w:t>-</w:t>
            </w:r>
          </w:p>
        </w:tc>
        <w:tc>
          <w:tcPr>
            <w:tcW w:w="0" w:type="auto"/>
            <w:textDirection w:val="btLr"/>
          </w:tcPr>
          <w:p w14:paraId="3D4F41F6"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313E8078" w14:textId="77777777" w:rsidTr="00E81725">
        <w:trPr>
          <w:cantSplit/>
          <w:trHeight w:val="20"/>
        </w:trPr>
        <w:tc>
          <w:tcPr>
            <w:tcW w:w="0" w:type="auto"/>
            <w:vAlign w:val="center"/>
          </w:tcPr>
          <w:p w14:paraId="7F690ABF" w14:textId="77777777" w:rsidR="00E81725" w:rsidRPr="00E81725" w:rsidRDefault="00E81725" w:rsidP="008939D7">
            <w:pPr>
              <w:suppressAutoHyphens/>
              <w:rPr>
                <w:sz w:val="10"/>
                <w:szCs w:val="14"/>
              </w:rPr>
            </w:pPr>
            <w:r w:rsidRPr="00E81725">
              <w:rPr>
                <w:sz w:val="10"/>
                <w:szCs w:val="14"/>
              </w:rPr>
              <w:t>4</w:t>
            </w:r>
          </w:p>
        </w:tc>
        <w:tc>
          <w:tcPr>
            <w:tcW w:w="0" w:type="auto"/>
            <w:gridSpan w:val="11"/>
          </w:tcPr>
          <w:p w14:paraId="7BCE37C5" w14:textId="77777777" w:rsidR="00E81725" w:rsidRPr="00E81725" w:rsidRDefault="00E81725" w:rsidP="008939D7">
            <w:pPr>
              <w:widowControl w:val="0"/>
              <w:jc w:val="both"/>
              <w:rPr>
                <w:b/>
                <w:bCs/>
                <w:sz w:val="10"/>
                <w:szCs w:val="14"/>
              </w:rPr>
            </w:pPr>
            <w:r w:rsidRPr="00E81725">
              <w:rPr>
                <w:b/>
                <w:bCs/>
                <w:sz w:val="10"/>
                <w:szCs w:val="14"/>
              </w:rPr>
              <w:t>Задача 4. Снижение негативного воздействия отходов производства и потребления на окружающую среду</w:t>
            </w:r>
          </w:p>
        </w:tc>
      </w:tr>
      <w:tr w:rsidR="00E81725" w:rsidRPr="00E81725" w14:paraId="1DA0230F" w14:textId="77777777" w:rsidTr="00E81725">
        <w:trPr>
          <w:cantSplit/>
          <w:trHeight w:val="20"/>
        </w:trPr>
        <w:tc>
          <w:tcPr>
            <w:tcW w:w="0" w:type="auto"/>
            <w:vAlign w:val="center"/>
          </w:tcPr>
          <w:p w14:paraId="45D357D5" w14:textId="77777777" w:rsidR="00E81725" w:rsidRPr="00E81725" w:rsidRDefault="00E81725" w:rsidP="008939D7">
            <w:pPr>
              <w:suppressAutoHyphens/>
              <w:jc w:val="center"/>
              <w:rPr>
                <w:sz w:val="10"/>
                <w:szCs w:val="14"/>
              </w:rPr>
            </w:pPr>
            <w:r w:rsidRPr="00E81725">
              <w:rPr>
                <w:sz w:val="10"/>
                <w:szCs w:val="14"/>
              </w:rPr>
              <w:t>4.1.</w:t>
            </w:r>
          </w:p>
        </w:tc>
        <w:tc>
          <w:tcPr>
            <w:tcW w:w="0" w:type="auto"/>
          </w:tcPr>
          <w:p w14:paraId="57DD50DB" w14:textId="77777777" w:rsidR="00E81725" w:rsidRPr="00E81725" w:rsidRDefault="00E81725" w:rsidP="008939D7">
            <w:pPr>
              <w:jc w:val="both"/>
              <w:rPr>
                <w:bCs/>
                <w:sz w:val="10"/>
                <w:szCs w:val="14"/>
                <w:lang w:val="x-none"/>
              </w:rPr>
            </w:pPr>
            <w:r w:rsidRPr="00E81725">
              <w:rPr>
                <w:bCs/>
                <w:sz w:val="10"/>
                <w:szCs w:val="14"/>
                <w:lang w:val="x-none"/>
              </w:rPr>
              <w:t>Приобретенные контейнера для раздельного сбора твердых коммунальных отходов, (ед.)</w:t>
            </w:r>
          </w:p>
        </w:tc>
        <w:tc>
          <w:tcPr>
            <w:tcW w:w="0" w:type="auto"/>
            <w:vAlign w:val="center"/>
          </w:tcPr>
          <w:p w14:paraId="6073D087" w14:textId="77777777" w:rsidR="00E81725" w:rsidRPr="00E81725" w:rsidRDefault="00E81725" w:rsidP="008939D7">
            <w:pPr>
              <w:suppressAutoHyphens/>
              <w:rPr>
                <w:sz w:val="10"/>
                <w:szCs w:val="14"/>
              </w:rPr>
            </w:pPr>
            <w:r w:rsidRPr="00E81725">
              <w:rPr>
                <w:sz w:val="10"/>
                <w:szCs w:val="14"/>
              </w:rPr>
              <w:t>Комитет</w:t>
            </w:r>
          </w:p>
        </w:tc>
        <w:tc>
          <w:tcPr>
            <w:tcW w:w="0" w:type="auto"/>
            <w:vAlign w:val="center"/>
          </w:tcPr>
          <w:p w14:paraId="5613A541" w14:textId="77777777" w:rsidR="00E81725" w:rsidRPr="00E81725" w:rsidRDefault="00E81725" w:rsidP="008939D7">
            <w:pPr>
              <w:suppressAutoHyphens/>
              <w:jc w:val="center"/>
              <w:rPr>
                <w:sz w:val="10"/>
                <w:szCs w:val="14"/>
              </w:rPr>
            </w:pPr>
            <w:r w:rsidRPr="00E81725">
              <w:rPr>
                <w:sz w:val="10"/>
                <w:szCs w:val="14"/>
              </w:rPr>
              <w:t>2021-2026годы</w:t>
            </w:r>
          </w:p>
        </w:tc>
        <w:tc>
          <w:tcPr>
            <w:tcW w:w="0" w:type="auto"/>
            <w:vAlign w:val="center"/>
          </w:tcPr>
          <w:p w14:paraId="4AB7A320" w14:textId="77777777" w:rsidR="00E81725" w:rsidRPr="00E81725" w:rsidRDefault="00E81725" w:rsidP="008939D7">
            <w:pPr>
              <w:suppressAutoHyphens/>
              <w:jc w:val="center"/>
              <w:rPr>
                <w:sz w:val="10"/>
                <w:szCs w:val="14"/>
              </w:rPr>
            </w:pPr>
            <w:r w:rsidRPr="00E81725">
              <w:rPr>
                <w:sz w:val="10"/>
                <w:szCs w:val="14"/>
              </w:rPr>
              <w:t>1.4.1</w:t>
            </w:r>
          </w:p>
        </w:tc>
        <w:tc>
          <w:tcPr>
            <w:tcW w:w="0" w:type="auto"/>
            <w:vAlign w:val="center"/>
          </w:tcPr>
          <w:p w14:paraId="01F9EDC7" w14:textId="77777777" w:rsidR="00E81725" w:rsidRPr="00E81725" w:rsidRDefault="00E81725" w:rsidP="008939D7">
            <w:pPr>
              <w:suppressAutoHyphens/>
              <w:jc w:val="center"/>
              <w:rPr>
                <w:sz w:val="10"/>
                <w:szCs w:val="14"/>
              </w:rPr>
            </w:pPr>
            <w:r w:rsidRPr="00E81725">
              <w:rPr>
                <w:sz w:val="10"/>
                <w:szCs w:val="14"/>
              </w:rPr>
              <w:t>бюджет муниципального округа</w:t>
            </w:r>
          </w:p>
        </w:tc>
        <w:tc>
          <w:tcPr>
            <w:tcW w:w="0" w:type="auto"/>
          </w:tcPr>
          <w:p w14:paraId="6C239507"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C190E0E"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583CF7D7"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35FCDB42"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07438E3"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5B72200"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5E465BFB" w14:textId="77777777" w:rsidTr="00E81725">
        <w:trPr>
          <w:cantSplit/>
          <w:trHeight w:val="20"/>
        </w:trPr>
        <w:tc>
          <w:tcPr>
            <w:tcW w:w="0" w:type="auto"/>
            <w:vMerge w:val="restart"/>
            <w:vAlign w:val="center"/>
          </w:tcPr>
          <w:p w14:paraId="236DADC0" w14:textId="77777777" w:rsidR="00E81725" w:rsidRPr="00E81725" w:rsidRDefault="00E81725" w:rsidP="008939D7">
            <w:pPr>
              <w:suppressAutoHyphens/>
              <w:jc w:val="center"/>
              <w:rPr>
                <w:sz w:val="10"/>
                <w:szCs w:val="14"/>
              </w:rPr>
            </w:pPr>
            <w:r w:rsidRPr="00E81725">
              <w:rPr>
                <w:sz w:val="10"/>
                <w:szCs w:val="14"/>
              </w:rPr>
              <w:t>4.2.</w:t>
            </w:r>
          </w:p>
        </w:tc>
        <w:tc>
          <w:tcPr>
            <w:tcW w:w="0" w:type="auto"/>
            <w:vMerge w:val="restart"/>
          </w:tcPr>
          <w:p w14:paraId="41AF542D" w14:textId="77777777" w:rsidR="00E81725" w:rsidRPr="00E81725" w:rsidRDefault="00E81725" w:rsidP="008939D7">
            <w:pPr>
              <w:jc w:val="both"/>
              <w:rPr>
                <w:bCs/>
                <w:sz w:val="10"/>
                <w:szCs w:val="14"/>
                <w:lang w:val="x-none"/>
              </w:rPr>
            </w:pPr>
            <w:r w:rsidRPr="00E81725">
              <w:rPr>
                <w:bCs/>
                <w:sz w:val="10"/>
                <w:szCs w:val="14"/>
                <w:lang w:val="x-none"/>
              </w:rPr>
              <w:t>Обустройство контейнерных площадок</w:t>
            </w:r>
          </w:p>
        </w:tc>
        <w:tc>
          <w:tcPr>
            <w:tcW w:w="0" w:type="auto"/>
            <w:vAlign w:val="center"/>
          </w:tcPr>
          <w:p w14:paraId="7E3D0960" w14:textId="77777777" w:rsidR="00E81725" w:rsidRPr="00E81725" w:rsidRDefault="00E81725" w:rsidP="008939D7">
            <w:pPr>
              <w:suppressAutoHyphens/>
              <w:rPr>
                <w:sz w:val="10"/>
                <w:szCs w:val="14"/>
              </w:rPr>
            </w:pPr>
            <w:r w:rsidRPr="00E81725">
              <w:rPr>
                <w:sz w:val="10"/>
                <w:szCs w:val="14"/>
              </w:rPr>
              <w:t xml:space="preserve">Комитет </w:t>
            </w:r>
          </w:p>
        </w:tc>
        <w:tc>
          <w:tcPr>
            <w:tcW w:w="0" w:type="auto"/>
            <w:vMerge w:val="restart"/>
            <w:vAlign w:val="center"/>
          </w:tcPr>
          <w:p w14:paraId="069DAF93" w14:textId="77777777" w:rsidR="00E81725" w:rsidRPr="00E81725" w:rsidRDefault="00E81725" w:rsidP="008939D7">
            <w:pPr>
              <w:suppressAutoHyphens/>
              <w:jc w:val="center"/>
              <w:rPr>
                <w:sz w:val="10"/>
                <w:szCs w:val="14"/>
              </w:rPr>
            </w:pPr>
            <w:r w:rsidRPr="00E81725">
              <w:rPr>
                <w:sz w:val="10"/>
                <w:szCs w:val="14"/>
              </w:rPr>
              <w:t>2021-2026 годы</w:t>
            </w:r>
          </w:p>
        </w:tc>
        <w:tc>
          <w:tcPr>
            <w:tcW w:w="0" w:type="auto"/>
            <w:vMerge w:val="restart"/>
            <w:vAlign w:val="center"/>
          </w:tcPr>
          <w:p w14:paraId="6A654C14" w14:textId="77777777" w:rsidR="00E81725" w:rsidRPr="00E81725" w:rsidRDefault="00E81725" w:rsidP="008939D7">
            <w:pPr>
              <w:suppressAutoHyphens/>
              <w:jc w:val="center"/>
              <w:rPr>
                <w:sz w:val="10"/>
                <w:szCs w:val="14"/>
              </w:rPr>
            </w:pPr>
            <w:r w:rsidRPr="00E81725">
              <w:rPr>
                <w:sz w:val="10"/>
                <w:szCs w:val="14"/>
              </w:rPr>
              <w:t>1.4.2.</w:t>
            </w:r>
          </w:p>
        </w:tc>
        <w:tc>
          <w:tcPr>
            <w:tcW w:w="0" w:type="auto"/>
            <w:vMerge w:val="restart"/>
            <w:vAlign w:val="center"/>
          </w:tcPr>
          <w:p w14:paraId="4B248583" w14:textId="77777777" w:rsidR="00E81725" w:rsidRPr="00E81725" w:rsidRDefault="00E81725" w:rsidP="008939D7">
            <w:pPr>
              <w:suppressAutoHyphens/>
              <w:jc w:val="center"/>
              <w:rPr>
                <w:sz w:val="10"/>
                <w:szCs w:val="14"/>
              </w:rPr>
            </w:pPr>
            <w:r w:rsidRPr="00E81725">
              <w:rPr>
                <w:sz w:val="10"/>
                <w:szCs w:val="14"/>
              </w:rPr>
              <w:t>бюджет муниципального округа</w:t>
            </w:r>
          </w:p>
        </w:tc>
        <w:tc>
          <w:tcPr>
            <w:tcW w:w="0" w:type="auto"/>
          </w:tcPr>
          <w:p w14:paraId="5322E228" w14:textId="77777777" w:rsidR="00E81725" w:rsidRPr="00E81725" w:rsidRDefault="00E81725" w:rsidP="008939D7">
            <w:pPr>
              <w:suppressAutoHyphens/>
              <w:jc w:val="center"/>
              <w:rPr>
                <w:sz w:val="10"/>
                <w:szCs w:val="14"/>
              </w:rPr>
            </w:pPr>
            <w:r w:rsidRPr="00E81725">
              <w:rPr>
                <w:sz w:val="10"/>
                <w:szCs w:val="14"/>
              </w:rPr>
              <w:t>78,52214</w:t>
            </w:r>
          </w:p>
        </w:tc>
        <w:tc>
          <w:tcPr>
            <w:tcW w:w="0" w:type="auto"/>
          </w:tcPr>
          <w:p w14:paraId="7C4B0420" w14:textId="77777777" w:rsidR="00E81725" w:rsidRPr="00E81725" w:rsidRDefault="00E81725" w:rsidP="008939D7">
            <w:pPr>
              <w:suppressAutoHyphens/>
              <w:rPr>
                <w:sz w:val="10"/>
                <w:szCs w:val="14"/>
              </w:rPr>
            </w:pPr>
            <w:r w:rsidRPr="00E81725">
              <w:rPr>
                <w:sz w:val="10"/>
                <w:szCs w:val="14"/>
              </w:rPr>
              <w:t>51,00000</w:t>
            </w:r>
          </w:p>
        </w:tc>
        <w:tc>
          <w:tcPr>
            <w:tcW w:w="0" w:type="auto"/>
          </w:tcPr>
          <w:p w14:paraId="64EA3988" w14:textId="77777777" w:rsidR="00E81725" w:rsidRPr="00E81725" w:rsidRDefault="00E81725" w:rsidP="008939D7">
            <w:pPr>
              <w:suppressAutoHyphens/>
              <w:jc w:val="center"/>
              <w:rPr>
                <w:sz w:val="10"/>
                <w:szCs w:val="14"/>
              </w:rPr>
            </w:pPr>
            <w:r w:rsidRPr="00E81725">
              <w:rPr>
                <w:sz w:val="10"/>
                <w:szCs w:val="14"/>
              </w:rPr>
              <w:t>102,00000</w:t>
            </w:r>
          </w:p>
        </w:tc>
        <w:tc>
          <w:tcPr>
            <w:tcW w:w="0" w:type="auto"/>
          </w:tcPr>
          <w:p w14:paraId="08AE04A1" w14:textId="77777777" w:rsidR="00E81725" w:rsidRPr="00E81725" w:rsidRDefault="00E81725" w:rsidP="008939D7">
            <w:pPr>
              <w:suppressAutoHyphens/>
              <w:jc w:val="center"/>
              <w:rPr>
                <w:sz w:val="10"/>
                <w:szCs w:val="14"/>
              </w:rPr>
            </w:pPr>
            <w:r w:rsidRPr="00E81725">
              <w:rPr>
                <w:sz w:val="10"/>
                <w:szCs w:val="14"/>
              </w:rPr>
              <w:t>102,00000</w:t>
            </w:r>
          </w:p>
        </w:tc>
        <w:tc>
          <w:tcPr>
            <w:tcW w:w="0" w:type="auto"/>
          </w:tcPr>
          <w:p w14:paraId="16F44F62" w14:textId="77777777" w:rsidR="00E81725" w:rsidRPr="00E81725" w:rsidRDefault="00E81725" w:rsidP="008939D7">
            <w:pPr>
              <w:suppressAutoHyphens/>
              <w:jc w:val="center"/>
              <w:rPr>
                <w:sz w:val="10"/>
                <w:szCs w:val="14"/>
              </w:rPr>
            </w:pPr>
            <w:r w:rsidRPr="00E81725">
              <w:rPr>
                <w:sz w:val="10"/>
                <w:szCs w:val="14"/>
              </w:rPr>
              <w:t>102,00000</w:t>
            </w:r>
          </w:p>
        </w:tc>
        <w:tc>
          <w:tcPr>
            <w:tcW w:w="0" w:type="auto"/>
          </w:tcPr>
          <w:p w14:paraId="3596339A" w14:textId="77777777" w:rsidR="00E81725" w:rsidRPr="00E81725" w:rsidRDefault="00E81725" w:rsidP="008939D7">
            <w:pPr>
              <w:suppressAutoHyphens/>
              <w:jc w:val="center"/>
              <w:rPr>
                <w:sz w:val="10"/>
                <w:szCs w:val="14"/>
              </w:rPr>
            </w:pPr>
            <w:r w:rsidRPr="00E81725">
              <w:rPr>
                <w:sz w:val="10"/>
                <w:szCs w:val="14"/>
              </w:rPr>
              <w:t>102,00000</w:t>
            </w:r>
          </w:p>
        </w:tc>
      </w:tr>
      <w:tr w:rsidR="00E81725" w:rsidRPr="00E81725" w14:paraId="44DD5C40" w14:textId="77777777" w:rsidTr="00E81725">
        <w:trPr>
          <w:cantSplit/>
          <w:trHeight w:val="20"/>
        </w:trPr>
        <w:tc>
          <w:tcPr>
            <w:tcW w:w="0" w:type="auto"/>
            <w:vMerge/>
            <w:vAlign w:val="center"/>
          </w:tcPr>
          <w:p w14:paraId="4C439F7F" w14:textId="77777777" w:rsidR="00E81725" w:rsidRPr="00E81725" w:rsidRDefault="00E81725" w:rsidP="008939D7">
            <w:pPr>
              <w:suppressAutoHyphens/>
              <w:jc w:val="center"/>
              <w:rPr>
                <w:sz w:val="10"/>
                <w:szCs w:val="14"/>
              </w:rPr>
            </w:pPr>
          </w:p>
        </w:tc>
        <w:tc>
          <w:tcPr>
            <w:tcW w:w="0" w:type="auto"/>
            <w:vMerge/>
          </w:tcPr>
          <w:p w14:paraId="594AB9E1" w14:textId="77777777" w:rsidR="00E81725" w:rsidRPr="00E81725" w:rsidRDefault="00E81725" w:rsidP="008939D7">
            <w:pPr>
              <w:jc w:val="both"/>
              <w:rPr>
                <w:bCs/>
                <w:sz w:val="10"/>
                <w:szCs w:val="14"/>
                <w:lang w:val="x-none"/>
              </w:rPr>
            </w:pPr>
          </w:p>
        </w:tc>
        <w:tc>
          <w:tcPr>
            <w:tcW w:w="0" w:type="auto"/>
            <w:vAlign w:val="center"/>
          </w:tcPr>
          <w:p w14:paraId="22C9D86A" w14:textId="77777777" w:rsidR="00E81725" w:rsidRPr="00E81725" w:rsidRDefault="00E81725" w:rsidP="008939D7">
            <w:pPr>
              <w:suppressAutoHyphens/>
              <w:rPr>
                <w:sz w:val="10"/>
                <w:szCs w:val="14"/>
              </w:rPr>
            </w:pPr>
            <w:r w:rsidRPr="00E81725">
              <w:rPr>
                <w:sz w:val="10"/>
                <w:szCs w:val="14"/>
              </w:rPr>
              <w:t xml:space="preserve">Выбитский территориальный отдел </w:t>
            </w:r>
          </w:p>
        </w:tc>
        <w:tc>
          <w:tcPr>
            <w:tcW w:w="0" w:type="auto"/>
            <w:vMerge/>
            <w:vAlign w:val="center"/>
          </w:tcPr>
          <w:p w14:paraId="34800EA9" w14:textId="77777777" w:rsidR="00E81725" w:rsidRPr="00E81725" w:rsidRDefault="00E81725" w:rsidP="008939D7">
            <w:pPr>
              <w:suppressAutoHyphens/>
              <w:jc w:val="center"/>
              <w:rPr>
                <w:sz w:val="10"/>
                <w:szCs w:val="14"/>
              </w:rPr>
            </w:pPr>
          </w:p>
        </w:tc>
        <w:tc>
          <w:tcPr>
            <w:tcW w:w="0" w:type="auto"/>
            <w:vMerge/>
            <w:vAlign w:val="center"/>
          </w:tcPr>
          <w:p w14:paraId="2FBF2D0E" w14:textId="77777777" w:rsidR="00E81725" w:rsidRPr="00E81725" w:rsidRDefault="00E81725" w:rsidP="008939D7">
            <w:pPr>
              <w:suppressAutoHyphens/>
              <w:jc w:val="center"/>
              <w:rPr>
                <w:sz w:val="10"/>
                <w:szCs w:val="14"/>
              </w:rPr>
            </w:pPr>
          </w:p>
        </w:tc>
        <w:tc>
          <w:tcPr>
            <w:tcW w:w="0" w:type="auto"/>
            <w:vMerge/>
            <w:vAlign w:val="center"/>
          </w:tcPr>
          <w:p w14:paraId="54304CC0" w14:textId="77777777" w:rsidR="00E81725" w:rsidRPr="00E81725" w:rsidRDefault="00E81725" w:rsidP="008939D7">
            <w:pPr>
              <w:suppressAutoHyphens/>
              <w:jc w:val="center"/>
              <w:rPr>
                <w:sz w:val="10"/>
                <w:szCs w:val="14"/>
              </w:rPr>
            </w:pPr>
          </w:p>
        </w:tc>
        <w:tc>
          <w:tcPr>
            <w:tcW w:w="0" w:type="auto"/>
          </w:tcPr>
          <w:p w14:paraId="5BFD3358" w14:textId="77777777" w:rsidR="00E81725" w:rsidRPr="00E81725" w:rsidRDefault="00E81725" w:rsidP="008939D7">
            <w:pPr>
              <w:suppressAutoHyphens/>
              <w:jc w:val="center"/>
              <w:rPr>
                <w:sz w:val="10"/>
                <w:szCs w:val="14"/>
              </w:rPr>
            </w:pPr>
          </w:p>
        </w:tc>
        <w:tc>
          <w:tcPr>
            <w:tcW w:w="0" w:type="auto"/>
          </w:tcPr>
          <w:p w14:paraId="1BA7AFC1" w14:textId="77777777" w:rsidR="00E81725" w:rsidRPr="00E81725" w:rsidRDefault="00E81725" w:rsidP="008939D7">
            <w:pPr>
              <w:jc w:val="center"/>
              <w:rPr>
                <w:color w:val="FF0000"/>
                <w:sz w:val="10"/>
                <w:szCs w:val="14"/>
              </w:rPr>
            </w:pPr>
          </w:p>
          <w:p w14:paraId="0B0E5177" w14:textId="77777777" w:rsidR="00E81725" w:rsidRPr="00E81725" w:rsidRDefault="00E81725" w:rsidP="008939D7">
            <w:pPr>
              <w:jc w:val="center"/>
              <w:rPr>
                <w:color w:val="FF0000"/>
                <w:sz w:val="10"/>
                <w:szCs w:val="14"/>
              </w:rPr>
            </w:pPr>
            <w:r w:rsidRPr="00E81725">
              <w:rPr>
                <w:color w:val="FF0000"/>
                <w:sz w:val="10"/>
                <w:szCs w:val="14"/>
              </w:rPr>
              <w:t>198,00000</w:t>
            </w:r>
          </w:p>
        </w:tc>
        <w:tc>
          <w:tcPr>
            <w:tcW w:w="0" w:type="auto"/>
          </w:tcPr>
          <w:p w14:paraId="3F57E73F" w14:textId="77777777" w:rsidR="00E81725" w:rsidRPr="00E81725" w:rsidRDefault="00E81725" w:rsidP="008939D7">
            <w:pPr>
              <w:jc w:val="center"/>
              <w:rPr>
                <w:sz w:val="10"/>
                <w:szCs w:val="14"/>
              </w:rPr>
            </w:pPr>
            <w:r w:rsidRPr="00E81725">
              <w:rPr>
                <w:sz w:val="10"/>
                <w:szCs w:val="14"/>
              </w:rPr>
              <w:t>-</w:t>
            </w:r>
          </w:p>
        </w:tc>
        <w:tc>
          <w:tcPr>
            <w:tcW w:w="0" w:type="auto"/>
          </w:tcPr>
          <w:p w14:paraId="2A4F2B63" w14:textId="77777777" w:rsidR="00E81725" w:rsidRPr="00E81725" w:rsidRDefault="00E81725" w:rsidP="008939D7">
            <w:pPr>
              <w:jc w:val="center"/>
              <w:rPr>
                <w:sz w:val="10"/>
                <w:szCs w:val="14"/>
              </w:rPr>
            </w:pPr>
            <w:r w:rsidRPr="00E81725">
              <w:rPr>
                <w:sz w:val="10"/>
                <w:szCs w:val="14"/>
              </w:rPr>
              <w:t>-</w:t>
            </w:r>
          </w:p>
        </w:tc>
        <w:tc>
          <w:tcPr>
            <w:tcW w:w="0" w:type="auto"/>
          </w:tcPr>
          <w:p w14:paraId="3A404417" w14:textId="77777777" w:rsidR="00E81725" w:rsidRPr="00E81725" w:rsidRDefault="00E81725" w:rsidP="008939D7">
            <w:pPr>
              <w:jc w:val="center"/>
              <w:rPr>
                <w:sz w:val="10"/>
                <w:szCs w:val="14"/>
              </w:rPr>
            </w:pPr>
            <w:r w:rsidRPr="00E81725">
              <w:rPr>
                <w:sz w:val="10"/>
                <w:szCs w:val="14"/>
              </w:rPr>
              <w:t>-</w:t>
            </w:r>
          </w:p>
        </w:tc>
        <w:tc>
          <w:tcPr>
            <w:tcW w:w="0" w:type="auto"/>
          </w:tcPr>
          <w:p w14:paraId="4E80F900" w14:textId="77777777" w:rsidR="00E81725" w:rsidRPr="00E81725" w:rsidRDefault="00E81725" w:rsidP="008939D7">
            <w:pPr>
              <w:jc w:val="center"/>
              <w:rPr>
                <w:sz w:val="10"/>
                <w:szCs w:val="14"/>
              </w:rPr>
            </w:pPr>
            <w:r w:rsidRPr="00E81725">
              <w:rPr>
                <w:sz w:val="10"/>
                <w:szCs w:val="14"/>
              </w:rPr>
              <w:t>-</w:t>
            </w:r>
          </w:p>
        </w:tc>
      </w:tr>
      <w:tr w:rsidR="00E81725" w:rsidRPr="00E81725" w14:paraId="2F69F6AF" w14:textId="77777777" w:rsidTr="00E81725">
        <w:trPr>
          <w:cantSplit/>
          <w:trHeight w:val="20"/>
        </w:trPr>
        <w:tc>
          <w:tcPr>
            <w:tcW w:w="0" w:type="auto"/>
            <w:vMerge/>
            <w:vAlign w:val="center"/>
          </w:tcPr>
          <w:p w14:paraId="7B28E8A0" w14:textId="77777777" w:rsidR="00E81725" w:rsidRPr="00E81725" w:rsidRDefault="00E81725" w:rsidP="008939D7">
            <w:pPr>
              <w:suppressAutoHyphens/>
              <w:jc w:val="center"/>
              <w:rPr>
                <w:sz w:val="10"/>
                <w:szCs w:val="14"/>
              </w:rPr>
            </w:pPr>
          </w:p>
        </w:tc>
        <w:tc>
          <w:tcPr>
            <w:tcW w:w="0" w:type="auto"/>
            <w:vMerge/>
          </w:tcPr>
          <w:p w14:paraId="6B71391C" w14:textId="77777777" w:rsidR="00E81725" w:rsidRPr="00E81725" w:rsidRDefault="00E81725" w:rsidP="008939D7">
            <w:pPr>
              <w:jc w:val="both"/>
              <w:rPr>
                <w:bCs/>
                <w:sz w:val="10"/>
                <w:szCs w:val="14"/>
                <w:lang w:val="x-none"/>
              </w:rPr>
            </w:pPr>
          </w:p>
        </w:tc>
        <w:tc>
          <w:tcPr>
            <w:tcW w:w="0" w:type="auto"/>
            <w:vAlign w:val="center"/>
          </w:tcPr>
          <w:p w14:paraId="71A8D218" w14:textId="77777777" w:rsidR="00E81725" w:rsidRPr="00E81725" w:rsidRDefault="00E81725" w:rsidP="008939D7">
            <w:pPr>
              <w:suppressAutoHyphens/>
              <w:rPr>
                <w:sz w:val="10"/>
                <w:szCs w:val="14"/>
              </w:rPr>
            </w:pPr>
            <w:r w:rsidRPr="00E81725">
              <w:rPr>
                <w:sz w:val="10"/>
                <w:szCs w:val="14"/>
              </w:rPr>
              <w:t>Горский территориальный отдел</w:t>
            </w:r>
          </w:p>
        </w:tc>
        <w:tc>
          <w:tcPr>
            <w:tcW w:w="0" w:type="auto"/>
            <w:vMerge/>
            <w:vAlign w:val="center"/>
          </w:tcPr>
          <w:p w14:paraId="7490C459" w14:textId="77777777" w:rsidR="00E81725" w:rsidRPr="00E81725" w:rsidRDefault="00E81725" w:rsidP="008939D7">
            <w:pPr>
              <w:suppressAutoHyphens/>
              <w:jc w:val="center"/>
              <w:rPr>
                <w:sz w:val="10"/>
                <w:szCs w:val="14"/>
              </w:rPr>
            </w:pPr>
          </w:p>
        </w:tc>
        <w:tc>
          <w:tcPr>
            <w:tcW w:w="0" w:type="auto"/>
            <w:vMerge/>
            <w:vAlign w:val="center"/>
          </w:tcPr>
          <w:p w14:paraId="70C97E3E" w14:textId="77777777" w:rsidR="00E81725" w:rsidRPr="00E81725" w:rsidRDefault="00E81725" w:rsidP="008939D7">
            <w:pPr>
              <w:suppressAutoHyphens/>
              <w:jc w:val="center"/>
              <w:rPr>
                <w:sz w:val="10"/>
                <w:szCs w:val="14"/>
              </w:rPr>
            </w:pPr>
          </w:p>
        </w:tc>
        <w:tc>
          <w:tcPr>
            <w:tcW w:w="0" w:type="auto"/>
            <w:vMerge/>
            <w:vAlign w:val="center"/>
          </w:tcPr>
          <w:p w14:paraId="7CFD10B9" w14:textId="77777777" w:rsidR="00E81725" w:rsidRPr="00E81725" w:rsidRDefault="00E81725" w:rsidP="008939D7">
            <w:pPr>
              <w:suppressAutoHyphens/>
              <w:jc w:val="center"/>
              <w:rPr>
                <w:sz w:val="10"/>
                <w:szCs w:val="14"/>
              </w:rPr>
            </w:pPr>
          </w:p>
        </w:tc>
        <w:tc>
          <w:tcPr>
            <w:tcW w:w="0" w:type="auto"/>
          </w:tcPr>
          <w:p w14:paraId="13778152" w14:textId="77777777" w:rsidR="00E81725" w:rsidRPr="00E81725" w:rsidRDefault="00E81725" w:rsidP="008939D7">
            <w:pPr>
              <w:suppressAutoHyphens/>
              <w:jc w:val="center"/>
              <w:rPr>
                <w:sz w:val="10"/>
                <w:szCs w:val="14"/>
              </w:rPr>
            </w:pPr>
          </w:p>
        </w:tc>
        <w:tc>
          <w:tcPr>
            <w:tcW w:w="0" w:type="auto"/>
          </w:tcPr>
          <w:p w14:paraId="6AA8E0DB" w14:textId="77777777" w:rsidR="00E81725" w:rsidRPr="00E81725" w:rsidRDefault="00E81725" w:rsidP="008939D7">
            <w:pPr>
              <w:suppressAutoHyphens/>
              <w:jc w:val="center"/>
              <w:rPr>
                <w:color w:val="FF0000"/>
                <w:sz w:val="10"/>
                <w:szCs w:val="14"/>
              </w:rPr>
            </w:pPr>
          </w:p>
          <w:p w14:paraId="6BC728FE" w14:textId="77777777" w:rsidR="00E81725" w:rsidRPr="00E81725" w:rsidRDefault="00E81725" w:rsidP="008939D7">
            <w:pPr>
              <w:suppressAutoHyphens/>
              <w:jc w:val="center"/>
              <w:rPr>
                <w:color w:val="FF0000"/>
                <w:sz w:val="10"/>
                <w:szCs w:val="14"/>
              </w:rPr>
            </w:pPr>
            <w:r w:rsidRPr="00E81725">
              <w:rPr>
                <w:color w:val="FF0000"/>
                <w:sz w:val="10"/>
                <w:szCs w:val="14"/>
              </w:rPr>
              <w:t>73,00000</w:t>
            </w:r>
          </w:p>
        </w:tc>
        <w:tc>
          <w:tcPr>
            <w:tcW w:w="0" w:type="auto"/>
          </w:tcPr>
          <w:p w14:paraId="527C86A4"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0E4630DA"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35CCC48F"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0B9D5F9E"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2C1380F8" w14:textId="77777777" w:rsidTr="00E81725">
        <w:trPr>
          <w:cantSplit/>
          <w:trHeight w:val="20"/>
        </w:trPr>
        <w:tc>
          <w:tcPr>
            <w:tcW w:w="0" w:type="auto"/>
            <w:vMerge/>
            <w:vAlign w:val="center"/>
          </w:tcPr>
          <w:p w14:paraId="0F295997" w14:textId="77777777" w:rsidR="00E81725" w:rsidRPr="00E81725" w:rsidRDefault="00E81725" w:rsidP="008939D7">
            <w:pPr>
              <w:suppressAutoHyphens/>
              <w:jc w:val="center"/>
              <w:rPr>
                <w:sz w:val="10"/>
                <w:szCs w:val="14"/>
              </w:rPr>
            </w:pPr>
          </w:p>
        </w:tc>
        <w:tc>
          <w:tcPr>
            <w:tcW w:w="0" w:type="auto"/>
            <w:vMerge/>
          </w:tcPr>
          <w:p w14:paraId="405EAA4E" w14:textId="77777777" w:rsidR="00E81725" w:rsidRPr="00E81725" w:rsidRDefault="00E81725" w:rsidP="008939D7">
            <w:pPr>
              <w:jc w:val="both"/>
              <w:rPr>
                <w:bCs/>
                <w:sz w:val="10"/>
                <w:szCs w:val="14"/>
                <w:lang w:val="x-none"/>
              </w:rPr>
            </w:pPr>
          </w:p>
        </w:tc>
        <w:tc>
          <w:tcPr>
            <w:tcW w:w="0" w:type="auto"/>
            <w:vAlign w:val="center"/>
          </w:tcPr>
          <w:p w14:paraId="0AB851E0" w14:textId="77777777" w:rsidR="00E81725" w:rsidRPr="00E81725" w:rsidRDefault="00E81725" w:rsidP="008939D7">
            <w:pPr>
              <w:suppressAutoHyphens/>
              <w:rPr>
                <w:sz w:val="10"/>
                <w:szCs w:val="14"/>
              </w:rPr>
            </w:pPr>
            <w:r w:rsidRPr="00E81725">
              <w:rPr>
                <w:sz w:val="10"/>
                <w:szCs w:val="14"/>
              </w:rPr>
              <w:t>Дубровский территориальный отдел</w:t>
            </w:r>
          </w:p>
        </w:tc>
        <w:tc>
          <w:tcPr>
            <w:tcW w:w="0" w:type="auto"/>
            <w:vMerge/>
            <w:vAlign w:val="center"/>
          </w:tcPr>
          <w:p w14:paraId="5C29A230" w14:textId="77777777" w:rsidR="00E81725" w:rsidRPr="00E81725" w:rsidRDefault="00E81725" w:rsidP="008939D7">
            <w:pPr>
              <w:suppressAutoHyphens/>
              <w:jc w:val="center"/>
              <w:rPr>
                <w:sz w:val="10"/>
                <w:szCs w:val="14"/>
              </w:rPr>
            </w:pPr>
          </w:p>
        </w:tc>
        <w:tc>
          <w:tcPr>
            <w:tcW w:w="0" w:type="auto"/>
            <w:vMerge/>
            <w:vAlign w:val="center"/>
          </w:tcPr>
          <w:p w14:paraId="444004E5" w14:textId="77777777" w:rsidR="00E81725" w:rsidRPr="00E81725" w:rsidRDefault="00E81725" w:rsidP="008939D7">
            <w:pPr>
              <w:suppressAutoHyphens/>
              <w:jc w:val="center"/>
              <w:rPr>
                <w:sz w:val="10"/>
                <w:szCs w:val="14"/>
              </w:rPr>
            </w:pPr>
          </w:p>
        </w:tc>
        <w:tc>
          <w:tcPr>
            <w:tcW w:w="0" w:type="auto"/>
            <w:vMerge/>
            <w:vAlign w:val="center"/>
          </w:tcPr>
          <w:p w14:paraId="6708AFE3" w14:textId="77777777" w:rsidR="00E81725" w:rsidRPr="00E81725" w:rsidRDefault="00E81725" w:rsidP="008939D7">
            <w:pPr>
              <w:suppressAutoHyphens/>
              <w:jc w:val="center"/>
              <w:rPr>
                <w:sz w:val="10"/>
                <w:szCs w:val="14"/>
              </w:rPr>
            </w:pPr>
          </w:p>
        </w:tc>
        <w:tc>
          <w:tcPr>
            <w:tcW w:w="0" w:type="auto"/>
          </w:tcPr>
          <w:p w14:paraId="53508A7B" w14:textId="77777777" w:rsidR="00E81725" w:rsidRPr="00E81725" w:rsidRDefault="00E81725" w:rsidP="008939D7">
            <w:pPr>
              <w:jc w:val="center"/>
              <w:rPr>
                <w:sz w:val="10"/>
                <w:szCs w:val="14"/>
              </w:rPr>
            </w:pPr>
          </w:p>
        </w:tc>
        <w:tc>
          <w:tcPr>
            <w:tcW w:w="0" w:type="auto"/>
          </w:tcPr>
          <w:p w14:paraId="53DD638E" w14:textId="77777777" w:rsidR="00E81725" w:rsidRPr="00E81725" w:rsidRDefault="00E81725" w:rsidP="008939D7">
            <w:pPr>
              <w:jc w:val="center"/>
              <w:rPr>
                <w:color w:val="FF0000"/>
                <w:sz w:val="10"/>
                <w:szCs w:val="14"/>
              </w:rPr>
            </w:pPr>
          </w:p>
          <w:p w14:paraId="6F411460" w14:textId="77777777" w:rsidR="00E81725" w:rsidRPr="00E81725" w:rsidRDefault="00E81725" w:rsidP="008939D7">
            <w:pPr>
              <w:jc w:val="center"/>
              <w:rPr>
                <w:color w:val="FF0000"/>
                <w:sz w:val="10"/>
                <w:szCs w:val="14"/>
              </w:rPr>
            </w:pPr>
            <w:r w:rsidRPr="00E81725">
              <w:rPr>
                <w:color w:val="FF0000"/>
                <w:sz w:val="10"/>
                <w:szCs w:val="14"/>
              </w:rPr>
              <w:t>-</w:t>
            </w:r>
          </w:p>
        </w:tc>
        <w:tc>
          <w:tcPr>
            <w:tcW w:w="0" w:type="auto"/>
          </w:tcPr>
          <w:p w14:paraId="2EB7A641" w14:textId="77777777" w:rsidR="00E81725" w:rsidRPr="00E81725" w:rsidRDefault="00E81725" w:rsidP="008939D7">
            <w:pPr>
              <w:jc w:val="center"/>
              <w:rPr>
                <w:sz w:val="10"/>
                <w:szCs w:val="14"/>
              </w:rPr>
            </w:pPr>
            <w:r w:rsidRPr="00E81725">
              <w:rPr>
                <w:sz w:val="10"/>
                <w:szCs w:val="14"/>
              </w:rPr>
              <w:t>-</w:t>
            </w:r>
          </w:p>
        </w:tc>
        <w:tc>
          <w:tcPr>
            <w:tcW w:w="0" w:type="auto"/>
          </w:tcPr>
          <w:p w14:paraId="5671DD5C" w14:textId="77777777" w:rsidR="00E81725" w:rsidRPr="00E81725" w:rsidRDefault="00E81725" w:rsidP="008939D7">
            <w:pPr>
              <w:jc w:val="center"/>
              <w:rPr>
                <w:sz w:val="10"/>
                <w:szCs w:val="14"/>
              </w:rPr>
            </w:pPr>
            <w:r w:rsidRPr="00E81725">
              <w:rPr>
                <w:sz w:val="10"/>
                <w:szCs w:val="14"/>
              </w:rPr>
              <w:t>-</w:t>
            </w:r>
          </w:p>
        </w:tc>
        <w:tc>
          <w:tcPr>
            <w:tcW w:w="0" w:type="auto"/>
          </w:tcPr>
          <w:p w14:paraId="6945F2C7" w14:textId="77777777" w:rsidR="00E81725" w:rsidRPr="00E81725" w:rsidRDefault="00E81725" w:rsidP="008939D7">
            <w:pPr>
              <w:jc w:val="center"/>
              <w:rPr>
                <w:sz w:val="10"/>
                <w:szCs w:val="14"/>
              </w:rPr>
            </w:pPr>
            <w:r w:rsidRPr="00E81725">
              <w:rPr>
                <w:sz w:val="10"/>
                <w:szCs w:val="14"/>
              </w:rPr>
              <w:t>-</w:t>
            </w:r>
          </w:p>
        </w:tc>
        <w:tc>
          <w:tcPr>
            <w:tcW w:w="0" w:type="auto"/>
          </w:tcPr>
          <w:p w14:paraId="3B7FACC3" w14:textId="77777777" w:rsidR="00E81725" w:rsidRPr="00E81725" w:rsidRDefault="00E81725" w:rsidP="008939D7">
            <w:pPr>
              <w:jc w:val="center"/>
              <w:rPr>
                <w:sz w:val="10"/>
                <w:szCs w:val="14"/>
              </w:rPr>
            </w:pPr>
            <w:r w:rsidRPr="00E81725">
              <w:rPr>
                <w:sz w:val="10"/>
                <w:szCs w:val="14"/>
              </w:rPr>
              <w:t>-</w:t>
            </w:r>
          </w:p>
        </w:tc>
      </w:tr>
      <w:tr w:rsidR="00E81725" w:rsidRPr="00E81725" w14:paraId="537F076C" w14:textId="77777777" w:rsidTr="00E81725">
        <w:trPr>
          <w:cantSplit/>
          <w:trHeight w:val="20"/>
        </w:trPr>
        <w:tc>
          <w:tcPr>
            <w:tcW w:w="0" w:type="auto"/>
            <w:vMerge w:val="restart"/>
            <w:vAlign w:val="center"/>
          </w:tcPr>
          <w:p w14:paraId="0347728E" w14:textId="77777777" w:rsidR="00E81725" w:rsidRPr="00E81725" w:rsidRDefault="00E81725" w:rsidP="008939D7">
            <w:pPr>
              <w:suppressAutoHyphens/>
              <w:jc w:val="center"/>
              <w:rPr>
                <w:sz w:val="10"/>
                <w:szCs w:val="14"/>
              </w:rPr>
            </w:pPr>
            <w:r w:rsidRPr="00E81725">
              <w:rPr>
                <w:sz w:val="10"/>
                <w:szCs w:val="14"/>
              </w:rPr>
              <w:t>4.3.</w:t>
            </w:r>
          </w:p>
        </w:tc>
        <w:tc>
          <w:tcPr>
            <w:tcW w:w="0" w:type="auto"/>
            <w:vMerge w:val="restart"/>
          </w:tcPr>
          <w:p w14:paraId="6702577F" w14:textId="77777777" w:rsidR="00E81725" w:rsidRPr="00E81725" w:rsidRDefault="00E81725" w:rsidP="008939D7">
            <w:pPr>
              <w:jc w:val="both"/>
              <w:rPr>
                <w:bCs/>
                <w:sz w:val="10"/>
                <w:szCs w:val="14"/>
                <w:lang w:val="x-none"/>
              </w:rPr>
            </w:pPr>
            <w:r w:rsidRPr="00E81725">
              <w:rPr>
                <w:bCs/>
                <w:sz w:val="10"/>
                <w:szCs w:val="14"/>
                <w:lang w:val="x-none"/>
              </w:rPr>
              <w:t xml:space="preserve">Приобретенные контейнера для сбора твердых коммунальных отходов </w:t>
            </w:r>
          </w:p>
        </w:tc>
        <w:tc>
          <w:tcPr>
            <w:tcW w:w="0" w:type="auto"/>
            <w:vAlign w:val="center"/>
          </w:tcPr>
          <w:p w14:paraId="5FE39FE5" w14:textId="77777777" w:rsidR="00E81725" w:rsidRPr="00E81725" w:rsidRDefault="00E81725" w:rsidP="008939D7">
            <w:pPr>
              <w:suppressAutoHyphens/>
              <w:rPr>
                <w:sz w:val="10"/>
                <w:szCs w:val="14"/>
              </w:rPr>
            </w:pPr>
            <w:r w:rsidRPr="00E81725">
              <w:rPr>
                <w:sz w:val="10"/>
                <w:szCs w:val="14"/>
              </w:rPr>
              <w:t xml:space="preserve">Комитет  </w:t>
            </w:r>
          </w:p>
        </w:tc>
        <w:tc>
          <w:tcPr>
            <w:tcW w:w="0" w:type="auto"/>
            <w:vMerge w:val="restart"/>
            <w:vAlign w:val="center"/>
          </w:tcPr>
          <w:p w14:paraId="3A79EF3B" w14:textId="77777777" w:rsidR="00E81725" w:rsidRPr="00E81725" w:rsidRDefault="00E81725" w:rsidP="008939D7">
            <w:pPr>
              <w:suppressAutoHyphens/>
              <w:jc w:val="center"/>
              <w:rPr>
                <w:sz w:val="10"/>
                <w:szCs w:val="14"/>
              </w:rPr>
            </w:pPr>
            <w:r w:rsidRPr="00E81725">
              <w:rPr>
                <w:sz w:val="10"/>
                <w:szCs w:val="14"/>
              </w:rPr>
              <w:t>2021-2026 годы</w:t>
            </w:r>
          </w:p>
        </w:tc>
        <w:tc>
          <w:tcPr>
            <w:tcW w:w="0" w:type="auto"/>
            <w:vMerge w:val="restart"/>
            <w:vAlign w:val="center"/>
          </w:tcPr>
          <w:p w14:paraId="72DB7882" w14:textId="77777777" w:rsidR="00E81725" w:rsidRPr="00E81725" w:rsidRDefault="00E81725" w:rsidP="008939D7">
            <w:pPr>
              <w:suppressAutoHyphens/>
              <w:jc w:val="center"/>
              <w:rPr>
                <w:sz w:val="10"/>
                <w:szCs w:val="14"/>
              </w:rPr>
            </w:pPr>
            <w:r w:rsidRPr="00E81725">
              <w:rPr>
                <w:sz w:val="10"/>
                <w:szCs w:val="14"/>
              </w:rPr>
              <w:t>1.4.3.</w:t>
            </w:r>
          </w:p>
        </w:tc>
        <w:tc>
          <w:tcPr>
            <w:tcW w:w="0" w:type="auto"/>
            <w:vMerge w:val="restart"/>
            <w:vAlign w:val="center"/>
          </w:tcPr>
          <w:p w14:paraId="68AAF767" w14:textId="77777777" w:rsidR="00E81725" w:rsidRPr="00E81725" w:rsidRDefault="00E81725" w:rsidP="008939D7">
            <w:pPr>
              <w:suppressAutoHyphens/>
              <w:jc w:val="center"/>
              <w:rPr>
                <w:sz w:val="10"/>
                <w:szCs w:val="14"/>
              </w:rPr>
            </w:pPr>
            <w:r w:rsidRPr="00E81725">
              <w:rPr>
                <w:sz w:val="10"/>
                <w:szCs w:val="14"/>
              </w:rPr>
              <w:t>бюджет муниципального округа</w:t>
            </w:r>
          </w:p>
        </w:tc>
        <w:tc>
          <w:tcPr>
            <w:tcW w:w="0" w:type="auto"/>
          </w:tcPr>
          <w:p w14:paraId="01E22514" w14:textId="77777777" w:rsidR="00E81725" w:rsidRPr="00E81725" w:rsidRDefault="00E81725" w:rsidP="008939D7">
            <w:pPr>
              <w:rPr>
                <w:sz w:val="10"/>
                <w:szCs w:val="14"/>
              </w:rPr>
            </w:pPr>
            <w:r w:rsidRPr="00E81725">
              <w:rPr>
                <w:sz w:val="10"/>
                <w:szCs w:val="14"/>
              </w:rPr>
              <w:t>34,63874</w:t>
            </w:r>
          </w:p>
        </w:tc>
        <w:tc>
          <w:tcPr>
            <w:tcW w:w="0" w:type="auto"/>
          </w:tcPr>
          <w:p w14:paraId="5BB53101" w14:textId="77777777" w:rsidR="00E81725" w:rsidRPr="00E81725" w:rsidRDefault="00E81725" w:rsidP="008939D7">
            <w:pPr>
              <w:suppressAutoHyphens/>
              <w:jc w:val="center"/>
              <w:rPr>
                <w:sz w:val="10"/>
                <w:szCs w:val="14"/>
              </w:rPr>
            </w:pPr>
            <w:r w:rsidRPr="00E81725">
              <w:rPr>
                <w:sz w:val="10"/>
                <w:szCs w:val="14"/>
              </w:rPr>
              <w:t>19,00000</w:t>
            </w:r>
          </w:p>
        </w:tc>
        <w:tc>
          <w:tcPr>
            <w:tcW w:w="0" w:type="auto"/>
          </w:tcPr>
          <w:p w14:paraId="5125CACE" w14:textId="77777777" w:rsidR="00E81725" w:rsidRPr="00E81725" w:rsidRDefault="00E81725" w:rsidP="008939D7">
            <w:pPr>
              <w:suppressAutoHyphens/>
              <w:jc w:val="center"/>
              <w:rPr>
                <w:sz w:val="10"/>
                <w:szCs w:val="14"/>
              </w:rPr>
            </w:pPr>
            <w:r w:rsidRPr="00E81725">
              <w:rPr>
                <w:sz w:val="10"/>
                <w:szCs w:val="14"/>
              </w:rPr>
              <w:t>35,50000</w:t>
            </w:r>
          </w:p>
          <w:p w14:paraId="31E230B4" w14:textId="77777777" w:rsidR="00E81725" w:rsidRPr="00E81725" w:rsidRDefault="00E81725" w:rsidP="008939D7">
            <w:pPr>
              <w:suppressAutoHyphens/>
              <w:jc w:val="center"/>
              <w:rPr>
                <w:sz w:val="10"/>
                <w:szCs w:val="14"/>
              </w:rPr>
            </w:pPr>
          </w:p>
        </w:tc>
        <w:tc>
          <w:tcPr>
            <w:tcW w:w="0" w:type="auto"/>
          </w:tcPr>
          <w:p w14:paraId="4D734A7F" w14:textId="77777777" w:rsidR="00E81725" w:rsidRPr="00E81725" w:rsidRDefault="00E81725" w:rsidP="008939D7">
            <w:pPr>
              <w:suppressAutoHyphens/>
              <w:jc w:val="center"/>
              <w:rPr>
                <w:sz w:val="10"/>
                <w:szCs w:val="14"/>
              </w:rPr>
            </w:pPr>
            <w:r w:rsidRPr="00E81725">
              <w:rPr>
                <w:sz w:val="10"/>
                <w:szCs w:val="14"/>
              </w:rPr>
              <w:t>35,50000</w:t>
            </w:r>
          </w:p>
        </w:tc>
        <w:tc>
          <w:tcPr>
            <w:tcW w:w="0" w:type="auto"/>
          </w:tcPr>
          <w:p w14:paraId="5AFDD38F" w14:textId="77777777" w:rsidR="00E81725" w:rsidRPr="00E81725" w:rsidRDefault="00E81725" w:rsidP="008939D7">
            <w:pPr>
              <w:suppressAutoHyphens/>
              <w:jc w:val="center"/>
              <w:rPr>
                <w:sz w:val="10"/>
                <w:szCs w:val="14"/>
              </w:rPr>
            </w:pPr>
            <w:r w:rsidRPr="00E81725">
              <w:rPr>
                <w:sz w:val="10"/>
                <w:szCs w:val="14"/>
              </w:rPr>
              <w:t>35,50000</w:t>
            </w:r>
          </w:p>
        </w:tc>
        <w:tc>
          <w:tcPr>
            <w:tcW w:w="0" w:type="auto"/>
          </w:tcPr>
          <w:p w14:paraId="56AA0497" w14:textId="77777777" w:rsidR="00E81725" w:rsidRPr="00E81725" w:rsidRDefault="00E81725" w:rsidP="008939D7">
            <w:pPr>
              <w:suppressAutoHyphens/>
              <w:jc w:val="center"/>
              <w:rPr>
                <w:sz w:val="10"/>
                <w:szCs w:val="14"/>
              </w:rPr>
            </w:pPr>
            <w:r w:rsidRPr="00E81725">
              <w:rPr>
                <w:sz w:val="10"/>
                <w:szCs w:val="14"/>
              </w:rPr>
              <w:t>35,50000</w:t>
            </w:r>
          </w:p>
        </w:tc>
      </w:tr>
      <w:tr w:rsidR="00E81725" w:rsidRPr="00E81725" w14:paraId="64D37239" w14:textId="77777777" w:rsidTr="00E81725">
        <w:trPr>
          <w:cantSplit/>
          <w:trHeight w:val="20"/>
        </w:trPr>
        <w:tc>
          <w:tcPr>
            <w:tcW w:w="0" w:type="auto"/>
            <w:vMerge/>
            <w:vAlign w:val="center"/>
          </w:tcPr>
          <w:p w14:paraId="4B4C89A8" w14:textId="77777777" w:rsidR="00E81725" w:rsidRPr="00E81725" w:rsidRDefault="00E81725" w:rsidP="008939D7">
            <w:pPr>
              <w:suppressAutoHyphens/>
              <w:jc w:val="center"/>
              <w:rPr>
                <w:sz w:val="10"/>
                <w:szCs w:val="14"/>
              </w:rPr>
            </w:pPr>
          </w:p>
        </w:tc>
        <w:tc>
          <w:tcPr>
            <w:tcW w:w="0" w:type="auto"/>
            <w:vMerge/>
          </w:tcPr>
          <w:p w14:paraId="5249E08D" w14:textId="77777777" w:rsidR="00E81725" w:rsidRPr="00E81725" w:rsidRDefault="00E81725" w:rsidP="008939D7">
            <w:pPr>
              <w:jc w:val="both"/>
              <w:rPr>
                <w:bCs/>
                <w:sz w:val="10"/>
                <w:szCs w:val="14"/>
                <w:lang w:val="x-none"/>
              </w:rPr>
            </w:pPr>
          </w:p>
        </w:tc>
        <w:tc>
          <w:tcPr>
            <w:tcW w:w="0" w:type="auto"/>
            <w:vAlign w:val="center"/>
          </w:tcPr>
          <w:p w14:paraId="773857FD" w14:textId="77777777" w:rsidR="00E81725" w:rsidRPr="00E81725" w:rsidRDefault="00E81725" w:rsidP="008939D7">
            <w:pPr>
              <w:suppressAutoHyphens/>
              <w:rPr>
                <w:sz w:val="10"/>
                <w:szCs w:val="14"/>
              </w:rPr>
            </w:pPr>
            <w:r w:rsidRPr="00E81725">
              <w:rPr>
                <w:sz w:val="10"/>
                <w:szCs w:val="14"/>
              </w:rPr>
              <w:t xml:space="preserve">Выбитский территориальный отдел </w:t>
            </w:r>
          </w:p>
        </w:tc>
        <w:tc>
          <w:tcPr>
            <w:tcW w:w="0" w:type="auto"/>
            <w:vMerge/>
            <w:vAlign w:val="center"/>
          </w:tcPr>
          <w:p w14:paraId="47946BC9" w14:textId="77777777" w:rsidR="00E81725" w:rsidRPr="00E81725" w:rsidRDefault="00E81725" w:rsidP="008939D7">
            <w:pPr>
              <w:suppressAutoHyphens/>
              <w:jc w:val="center"/>
              <w:rPr>
                <w:sz w:val="10"/>
                <w:szCs w:val="14"/>
              </w:rPr>
            </w:pPr>
          </w:p>
        </w:tc>
        <w:tc>
          <w:tcPr>
            <w:tcW w:w="0" w:type="auto"/>
            <w:vMerge/>
            <w:vAlign w:val="center"/>
          </w:tcPr>
          <w:p w14:paraId="23F7E6FF" w14:textId="77777777" w:rsidR="00E81725" w:rsidRPr="00E81725" w:rsidRDefault="00E81725" w:rsidP="008939D7">
            <w:pPr>
              <w:suppressAutoHyphens/>
              <w:jc w:val="center"/>
              <w:rPr>
                <w:sz w:val="10"/>
                <w:szCs w:val="14"/>
              </w:rPr>
            </w:pPr>
          </w:p>
        </w:tc>
        <w:tc>
          <w:tcPr>
            <w:tcW w:w="0" w:type="auto"/>
            <w:vMerge/>
            <w:vAlign w:val="center"/>
          </w:tcPr>
          <w:p w14:paraId="78658A77" w14:textId="77777777" w:rsidR="00E81725" w:rsidRPr="00E81725" w:rsidRDefault="00E81725" w:rsidP="008939D7">
            <w:pPr>
              <w:suppressAutoHyphens/>
              <w:jc w:val="center"/>
              <w:rPr>
                <w:sz w:val="10"/>
                <w:szCs w:val="14"/>
              </w:rPr>
            </w:pPr>
          </w:p>
        </w:tc>
        <w:tc>
          <w:tcPr>
            <w:tcW w:w="0" w:type="auto"/>
          </w:tcPr>
          <w:p w14:paraId="6A7E0285" w14:textId="77777777" w:rsidR="00E81725" w:rsidRPr="00E81725" w:rsidRDefault="00E81725" w:rsidP="008939D7">
            <w:pPr>
              <w:rPr>
                <w:sz w:val="10"/>
                <w:szCs w:val="14"/>
              </w:rPr>
            </w:pPr>
            <w:r w:rsidRPr="00E81725">
              <w:rPr>
                <w:sz w:val="10"/>
                <w:szCs w:val="14"/>
              </w:rPr>
              <w:t>-</w:t>
            </w:r>
          </w:p>
        </w:tc>
        <w:tc>
          <w:tcPr>
            <w:tcW w:w="0" w:type="auto"/>
          </w:tcPr>
          <w:p w14:paraId="7F339BED" w14:textId="77777777" w:rsidR="00E81725" w:rsidRPr="00E81725" w:rsidRDefault="00E81725" w:rsidP="008939D7">
            <w:pPr>
              <w:rPr>
                <w:color w:val="FF0000"/>
                <w:sz w:val="10"/>
                <w:szCs w:val="14"/>
              </w:rPr>
            </w:pPr>
            <w:r w:rsidRPr="00E81725">
              <w:rPr>
                <w:color w:val="FF0000"/>
                <w:sz w:val="10"/>
                <w:szCs w:val="14"/>
              </w:rPr>
              <w:t>83,00000</w:t>
            </w:r>
          </w:p>
        </w:tc>
        <w:tc>
          <w:tcPr>
            <w:tcW w:w="0" w:type="auto"/>
          </w:tcPr>
          <w:p w14:paraId="79F1DDB6" w14:textId="77777777" w:rsidR="00E81725" w:rsidRPr="00E81725" w:rsidRDefault="00E81725" w:rsidP="008939D7">
            <w:pPr>
              <w:jc w:val="center"/>
              <w:rPr>
                <w:sz w:val="10"/>
                <w:szCs w:val="14"/>
              </w:rPr>
            </w:pPr>
          </w:p>
          <w:p w14:paraId="4ED390D1" w14:textId="77777777" w:rsidR="00E81725" w:rsidRPr="00E81725" w:rsidRDefault="00E81725" w:rsidP="008939D7">
            <w:pPr>
              <w:jc w:val="center"/>
              <w:rPr>
                <w:sz w:val="10"/>
                <w:szCs w:val="14"/>
              </w:rPr>
            </w:pPr>
            <w:r w:rsidRPr="00E81725">
              <w:rPr>
                <w:sz w:val="10"/>
                <w:szCs w:val="14"/>
              </w:rPr>
              <w:t>-</w:t>
            </w:r>
          </w:p>
        </w:tc>
        <w:tc>
          <w:tcPr>
            <w:tcW w:w="0" w:type="auto"/>
          </w:tcPr>
          <w:p w14:paraId="25678BF4" w14:textId="77777777" w:rsidR="00E81725" w:rsidRPr="00E81725" w:rsidRDefault="00E81725" w:rsidP="008939D7">
            <w:pPr>
              <w:jc w:val="center"/>
              <w:rPr>
                <w:sz w:val="10"/>
                <w:szCs w:val="14"/>
              </w:rPr>
            </w:pPr>
            <w:r w:rsidRPr="00E81725">
              <w:rPr>
                <w:sz w:val="10"/>
                <w:szCs w:val="14"/>
              </w:rPr>
              <w:t>-</w:t>
            </w:r>
          </w:p>
        </w:tc>
        <w:tc>
          <w:tcPr>
            <w:tcW w:w="0" w:type="auto"/>
          </w:tcPr>
          <w:p w14:paraId="1070C3F2" w14:textId="77777777" w:rsidR="00E81725" w:rsidRPr="00E81725" w:rsidRDefault="00E81725" w:rsidP="008939D7">
            <w:pPr>
              <w:jc w:val="center"/>
              <w:rPr>
                <w:sz w:val="10"/>
                <w:szCs w:val="14"/>
              </w:rPr>
            </w:pPr>
            <w:r w:rsidRPr="00E81725">
              <w:rPr>
                <w:sz w:val="10"/>
                <w:szCs w:val="14"/>
              </w:rPr>
              <w:t>-</w:t>
            </w:r>
          </w:p>
        </w:tc>
        <w:tc>
          <w:tcPr>
            <w:tcW w:w="0" w:type="auto"/>
          </w:tcPr>
          <w:p w14:paraId="5119C626" w14:textId="77777777" w:rsidR="00E81725" w:rsidRPr="00E81725" w:rsidRDefault="00E81725" w:rsidP="008939D7">
            <w:pPr>
              <w:jc w:val="center"/>
              <w:rPr>
                <w:sz w:val="10"/>
                <w:szCs w:val="14"/>
              </w:rPr>
            </w:pPr>
            <w:r w:rsidRPr="00E81725">
              <w:rPr>
                <w:sz w:val="10"/>
                <w:szCs w:val="14"/>
              </w:rPr>
              <w:t>-</w:t>
            </w:r>
          </w:p>
        </w:tc>
      </w:tr>
      <w:tr w:rsidR="00E81725" w:rsidRPr="00E81725" w14:paraId="755654A3" w14:textId="77777777" w:rsidTr="00E81725">
        <w:trPr>
          <w:cantSplit/>
          <w:trHeight w:val="20"/>
        </w:trPr>
        <w:tc>
          <w:tcPr>
            <w:tcW w:w="0" w:type="auto"/>
            <w:vMerge/>
            <w:vAlign w:val="center"/>
          </w:tcPr>
          <w:p w14:paraId="1ED1ED6B" w14:textId="77777777" w:rsidR="00E81725" w:rsidRPr="00E81725" w:rsidRDefault="00E81725" w:rsidP="008939D7">
            <w:pPr>
              <w:suppressAutoHyphens/>
              <w:jc w:val="center"/>
              <w:rPr>
                <w:sz w:val="10"/>
                <w:szCs w:val="14"/>
              </w:rPr>
            </w:pPr>
          </w:p>
        </w:tc>
        <w:tc>
          <w:tcPr>
            <w:tcW w:w="0" w:type="auto"/>
            <w:vMerge/>
          </w:tcPr>
          <w:p w14:paraId="768DED3F" w14:textId="77777777" w:rsidR="00E81725" w:rsidRPr="00E81725" w:rsidRDefault="00E81725" w:rsidP="008939D7">
            <w:pPr>
              <w:jc w:val="both"/>
              <w:rPr>
                <w:bCs/>
                <w:sz w:val="10"/>
                <w:szCs w:val="14"/>
                <w:lang w:val="x-none"/>
              </w:rPr>
            </w:pPr>
          </w:p>
        </w:tc>
        <w:tc>
          <w:tcPr>
            <w:tcW w:w="0" w:type="auto"/>
            <w:vAlign w:val="center"/>
          </w:tcPr>
          <w:p w14:paraId="3DD37FC0" w14:textId="77777777" w:rsidR="00E81725" w:rsidRPr="00E81725" w:rsidRDefault="00E81725" w:rsidP="008939D7">
            <w:pPr>
              <w:suppressAutoHyphens/>
              <w:rPr>
                <w:sz w:val="10"/>
                <w:szCs w:val="14"/>
              </w:rPr>
            </w:pPr>
            <w:r w:rsidRPr="00E81725">
              <w:rPr>
                <w:sz w:val="10"/>
                <w:szCs w:val="14"/>
              </w:rPr>
              <w:t>Горский территориальный отдел</w:t>
            </w:r>
          </w:p>
        </w:tc>
        <w:tc>
          <w:tcPr>
            <w:tcW w:w="0" w:type="auto"/>
            <w:vMerge/>
            <w:vAlign w:val="center"/>
          </w:tcPr>
          <w:p w14:paraId="75D8B7F2" w14:textId="77777777" w:rsidR="00E81725" w:rsidRPr="00E81725" w:rsidRDefault="00E81725" w:rsidP="008939D7">
            <w:pPr>
              <w:suppressAutoHyphens/>
              <w:jc w:val="center"/>
              <w:rPr>
                <w:sz w:val="10"/>
                <w:szCs w:val="14"/>
              </w:rPr>
            </w:pPr>
          </w:p>
        </w:tc>
        <w:tc>
          <w:tcPr>
            <w:tcW w:w="0" w:type="auto"/>
            <w:vMerge/>
            <w:vAlign w:val="center"/>
          </w:tcPr>
          <w:p w14:paraId="1615BEE5" w14:textId="77777777" w:rsidR="00E81725" w:rsidRPr="00E81725" w:rsidRDefault="00E81725" w:rsidP="008939D7">
            <w:pPr>
              <w:suppressAutoHyphens/>
              <w:jc w:val="center"/>
              <w:rPr>
                <w:sz w:val="10"/>
                <w:szCs w:val="14"/>
              </w:rPr>
            </w:pPr>
          </w:p>
        </w:tc>
        <w:tc>
          <w:tcPr>
            <w:tcW w:w="0" w:type="auto"/>
            <w:vMerge/>
            <w:vAlign w:val="center"/>
          </w:tcPr>
          <w:p w14:paraId="5B4913F5" w14:textId="77777777" w:rsidR="00E81725" w:rsidRPr="00E81725" w:rsidRDefault="00E81725" w:rsidP="008939D7">
            <w:pPr>
              <w:suppressAutoHyphens/>
              <w:jc w:val="center"/>
              <w:rPr>
                <w:sz w:val="10"/>
                <w:szCs w:val="14"/>
              </w:rPr>
            </w:pPr>
          </w:p>
        </w:tc>
        <w:tc>
          <w:tcPr>
            <w:tcW w:w="0" w:type="auto"/>
          </w:tcPr>
          <w:p w14:paraId="1D8F83C2"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25BE7694" w14:textId="77777777" w:rsidR="00E81725" w:rsidRPr="00E81725" w:rsidRDefault="00E81725" w:rsidP="008939D7">
            <w:pPr>
              <w:suppressAutoHyphens/>
              <w:jc w:val="center"/>
              <w:rPr>
                <w:color w:val="FF0000"/>
                <w:sz w:val="10"/>
                <w:szCs w:val="14"/>
              </w:rPr>
            </w:pPr>
            <w:r w:rsidRPr="00E81725">
              <w:rPr>
                <w:color w:val="FF0000"/>
                <w:sz w:val="10"/>
                <w:szCs w:val="14"/>
              </w:rPr>
              <w:t>48,00000</w:t>
            </w:r>
          </w:p>
        </w:tc>
        <w:tc>
          <w:tcPr>
            <w:tcW w:w="0" w:type="auto"/>
          </w:tcPr>
          <w:p w14:paraId="16D7E216"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309230E"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092D1B6"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5B84163F" w14:textId="77777777" w:rsidR="00E81725" w:rsidRPr="00E81725" w:rsidRDefault="00E81725" w:rsidP="008939D7">
            <w:pPr>
              <w:suppressAutoHyphens/>
              <w:jc w:val="center"/>
              <w:rPr>
                <w:sz w:val="10"/>
                <w:szCs w:val="14"/>
              </w:rPr>
            </w:pPr>
            <w:r w:rsidRPr="00E81725">
              <w:rPr>
                <w:sz w:val="10"/>
                <w:szCs w:val="14"/>
              </w:rPr>
              <w:t>-</w:t>
            </w:r>
          </w:p>
        </w:tc>
      </w:tr>
      <w:tr w:rsidR="00E81725" w:rsidRPr="00E81725" w14:paraId="641894CF" w14:textId="77777777" w:rsidTr="00E81725">
        <w:trPr>
          <w:cantSplit/>
          <w:trHeight w:val="20"/>
        </w:trPr>
        <w:tc>
          <w:tcPr>
            <w:tcW w:w="0" w:type="auto"/>
            <w:vMerge/>
            <w:vAlign w:val="center"/>
          </w:tcPr>
          <w:p w14:paraId="0BF9E4AF" w14:textId="77777777" w:rsidR="00E81725" w:rsidRPr="00E81725" w:rsidRDefault="00E81725" w:rsidP="008939D7">
            <w:pPr>
              <w:suppressAutoHyphens/>
              <w:jc w:val="center"/>
              <w:rPr>
                <w:sz w:val="10"/>
                <w:szCs w:val="14"/>
              </w:rPr>
            </w:pPr>
          </w:p>
        </w:tc>
        <w:tc>
          <w:tcPr>
            <w:tcW w:w="0" w:type="auto"/>
            <w:vMerge/>
          </w:tcPr>
          <w:p w14:paraId="0CC6BD9B" w14:textId="77777777" w:rsidR="00E81725" w:rsidRPr="00E81725" w:rsidRDefault="00E81725" w:rsidP="008939D7">
            <w:pPr>
              <w:jc w:val="both"/>
              <w:rPr>
                <w:bCs/>
                <w:sz w:val="10"/>
                <w:szCs w:val="14"/>
                <w:lang w:val="x-none"/>
              </w:rPr>
            </w:pPr>
          </w:p>
        </w:tc>
        <w:tc>
          <w:tcPr>
            <w:tcW w:w="0" w:type="auto"/>
            <w:vAlign w:val="center"/>
          </w:tcPr>
          <w:p w14:paraId="3F64A758" w14:textId="77777777" w:rsidR="00E81725" w:rsidRPr="00E81725" w:rsidRDefault="00E81725" w:rsidP="008939D7">
            <w:pPr>
              <w:suppressAutoHyphens/>
              <w:rPr>
                <w:sz w:val="10"/>
                <w:szCs w:val="14"/>
              </w:rPr>
            </w:pPr>
            <w:r w:rsidRPr="00E81725">
              <w:rPr>
                <w:sz w:val="10"/>
                <w:szCs w:val="14"/>
              </w:rPr>
              <w:t>Дубровский территориальный отдел</w:t>
            </w:r>
          </w:p>
        </w:tc>
        <w:tc>
          <w:tcPr>
            <w:tcW w:w="0" w:type="auto"/>
            <w:vMerge/>
            <w:vAlign w:val="center"/>
          </w:tcPr>
          <w:p w14:paraId="1374B21D" w14:textId="77777777" w:rsidR="00E81725" w:rsidRPr="00E81725" w:rsidRDefault="00E81725" w:rsidP="008939D7">
            <w:pPr>
              <w:suppressAutoHyphens/>
              <w:jc w:val="center"/>
              <w:rPr>
                <w:sz w:val="10"/>
                <w:szCs w:val="14"/>
              </w:rPr>
            </w:pPr>
          </w:p>
        </w:tc>
        <w:tc>
          <w:tcPr>
            <w:tcW w:w="0" w:type="auto"/>
            <w:vMerge/>
            <w:vAlign w:val="center"/>
          </w:tcPr>
          <w:p w14:paraId="7EE1BF86" w14:textId="77777777" w:rsidR="00E81725" w:rsidRPr="00E81725" w:rsidRDefault="00E81725" w:rsidP="008939D7">
            <w:pPr>
              <w:suppressAutoHyphens/>
              <w:jc w:val="center"/>
              <w:rPr>
                <w:sz w:val="10"/>
                <w:szCs w:val="14"/>
              </w:rPr>
            </w:pPr>
          </w:p>
        </w:tc>
        <w:tc>
          <w:tcPr>
            <w:tcW w:w="0" w:type="auto"/>
            <w:vMerge/>
            <w:vAlign w:val="center"/>
          </w:tcPr>
          <w:p w14:paraId="357D7257" w14:textId="77777777" w:rsidR="00E81725" w:rsidRPr="00E81725" w:rsidRDefault="00E81725" w:rsidP="008939D7">
            <w:pPr>
              <w:suppressAutoHyphens/>
              <w:jc w:val="center"/>
              <w:rPr>
                <w:sz w:val="10"/>
                <w:szCs w:val="14"/>
              </w:rPr>
            </w:pPr>
          </w:p>
        </w:tc>
        <w:tc>
          <w:tcPr>
            <w:tcW w:w="0" w:type="auto"/>
          </w:tcPr>
          <w:p w14:paraId="2898346C"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21FCB47"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48C65DE6" w14:textId="77777777" w:rsidR="00E81725" w:rsidRPr="00E81725" w:rsidRDefault="00E81725" w:rsidP="008939D7">
            <w:pPr>
              <w:suppressAutoHyphens/>
              <w:jc w:val="center"/>
              <w:rPr>
                <w:sz w:val="10"/>
                <w:szCs w:val="14"/>
              </w:rPr>
            </w:pPr>
            <w:r w:rsidRPr="00E81725">
              <w:rPr>
                <w:sz w:val="10"/>
                <w:szCs w:val="14"/>
              </w:rPr>
              <w:t>-</w:t>
            </w:r>
          </w:p>
        </w:tc>
        <w:tc>
          <w:tcPr>
            <w:tcW w:w="0" w:type="auto"/>
          </w:tcPr>
          <w:p w14:paraId="7D0D2B2D" w14:textId="77777777" w:rsidR="00E81725" w:rsidRPr="00E81725" w:rsidRDefault="00E81725" w:rsidP="008939D7">
            <w:pPr>
              <w:jc w:val="center"/>
              <w:rPr>
                <w:sz w:val="10"/>
                <w:szCs w:val="14"/>
              </w:rPr>
            </w:pPr>
            <w:r w:rsidRPr="00E81725">
              <w:rPr>
                <w:sz w:val="10"/>
                <w:szCs w:val="14"/>
              </w:rPr>
              <w:t>-</w:t>
            </w:r>
          </w:p>
        </w:tc>
        <w:tc>
          <w:tcPr>
            <w:tcW w:w="0" w:type="auto"/>
          </w:tcPr>
          <w:p w14:paraId="7D3E4964" w14:textId="77777777" w:rsidR="00E81725" w:rsidRPr="00E81725" w:rsidRDefault="00E81725" w:rsidP="008939D7">
            <w:pPr>
              <w:jc w:val="center"/>
              <w:rPr>
                <w:sz w:val="10"/>
                <w:szCs w:val="14"/>
              </w:rPr>
            </w:pPr>
            <w:r w:rsidRPr="00E81725">
              <w:rPr>
                <w:sz w:val="10"/>
                <w:szCs w:val="14"/>
              </w:rPr>
              <w:t>-</w:t>
            </w:r>
          </w:p>
        </w:tc>
        <w:tc>
          <w:tcPr>
            <w:tcW w:w="0" w:type="auto"/>
          </w:tcPr>
          <w:p w14:paraId="59927ED5" w14:textId="77777777" w:rsidR="00E81725" w:rsidRPr="00E81725" w:rsidRDefault="00E81725" w:rsidP="008939D7">
            <w:pPr>
              <w:jc w:val="center"/>
              <w:rPr>
                <w:sz w:val="10"/>
                <w:szCs w:val="14"/>
              </w:rPr>
            </w:pPr>
            <w:r w:rsidRPr="00E81725">
              <w:rPr>
                <w:sz w:val="10"/>
                <w:szCs w:val="14"/>
              </w:rPr>
              <w:t>-</w:t>
            </w:r>
          </w:p>
        </w:tc>
      </w:tr>
      <w:tr w:rsidR="00E81725" w:rsidRPr="00E81725" w14:paraId="6487B0FE" w14:textId="77777777" w:rsidTr="00E81725">
        <w:trPr>
          <w:cantSplit/>
          <w:trHeight w:val="20"/>
        </w:trPr>
        <w:tc>
          <w:tcPr>
            <w:tcW w:w="0" w:type="auto"/>
            <w:vAlign w:val="center"/>
          </w:tcPr>
          <w:p w14:paraId="1E11A477" w14:textId="77777777" w:rsidR="00E81725" w:rsidRPr="00E81725" w:rsidRDefault="00E81725" w:rsidP="008939D7">
            <w:pPr>
              <w:suppressAutoHyphens/>
              <w:jc w:val="center"/>
              <w:rPr>
                <w:sz w:val="10"/>
                <w:szCs w:val="14"/>
              </w:rPr>
            </w:pPr>
          </w:p>
        </w:tc>
        <w:tc>
          <w:tcPr>
            <w:tcW w:w="0" w:type="auto"/>
          </w:tcPr>
          <w:p w14:paraId="25DF25D9" w14:textId="77777777" w:rsidR="00E81725" w:rsidRPr="00E81725" w:rsidRDefault="00E81725" w:rsidP="008939D7">
            <w:pPr>
              <w:jc w:val="both"/>
              <w:rPr>
                <w:bCs/>
                <w:sz w:val="10"/>
                <w:szCs w:val="14"/>
              </w:rPr>
            </w:pPr>
            <w:r w:rsidRPr="00E81725">
              <w:rPr>
                <w:bCs/>
                <w:sz w:val="10"/>
                <w:szCs w:val="14"/>
              </w:rPr>
              <w:t>Итого по программе:</w:t>
            </w:r>
          </w:p>
        </w:tc>
        <w:tc>
          <w:tcPr>
            <w:tcW w:w="0" w:type="auto"/>
            <w:vAlign w:val="center"/>
          </w:tcPr>
          <w:p w14:paraId="7CBBCDA5" w14:textId="77777777" w:rsidR="00E81725" w:rsidRPr="00E81725" w:rsidRDefault="00E81725" w:rsidP="008939D7">
            <w:pPr>
              <w:suppressAutoHyphens/>
              <w:rPr>
                <w:sz w:val="10"/>
                <w:szCs w:val="14"/>
              </w:rPr>
            </w:pPr>
            <w:r w:rsidRPr="00E81725">
              <w:rPr>
                <w:sz w:val="10"/>
                <w:szCs w:val="14"/>
              </w:rPr>
              <w:t>Х</w:t>
            </w:r>
          </w:p>
        </w:tc>
        <w:tc>
          <w:tcPr>
            <w:tcW w:w="0" w:type="auto"/>
            <w:vAlign w:val="center"/>
          </w:tcPr>
          <w:p w14:paraId="4BCD2EA6" w14:textId="77777777" w:rsidR="00E81725" w:rsidRPr="00E81725" w:rsidRDefault="00E81725" w:rsidP="008939D7">
            <w:pPr>
              <w:suppressAutoHyphens/>
              <w:jc w:val="center"/>
              <w:rPr>
                <w:sz w:val="10"/>
                <w:szCs w:val="14"/>
              </w:rPr>
            </w:pPr>
            <w:r w:rsidRPr="00E81725">
              <w:rPr>
                <w:sz w:val="10"/>
                <w:szCs w:val="14"/>
              </w:rPr>
              <w:t>Х</w:t>
            </w:r>
          </w:p>
        </w:tc>
        <w:tc>
          <w:tcPr>
            <w:tcW w:w="0" w:type="auto"/>
            <w:vAlign w:val="center"/>
          </w:tcPr>
          <w:p w14:paraId="19836BF3" w14:textId="77777777" w:rsidR="00E81725" w:rsidRPr="00E81725" w:rsidRDefault="00E81725" w:rsidP="008939D7">
            <w:pPr>
              <w:suppressAutoHyphens/>
              <w:jc w:val="center"/>
              <w:rPr>
                <w:sz w:val="10"/>
                <w:szCs w:val="14"/>
              </w:rPr>
            </w:pPr>
            <w:r w:rsidRPr="00E81725">
              <w:rPr>
                <w:sz w:val="10"/>
                <w:szCs w:val="14"/>
              </w:rPr>
              <w:t>Х</w:t>
            </w:r>
          </w:p>
        </w:tc>
        <w:tc>
          <w:tcPr>
            <w:tcW w:w="0" w:type="auto"/>
            <w:vAlign w:val="center"/>
          </w:tcPr>
          <w:p w14:paraId="61D1145B" w14:textId="77777777" w:rsidR="00E81725" w:rsidRPr="00E81725" w:rsidRDefault="00E81725" w:rsidP="008939D7">
            <w:pPr>
              <w:suppressAutoHyphens/>
              <w:jc w:val="center"/>
              <w:rPr>
                <w:sz w:val="10"/>
                <w:szCs w:val="14"/>
              </w:rPr>
            </w:pPr>
            <w:r w:rsidRPr="00E81725">
              <w:rPr>
                <w:sz w:val="10"/>
                <w:szCs w:val="14"/>
              </w:rPr>
              <w:t>Х</w:t>
            </w:r>
          </w:p>
        </w:tc>
        <w:tc>
          <w:tcPr>
            <w:tcW w:w="0" w:type="auto"/>
          </w:tcPr>
          <w:p w14:paraId="2D06C10D" w14:textId="77777777" w:rsidR="00E81725" w:rsidRPr="00E81725" w:rsidRDefault="00E81725" w:rsidP="008939D7">
            <w:pPr>
              <w:suppressAutoHyphens/>
              <w:jc w:val="center"/>
              <w:rPr>
                <w:sz w:val="10"/>
                <w:szCs w:val="14"/>
              </w:rPr>
            </w:pPr>
            <w:r w:rsidRPr="00E81725">
              <w:rPr>
                <w:sz w:val="10"/>
                <w:szCs w:val="14"/>
              </w:rPr>
              <w:t>2303,70388</w:t>
            </w:r>
          </w:p>
        </w:tc>
        <w:tc>
          <w:tcPr>
            <w:tcW w:w="0" w:type="auto"/>
          </w:tcPr>
          <w:p w14:paraId="7728C8F7" w14:textId="77777777" w:rsidR="00E81725" w:rsidRPr="00E81725" w:rsidRDefault="00E81725" w:rsidP="008939D7">
            <w:pPr>
              <w:suppressAutoHyphens/>
              <w:jc w:val="center"/>
              <w:rPr>
                <w:sz w:val="10"/>
                <w:szCs w:val="14"/>
              </w:rPr>
            </w:pPr>
            <w:r w:rsidRPr="00E81725">
              <w:rPr>
                <w:sz w:val="10"/>
                <w:szCs w:val="14"/>
              </w:rPr>
              <w:t>972,00000</w:t>
            </w:r>
          </w:p>
        </w:tc>
        <w:tc>
          <w:tcPr>
            <w:tcW w:w="0" w:type="auto"/>
          </w:tcPr>
          <w:p w14:paraId="72B2A33D" w14:textId="77777777" w:rsidR="00E81725" w:rsidRPr="00E81725" w:rsidRDefault="00E81725" w:rsidP="008939D7">
            <w:pPr>
              <w:suppressAutoHyphens/>
              <w:jc w:val="center"/>
              <w:rPr>
                <w:sz w:val="10"/>
                <w:szCs w:val="14"/>
              </w:rPr>
            </w:pPr>
            <w:r w:rsidRPr="00E81725">
              <w:rPr>
                <w:sz w:val="10"/>
                <w:szCs w:val="14"/>
              </w:rPr>
              <w:t>137,50000</w:t>
            </w:r>
          </w:p>
        </w:tc>
        <w:tc>
          <w:tcPr>
            <w:tcW w:w="0" w:type="auto"/>
          </w:tcPr>
          <w:p w14:paraId="4A2D5093" w14:textId="77777777" w:rsidR="00E81725" w:rsidRPr="00E81725" w:rsidRDefault="00E81725" w:rsidP="008939D7">
            <w:pPr>
              <w:jc w:val="center"/>
              <w:rPr>
                <w:sz w:val="10"/>
                <w:szCs w:val="14"/>
              </w:rPr>
            </w:pPr>
          </w:p>
          <w:p w14:paraId="4778E328" w14:textId="77777777" w:rsidR="00E81725" w:rsidRPr="00E81725" w:rsidRDefault="00E81725" w:rsidP="008939D7">
            <w:pPr>
              <w:jc w:val="center"/>
              <w:rPr>
                <w:sz w:val="10"/>
                <w:szCs w:val="14"/>
              </w:rPr>
            </w:pPr>
            <w:r w:rsidRPr="00E81725">
              <w:rPr>
                <w:sz w:val="10"/>
                <w:szCs w:val="14"/>
              </w:rPr>
              <w:t>137,50000</w:t>
            </w:r>
          </w:p>
        </w:tc>
        <w:tc>
          <w:tcPr>
            <w:tcW w:w="0" w:type="auto"/>
          </w:tcPr>
          <w:p w14:paraId="03AF4183" w14:textId="77777777" w:rsidR="00E81725" w:rsidRPr="00E81725" w:rsidRDefault="00E81725" w:rsidP="008939D7">
            <w:pPr>
              <w:jc w:val="center"/>
              <w:rPr>
                <w:sz w:val="10"/>
                <w:szCs w:val="14"/>
              </w:rPr>
            </w:pPr>
          </w:p>
          <w:p w14:paraId="7570F91B" w14:textId="77777777" w:rsidR="00E81725" w:rsidRPr="00E81725" w:rsidRDefault="00E81725" w:rsidP="008939D7">
            <w:pPr>
              <w:jc w:val="center"/>
              <w:rPr>
                <w:sz w:val="10"/>
                <w:szCs w:val="14"/>
              </w:rPr>
            </w:pPr>
            <w:r w:rsidRPr="00E81725">
              <w:rPr>
                <w:sz w:val="10"/>
                <w:szCs w:val="14"/>
              </w:rPr>
              <w:t>137,50000</w:t>
            </w:r>
          </w:p>
        </w:tc>
        <w:tc>
          <w:tcPr>
            <w:tcW w:w="0" w:type="auto"/>
          </w:tcPr>
          <w:p w14:paraId="0A117BB2" w14:textId="77777777" w:rsidR="00E81725" w:rsidRPr="00E81725" w:rsidRDefault="00E81725" w:rsidP="008939D7">
            <w:pPr>
              <w:jc w:val="center"/>
              <w:rPr>
                <w:sz w:val="10"/>
                <w:szCs w:val="14"/>
              </w:rPr>
            </w:pPr>
          </w:p>
          <w:p w14:paraId="5BC30AF1" w14:textId="77777777" w:rsidR="00E81725" w:rsidRPr="00E81725" w:rsidRDefault="00E81725" w:rsidP="008939D7">
            <w:pPr>
              <w:jc w:val="center"/>
              <w:rPr>
                <w:sz w:val="10"/>
                <w:szCs w:val="14"/>
              </w:rPr>
            </w:pPr>
            <w:r w:rsidRPr="00E81725">
              <w:rPr>
                <w:sz w:val="10"/>
                <w:szCs w:val="14"/>
              </w:rPr>
              <w:t>137,50000</w:t>
            </w:r>
          </w:p>
        </w:tc>
      </w:tr>
    </w:tbl>
    <w:p w14:paraId="68FC0A6C" w14:textId="77777777" w:rsidR="00E81725" w:rsidRPr="00AB7C10" w:rsidRDefault="00E81725" w:rsidP="00E81725">
      <w:pPr>
        <w:suppressAutoHyphens/>
        <w:jc w:val="both"/>
        <w:rPr>
          <w:color w:val="000000"/>
          <w:sz w:val="14"/>
          <w:szCs w:val="14"/>
        </w:rPr>
      </w:pPr>
      <w:r w:rsidRPr="00AB7C10">
        <w:rPr>
          <w:color w:val="000000"/>
          <w:sz w:val="14"/>
          <w:szCs w:val="14"/>
        </w:rPr>
        <w:t xml:space="preserve">  ».</w:t>
      </w:r>
    </w:p>
    <w:p w14:paraId="4DD4F51F" w14:textId="77777777" w:rsidR="00E81725" w:rsidRPr="00AB7C10" w:rsidRDefault="00E81725" w:rsidP="00E81725">
      <w:pPr>
        <w:widowControl w:val="0"/>
        <w:tabs>
          <w:tab w:val="left" w:pos="0"/>
        </w:tabs>
        <w:suppressAutoHyphens/>
        <w:autoSpaceDE w:val="0"/>
        <w:autoSpaceDN w:val="0"/>
        <w:adjustRightInd w:val="0"/>
        <w:ind w:firstLine="284"/>
        <w:jc w:val="both"/>
        <w:rPr>
          <w:sz w:val="14"/>
          <w:szCs w:val="14"/>
        </w:rPr>
      </w:pPr>
      <w:r w:rsidRPr="00AB7C10">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C0E87FA" w14:textId="77777777" w:rsidR="00E81725" w:rsidRPr="00AB7C10" w:rsidRDefault="00E81725" w:rsidP="00E81725">
      <w:pPr>
        <w:rPr>
          <w:b/>
          <w:sz w:val="14"/>
          <w:szCs w:val="14"/>
        </w:rPr>
      </w:pPr>
    </w:p>
    <w:p w14:paraId="7EBC2FED" w14:textId="77777777" w:rsidR="00E81725" w:rsidRPr="00AB7C10" w:rsidRDefault="00E81725" w:rsidP="00E81725">
      <w:pPr>
        <w:suppressAutoHyphens/>
        <w:jc w:val="both"/>
        <w:outlineLvl w:val="0"/>
        <w:rPr>
          <w:b/>
          <w:sz w:val="14"/>
          <w:szCs w:val="14"/>
        </w:rPr>
      </w:pPr>
    </w:p>
    <w:p w14:paraId="14878612" w14:textId="77777777" w:rsidR="00E81725" w:rsidRPr="00AB7C10" w:rsidRDefault="00E81725" w:rsidP="00E81725">
      <w:pPr>
        <w:suppressAutoHyphens/>
        <w:jc w:val="both"/>
        <w:outlineLvl w:val="0"/>
        <w:rPr>
          <w:b/>
          <w:sz w:val="14"/>
          <w:szCs w:val="14"/>
        </w:rPr>
      </w:pPr>
      <w:r w:rsidRPr="00AB7C10">
        <w:rPr>
          <w:b/>
          <w:sz w:val="14"/>
          <w:szCs w:val="14"/>
        </w:rPr>
        <w:t>И.о. Главы муниципального округа     М.В. Тимофеев</w:t>
      </w:r>
    </w:p>
    <w:p w14:paraId="4C0F7259" w14:textId="77777777" w:rsidR="00E81725" w:rsidRPr="00AB7C10" w:rsidRDefault="00E81725" w:rsidP="00E81725">
      <w:pPr>
        <w:suppressAutoHyphens/>
        <w:rPr>
          <w:sz w:val="14"/>
          <w:szCs w:val="14"/>
        </w:rPr>
      </w:pPr>
    </w:p>
    <w:p w14:paraId="39D763EE" w14:textId="77777777" w:rsidR="00F00163" w:rsidRPr="00515598" w:rsidRDefault="00F00163" w:rsidP="00F00163">
      <w:pPr>
        <w:jc w:val="center"/>
        <w:rPr>
          <w:sz w:val="16"/>
          <w:szCs w:val="16"/>
        </w:rPr>
      </w:pPr>
    </w:p>
    <w:p w14:paraId="1721729C" w14:textId="77777777" w:rsidR="00F00163" w:rsidRPr="00515598" w:rsidRDefault="00F00163" w:rsidP="00F00163">
      <w:pPr>
        <w:jc w:val="center"/>
        <w:rPr>
          <w:b/>
          <w:sz w:val="16"/>
          <w:szCs w:val="16"/>
        </w:rPr>
      </w:pPr>
      <w:r w:rsidRPr="00515598">
        <w:rPr>
          <w:b/>
          <w:sz w:val="16"/>
          <w:szCs w:val="16"/>
        </w:rPr>
        <w:t>ПОСТАНОВЛЕНИЕ</w:t>
      </w:r>
    </w:p>
    <w:p w14:paraId="793699A5" w14:textId="77777777" w:rsidR="00F00163" w:rsidRPr="00515598" w:rsidRDefault="00F00163" w:rsidP="00F00163">
      <w:pPr>
        <w:jc w:val="center"/>
        <w:rPr>
          <w:sz w:val="16"/>
          <w:szCs w:val="16"/>
        </w:rPr>
      </w:pPr>
      <w:r w:rsidRPr="00515598">
        <w:rPr>
          <w:sz w:val="16"/>
          <w:szCs w:val="16"/>
        </w:rPr>
        <w:t>Администрации Солецкого муниципального округа</w:t>
      </w:r>
    </w:p>
    <w:p w14:paraId="3EB13A04" w14:textId="77777777" w:rsidR="00F00163" w:rsidRPr="00515598" w:rsidRDefault="00F00163" w:rsidP="00F00163">
      <w:pPr>
        <w:jc w:val="center"/>
        <w:rPr>
          <w:sz w:val="16"/>
          <w:szCs w:val="16"/>
        </w:rPr>
      </w:pPr>
    </w:p>
    <w:p w14:paraId="300B74A9" w14:textId="13C28A04" w:rsidR="00F00163" w:rsidRPr="00515598" w:rsidRDefault="00F00163" w:rsidP="00F00163">
      <w:pPr>
        <w:jc w:val="center"/>
        <w:rPr>
          <w:sz w:val="16"/>
          <w:szCs w:val="16"/>
        </w:rPr>
      </w:pPr>
      <w:r w:rsidRPr="00515598">
        <w:rPr>
          <w:sz w:val="16"/>
          <w:szCs w:val="16"/>
        </w:rPr>
        <w:t>от 0</w:t>
      </w:r>
      <w:r>
        <w:rPr>
          <w:sz w:val="16"/>
          <w:szCs w:val="16"/>
        </w:rPr>
        <w:t>9.02.2022 № 261</w:t>
      </w:r>
    </w:p>
    <w:p w14:paraId="42873CA1" w14:textId="77777777" w:rsidR="00F00163" w:rsidRPr="00515598" w:rsidRDefault="00F00163" w:rsidP="00F00163">
      <w:pPr>
        <w:jc w:val="center"/>
        <w:rPr>
          <w:sz w:val="16"/>
          <w:szCs w:val="16"/>
        </w:rPr>
      </w:pPr>
      <w:r w:rsidRPr="00515598">
        <w:rPr>
          <w:sz w:val="16"/>
          <w:szCs w:val="16"/>
        </w:rPr>
        <w:t>г. Сольцы</w:t>
      </w:r>
    </w:p>
    <w:p w14:paraId="37A695EC" w14:textId="77777777" w:rsidR="00E81725" w:rsidRPr="00314EDB" w:rsidRDefault="00E81725" w:rsidP="00E81725">
      <w:pPr>
        <w:tabs>
          <w:tab w:val="left" w:pos="3060"/>
        </w:tabs>
        <w:jc w:val="both"/>
        <w:rPr>
          <w:sz w:val="14"/>
          <w:szCs w:val="14"/>
        </w:rPr>
      </w:pPr>
    </w:p>
    <w:p w14:paraId="0CD243F9" w14:textId="77777777" w:rsidR="00E81725" w:rsidRPr="00314EDB" w:rsidRDefault="00E81725" w:rsidP="00E81725">
      <w:pPr>
        <w:jc w:val="center"/>
        <w:rPr>
          <w:b/>
          <w:sz w:val="14"/>
          <w:szCs w:val="14"/>
        </w:rPr>
      </w:pPr>
      <w:r w:rsidRPr="00314EDB">
        <w:rPr>
          <w:b/>
          <w:sz w:val="14"/>
          <w:szCs w:val="14"/>
        </w:rPr>
        <w:t>О внесении изменений в муниципальную программу Солецкого</w:t>
      </w:r>
    </w:p>
    <w:p w14:paraId="798654A3" w14:textId="77777777" w:rsidR="00E81725" w:rsidRPr="00314EDB" w:rsidRDefault="00E81725" w:rsidP="00E81725">
      <w:pPr>
        <w:jc w:val="center"/>
        <w:rPr>
          <w:b/>
          <w:sz w:val="14"/>
          <w:szCs w:val="14"/>
        </w:rPr>
      </w:pPr>
      <w:r w:rsidRPr="00314EDB">
        <w:rPr>
          <w:b/>
          <w:sz w:val="14"/>
          <w:szCs w:val="14"/>
        </w:rPr>
        <w:t>муниципального округа «Развитие образования в Солецком муниципальном округе»</w:t>
      </w:r>
    </w:p>
    <w:p w14:paraId="3169DF5C" w14:textId="77777777" w:rsidR="00E81725" w:rsidRPr="00314EDB" w:rsidRDefault="00E81725" w:rsidP="00E81725">
      <w:pPr>
        <w:jc w:val="both"/>
        <w:rPr>
          <w:sz w:val="14"/>
          <w:szCs w:val="14"/>
        </w:rPr>
      </w:pPr>
    </w:p>
    <w:p w14:paraId="45AAA6DC" w14:textId="77777777" w:rsidR="00E81725" w:rsidRPr="00314EDB" w:rsidRDefault="00E81725" w:rsidP="00E81725">
      <w:pPr>
        <w:ind w:firstLine="284"/>
        <w:jc w:val="both"/>
        <w:rPr>
          <w:sz w:val="14"/>
          <w:szCs w:val="14"/>
        </w:rPr>
      </w:pPr>
      <w:r w:rsidRPr="00314EDB">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в целях обеспечения развития отрасли образования округа Администрация Солецкого муниципального округа</w:t>
      </w:r>
      <w:r w:rsidRPr="00314EDB">
        <w:rPr>
          <w:b/>
          <w:sz w:val="14"/>
          <w:szCs w:val="14"/>
        </w:rPr>
        <w:t xml:space="preserve"> ПОСТАНОВЛЯЕТ:</w:t>
      </w:r>
    </w:p>
    <w:p w14:paraId="3ED028FA" w14:textId="77777777" w:rsidR="00E81725" w:rsidRPr="00314EDB" w:rsidRDefault="00E81725" w:rsidP="00E81725">
      <w:pPr>
        <w:ind w:firstLine="284"/>
        <w:jc w:val="both"/>
        <w:rPr>
          <w:bCs/>
          <w:sz w:val="14"/>
          <w:szCs w:val="14"/>
        </w:rPr>
      </w:pPr>
      <w:r w:rsidRPr="00314EDB">
        <w:rPr>
          <w:bCs/>
          <w:sz w:val="14"/>
          <w:szCs w:val="14"/>
        </w:rPr>
        <w:t xml:space="preserve">1. </w:t>
      </w:r>
      <w:r w:rsidRPr="00314EDB">
        <w:rPr>
          <w:sz w:val="14"/>
          <w:szCs w:val="14"/>
        </w:rPr>
        <w:t>Внести изменения в муниципальную программу Солецкого муниципального округа «Развитие образования в Солецком муниципальном округе», утверждённую постановлением Администрации муниципального округа от 31.03.2021 № 446 (в редакции постановления от 26.07.2021 № 1052, от 20.08.2021 № 1214, от 29.11.2021 № 1756, от 02.02.2022 № 204)  (далее муниципальная программа):</w:t>
      </w:r>
    </w:p>
    <w:p w14:paraId="52C0DD9B" w14:textId="77777777" w:rsidR="00E81725" w:rsidRPr="00314EDB" w:rsidRDefault="00E81725" w:rsidP="00E81725">
      <w:pPr>
        <w:suppressAutoHyphens/>
        <w:autoSpaceDE w:val="0"/>
        <w:autoSpaceDN w:val="0"/>
        <w:adjustRightInd w:val="0"/>
        <w:ind w:firstLine="284"/>
        <w:contextualSpacing/>
        <w:jc w:val="both"/>
        <w:rPr>
          <w:sz w:val="14"/>
          <w:szCs w:val="14"/>
        </w:rPr>
      </w:pPr>
      <w:r w:rsidRPr="00314EDB">
        <w:rPr>
          <w:sz w:val="14"/>
          <w:szCs w:val="14"/>
        </w:rPr>
        <w:t>1.1. Изложить раздел 6 Паспорта в редакции:</w:t>
      </w:r>
    </w:p>
    <w:p w14:paraId="4C025488" w14:textId="77777777" w:rsidR="00E81725" w:rsidRPr="00314EDB" w:rsidRDefault="00E81725" w:rsidP="00E81725">
      <w:pPr>
        <w:ind w:firstLine="284"/>
        <w:jc w:val="both"/>
        <w:rPr>
          <w:bCs/>
          <w:sz w:val="14"/>
          <w:szCs w:val="14"/>
        </w:rPr>
      </w:pPr>
      <w:r w:rsidRPr="00314EDB">
        <w:rPr>
          <w:sz w:val="14"/>
          <w:szCs w:val="14"/>
        </w:rPr>
        <w:t xml:space="preserve">«6. </w:t>
      </w:r>
      <w:r w:rsidRPr="00314EDB">
        <w:rPr>
          <w:bCs/>
          <w:sz w:val="14"/>
          <w:szCs w:val="14"/>
        </w:rPr>
        <w:t>Объемы и источники финансирования муниципальной  программы в целом и по годам реализации (тыс. руб.):</w:t>
      </w:r>
    </w:p>
    <w:tbl>
      <w:tblPr>
        <w:tblW w:w="5000" w:type="pct"/>
        <w:tblLayout w:type="fixed"/>
        <w:tblLook w:val="0000" w:firstRow="0" w:lastRow="0" w:firstColumn="0" w:lastColumn="0" w:noHBand="0" w:noVBand="0"/>
      </w:tblPr>
      <w:tblGrid>
        <w:gridCol w:w="815"/>
        <w:gridCol w:w="1123"/>
        <w:gridCol w:w="912"/>
        <w:gridCol w:w="1341"/>
        <w:gridCol w:w="930"/>
      </w:tblGrid>
      <w:tr w:rsidR="00E81725" w:rsidRPr="00E81725" w14:paraId="3E08B606" w14:textId="77777777" w:rsidTr="00E81725">
        <w:tc>
          <w:tcPr>
            <w:tcW w:w="797" w:type="pct"/>
            <w:tcBorders>
              <w:top w:val="single" w:sz="4" w:space="0" w:color="000000"/>
              <w:left w:val="single" w:sz="4" w:space="0" w:color="000000"/>
              <w:bottom w:val="single" w:sz="4" w:space="0" w:color="000000"/>
              <w:right w:val="single" w:sz="4" w:space="0" w:color="auto"/>
            </w:tcBorders>
          </w:tcPr>
          <w:p w14:paraId="1071BB5A" w14:textId="77777777" w:rsidR="00E81725" w:rsidRPr="00E81725" w:rsidRDefault="00E81725" w:rsidP="00E81725">
            <w:pPr>
              <w:jc w:val="center"/>
              <w:rPr>
                <w:sz w:val="10"/>
                <w:szCs w:val="14"/>
              </w:rPr>
            </w:pPr>
            <w:r w:rsidRPr="00E81725">
              <w:rPr>
                <w:sz w:val="10"/>
                <w:szCs w:val="14"/>
              </w:rPr>
              <w:t>Год</w:t>
            </w:r>
          </w:p>
        </w:tc>
        <w:tc>
          <w:tcPr>
            <w:tcW w:w="4203" w:type="pct"/>
            <w:gridSpan w:val="4"/>
            <w:tcBorders>
              <w:top w:val="single" w:sz="4" w:space="0" w:color="auto"/>
              <w:bottom w:val="single" w:sz="4" w:space="0" w:color="auto"/>
              <w:right w:val="single" w:sz="4" w:space="0" w:color="auto"/>
            </w:tcBorders>
            <w:shd w:val="clear" w:color="auto" w:fill="auto"/>
          </w:tcPr>
          <w:p w14:paraId="762D2C48" w14:textId="77777777" w:rsidR="00E81725" w:rsidRPr="00E81725" w:rsidRDefault="00E81725" w:rsidP="00E81725">
            <w:pPr>
              <w:rPr>
                <w:sz w:val="10"/>
                <w:szCs w:val="14"/>
              </w:rPr>
            </w:pPr>
          </w:p>
        </w:tc>
      </w:tr>
      <w:tr w:rsidR="00E81725" w:rsidRPr="00E81725" w14:paraId="325FC877" w14:textId="77777777" w:rsidTr="00E81725">
        <w:tc>
          <w:tcPr>
            <w:tcW w:w="797" w:type="pct"/>
            <w:tcBorders>
              <w:top w:val="single" w:sz="4" w:space="0" w:color="000000"/>
              <w:left w:val="single" w:sz="4" w:space="0" w:color="000000"/>
              <w:bottom w:val="single" w:sz="4" w:space="0" w:color="000000"/>
            </w:tcBorders>
          </w:tcPr>
          <w:p w14:paraId="6F3BE55C" w14:textId="77777777" w:rsidR="00E81725" w:rsidRPr="00E81725" w:rsidRDefault="00E81725" w:rsidP="00E81725">
            <w:pPr>
              <w:snapToGrid w:val="0"/>
              <w:jc w:val="center"/>
              <w:rPr>
                <w:sz w:val="10"/>
                <w:szCs w:val="14"/>
              </w:rPr>
            </w:pPr>
          </w:p>
        </w:tc>
        <w:tc>
          <w:tcPr>
            <w:tcW w:w="1096" w:type="pct"/>
            <w:tcBorders>
              <w:top w:val="single" w:sz="4" w:space="0" w:color="000000"/>
              <w:left w:val="single" w:sz="4" w:space="0" w:color="000000"/>
              <w:bottom w:val="single" w:sz="4" w:space="0" w:color="000000"/>
            </w:tcBorders>
          </w:tcPr>
          <w:p w14:paraId="67DAEAD0" w14:textId="77777777" w:rsidR="00E81725" w:rsidRPr="00E81725" w:rsidRDefault="00E81725" w:rsidP="00E81725">
            <w:pPr>
              <w:jc w:val="center"/>
              <w:rPr>
                <w:sz w:val="10"/>
                <w:szCs w:val="14"/>
              </w:rPr>
            </w:pPr>
            <w:r w:rsidRPr="00E81725">
              <w:rPr>
                <w:sz w:val="10"/>
                <w:szCs w:val="14"/>
              </w:rPr>
              <w:t>федеральный бюджет</w:t>
            </w:r>
          </w:p>
        </w:tc>
        <w:tc>
          <w:tcPr>
            <w:tcW w:w="890" w:type="pct"/>
            <w:tcBorders>
              <w:top w:val="single" w:sz="4" w:space="0" w:color="000000"/>
              <w:left w:val="single" w:sz="4" w:space="0" w:color="000000"/>
              <w:bottom w:val="single" w:sz="4" w:space="0" w:color="000000"/>
            </w:tcBorders>
          </w:tcPr>
          <w:p w14:paraId="546F1915" w14:textId="77777777" w:rsidR="00E81725" w:rsidRPr="00E81725" w:rsidRDefault="00E81725" w:rsidP="00E81725">
            <w:pPr>
              <w:jc w:val="center"/>
              <w:rPr>
                <w:sz w:val="10"/>
                <w:szCs w:val="14"/>
              </w:rPr>
            </w:pPr>
            <w:r w:rsidRPr="00E81725">
              <w:rPr>
                <w:sz w:val="10"/>
                <w:szCs w:val="14"/>
              </w:rPr>
              <w:t xml:space="preserve">областной бюджет </w:t>
            </w:r>
          </w:p>
        </w:tc>
        <w:tc>
          <w:tcPr>
            <w:tcW w:w="1309" w:type="pct"/>
            <w:tcBorders>
              <w:top w:val="single" w:sz="4" w:space="0" w:color="000000"/>
              <w:left w:val="single" w:sz="4" w:space="0" w:color="000000"/>
              <w:bottom w:val="single" w:sz="4" w:space="0" w:color="000000"/>
            </w:tcBorders>
          </w:tcPr>
          <w:p w14:paraId="45222D92" w14:textId="77777777" w:rsidR="00E81725" w:rsidRPr="00E81725" w:rsidRDefault="00E81725" w:rsidP="00E81725">
            <w:pPr>
              <w:jc w:val="center"/>
              <w:rPr>
                <w:sz w:val="10"/>
                <w:szCs w:val="14"/>
              </w:rPr>
            </w:pPr>
            <w:r w:rsidRPr="00E81725">
              <w:rPr>
                <w:sz w:val="10"/>
                <w:szCs w:val="14"/>
              </w:rPr>
              <w:t>бюджет муниципального округа</w:t>
            </w:r>
          </w:p>
        </w:tc>
        <w:tc>
          <w:tcPr>
            <w:tcW w:w="908" w:type="pct"/>
            <w:tcBorders>
              <w:top w:val="single" w:sz="4" w:space="0" w:color="000000"/>
              <w:left w:val="single" w:sz="4" w:space="0" w:color="000000"/>
              <w:bottom w:val="single" w:sz="4" w:space="0" w:color="000000"/>
              <w:right w:val="single" w:sz="4" w:space="0" w:color="000000"/>
            </w:tcBorders>
          </w:tcPr>
          <w:p w14:paraId="4B3B05F1" w14:textId="77777777" w:rsidR="00E81725" w:rsidRPr="00E81725" w:rsidRDefault="00E81725" w:rsidP="00E81725">
            <w:pPr>
              <w:jc w:val="center"/>
              <w:rPr>
                <w:sz w:val="10"/>
                <w:szCs w:val="14"/>
              </w:rPr>
            </w:pPr>
            <w:r w:rsidRPr="00E81725">
              <w:rPr>
                <w:sz w:val="10"/>
                <w:szCs w:val="14"/>
              </w:rPr>
              <w:t>всего</w:t>
            </w:r>
          </w:p>
        </w:tc>
      </w:tr>
      <w:tr w:rsidR="00E81725" w:rsidRPr="00E81725" w14:paraId="1F4E040F" w14:textId="77777777" w:rsidTr="00E81725">
        <w:trPr>
          <w:trHeight w:val="390"/>
        </w:trPr>
        <w:tc>
          <w:tcPr>
            <w:tcW w:w="797" w:type="pct"/>
            <w:tcBorders>
              <w:top w:val="single" w:sz="4" w:space="0" w:color="000000"/>
              <w:left w:val="single" w:sz="4" w:space="0" w:color="000000"/>
              <w:bottom w:val="single" w:sz="4" w:space="0" w:color="000000"/>
            </w:tcBorders>
          </w:tcPr>
          <w:p w14:paraId="1F9A55DF" w14:textId="77777777" w:rsidR="00E81725" w:rsidRPr="00E81725" w:rsidRDefault="00E81725" w:rsidP="00E81725">
            <w:pPr>
              <w:jc w:val="center"/>
              <w:rPr>
                <w:sz w:val="10"/>
                <w:szCs w:val="14"/>
              </w:rPr>
            </w:pPr>
            <w:r w:rsidRPr="00E81725">
              <w:rPr>
                <w:sz w:val="10"/>
                <w:szCs w:val="14"/>
              </w:rPr>
              <w:t>1</w:t>
            </w:r>
          </w:p>
        </w:tc>
        <w:tc>
          <w:tcPr>
            <w:tcW w:w="1096" w:type="pct"/>
            <w:tcBorders>
              <w:top w:val="single" w:sz="4" w:space="0" w:color="000000"/>
              <w:left w:val="single" w:sz="4" w:space="0" w:color="000000"/>
              <w:bottom w:val="single" w:sz="4" w:space="0" w:color="000000"/>
            </w:tcBorders>
          </w:tcPr>
          <w:p w14:paraId="7EDD2147" w14:textId="77777777" w:rsidR="00E81725" w:rsidRPr="00E81725" w:rsidRDefault="00E81725" w:rsidP="00E81725">
            <w:pPr>
              <w:jc w:val="center"/>
              <w:rPr>
                <w:sz w:val="10"/>
                <w:szCs w:val="14"/>
              </w:rPr>
            </w:pPr>
            <w:r w:rsidRPr="00E81725">
              <w:rPr>
                <w:sz w:val="10"/>
                <w:szCs w:val="14"/>
              </w:rPr>
              <w:t>2</w:t>
            </w:r>
          </w:p>
        </w:tc>
        <w:tc>
          <w:tcPr>
            <w:tcW w:w="890" w:type="pct"/>
            <w:tcBorders>
              <w:top w:val="single" w:sz="4" w:space="0" w:color="000000"/>
              <w:left w:val="single" w:sz="4" w:space="0" w:color="000000"/>
              <w:bottom w:val="single" w:sz="4" w:space="0" w:color="000000"/>
            </w:tcBorders>
          </w:tcPr>
          <w:p w14:paraId="045295C3" w14:textId="77777777" w:rsidR="00E81725" w:rsidRPr="00E81725" w:rsidRDefault="00E81725" w:rsidP="00E81725">
            <w:pPr>
              <w:jc w:val="center"/>
              <w:rPr>
                <w:sz w:val="10"/>
                <w:szCs w:val="14"/>
              </w:rPr>
            </w:pPr>
            <w:r w:rsidRPr="00E81725">
              <w:rPr>
                <w:sz w:val="10"/>
                <w:szCs w:val="14"/>
              </w:rPr>
              <w:t>3</w:t>
            </w:r>
          </w:p>
        </w:tc>
        <w:tc>
          <w:tcPr>
            <w:tcW w:w="1309" w:type="pct"/>
            <w:tcBorders>
              <w:top w:val="single" w:sz="4" w:space="0" w:color="000000"/>
              <w:left w:val="single" w:sz="4" w:space="0" w:color="000000"/>
              <w:bottom w:val="single" w:sz="4" w:space="0" w:color="000000"/>
            </w:tcBorders>
          </w:tcPr>
          <w:p w14:paraId="6F47FBC8" w14:textId="77777777" w:rsidR="00E81725" w:rsidRPr="00E81725" w:rsidRDefault="00E81725" w:rsidP="00E81725">
            <w:pPr>
              <w:jc w:val="center"/>
              <w:rPr>
                <w:sz w:val="10"/>
                <w:szCs w:val="14"/>
              </w:rPr>
            </w:pPr>
            <w:r w:rsidRPr="00E81725">
              <w:rPr>
                <w:sz w:val="10"/>
                <w:szCs w:val="14"/>
              </w:rPr>
              <w:t>4</w:t>
            </w:r>
          </w:p>
        </w:tc>
        <w:tc>
          <w:tcPr>
            <w:tcW w:w="908" w:type="pct"/>
            <w:tcBorders>
              <w:top w:val="single" w:sz="4" w:space="0" w:color="000000"/>
              <w:left w:val="single" w:sz="4" w:space="0" w:color="000000"/>
              <w:bottom w:val="single" w:sz="4" w:space="0" w:color="000000"/>
              <w:right w:val="single" w:sz="4" w:space="0" w:color="000000"/>
            </w:tcBorders>
          </w:tcPr>
          <w:p w14:paraId="37930C5C" w14:textId="77777777" w:rsidR="00E81725" w:rsidRPr="00E81725" w:rsidRDefault="00E81725" w:rsidP="00E81725">
            <w:pPr>
              <w:jc w:val="center"/>
              <w:rPr>
                <w:sz w:val="10"/>
                <w:szCs w:val="14"/>
              </w:rPr>
            </w:pPr>
            <w:r w:rsidRPr="00E81725">
              <w:rPr>
                <w:sz w:val="10"/>
                <w:szCs w:val="14"/>
              </w:rPr>
              <w:t>5</w:t>
            </w:r>
          </w:p>
        </w:tc>
      </w:tr>
      <w:tr w:rsidR="00E81725" w:rsidRPr="00E81725" w14:paraId="60D66FAC" w14:textId="77777777" w:rsidTr="00E81725">
        <w:tc>
          <w:tcPr>
            <w:tcW w:w="797" w:type="pct"/>
            <w:tcBorders>
              <w:top w:val="single" w:sz="4" w:space="0" w:color="000000"/>
              <w:left w:val="single" w:sz="4" w:space="0" w:color="000000"/>
              <w:bottom w:val="single" w:sz="4" w:space="0" w:color="000000"/>
            </w:tcBorders>
            <w:vAlign w:val="center"/>
          </w:tcPr>
          <w:p w14:paraId="0EFE76BD" w14:textId="77777777" w:rsidR="00E81725" w:rsidRPr="00E81725" w:rsidRDefault="00E81725" w:rsidP="00E81725">
            <w:pPr>
              <w:jc w:val="center"/>
              <w:rPr>
                <w:sz w:val="10"/>
                <w:szCs w:val="14"/>
              </w:rPr>
            </w:pPr>
            <w:r w:rsidRPr="00E81725">
              <w:rPr>
                <w:sz w:val="10"/>
                <w:szCs w:val="14"/>
              </w:rPr>
              <w:t>2021</w:t>
            </w:r>
          </w:p>
        </w:tc>
        <w:tc>
          <w:tcPr>
            <w:tcW w:w="1096" w:type="pct"/>
            <w:tcBorders>
              <w:top w:val="single" w:sz="4" w:space="0" w:color="000000"/>
              <w:left w:val="single" w:sz="4" w:space="0" w:color="000000"/>
              <w:bottom w:val="single" w:sz="4" w:space="0" w:color="000000"/>
            </w:tcBorders>
            <w:vAlign w:val="bottom"/>
          </w:tcPr>
          <w:p w14:paraId="531DE87B" w14:textId="77777777" w:rsidR="00E81725" w:rsidRPr="00E81725" w:rsidRDefault="00E81725" w:rsidP="00E81725">
            <w:pPr>
              <w:jc w:val="center"/>
              <w:rPr>
                <w:color w:val="000000"/>
                <w:sz w:val="10"/>
                <w:szCs w:val="14"/>
                <w:highlight w:val="yellow"/>
              </w:rPr>
            </w:pPr>
            <w:r w:rsidRPr="00E81725">
              <w:rPr>
                <w:color w:val="000000"/>
                <w:sz w:val="10"/>
                <w:szCs w:val="14"/>
              </w:rPr>
              <w:t>8920,62700</w:t>
            </w:r>
          </w:p>
        </w:tc>
        <w:tc>
          <w:tcPr>
            <w:tcW w:w="890" w:type="pct"/>
            <w:tcBorders>
              <w:top w:val="single" w:sz="4" w:space="0" w:color="000000"/>
              <w:left w:val="single" w:sz="4" w:space="0" w:color="000000"/>
              <w:bottom w:val="single" w:sz="4" w:space="0" w:color="000000"/>
            </w:tcBorders>
          </w:tcPr>
          <w:p w14:paraId="3D6C9CE3" w14:textId="77777777" w:rsidR="00E81725" w:rsidRPr="00E81725" w:rsidRDefault="00E81725" w:rsidP="00E81725">
            <w:pPr>
              <w:jc w:val="center"/>
              <w:rPr>
                <w:color w:val="000000"/>
                <w:sz w:val="10"/>
                <w:szCs w:val="14"/>
              </w:rPr>
            </w:pPr>
            <w:r w:rsidRPr="00E81725">
              <w:rPr>
                <w:spacing w:val="-6"/>
                <w:sz w:val="10"/>
                <w:szCs w:val="14"/>
              </w:rPr>
              <w:t>118327,87300</w:t>
            </w:r>
          </w:p>
        </w:tc>
        <w:tc>
          <w:tcPr>
            <w:tcW w:w="1309" w:type="pct"/>
            <w:tcBorders>
              <w:top w:val="single" w:sz="4" w:space="0" w:color="000000"/>
              <w:left w:val="single" w:sz="4" w:space="0" w:color="000000"/>
              <w:bottom w:val="single" w:sz="4" w:space="0" w:color="000000"/>
            </w:tcBorders>
            <w:vAlign w:val="bottom"/>
          </w:tcPr>
          <w:p w14:paraId="0ACB8104" w14:textId="77777777" w:rsidR="00E81725" w:rsidRPr="00E81725" w:rsidRDefault="00E81725" w:rsidP="00E81725">
            <w:pPr>
              <w:jc w:val="center"/>
              <w:rPr>
                <w:color w:val="000000"/>
                <w:sz w:val="10"/>
                <w:szCs w:val="14"/>
              </w:rPr>
            </w:pPr>
            <w:r w:rsidRPr="00E81725">
              <w:rPr>
                <w:spacing w:val="-6"/>
                <w:sz w:val="10"/>
                <w:szCs w:val="14"/>
              </w:rPr>
              <w:t>39636,38972</w:t>
            </w:r>
          </w:p>
        </w:tc>
        <w:tc>
          <w:tcPr>
            <w:tcW w:w="908" w:type="pct"/>
            <w:tcBorders>
              <w:top w:val="single" w:sz="4" w:space="0" w:color="000000"/>
              <w:left w:val="single" w:sz="4" w:space="0" w:color="000000"/>
              <w:bottom w:val="single" w:sz="4" w:space="0" w:color="000000"/>
              <w:right w:val="single" w:sz="4" w:space="0" w:color="000000"/>
            </w:tcBorders>
            <w:vAlign w:val="bottom"/>
          </w:tcPr>
          <w:p w14:paraId="3C21340B" w14:textId="77777777" w:rsidR="00E81725" w:rsidRPr="00E81725" w:rsidRDefault="00E81725" w:rsidP="00E81725">
            <w:pPr>
              <w:jc w:val="center"/>
              <w:rPr>
                <w:color w:val="000000"/>
                <w:sz w:val="10"/>
                <w:szCs w:val="14"/>
              </w:rPr>
            </w:pPr>
            <w:r w:rsidRPr="00E81725">
              <w:rPr>
                <w:spacing w:val="-6"/>
                <w:sz w:val="10"/>
                <w:szCs w:val="14"/>
              </w:rPr>
              <w:t>166884,88972</w:t>
            </w:r>
          </w:p>
        </w:tc>
      </w:tr>
      <w:tr w:rsidR="00E81725" w:rsidRPr="00E81725" w14:paraId="2EDD408D" w14:textId="77777777" w:rsidTr="00E81725">
        <w:tc>
          <w:tcPr>
            <w:tcW w:w="797" w:type="pct"/>
            <w:tcBorders>
              <w:top w:val="single" w:sz="4" w:space="0" w:color="000000"/>
              <w:left w:val="single" w:sz="4" w:space="0" w:color="000000"/>
              <w:bottom w:val="single" w:sz="4" w:space="0" w:color="000000"/>
            </w:tcBorders>
            <w:vAlign w:val="center"/>
          </w:tcPr>
          <w:p w14:paraId="1D8705FC" w14:textId="77777777" w:rsidR="00E81725" w:rsidRPr="00E81725" w:rsidRDefault="00E81725" w:rsidP="00E81725">
            <w:pPr>
              <w:jc w:val="center"/>
              <w:rPr>
                <w:sz w:val="10"/>
                <w:szCs w:val="14"/>
              </w:rPr>
            </w:pPr>
            <w:r w:rsidRPr="00E81725">
              <w:rPr>
                <w:sz w:val="10"/>
                <w:szCs w:val="14"/>
              </w:rPr>
              <w:t>2022</w:t>
            </w:r>
          </w:p>
        </w:tc>
        <w:tc>
          <w:tcPr>
            <w:tcW w:w="1096" w:type="pct"/>
            <w:tcBorders>
              <w:top w:val="single" w:sz="4" w:space="0" w:color="000000"/>
              <w:left w:val="single" w:sz="4" w:space="0" w:color="000000"/>
              <w:bottom w:val="single" w:sz="4" w:space="0" w:color="000000"/>
            </w:tcBorders>
            <w:vAlign w:val="bottom"/>
          </w:tcPr>
          <w:p w14:paraId="5FFD489F" w14:textId="77777777" w:rsidR="00E81725" w:rsidRPr="00E81725" w:rsidRDefault="00E81725" w:rsidP="00E81725">
            <w:pPr>
              <w:jc w:val="center"/>
              <w:rPr>
                <w:color w:val="000000"/>
                <w:sz w:val="10"/>
                <w:szCs w:val="14"/>
              </w:rPr>
            </w:pPr>
            <w:r w:rsidRPr="00E81725">
              <w:rPr>
                <w:color w:val="000000"/>
                <w:sz w:val="10"/>
                <w:szCs w:val="14"/>
              </w:rPr>
              <w:t>9417,99100</w:t>
            </w:r>
          </w:p>
        </w:tc>
        <w:tc>
          <w:tcPr>
            <w:tcW w:w="890" w:type="pct"/>
            <w:tcBorders>
              <w:top w:val="single" w:sz="4" w:space="0" w:color="000000"/>
              <w:left w:val="single" w:sz="4" w:space="0" w:color="000000"/>
              <w:bottom w:val="single" w:sz="4" w:space="0" w:color="000000"/>
            </w:tcBorders>
          </w:tcPr>
          <w:p w14:paraId="12D7DED2" w14:textId="77777777" w:rsidR="00E81725" w:rsidRPr="00E81725" w:rsidRDefault="00E81725" w:rsidP="00E81725">
            <w:pPr>
              <w:jc w:val="center"/>
              <w:rPr>
                <w:color w:val="000000"/>
                <w:sz w:val="10"/>
                <w:szCs w:val="14"/>
              </w:rPr>
            </w:pPr>
            <w:r w:rsidRPr="00E81725">
              <w:rPr>
                <w:color w:val="000000"/>
                <w:sz w:val="10"/>
                <w:szCs w:val="14"/>
              </w:rPr>
              <w:t>113766,04300</w:t>
            </w:r>
          </w:p>
        </w:tc>
        <w:tc>
          <w:tcPr>
            <w:tcW w:w="1309" w:type="pct"/>
            <w:tcBorders>
              <w:top w:val="single" w:sz="4" w:space="0" w:color="000000"/>
              <w:left w:val="single" w:sz="4" w:space="0" w:color="000000"/>
              <w:bottom w:val="single" w:sz="4" w:space="0" w:color="000000"/>
            </w:tcBorders>
            <w:vAlign w:val="bottom"/>
          </w:tcPr>
          <w:p w14:paraId="7E8BD6B5" w14:textId="77777777" w:rsidR="00E81725" w:rsidRPr="00E81725" w:rsidRDefault="00E81725" w:rsidP="00E81725">
            <w:pPr>
              <w:jc w:val="center"/>
              <w:rPr>
                <w:color w:val="000000"/>
                <w:sz w:val="10"/>
                <w:szCs w:val="14"/>
              </w:rPr>
            </w:pPr>
            <w:r w:rsidRPr="00E81725">
              <w:rPr>
                <w:color w:val="000000"/>
                <w:sz w:val="10"/>
                <w:szCs w:val="14"/>
              </w:rPr>
              <w:t>37654,85727</w:t>
            </w:r>
          </w:p>
        </w:tc>
        <w:tc>
          <w:tcPr>
            <w:tcW w:w="908" w:type="pct"/>
            <w:tcBorders>
              <w:top w:val="single" w:sz="4" w:space="0" w:color="000000"/>
              <w:left w:val="single" w:sz="4" w:space="0" w:color="000000"/>
              <w:bottom w:val="single" w:sz="4" w:space="0" w:color="000000"/>
              <w:right w:val="single" w:sz="4" w:space="0" w:color="000000"/>
            </w:tcBorders>
            <w:vAlign w:val="bottom"/>
          </w:tcPr>
          <w:p w14:paraId="55B8D557" w14:textId="77777777" w:rsidR="00E81725" w:rsidRPr="00E81725" w:rsidRDefault="00E81725" w:rsidP="00E81725">
            <w:pPr>
              <w:jc w:val="center"/>
              <w:rPr>
                <w:color w:val="000000"/>
                <w:sz w:val="10"/>
                <w:szCs w:val="14"/>
              </w:rPr>
            </w:pPr>
            <w:r w:rsidRPr="00E81725">
              <w:rPr>
                <w:color w:val="000000"/>
                <w:sz w:val="10"/>
                <w:szCs w:val="14"/>
              </w:rPr>
              <w:t>160838,89127</w:t>
            </w:r>
          </w:p>
        </w:tc>
      </w:tr>
      <w:tr w:rsidR="00E81725" w:rsidRPr="00E81725" w14:paraId="715A9F8C" w14:textId="77777777" w:rsidTr="00E81725">
        <w:tc>
          <w:tcPr>
            <w:tcW w:w="797" w:type="pct"/>
            <w:tcBorders>
              <w:top w:val="single" w:sz="4" w:space="0" w:color="000000"/>
              <w:left w:val="single" w:sz="4" w:space="0" w:color="000000"/>
              <w:bottom w:val="single" w:sz="4" w:space="0" w:color="000000"/>
            </w:tcBorders>
            <w:vAlign w:val="center"/>
          </w:tcPr>
          <w:p w14:paraId="790221CF" w14:textId="77777777" w:rsidR="00E81725" w:rsidRPr="00E81725" w:rsidRDefault="00E81725" w:rsidP="00E81725">
            <w:pPr>
              <w:jc w:val="center"/>
              <w:rPr>
                <w:sz w:val="10"/>
                <w:szCs w:val="14"/>
              </w:rPr>
            </w:pPr>
            <w:r w:rsidRPr="00E81725">
              <w:rPr>
                <w:sz w:val="10"/>
                <w:szCs w:val="14"/>
              </w:rPr>
              <w:t>2023</w:t>
            </w:r>
          </w:p>
        </w:tc>
        <w:tc>
          <w:tcPr>
            <w:tcW w:w="1096" w:type="pct"/>
            <w:tcBorders>
              <w:top w:val="single" w:sz="4" w:space="0" w:color="000000"/>
              <w:left w:val="single" w:sz="4" w:space="0" w:color="000000"/>
              <w:bottom w:val="single" w:sz="4" w:space="0" w:color="000000"/>
            </w:tcBorders>
            <w:vAlign w:val="bottom"/>
          </w:tcPr>
          <w:p w14:paraId="61D7F211" w14:textId="77777777" w:rsidR="00E81725" w:rsidRPr="00E81725" w:rsidRDefault="00E81725" w:rsidP="00E81725">
            <w:pPr>
              <w:jc w:val="center"/>
              <w:rPr>
                <w:color w:val="000000"/>
                <w:sz w:val="10"/>
                <w:szCs w:val="14"/>
              </w:rPr>
            </w:pPr>
            <w:r w:rsidRPr="00E81725">
              <w:rPr>
                <w:color w:val="000000"/>
                <w:sz w:val="10"/>
                <w:szCs w:val="14"/>
              </w:rPr>
              <w:t>9439,98600</w:t>
            </w:r>
          </w:p>
        </w:tc>
        <w:tc>
          <w:tcPr>
            <w:tcW w:w="890" w:type="pct"/>
            <w:tcBorders>
              <w:top w:val="single" w:sz="4" w:space="0" w:color="000000"/>
              <w:left w:val="single" w:sz="4" w:space="0" w:color="000000"/>
              <w:bottom w:val="single" w:sz="4" w:space="0" w:color="000000"/>
            </w:tcBorders>
          </w:tcPr>
          <w:p w14:paraId="346E575C" w14:textId="77777777" w:rsidR="00E81725" w:rsidRPr="00E81725" w:rsidRDefault="00E81725" w:rsidP="00E81725">
            <w:pPr>
              <w:jc w:val="center"/>
              <w:rPr>
                <w:color w:val="000000"/>
                <w:sz w:val="10"/>
                <w:szCs w:val="14"/>
              </w:rPr>
            </w:pPr>
            <w:r w:rsidRPr="00E81725">
              <w:rPr>
                <w:color w:val="000000"/>
                <w:sz w:val="10"/>
                <w:szCs w:val="14"/>
              </w:rPr>
              <w:t>101242,26800</w:t>
            </w:r>
          </w:p>
        </w:tc>
        <w:tc>
          <w:tcPr>
            <w:tcW w:w="1309" w:type="pct"/>
            <w:tcBorders>
              <w:top w:val="single" w:sz="4" w:space="0" w:color="000000"/>
              <w:left w:val="single" w:sz="4" w:space="0" w:color="000000"/>
              <w:bottom w:val="single" w:sz="4" w:space="0" w:color="000000"/>
            </w:tcBorders>
            <w:vAlign w:val="bottom"/>
          </w:tcPr>
          <w:p w14:paraId="081A2E74" w14:textId="77777777" w:rsidR="00E81725" w:rsidRPr="00E81725" w:rsidRDefault="00E81725" w:rsidP="00E81725">
            <w:pPr>
              <w:jc w:val="center"/>
              <w:rPr>
                <w:color w:val="000000"/>
                <w:sz w:val="10"/>
                <w:szCs w:val="14"/>
              </w:rPr>
            </w:pPr>
            <w:r w:rsidRPr="00E81725">
              <w:rPr>
                <w:color w:val="000000"/>
                <w:sz w:val="10"/>
                <w:szCs w:val="14"/>
              </w:rPr>
              <w:t>36382,59227</w:t>
            </w:r>
          </w:p>
        </w:tc>
        <w:tc>
          <w:tcPr>
            <w:tcW w:w="908" w:type="pct"/>
            <w:tcBorders>
              <w:top w:val="single" w:sz="4" w:space="0" w:color="000000"/>
              <w:left w:val="single" w:sz="4" w:space="0" w:color="000000"/>
              <w:bottom w:val="single" w:sz="4" w:space="0" w:color="000000"/>
              <w:right w:val="single" w:sz="4" w:space="0" w:color="000000"/>
            </w:tcBorders>
            <w:vAlign w:val="bottom"/>
          </w:tcPr>
          <w:p w14:paraId="6F74DD4C" w14:textId="77777777" w:rsidR="00E81725" w:rsidRPr="00E81725" w:rsidRDefault="00E81725" w:rsidP="00E81725">
            <w:pPr>
              <w:jc w:val="center"/>
              <w:rPr>
                <w:color w:val="000000"/>
                <w:sz w:val="10"/>
                <w:szCs w:val="14"/>
              </w:rPr>
            </w:pPr>
            <w:r w:rsidRPr="00E81725">
              <w:rPr>
                <w:color w:val="000000"/>
                <w:sz w:val="10"/>
                <w:szCs w:val="14"/>
              </w:rPr>
              <w:t>147064,84627</w:t>
            </w:r>
          </w:p>
        </w:tc>
      </w:tr>
      <w:tr w:rsidR="00E81725" w:rsidRPr="00E81725" w14:paraId="703B6A66" w14:textId="77777777" w:rsidTr="00E81725">
        <w:trPr>
          <w:trHeight w:val="150"/>
        </w:trPr>
        <w:tc>
          <w:tcPr>
            <w:tcW w:w="797" w:type="pct"/>
            <w:tcBorders>
              <w:top w:val="single" w:sz="4" w:space="0" w:color="000000"/>
              <w:left w:val="single" w:sz="4" w:space="0" w:color="000000"/>
              <w:bottom w:val="single" w:sz="4" w:space="0" w:color="000000"/>
            </w:tcBorders>
            <w:vAlign w:val="center"/>
          </w:tcPr>
          <w:p w14:paraId="3CA7B047" w14:textId="77777777" w:rsidR="00E81725" w:rsidRPr="00E81725" w:rsidRDefault="00E81725" w:rsidP="00E81725">
            <w:pPr>
              <w:jc w:val="center"/>
              <w:rPr>
                <w:sz w:val="10"/>
                <w:szCs w:val="14"/>
              </w:rPr>
            </w:pPr>
            <w:r w:rsidRPr="00E81725">
              <w:rPr>
                <w:sz w:val="10"/>
                <w:szCs w:val="14"/>
              </w:rPr>
              <w:t>2024</w:t>
            </w:r>
          </w:p>
        </w:tc>
        <w:tc>
          <w:tcPr>
            <w:tcW w:w="1096" w:type="pct"/>
            <w:tcBorders>
              <w:top w:val="single" w:sz="4" w:space="0" w:color="000000"/>
              <w:left w:val="single" w:sz="4" w:space="0" w:color="000000"/>
              <w:bottom w:val="single" w:sz="4" w:space="0" w:color="000000"/>
            </w:tcBorders>
            <w:vAlign w:val="bottom"/>
          </w:tcPr>
          <w:p w14:paraId="0822555C" w14:textId="77777777" w:rsidR="00E81725" w:rsidRPr="00E81725" w:rsidRDefault="00E81725" w:rsidP="00E81725">
            <w:pPr>
              <w:jc w:val="center"/>
              <w:rPr>
                <w:color w:val="000000"/>
                <w:sz w:val="10"/>
                <w:szCs w:val="14"/>
              </w:rPr>
            </w:pPr>
            <w:r w:rsidRPr="00E81725">
              <w:rPr>
                <w:color w:val="000000"/>
                <w:sz w:val="10"/>
                <w:szCs w:val="14"/>
              </w:rPr>
              <w:t>9566,92700</w:t>
            </w:r>
          </w:p>
        </w:tc>
        <w:tc>
          <w:tcPr>
            <w:tcW w:w="890" w:type="pct"/>
            <w:tcBorders>
              <w:top w:val="single" w:sz="4" w:space="0" w:color="000000"/>
              <w:left w:val="single" w:sz="4" w:space="0" w:color="000000"/>
              <w:bottom w:val="single" w:sz="4" w:space="0" w:color="000000"/>
            </w:tcBorders>
          </w:tcPr>
          <w:p w14:paraId="28315B6D" w14:textId="77777777" w:rsidR="00E81725" w:rsidRPr="00E81725" w:rsidRDefault="00E81725" w:rsidP="00E81725">
            <w:pPr>
              <w:jc w:val="center"/>
              <w:rPr>
                <w:color w:val="000000"/>
                <w:sz w:val="10"/>
                <w:szCs w:val="14"/>
              </w:rPr>
            </w:pPr>
            <w:r w:rsidRPr="00E81725">
              <w:rPr>
                <w:color w:val="000000"/>
                <w:sz w:val="10"/>
                <w:szCs w:val="14"/>
              </w:rPr>
              <w:t>101272,04400</w:t>
            </w:r>
          </w:p>
        </w:tc>
        <w:tc>
          <w:tcPr>
            <w:tcW w:w="1309" w:type="pct"/>
            <w:tcBorders>
              <w:top w:val="single" w:sz="4" w:space="0" w:color="000000"/>
              <w:left w:val="single" w:sz="4" w:space="0" w:color="000000"/>
              <w:bottom w:val="single" w:sz="4" w:space="0" w:color="000000"/>
            </w:tcBorders>
            <w:vAlign w:val="bottom"/>
          </w:tcPr>
          <w:p w14:paraId="088D367F" w14:textId="77777777" w:rsidR="00E81725" w:rsidRPr="00E81725" w:rsidRDefault="00E81725" w:rsidP="00E81725">
            <w:pPr>
              <w:jc w:val="center"/>
              <w:rPr>
                <w:color w:val="000000"/>
                <w:sz w:val="10"/>
                <w:szCs w:val="14"/>
              </w:rPr>
            </w:pPr>
            <w:r w:rsidRPr="00E81725">
              <w:rPr>
                <w:color w:val="000000"/>
                <w:sz w:val="10"/>
                <w:szCs w:val="14"/>
              </w:rPr>
              <w:t>36884,17257</w:t>
            </w:r>
          </w:p>
        </w:tc>
        <w:tc>
          <w:tcPr>
            <w:tcW w:w="908" w:type="pct"/>
            <w:tcBorders>
              <w:top w:val="single" w:sz="4" w:space="0" w:color="000000"/>
              <w:left w:val="single" w:sz="4" w:space="0" w:color="000000"/>
              <w:bottom w:val="single" w:sz="4" w:space="0" w:color="000000"/>
              <w:right w:val="single" w:sz="4" w:space="0" w:color="000000"/>
            </w:tcBorders>
            <w:vAlign w:val="bottom"/>
          </w:tcPr>
          <w:p w14:paraId="2C706E12" w14:textId="77777777" w:rsidR="00E81725" w:rsidRPr="00E81725" w:rsidRDefault="00E81725" w:rsidP="00E81725">
            <w:pPr>
              <w:jc w:val="center"/>
              <w:rPr>
                <w:color w:val="000000"/>
                <w:sz w:val="10"/>
                <w:szCs w:val="14"/>
              </w:rPr>
            </w:pPr>
            <w:r w:rsidRPr="00E81725">
              <w:rPr>
                <w:color w:val="000000"/>
                <w:sz w:val="10"/>
                <w:szCs w:val="14"/>
              </w:rPr>
              <w:t>147723,14627</w:t>
            </w:r>
          </w:p>
        </w:tc>
      </w:tr>
      <w:tr w:rsidR="00E81725" w:rsidRPr="00E81725" w14:paraId="37481108" w14:textId="77777777" w:rsidTr="00E81725">
        <w:tc>
          <w:tcPr>
            <w:tcW w:w="797" w:type="pct"/>
            <w:tcBorders>
              <w:top w:val="single" w:sz="4" w:space="0" w:color="000000"/>
              <w:left w:val="single" w:sz="4" w:space="0" w:color="000000"/>
              <w:bottom w:val="single" w:sz="4" w:space="0" w:color="000000"/>
            </w:tcBorders>
            <w:vAlign w:val="center"/>
          </w:tcPr>
          <w:p w14:paraId="326DBE4C" w14:textId="77777777" w:rsidR="00E81725" w:rsidRPr="00E81725" w:rsidRDefault="00E81725" w:rsidP="00E81725">
            <w:pPr>
              <w:jc w:val="center"/>
              <w:rPr>
                <w:sz w:val="10"/>
                <w:szCs w:val="14"/>
              </w:rPr>
            </w:pPr>
            <w:r w:rsidRPr="00E81725">
              <w:rPr>
                <w:sz w:val="10"/>
                <w:szCs w:val="14"/>
              </w:rPr>
              <w:t>2025</w:t>
            </w:r>
          </w:p>
        </w:tc>
        <w:tc>
          <w:tcPr>
            <w:tcW w:w="1096" w:type="pct"/>
            <w:tcBorders>
              <w:top w:val="single" w:sz="4" w:space="0" w:color="000000"/>
              <w:left w:val="single" w:sz="4" w:space="0" w:color="000000"/>
              <w:bottom w:val="single" w:sz="4" w:space="0" w:color="000000"/>
            </w:tcBorders>
            <w:vAlign w:val="bottom"/>
          </w:tcPr>
          <w:p w14:paraId="372A2B2C" w14:textId="77777777" w:rsidR="00E81725" w:rsidRPr="00E81725" w:rsidRDefault="00E81725" w:rsidP="00E81725">
            <w:pPr>
              <w:jc w:val="center"/>
              <w:rPr>
                <w:color w:val="000000"/>
                <w:sz w:val="10"/>
                <w:szCs w:val="14"/>
              </w:rPr>
            </w:pPr>
            <w:r w:rsidRPr="00E81725">
              <w:rPr>
                <w:color w:val="000000"/>
                <w:sz w:val="10"/>
                <w:szCs w:val="14"/>
              </w:rPr>
              <w:t>0,00000</w:t>
            </w:r>
          </w:p>
        </w:tc>
        <w:tc>
          <w:tcPr>
            <w:tcW w:w="890" w:type="pct"/>
            <w:tcBorders>
              <w:top w:val="single" w:sz="4" w:space="0" w:color="000000"/>
              <w:left w:val="single" w:sz="4" w:space="0" w:color="000000"/>
              <w:bottom w:val="single" w:sz="4" w:space="0" w:color="000000"/>
            </w:tcBorders>
          </w:tcPr>
          <w:p w14:paraId="67C70E59" w14:textId="77777777" w:rsidR="00E81725" w:rsidRPr="00E81725" w:rsidRDefault="00E81725" w:rsidP="00E81725">
            <w:pPr>
              <w:jc w:val="center"/>
              <w:rPr>
                <w:color w:val="000000"/>
                <w:sz w:val="10"/>
                <w:szCs w:val="14"/>
              </w:rPr>
            </w:pPr>
            <w:r w:rsidRPr="00E81725">
              <w:rPr>
                <w:color w:val="000000"/>
                <w:sz w:val="10"/>
                <w:szCs w:val="14"/>
              </w:rPr>
              <w:t>91961,00000</w:t>
            </w:r>
          </w:p>
        </w:tc>
        <w:tc>
          <w:tcPr>
            <w:tcW w:w="1309" w:type="pct"/>
            <w:tcBorders>
              <w:top w:val="single" w:sz="4" w:space="0" w:color="000000"/>
              <w:left w:val="single" w:sz="4" w:space="0" w:color="000000"/>
              <w:bottom w:val="single" w:sz="4" w:space="0" w:color="000000"/>
            </w:tcBorders>
            <w:vAlign w:val="bottom"/>
          </w:tcPr>
          <w:p w14:paraId="5A7E6497" w14:textId="77777777" w:rsidR="00E81725" w:rsidRPr="00E81725" w:rsidRDefault="00E81725" w:rsidP="00E81725">
            <w:pPr>
              <w:jc w:val="center"/>
              <w:rPr>
                <w:color w:val="000000"/>
                <w:sz w:val="10"/>
                <w:szCs w:val="14"/>
              </w:rPr>
            </w:pPr>
            <w:r w:rsidRPr="00E81725">
              <w:rPr>
                <w:color w:val="000000"/>
                <w:sz w:val="10"/>
                <w:szCs w:val="14"/>
              </w:rPr>
              <w:t>35300,00000</w:t>
            </w:r>
          </w:p>
        </w:tc>
        <w:tc>
          <w:tcPr>
            <w:tcW w:w="908" w:type="pct"/>
            <w:tcBorders>
              <w:top w:val="single" w:sz="4" w:space="0" w:color="000000"/>
              <w:left w:val="single" w:sz="4" w:space="0" w:color="000000"/>
              <w:bottom w:val="single" w:sz="4" w:space="0" w:color="000000"/>
              <w:right w:val="single" w:sz="4" w:space="0" w:color="000000"/>
            </w:tcBorders>
            <w:vAlign w:val="bottom"/>
          </w:tcPr>
          <w:p w14:paraId="3DE5E326" w14:textId="77777777" w:rsidR="00E81725" w:rsidRPr="00E81725" w:rsidRDefault="00E81725" w:rsidP="00E81725">
            <w:pPr>
              <w:jc w:val="center"/>
              <w:rPr>
                <w:color w:val="000000"/>
                <w:sz w:val="10"/>
                <w:szCs w:val="14"/>
              </w:rPr>
            </w:pPr>
            <w:r w:rsidRPr="00E81725">
              <w:rPr>
                <w:color w:val="000000"/>
                <w:sz w:val="10"/>
                <w:szCs w:val="14"/>
              </w:rPr>
              <w:t>127261,00000</w:t>
            </w:r>
          </w:p>
        </w:tc>
      </w:tr>
      <w:tr w:rsidR="00E81725" w:rsidRPr="00E81725" w14:paraId="3F4A7804" w14:textId="77777777" w:rsidTr="00E81725">
        <w:tc>
          <w:tcPr>
            <w:tcW w:w="797" w:type="pct"/>
            <w:tcBorders>
              <w:top w:val="single" w:sz="4" w:space="0" w:color="000000"/>
              <w:left w:val="single" w:sz="4" w:space="0" w:color="000000"/>
              <w:bottom w:val="single" w:sz="4" w:space="0" w:color="000000"/>
            </w:tcBorders>
            <w:vAlign w:val="center"/>
          </w:tcPr>
          <w:p w14:paraId="62C22CC8" w14:textId="77777777" w:rsidR="00E81725" w:rsidRPr="00E81725" w:rsidRDefault="00E81725" w:rsidP="00E81725">
            <w:pPr>
              <w:jc w:val="center"/>
              <w:rPr>
                <w:sz w:val="10"/>
                <w:szCs w:val="14"/>
              </w:rPr>
            </w:pPr>
            <w:r w:rsidRPr="00E81725">
              <w:rPr>
                <w:sz w:val="10"/>
                <w:szCs w:val="14"/>
              </w:rPr>
              <w:t>2026</w:t>
            </w:r>
          </w:p>
        </w:tc>
        <w:tc>
          <w:tcPr>
            <w:tcW w:w="1096" w:type="pct"/>
            <w:tcBorders>
              <w:top w:val="single" w:sz="4" w:space="0" w:color="000000"/>
              <w:left w:val="single" w:sz="4" w:space="0" w:color="000000"/>
              <w:bottom w:val="single" w:sz="4" w:space="0" w:color="000000"/>
            </w:tcBorders>
            <w:vAlign w:val="bottom"/>
          </w:tcPr>
          <w:p w14:paraId="4E3CDC6E" w14:textId="77777777" w:rsidR="00E81725" w:rsidRPr="00E81725" w:rsidRDefault="00E81725" w:rsidP="00E81725">
            <w:pPr>
              <w:jc w:val="center"/>
              <w:rPr>
                <w:color w:val="000000"/>
                <w:sz w:val="10"/>
                <w:szCs w:val="14"/>
              </w:rPr>
            </w:pPr>
            <w:r w:rsidRPr="00E81725">
              <w:rPr>
                <w:color w:val="000000"/>
                <w:sz w:val="10"/>
                <w:szCs w:val="14"/>
              </w:rPr>
              <w:t>0,00000</w:t>
            </w:r>
          </w:p>
        </w:tc>
        <w:tc>
          <w:tcPr>
            <w:tcW w:w="890" w:type="pct"/>
            <w:tcBorders>
              <w:top w:val="single" w:sz="4" w:space="0" w:color="000000"/>
              <w:left w:val="single" w:sz="4" w:space="0" w:color="000000"/>
              <w:bottom w:val="single" w:sz="4" w:space="0" w:color="000000"/>
            </w:tcBorders>
          </w:tcPr>
          <w:p w14:paraId="0FE157C2" w14:textId="77777777" w:rsidR="00E81725" w:rsidRPr="00E81725" w:rsidRDefault="00E81725" w:rsidP="00E81725">
            <w:pPr>
              <w:jc w:val="center"/>
              <w:rPr>
                <w:color w:val="000000"/>
                <w:sz w:val="10"/>
                <w:szCs w:val="14"/>
              </w:rPr>
            </w:pPr>
            <w:r w:rsidRPr="00E81725">
              <w:rPr>
                <w:color w:val="000000"/>
                <w:sz w:val="10"/>
                <w:szCs w:val="14"/>
              </w:rPr>
              <w:t>91961,00000</w:t>
            </w:r>
          </w:p>
        </w:tc>
        <w:tc>
          <w:tcPr>
            <w:tcW w:w="1309" w:type="pct"/>
            <w:tcBorders>
              <w:top w:val="single" w:sz="4" w:space="0" w:color="000000"/>
              <w:left w:val="single" w:sz="4" w:space="0" w:color="000000"/>
              <w:bottom w:val="single" w:sz="4" w:space="0" w:color="000000"/>
            </w:tcBorders>
            <w:vAlign w:val="bottom"/>
          </w:tcPr>
          <w:p w14:paraId="52F06140" w14:textId="77777777" w:rsidR="00E81725" w:rsidRPr="00E81725" w:rsidRDefault="00E81725" w:rsidP="00E81725">
            <w:pPr>
              <w:jc w:val="center"/>
              <w:rPr>
                <w:color w:val="000000"/>
                <w:sz w:val="10"/>
                <w:szCs w:val="14"/>
              </w:rPr>
            </w:pPr>
            <w:r w:rsidRPr="00E81725">
              <w:rPr>
                <w:color w:val="000000"/>
                <w:sz w:val="10"/>
                <w:szCs w:val="14"/>
              </w:rPr>
              <w:t>35300,00000</w:t>
            </w:r>
          </w:p>
        </w:tc>
        <w:tc>
          <w:tcPr>
            <w:tcW w:w="908" w:type="pct"/>
            <w:tcBorders>
              <w:top w:val="single" w:sz="4" w:space="0" w:color="000000"/>
              <w:left w:val="single" w:sz="4" w:space="0" w:color="000000"/>
              <w:bottom w:val="single" w:sz="4" w:space="0" w:color="000000"/>
              <w:right w:val="single" w:sz="4" w:space="0" w:color="000000"/>
            </w:tcBorders>
            <w:vAlign w:val="bottom"/>
          </w:tcPr>
          <w:p w14:paraId="6ACFC1CB" w14:textId="77777777" w:rsidR="00E81725" w:rsidRPr="00E81725" w:rsidRDefault="00E81725" w:rsidP="00E81725">
            <w:pPr>
              <w:jc w:val="center"/>
              <w:rPr>
                <w:color w:val="000000"/>
                <w:sz w:val="10"/>
                <w:szCs w:val="14"/>
              </w:rPr>
            </w:pPr>
            <w:r w:rsidRPr="00E81725">
              <w:rPr>
                <w:color w:val="000000"/>
                <w:sz w:val="10"/>
                <w:szCs w:val="14"/>
              </w:rPr>
              <w:t>127261,00000</w:t>
            </w:r>
          </w:p>
        </w:tc>
      </w:tr>
      <w:tr w:rsidR="00E81725" w:rsidRPr="00E81725" w14:paraId="53B377F9" w14:textId="77777777" w:rsidTr="00E81725">
        <w:trPr>
          <w:trHeight w:val="102"/>
        </w:trPr>
        <w:tc>
          <w:tcPr>
            <w:tcW w:w="797" w:type="pct"/>
            <w:tcBorders>
              <w:top w:val="single" w:sz="4" w:space="0" w:color="000000"/>
              <w:left w:val="single" w:sz="4" w:space="0" w:color="000000"/>
              <w:bottom w:val="single" w:sz="4" w:space="0" w:color="000000"/>
            </w:tcBorders>
            <w:vAlign w:val="center"/>
          </w:tcPr>
          <w:p w14:paraId="26EB0141" w14:textId="77777777" w:rsidR="00E81725" w:rsidRPr="00E81725" w:rsidRDefault="00E81725" w:rsidP="00E81725">
            <w:pPr>
              <w:jc w:val="center"/>
              <w:rPr>
                <w:sz w:val="10"/>
                <w:szCs w:val="14"/>
              </w:rPr>
            </w:pPr>
            <w:r w:rsidRPr="00E81725">
              <w:rPr>
                <w:sz w:val="10"/>
                <w:szCs w:val="14"/>
              </w:rPr>
              <w:t>ВСЕГО</w:t>
            </w:r>
          </w:p>
        </w:tc>
        <w:tc>
          <w:tcPr>
            <w:tcW w:w="1096" w:type="pct"/>
            <w:tcBorders>
              <w:top w:val="single" w:sz="4" w:space="0" w:color="000000"/>
              <w:left w:val="single" w:sz="4" w:space="0" w:color="000000"/>
              <w:bottom w:val="single" w:sz="4" w:space="0" w:color="000000"/>
            </w:tcBorders>
            <w:vAlign w:val="bottom"/>
          </w:tcPr>
          <w:p w14:paraId="209BDF40" w14:textId="77777777" w:rsidR="00E81725" w:rsidRPr="00E81725" w:rsidRDefault="00E81725" w:rsidP="00E81725">
            <w:pPr>
              <w:jc w:val="center"/>
              <w:rPr>
                <w:color w:val="000000"/>
                <w:sz w:val="10"/>
                <w:szCs w:val="14"/>
              </w:rPr>
            </w:pPr>
            <w:r w:rsidRPr="00E81725">
              <w:rPr>
                <w:color w:val="000000"/>
                <w:sz w:val="10"/>
                <w:szCs w:val="14"/>
              </w:rPr>
              <w:t>37345,53100</w:t>
            </w:r>
          </w:p>
        </w:tc>
        <w:tc>
          <w:tcPr>
            <w:tcW w:w="890" w:type="pct"/>
            <w:tcBorders>
              <w:top w:val="single" w:sz="4" w:space="0" w:color="000000"/>
              <w:left w:val="single" w:sz="4" w:space="0" w:color="000000"/>
              <w:bottom w:val="single" w:sz="4" w:space="0" w:color="000000"/>
            </w:tcBorders>
            <w:vAlign w:val="bottom"/>
          </w:tcPr>
          <w:p w14:paraId="16D05C6A" w14:textId="77777777" w:rsidR="00E81725" w:rsidRPr="00E81725" w:rsidRDefault="00E81725" w:rsidP="00E81725">
            <w:pPr>
              <w:jc w:val="center"/>
              <w:rPr>
                <w:color w:val="000000"/>
                <w:sz w:val="10"/>
                <w:szCs w:val="14"/>
              </w:rPr>
            </w:pPr>
            <w:r w:rsidRPr="00E81725">
              <w:rPr>
                <w:color w:val="000000"/>
                <w:sz w:val="10"/>
                <w:szCs w:val="14"/>
              </w:rPr>
              <w:t>618530,22800</w:t>
            </w:r>
          </w:p>
        </w:tc>
        <w:tc>
          <w:tcPr>
            <w:tcW w:w="1309" w:type="pct"/>
            <w:tcBorders>
              <w:top w:val="single" w:sz="4" w:space="0" w:color="000000"/>
              <w:left w:val="single" w:sz="4" w:space="0" w:color="000000"/>
              <w:bottom w:val="single" w:sz="4" w:space="0" w:color="000000"/>
            </w:tcBorders>
            <w:vAlign w:val="bottom"/>
          </w:tcPr>
          <w:p w14:paraId="527610E5" w14:textId="77777777" w:rsidR="00E81725" w:rsidRPr="00E81725" w:rsidRDefault="00E81725" w:rsidP="00E81725">
            <w:pPr>
              <w:jc w:val="center"/>
              <w:rPr>
                <w:color w:val="000000"/>
                <w:sz w:val="10"/>
                <w:szCs w:val="14"/>
              </w:rPr>
            </w:pPr>
            <w:r w:rsidRPr="00E81725">
              <w:rPr>
                <w:color w:val="000000"/>
                <w:sz w:val="10"/>
                <w:szCs w:val="14"/>
              </w:rPr>
              <w:t>221158,01453</w:t>
            </w:r>
          </w:p>
        </w:tc>
        <w:tc>
          <w:tcPr>
            <w:tcW w:w="908" w:type="pct"/>
            <w:tcBorders>
              <w:top w:val="single" w:sz="4" w:space="0" w:color="000000"/>
              <w:left w:val="single" w:sz="4" w:space="0" w:color="000000"/>
              <w:bottom w:val="single" w:sz="4" w:space="0" w:color="000000"/>
              <w:right w:val="single" w:sz="4" w:space="0" w:color="000000"/>
            </w:tcBorders>
            <w:vAlign w:val="bottom"/>
          </w:tcPr>
          <w:p w14:paraId="1672F87C" w14:textId="77777777" w:rsidR="00E81725" w:rsidRPr="00E81725" w:rsidRDefault="00E81725" w:rsidP="00E81725">
            <w:pPr>
              <w:jc w:val="center"/>
              <w:rPr>
                <w:color w:val="000000"/>
                <w:sz w:val="10"/>
                <w:szCs w:val="14"/>
              </w:rPr>
            </w:pPr>
            <w:r w:rsidRPr="00E81725">
              <w:rPr>
                <w:color w:val="000000"/>
                <w:sz w:val="10"/>
                <w:szCs w:val="14"/>
              </w:rPr>
              <w:t>877033,77353</w:t>
            </w:r>
          </w:p>
        </w:tc>
      </w:tr>
    </w:tbl>
    <w:p w14:paraId="270E7DE0" w14:textId="77777777" w:rsidR="00E81725" w:rsidRPr="00314EDB" w:rsidRDefault="00E81725" w:rsidP="00E81725">
      <w:pPr>
        <w:suppressAutoHyphens/>
        <w:autoSpaceDE w:val="0"/>
        <w:autoSpaceDN w:val="0"/>
        <w:adjustRightInd w:val="0"/>
        <w:contextualSpacing/>
        <w:jc w:val="right"/>
        <w:rPr>
          <w:spacing w:val="-6"/>
          <w:sz w:val="14"/>
          <w:szCs w:val="14"/>
        </w:rPr>
      </w:pPr>
      <w:r w:rsidRPr="00314EDB">
        <w:rPr>
          <w:spacing w:val="-6"/>
          <w:sz w:val="14"/>
          <w:szCs w:val="14"/>
        </w:rPr>
        <w:t>»</w:t>
      </w:r>
    </w:p>
    <w:p w14:paraId="71FFBBDC" w14:textId="77777777" w:rsidR="00E81725" w:rsidRPr="00314EDB" w:rsidRDefault="00E81725" w:rsidP="00E81725">
      <w:pPr>
        <w:suppressAutoHyphens/>
        <w:autoSpaceDE w:val="0"/>
        <w:autoSpaceDN w:val="0"/>
        <w:adjustRightInd w:val="0"/>
        <w:ind w:firstLine="284"/>
        <w:contextualSpacing/>
        <w:jc w:val="both"/>
        <w:rPr>
          <w:spacing w:val="-6"/>
          <w:sz w:val="14"/>
          <w:szCs w:val="14"/>
        </w:rPr>
      </w:pPr>
      <w:r w:rsidRPr="00314EDB">
        <w:rPr>
          <w:spacing w:val="-6"/>
          <w:sz w:val="14"/>
          <w:szCs w:val="14"/>
        </w:rPr>
        <w:t>1.2. Изложить Мероприятия муниципальной программы в редакции:</w:t>
      </w:r>
    </w:p>
    <w:p w14:paraId="7AD6DDAE" w14:textId="77777777" w:rsidR="00E81725" w:rsidRPr="00314EDB" w:rsidRDefault="00E81725" w:rsidP="00E81725">
      <w:pPr>
        <w:suppressAutoHyphens/>
        <w:autoSpaceDE w:val="0"/>
        <w:autoSpaceDN w:val="0"/>
        <w:adjustRightInd w:val="0"/>
        <w:contextualSpacing/>
        <w:jc w:val="both"/>
        <w:rPr>
          <w:sz w:val="14"/>
          <w:szCs w:val="14"/>
        </w:rPr>
      </w:pPr>
      <w:r w:rsidRPr="00314EDB">
        <w:rPr>
          <w:spacing w:val="-6"/>
          <w:sz w:val="14"/>
          <w:szCs w:val="14"/>
        </w:rPr>
        <w:t>«</w:t>
      </w:r>
    </w:p>
    <w:tbl>
      <w:tblPr>
        <w:tblW w:w="0" w:type="auto"/>
        <w:tblInd w:w="-5" w:type="dxa"/>
        <w:tblLook w:val="04A0" w:firstRow="1" w:lastRow="0" w:firstColumn="1" w:lastColumn="0" w:noHBand="0" w:noVBand="1"/>
      </w:tblPr>
      <w:tblGrid>
        <w:gridCol w:w="263"/>
        <w:gridCol w:w="477"/>
        <w:gridCol w:w="552"/>
        <w:gridCol w:w="388"/>
        <w:gridCol w:w="456"/>
        <w:gridCol w:w="470"/>
        <w:gridCol w:w="420"/>
        <w:gridCol w:w="420"/>
        <w:gridCol w:w="420"/>
        <w:gridCol w:w="420"/>
        <w:gridCol w:w="420"/>
        <w:gridCol w:w="420"/>
      </w:tblGrid>
      <w:tr w:rsidR="00E81725" w:rsidRPr="00314EDB" w14:paraId="0B7EDEA1" w14:textId="77777777" w:rsidTr="008939D7">
        <w:trPr>
          <w:trHeight w:val="20"/>
        </w:trPr>
        <w:tc>
          <w:tcPr>
            <w:tcW w:w="0" w:type="auto"/>
            <w:vMerge w:val="restart"/>
            <w:tcBorders>
              <w:top w:val="single" w:sz="4" w:space="0" w:color="000000"/>
              <w:left w:val="single" w:sz="4" w:space="0" w:color="000000"/>
              <w:bottom w:val="single" w:sz="4" w:space="0" w:color="000000"/>
              <w:right w:val="nil"/>
            </w:tcBorders>
          </w:tcPr>
          <w:p w14:paraId="200358AB" w14:textId="77777777" w:rsidR="00E81725" w:rsidRPr="00E81725" w:rsidRDefault="00E81725" w:rsidP="008939D7">
            <w:pPr>
              <w:suppressAutoHyphens/>
              <w:contextualSpacing/>
              <w:jc w:val="center"/>
              <w:rPr>
                <w:sz w:val="10"/>
                <w:szCs w:val="14"/>
              </w:rPr>
            </w:pPr>
            <w:r w:rsidRPr="00E81725">
              <w:rPr>
                <w:sz w:val="10"/>
                <w:szCs w:val="14"/>
              </w:rPr>
              <w:t>№ п/п</w:t>
            </w:r>
          </w:p>
        </w:tc>
        <w:tc>
          <w:tcPr>
            <w:tcW w:w="0" w:type="auto"/>
            <w:vMerge w:val="restart"/>
            <w:tcBorders>
              <w:top w:val="single" w:sz="4" w:space="0" w:color="000000"/>
              <w:left w:val="single" w:sz="4" w:space="0" w:color="000000"/>
              <w:bottom w:val="single" w:sz="4" w:space="0" w:color="000000"/>
              <w:right w:val="nil"/>
            </w:tcBorders>
          </w:tcPr>
          <w:p w14:paraId="3B6D66B9" w14:textId="77777777" w:rsidR="00E81725" w:rsidRPr="00E81725" w:rsidRDefault="00E81725" w:rsidP="008939D7">
            <w:pPr>
              <w:suppressAutoHyphens/>
              <w:contextualSpacing/>
              <w:jc w:val="center"/>
              <w:rPr>
                <w:sz w:val="10"/>
                <w:szCs w:val="14"/>
              </w:rPr>
            </w:pPr>
            <w:r w:rsidRPr="00E81725">
              <w:rPr>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14:paraId="6F0A8F6F" w14:textId="77777777" w:rsidR="00E81725" w:rsidRPr="00E81725" w:rsidRDefault="00E81725" w:rsidP="008939D7">
            <w:pPr>
              <w:suppressAutoHyphens/>
              <w:contextualSpacing/>
              <w:jc w:val="center"/>
              <w:rPr>
                <w:sz w:val="10"/>
                <w:szCs w:val="14"/>
              </w:rPr>
            </w:pPr>
            <w:r w:rsidRPr="00E81725">
              <w:rPr>
                <w:sz w:val="10"/>
                <w:szCs w:val="14"/>
              </w:rPr>
              <w:t>Исполнитель</w:t>
            </w:r>
          </w:p>
        </w:tc>
        <w:tc>
          <w:tcPr>
            <w:tcW w:w="0" w:type="auto"/>
            <w:vMerge w:val="restart"/>
            <w:tcBorders>
              <w:top w:val="single" w:sz="4" w:space="0" w:color="000000"/>
              <w:left w:val="single" w:sz="4" w:space="0" w:color="000000"/>
              <w:bottom w:val="single" w:sz="4" w:space="0" w:color="000000"/>
              <w:right w:val="nil"/>
            </w:tcBorders>
          </w:tcPr>
          <w:p w14:paraId="032D996D" w14:textId="77777777" w:rsidR="00E81725" w:rsidRPr="00E81725" w:rsidRDefault="00E81725" w:rsidP="008939D7">
            <w:pPr>
              <w:suppressAutoHyphens/>
              <w:contextualSpacing/>
              <w:jc w:val="center"/>
              <w:rPr>
                <w:sz w:val="10"/>
                <w:szCs w:val="14"/>
              </w:rPr>
            </w:pPr>
            <w:r w:rsidRPr="00E81725">
              <w:rPr>
                <w:sz w:val="10"/>
                <w:szCs w:val="14"/>
              </w:rPr>
              <w:t>Срок реализации</w:t>
            </w:r>
          </w:p>
        </w:tc>
        <w:tc>
          <w:tcPr>
            <w:tcW w:w="0" w:type="auto"/>
            <w:vMerge w:val="restart"/>
            <w:tcBorders>
              <w:top w:val="single" w:sz="4" w:space="0" w:color="000000"/>
              <w:left w:val="single" w:sz="4" w:space="0" w:color="000000"/>
              <w:bottom w:val="single" w:sz="4" w:space="0" w:color="000000"/>
              <w:right w:val="nil"/>
            </w:tcBorders>
          </w:tcPr>
          <w:p w14:paraId="0763A712" w14:textId="77777777" w:rsidR="00E81725" w:rsidRPr="00E81725" w:rsidRDefault="00E81725" w:rsidP="008939D7">
            <w:pPr>
              <w:suppressAutoHyphens/>
              <w:contextualSpacing/>
              <w:jc w:val="center"/>
              <w:rPr>
                <w:sz w:val="10"/>
                <w:szCs w:val="14"/>
              </w:rPr>
            </w:pPr>
            <w:r w:rsidRPr="00E81725">
              <w:rPr>
                <w:sz w:val="10"/>
                <w:szCs w:val="14"/>
              </w:rPr>
              <w:t>Целевой показатель (номер целевого показатели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nil"/>
            </w:tcBorders>
          </w:tcPr>
          <w:p w14:paraId="150D010F" w14:textId="77777777" w:rsidR="00E81725" w:rsidRPr="00E81725" w:rsidRDefault="00E81725" w:rsidP="008939D7">
            <w:pPr>
              <w:suppressAutoHyphens/>
              <w:contextualSpacing/>
              <w:jc w:val="center"/>
              <w:rPr>
                <w:sz w:val="10"/>
                <w:szCs w:val="14"/>
              </w:rPr>
            </w:pPr>
            <w:r w:rsidRPr="00E81725">
              <w:rPr>
                <w:sz w:val="10"/>
                <w:szCs w:val="14"/>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14:paraId="2EEE6AAB" w14:textId="77777777" w:rsidR="00E81725" w:rsidRPr="00E81725" w:rsidRDefault="00E81725" w:rsidP="008939D7">
            <w:pPr>
              <w:suppressAutoHyphens/>
              <w:contextualSpacing/>
              <w:jc w:val="center"/>
              <w:rPr>
                <w:sz w:val="10"/>
                <w:szCs w:val="14"/>
              </w:rPr>
            </w:pPr>
            <w:r w:rsidRPr="00E81725">
              <w:rPr>
                <w:sz w:val="10"/>
                <w:szCs w:val="14"/>
              </w:rPr>
              <w:t>Объем финансирования по годам (тыс. руб.)</w:t>
            </w:r>
          </w:p>
        </w:tc>
      </w:tr>
      <w:tr w:rsidR="00E81725" w:rsidRPr="00314EDB" w14:paraId="49DB2AB5" w14:textId="77777777" w:rsidTr="008939D7">
        <w:trPr>
          <w:trHeight w:val="20"/>
        </w:trPr>
        <w:tc>
          <w:tcPr>
            <w:tcW w:w="0" w:type="auto"/>
            <w:vMerge/>
            <w:tcBorders>
              <w:top w:val="single" w:sz="4" w:space="0" w:color="000000"/>
              <w:left w:val="single" w:sz="4" w:space="0" w:color="000000"/>
              <w:bottom w:val="single" w:sz="4" w:space="0" w:color="000000"/>
              <w:right w:val="nil"/>
            </w:tcBorders>
            <w:vAlign w:val="center"/>
          </w:tcPr>
          <w:p w14:paraId="1D2F80AC"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42680ED4"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2D0DB006"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01269F9D"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41C5FDD0"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63A6DBBE" w14:textId="77777777" w:rsidR="00E81725" w:rsidRPr="00E81725" w:rsidRDefault="00E81725" w:rsidP="008939D7">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14:paraId="134902C2" w14:textId="77777777" w:rsidR="00E81725" w:rsidRPr="00E81725" w:rsidRDefault="00E81725" w:rsidP="008939D7">
            <w:pPr>
              <w:suppressAutoHyphens/>
              <w:contextualSpacing/>
              <w:jc w:val="center"/>
              <w:rPr>
                <w:sz w:val="10"/>
                <w:szCs w:val="14"/>
                <w:highlight w:val="yellow"/>
              </w:rPr>
            </w:pPr>
            <w:r w:rsidRPr="00E81725">
              <w:rPr>
                <w:sz w:val="10"/>
                <w:szCs w:val="14"/>
              </w:rPr>
              <w:t>2021</w:t>
            </w:r>
          </w:p>
        </w:tc>
        <w:tc>
          <w:tcPr>
            <w:tcW w:w="0" w:type="auto"/>
            <w:tcBorders>
              <w:top w:val="single" w:sz="4" w:space="0" w:color="000000"/>
              <w:left w:val="single" w:sz="4" w:space="0" w:color="000000"/>
              <w:bottom w:val="single" w:sz="4" w:space="0" w:color="000000"/>
              <w:right w:val="nil"/>
            </w:tcBorders>
            <w:vAlign w:val="center"/>
          </w:tcPr>
          <w:p w14:paraId="72FB942E" w14:textId="77777777" w:rsidR="00E81725" w:rsidRPr="00E81725" w:rsidRDefault="00E81725" w:rsidP="008939D7">
            <w:pPr>
              <w:suppressAutoHyphens/>
              <w:contextualSpacing/>
              <w:jc w:val="center"/>
              <w:rPr>
                <w:sz w:val="10"/>
                <w:szCs w:val="14"/>
              </w:rPr>
            </w:pPr>
            <w:r w:rsidRPr="00E81725">
              <w:rPr>
                <w:sz w:val="10"/>
                <w:szCs w:val="14"/>
              </w:rPr>
              <w:t>2022</w:t>
            </w:r>
          </w:p>
        </w:tc>
        <w:tc>
          <w:tcPr>
            <w:tcW w:w="0" w:type="auto"/>
            <w:tcBorders>
              <w:top w:val="single" w:sz="4" w:space="0" w:color="000000"/>
              <w:left w:val="single" w:sz="4" w:space="0" w:color="000000"/>
              <w:bottom w:val="single" w:sz="4" w:space="0" w:color="000000"/>
              <w:right w:val="nil"/>
            </w:tcBorders>
            <w:vAlign w:val="center"/>
          </w:tcPr>
          <w:p w14:paraId="3870A265" w14:textId="77777777" w:rsidR="00E81725" w:rsidRPr="00E81725" w:rsidRDefault="00E81725" w:rsidP="008939D7">
            <w:pPr>
              <w:suppressAutoHyphens/>
              <w:contextualSpacing/>
              <w:jc w:val="center"/>
              <w:rPr>
                <w:sz w:val="10"/>
                <w:szCs w:val="14"/>
              </w:rPr>
            </w:pPr>
            <w:r w:rsidRPr="00E81725">
              <w:rPr>
                <w:sz w:val="10"/>
                <w:szCs w:val="14"/>
              </w:rPr>
              <w:t>2023</w:t>
            </w:r>
          </w:p>
        </w:tc>
        <w:tc>
          <w:tcPr>
            <w:tcW w:w="0" w:type="auto"/>
            <w:tcBorders>
              <w:top w:val="single" w:sz="4" w:space="0" w:color="000000"/>
              <w:left w:val="single" w:sz="4" w:space="0" w:color="000000"/>
              <w:bottom w:val="single" w:sz="4" w:space="0" w:color="000000"/>
              <w:right w:val="nil"/>
            </w:tcBorders>
            <w:vAlign w:val="center"/>
          </w:tcPr>
          <w:p w14:paraId="5412D5EE" w14:textId="77777777" w:rsidR="00E81725" w:rsidRPr="00E81725" w:rsidRDefault="00E81725" w:rsidP="008939D7">
            <w:pPr>
              <w:suppressAutoHyphens/>
              <w:contextualSpacing/>
              <w:jc w:val="center"/>
              <w:rPr>
                <w:sz w:val="10"/>
                <w:szCs w:val="14"/>
              </w:rPr>
            </w:pPr>
            <w:r w:rsidRPr="00E81725">
              <w:rPr>
                <w:sz w:val="10"/>
                <w:szCs w:val="14"/>
              </w:rPr>
              <w:t>2024</w:t>
            </w:r>
          </w:p>
        </w:tc>
        <w:tc>
          <w:tcPr>
            <w:tcW w:w="0" w:type="auto"/>
            <w:tcBorders>
              <w:top w:val="single" w:sz="4" w:space="0" w:color="000000"/>
              <w:left w:val="single" w:sz="4" w:space="0" w:color="000000"/>
              <w:bottom w:val="single" w:sz="4" w:space="0" w:color="000000"/>
              <w:right w:val="nil"/>
            </w:tcBorders>
            <w:vAlign w:val="center"/>
          </w:tcPr>
          <w:p w14:paraId="71A5F21C" w14:textId="77777777" w:rsidR="00E81725" w:rsidRPr="00E81725" w:rsidRDefault="00E81725" w:rsidP="008939D7">
            <w:pPr>
              <w:suppressAutoHyphens/>
              <w:contextualSpacing/>
              <w:jc w:val="center"/>
              <w:rPr>
                <w:sz w:val="10"/>
                <w:szCs w:val="14"/>
              </w:rPr>
            </w:pPr>
            <w:r w:rsidRPr="00E81725">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14:paraId="06461689" w14:textId="77777777" w:rsidR="00E81725" w:rsidRPr="00E81725" w:rsidRDefault="00E81725" w:rsidP="008939D7">
            <w:pPr>
              <w:suppressAutoHyphens/>
              <w:contextualSpacing/>
              <w:jc w:val="center"/>
              <w:rPr>
                <w:sz w:val="10"/>
                <w:szCs w:val="14"/>
              </w:rPr>
            </w:pPr>
            <w:r w:rsidRPr="00E81725">
              <w:rPr>
                <w:sz w:val="10"/>
                <w:szCs w:val="14"/>
              </w:rPr>
              <w:t>2026</w:t>
            </w:r>
          </w:p>
        </w:tc>
      </w:tr>
      <w:tr w:rsidR="00E81725" w:rsidRPr="00314EDB" w14:paraId="628D21D3" w14:textId="77777777" w:rsidTr="008939D7">
        <w:trPr>
          <w:trHeight w:val="20"/>
        </w:trPr>
        <w:tc>
          <w:tcPr>
            <w:tcW w:w="0" w:type="auto"/>
            <w:tcBorders>
              <w:top w:val="single" w:sz="4" w:space="0" w:color="000000"/>
              <w:left w:val="single" w:sz="4" w:space="0" w:color="000000"/>
              <w:bottom w:val="single" w:sz="4" w:space="0" w:color="000000"/>
              <w:right w:val="nil"/>
            </w:tcBorders>
          </w:tcPr>
          <w:p w14:paraId="780250A5" w14:textId="77777777" w:rsidR="00E81725" w:rsidRPr="00E81725" w:rsidRDefault="00E81725" w:rsidP="008939D7">
            <w:pPr>
              <w:suppressAutoHyphens/>
              <w:contextualSpacing/>
              <w:jc w:val="center"/>
              <w:rPr>
                <w:sz w:val="10"/>
                <w:szCs w:val="14"/>
              </w:rPr>
            </w:pPr>
            <w:r w:rsidRPr="00E81725">
              <w:rPr>
                <w:sz w:val="10"/>
                <w:szCs w:val="14"/>
              </w:rPr>
              <w:t>1</w:t>
            </w:r>
          </w:p>
        </w:tc>
        <w:tc>
          <w:tcPr>
            <w:tcW w:w="0" w:type="auto"/>
            <w:tcBorders>
              <w:top w:val="single" w:sz="4" w:space="0" w:color="000000"/>
              <w:left w:val="single" w:sz="4" w:space="0" w:color="000000"/>
              <w:bottom w:val="single" w:sz="4" w:space="0" w:color="000000"/>
              <w:right w:val="nil"/>
            </w:tcBorders>
          </w:tcPr>
          <w:p w14:paraId="0BDCC38E" w14:textId="77777777" w:rsidR="00E81725" w:rsidRPr="00E81725" w:rsidRDefault="00E81725" w:rsidP="008939D7">
            <w:pPr>
              <w:suppressAutoHyphens/>
              <w:contextualSpacing/>
              <w:jc w:val="center"/>
              <w:rPr>
                <w:sz w:val="10"/>
                <w:szCs w:val="14"/>
              </w:rPr>
            </w:pPr>
            <w:r w:rsidRPr="00E81725">
              <w:rPr>
                <w:sz w:val="10"/>
                <w:szCs w:val="14"/>
              </w:rPr>
              <w:t>2</w:t>
            </w:r>
          </w:p>
        </w:tc>
        <w:tc>
          <w:tcPr>
            <w:tcW w:w="0" w:type="auto"/>
            <w:tcBorders>
              <w:top w:val="single" w:sz="4" w:space="0" w:color="000000"/>
              <w:left w:val="single" w:sz="4" w:space="0" w:color="000000"/>
              <w:bottom w:val="single" w:sz="4" w:space="0" w:color="000000"/>
              <w:right w:val="nil"/>
            </w:tcBorders>
          </w:tcPr>
          <w:p w14:paraId="2F46CA92" w14:textId="77777777" w:rsidR="00E81725" w:rsidRPr="00E81725" w:rsidRDefault="00E81725" w:rsidP="008939D7">
            <w:pPr>
              <w:suppressAutoHyphens/>
              <w:contextualSpacing/>
              <w:jc w:val="center"/>
              <w:rPr>
                <w:sz w:val="10"/>
                <w:szCs w:val="14"/>
              </w:rPr>
            </w:pPr>
            <w:r w:rsidRPr="00E81725">
              <w:rPr>
                <w:sz w:val="10"/>
                <w:szCs w:val="14"/>
              </w:rPr>
              <w:t>3</w:t>
            </w:r>
          </w:p>
        </w:tc>
        <w:tc>
          <w:tcPr>
            <w:tcW w:w="0" w:type="auto"/>
            <w:tcBorders>
              <w:top w:val="single" w:sz="4" w:space="0" w:color="000000"/>
              <w:left w:val="single" w:sz="4" w:space="0" w:color="000000"/>
              <w:bottom w:val="single" w:sz="4" w:space="0" w:color="000000"/>
              <w:right w:val="nil"/>
            </w:tcBorders>
          </w:tcPr>
          <w:p w14:paraId="49D60E6B" w14:textId="77777777" w:rsidR="00E81725" w:rsidRPr="00E81725" w:rsidRDefault="00E81725" w:rsidP="008939D7">
            <w:pPr>
              <w:suppressAutoHyphens/>
              <w:contextualSpacing/>
              <w:jc w:val="center"/>
              <w:rPr>
                <w:sz w:val="10"/>
                <w:szCs w:val="14"/>
              </w:rPr>
            </w:pPr>
            <w:r w:rsidRPr="00E81725">
              <w:rPr>
                <w:sz w:val="10"/>
                <w:szCs w:val="14"/>
              </w:rPr>
              <w:t>4</w:t>
            </w:r>
          </w:p>
        </w:tc>
        <w:tc>
          <w:tcPr>
            <w:tcW w:w="0" w:type="auto"/>
            <w:tcBorders>
              <w:top w:val="single" w:sz="4" w:space="0" w:color="000000"/>
              <w:left w:val="single" w:sz="4" w:space="0" w:color="000000"/>
              <w:bottom w:val="single" w:sz="4" w:space="0" w:color="000000"/>
              <w:right w:val="nil"/>
            </w:tcBorders>
          </w:tcPr>
          <w:p w14:paraId="33F3EE5F" w14:textId="77777777" w:rsidR="00E81725" w:rsidRPr="00E81725" w:rsidRDefault="00E81725" w:rsidP="008939D7">
            <w:pPr>
              <w:suppressAutoHyphens/>
              <w:contextualSpacing/>
              <w:jc w:val="center"/>
              <w:rPr>
                <w:sz w:val="10"/>
                <w:szCs w:val="14"/>
              </w:rPr>
            </w:pPr>
            <w:r w:rsidRPr="00E81725">
              <w:rPr>
                <w:sz w:val="10"/>
                <w:szCs w:val="14"/>
              </w:rPr>
              <w:t>5</w:t>
            </w:r>
          </w:p>
        </w:tc>
        <w:tc>
          <w:tcPr>
            <w:tcW w:w="0" w:type="auto"/>
            <w:tcBorders>
              <w:top w:val="single" w:sz="4" w:space="0" w:color="000000"/>
              <w:left w:val="single" w:sz="4" w:space="0" w:color="000000"/>
              <w:bottom w:val="single" w:sz="4" w:space="0" w:color="000000"/>
              <w:right w:val="nil"/>
            </w:tcBorders>
          </w:tcPr>
          <w:p w14:paraId="300C81A3" w14:textId="77777777" w:rsidR="00E81725" w:rsidRPr="00E81725" w:rsidRDefault="00E81725" w:rsidP="008939D7">
            <w:pPr>
              <w:suppressAutoHyphens/>
              <w:contextualSpacing/>
              <w:jc w:val="center"/>
              <w:rPr>
                <w:sz w:val="10"/>
                <w:szCs w:val="14"/>
              </w:rPr>
            </w:pPr>
            <w:r w:rsidRPr="00E81725">
              <w:rPr>
                <w:sz w:val="10"/>
                <w:szCs w:val="14"/>
              </w:rPr>
              <w:t>6</w:t>
            </w:r>
          </w:p>
          <w:p w14:paraId="6AD61CDC" w14:textId="77777777" w:rsidR="00E81725" w:rsidRPr="00E81725" w:rsidRDefault="00E81725" w:rsidP="008939D7">
            <w:pPr>
              <w:suppressAutoHyphens/>
              <w:contextualSpacing/>
              <w:jc w:val="center"/>
              <w:rPr>
                <w:sz w:val="10"/>
                <w:szCs w:val="14"/>
              </w:rPr>
            </w:pPr>
          </w:p>
        </w:tc>
        <w:tc>
          <w:tcPr>
            <w:tcW w:w="0" w:type="auto"/>
            <w:tcBorders>
              <w:top w:val="single" w:sz="4" w:space="0" w:color="000000"/>
              <w:left w:val="single" w:sz="4" w:space="0" w:color="000000"/>
              <w:bottom w:val="single" w:sz="4" w:space="0" w:color="000000"/>
              <w:right w:val="nil"/>
            </w:tcBorders>
          </w:tcPr>
          <w:p w14:paraId="331E0B2D" w14:textId="77777777" w:rsidR="00E81725" w:rsidRPr="00E81725" w:rsidRDefault="00E81725" w:rsidP="008939D7">
            <w:pPr>
              <w:suppressAutoHyphens/>
              <w:contextualSpacing/>
              <w:jc w:val="center"/>
              <w:rPr>
                <w:sz w:val="10"/>
                <w:szCs w:val="14"/>
                <w:highlight w:val="yellow"/>
              </w:rPr>
            </w:pPr>
            <w:r w:rsidRPr="00E81725">
              <w:rPr>
                <w:sz w:val="10"/>
                <w:szCs w:val="14"/>
              </w:rPr>
              <w:t>7</w:t>
            </w:r>
          </w:p>
        </w:tc>
        <w:tc>
          <w:tcPr>
            <w:tcW w:w="0" w:type="auto"/>
            <w:tcBorders>
              <w:top w:val="single" w:sz="4" w:space="0" w:color="000000"/>
              <w:left w:val="single" w:sz="4" w:space="0" w:color="000000"/>
              <w:bottom w:val="single" w:sz="4" w:space="0" w:color="000000"/>
              <w:right w:val="nil"/>
            </w:tcBorders>
          </w:tcPr>
          <w:p w14:paraId="229F7C84" w14:textId="77777777" w:rsidR="00E81725" w:rsidRPr="00E81725" w:rsidRDefault="00E81725" w:rsidP="008939D7">
            <w:pPr>
              <w:suppressAutoHyphens/>
              <w:contextualSpacing/>
              <w:jc w:val="center"/>
              <w:rPr>
                <w:sz w:val="10"/>
                <w:szCs w:val="14"/>
              </w:rPr>
            </w:pPr>
            <w:r w:rsidRPr="00E81725">
              <w:rPr>
                <w:sz w:val="10"/>
                <w:szCs w:val="14"/>
              </w:rPr>
              <w:t>8</w:t>
            </w:r>
          </w:p>
        </w:tc>
        <w:tc>
          <w:tcPr>
            <w:tcW w:w="0" w:type="auto"/>
            <w:tcBorders>
              <w:top w:val="single" w:sz="4" w:space="0" w:color="000000"/>
              <w:left w:val="single" w:sz="4" w:space="0" w:color="000000"/>
              <w:bottom w:val="single" w:sz="4" w:space="0" w:color="000000"/>
              <w:right w:val="nil"/>
            </w:tcBorders>
          </w:tcPr>
          <w:p w14:paraId="5B788C26" w14:textId="77777777" w:rsidR="00E81725" w:rsidRPr="00E81725" w:rsidRDefault="00E81725" w:rsidP="008939D7">
            <w:pPr>
              <w:suppressAutoHyphens/>
              <w:contextualSpacing/>
              <w:jc w:val="center"/>
              <w:rPr>
                <w:sz w:val="10"/>
                <w:szCs w:val="14"/>
              </w:rPr>
            </w:pPr>
            <w:r w:rsidRPr="00E81725">
              <w:rPr>
                <w:sz w:val="10"/>
                <w:szCs w:val="14"/>
              </w:rPr>
              <w:t>9</w:t>
            </w:r>
          </w:p>
        </w:tc>
        <w:tc>
          <w:tcPr>
            <w:tcW w:w="0" w:type="auto"/>
            <w:tcBorders>
              <w:top w:val="single" w:sz="4" w:space="0" w:color="000000"/>
              <w:left w:val="single" w:sz="4" w:space="0" w:color="000000"/>
              <w:bottom w:val="single" w:sz="4" w:space="0" w:color="000000"/>
              <w:right w:val="nil"/>
            </w:tcBorders>
          </w:tcPr>
          <w:p w14:paraId="3AA5707C" w14:textId="77777777" w:rsidR="00E81725" w:rsidRPr="00E81725" w:rsidRDefault="00E81725" w:rsidP="008939D7">
            <w:pPr>
              <w:suppressAutoHyphens/>
              <w:contextualSpacing/>
              <w:jc w:val="center"/>
              <w:rPr>
                <w:sz w:val="10"/>
                <w:szCs w:val="14"/>
              </w:rPr>
            </w:pPr>
            <w:r w:rsidRPr="00E81725">
              <w:rPr>
                <w:sz w:val="10"/>
                <w:szCs w:val="14"/>
              </w:rPr>
              <w:t>10</w:t>
            </w:r>
          </w:p>
        </w:tc>
        <w:tc>
          <w:tcPr>
            <w:tcW w:w="0" w:type="auto"/>
            <w:tcBorders>
              <w:top w:val="single" w:sz="4" w:space="0" w:color="000000"/>
              <w:left w:val="single" w:sz="4" w:space="0" w:color="000000"/>
              <w:bottom w:val="single" w:sz="4" w:space="0" w:color="000000"/>
              <w:right w:val="nil"/>
            </w:tcBorders>
          </w:tcPr>
          <w:p w14:paraId="77D9275A" w14:textId="77777777" w:rsidR="00E81725" w:rsidRPr="00E81725" w:rsidRDefault="00E81725" w:rsidP="008939D7">
            <w:pPr>
              <w:suppressAutoHyphens/>
              <w:contextualSpacing/>
              <w:jc w:val="center"/>
              <w:rPr>
                <w:sz w:val="10"/>
                <w:szCs w:val="14"/>
              </w:rPr>
            </w:pPr>
            <w:r w:rsidRPr="00E81725">
              <w:rPr>
                <w:sz w:val="10"/>
                <w:szCs w:val="14"/>
              </w:rPr>
              <w:t>11</w:t>
            </w:r>
          </w:p>
        </w:tc>
        <w:tc>
          <w:tcPr>
            <w:tcW w:w="0" w:type="auto"/>
            <w:tcBorders>
              <w:top w:val="single" w:sz="4" w:space="0" w:color="000000"/>
              <w:left w:val="single" w:sz="4" w:space="0" w:color="000000"/>
              <w:bottom w:val="single" w:sz="4" w:space="0" w:color="000000"/>
              <w:right w:val="single" w:sz="4" w:space="0" w:color="000000"/>
            </w:tcBorders>
          </w:tcPr>
          <w:p w14:paraId="60C78D85" w14:textId="77777777" w:rsidR="00E81725" w:rsidRPr="00E81725" w:rsidRDefault="00E81725" w:rsidP="008939D7">
            <w:pPr>
              <w:suppressAutoHyphens/>
              <w:contextualSpacing/>
              <w:jc w:val="center"/>
              <w:rPr>
                <w:sz w:val="10"/>
                <w:szCs w:val="14"/>
              </w:rPr>
            </w:pPr>
            <w:r w:rsidRPr="00E81725">
              <w:rPr>
                <w:sz w:val="10"/>
                <w:szCs w:val="14"/>
              </w:rPr>
              <w:t>12</w:t>
            </w:r>
          </w:p>
        </w:tc>
      </w:tr>
      <w:tr w:rsidR="00E81725" w:rsidRPr="00314EDB" w14:paraId="3FB6A178" w14:textId="77777777" w:rsidTr="008939D7">
        <w:trPr>
          <w:trHeight w:val="20"/>
        </w:trPr>
        <w:tc>
          <w:tcPr>
            <w:tcW w:w="0" w:type="auto"/>
            <w:vMerge w:val="restart"/>
            <w:tcBorders>
              <w:top w:val="single" w:sz="4" w:space="0" w:color="000000"/>
              <w:left w:val="single" w:sz="4" w:space="0" w:color="000000"/>
              <w:bottom w:val="single" w:sz="4" w:space="0" w:color="000000"/>
              <w:right w:val="nil"/>
            </w:tcBorders>
            <w:vAlign w:val="center"/>
          </w:tcPr>
          <w:p w14:paraId="5B5774D1" w14:textId="77777777" w:rsidR="00E81725" w:rsidRPr="00E81725" w:rsidRDefault="00E81725" w:rsidP="008939D7">
            <w:pPr>
              <w:suppressAutoHyphens/>
              <w:contextualSpacing/>
              <w:jc w:val="center"/>
              <w:rPr>
                <w:sz w:val="10"/>
                <w:szCs w:val="14"/>
              </w:rPr>
            </w:pPr>
            <w:r w:rsidRPr="00E81725">
              <w:rPr>
                <w:sz w:val="10"/>
                <w:szCs w:val="14"/>
              </w:rPr>
              <w:t>1.</w:t>
            </w:r>
          </w:p>
        </w:tc>
        <w:tc>
          <w:tcPr>
            <w:tcW w:w="0" w:type="auto"/>
            <w:vMerge w:val="restart"/>
            <w:tcBorders>
              <w:top w:val="single" w:sz="4" w:space="0" w:color="000000"/>
              <w:left w:val="single" w:sz="4" w:space="0" w:color="000000"/>
              <w:bottom w:val="single" w:sz="4" w:space="0" w:color="000000"/>
              <w:right w:val="nil"/>
            </w:tcBorders>
            <w:vAlign w:val="center"/>
          </w:tcPr>
          <w:p w14:paraId="4529559C" w14:textId="77777777" w:rsidR="00E81725" w:rsidRPr="00E81725" w:rsidRDefault="00E81725" w:rsidP="008939D7">
            <w:pPr>
              <w:suppressAutoHyphens/>
              <w:contextualSpacing/>
              <w:rPr>
                <w:sz w:val="10"/>
                <w:szCs w:val="14"/>
              </w:rPr>
            </w:pPr>
            <w:r w:rsidRPr="00E81725">
              <w:rPr>
                <w:sz w:val="10"/>
                <w:szCs w:val="14"/>
              </w:rPr>
              <w:t>Реализация подпрограммы «Развитие дошкольного и общего образования в Солецком муниципальном округе»</w:t>
            </w:r>
          </w:p>
        </w:tc>
        <w:tc>
          <w:tcPr>
            <w:tcW w:w="0" w:type="auto"/>
            <w:vMerge w:val="restart"/>
            <w:tcBorders>
              <w:top w:val="single" w:sz="4" w:space="0" w:color="000000"/>
              <w:left w:val="single" w:sz="4" w:space="0" w:color="000000"/>
              <w:bottom w:val="single" w:sz="4" w:space="0" w:color="000000"/>
              <w:right w:val="nil"/>
            </w:tcBorders>
            <w:vAlign w:val="center"/>
          </w:tcPr>
          <w:p w14:paraId="5DC619C9" w14:textId="77777777" w:rsidR="00E81725" w:rsidRPr="00E81725" w:rsidRDefault="00E81725" w:rsidP="008939D7">
            <w:pPr>
              <w:suppressAutoHyphens/>
              <w:contextualSpacing/>
              <w:jc w:val="both"/>
              <w:rPr>
                <w:sz w:val="10"/>
                <w:szCs w:val="14"/>
              </w:rPr>
            </w:pPr>
            <w:r w:rsidRPr="00E81725">
              <w:rPr>
                <w:sz w:val="10"/>
                <w:szCs w:val="14"/>
              </w:rPr>
              <w:t xml:space="preserve">комитет,  муниципальные образовательные  учреждения, государственное областное бюджетное учреждение здравоохранения Солецкая центральная </w:t>
            </w:r>
            <w:r w:rsidRPr="00E81725">
              <w:rPr>
                <w:sz w:val="10"/>
                <w:szCs w:val="14"/>
              </w:rPr>
              <w:lastRenderedPageBreak/>
              <w:t>районная больница (по согласованию),</w:t>
            </w:r>
          </w:p>
          <w:p w14:paraId="13D8253D" w14:textId="77777777" w:rsidR="00E81725" w:rsidRPr="00E81725" w:rsidRDefault="00E81725" w:rsidP="008939D7">
            <w:pPr>
              <w:suppressAutoHyphens/>
              <w:contextualSpacing/>
              <w:jc w:val="both"/>
              <w:rPr>
                <w:sz w:val="10"/>
                <w:szCs w:val="14"/>
              </w:rPr>
            </w:pPr>
            <w:r w:rsidRPr="00E81725">
              <w:rPr>
                <w:sz w:val="10"/>
                <w:szCs w:val="14"/>
              </w:rPr>
              <w:t>Муниципальное казенное учреждение «Центр координации действий оперативных служб Солецкого округа и обслуживания муниципальных учреждений»</w:t>
            </w:r>
          </w:p>
        </w:tc>
        <w:tc>
          <w:tcPr>
            <w:tcW w:w="0" w:type="auto"/>
            <w:vMerge w:val="restart"/>
            <w:tcBorders>
              <w:top w:val="single" w:sz="4" w:space="0" w:color="000000"/>
              <w:left w:val="single" w:sz="4" w:space="0" w:color="000000"/>
              <w:bottom w:val="single" w:sz="4" w:space="0" w:color="000000"/>
              <w:right w:val="nil"/>
            </w:tcBorders>
            <w:vAlign w:val="center"/>
          </w:tcPr>
          <w:p w14:paraId="66195A3E" w14:textId="77777777" w:rsidR="00E81725" w:rsidRPr="00E81725" w:rsidRDefault="00E81725" w:rsidP="008939D7">
            <w:pPr>
              <w:suppressAutoHyphens/>
              <w:contextualSpacing/>
              <w:jc w:val="center"/>
              <w:rPr>
                <w:sz w:val="10"/>
                <w:szCs w:val="14"/>
              </w:rPr>
            </w:pPr>
            <w:r w:rsidRPr="00E81725">
              <w:rPr>
                <w:sz w:val="10"/>
                <w:szCs w:val="14"/>
              </w:rPr>
              <w:lastRenderedPageBreak/>
              <w:t>2021-2026  годы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14:paraId="75A7E87E" w14:textId="77777777" w:rsidR="00E81725" w:rsidRPr="00E81725" w:rsidRDefault="00E81725" w:rsidP="008939D7">
            <w:pPr>
              <w:suppressAutoHyphens/>
              <w:contextualSpacing/>
              <w:jc w:val="center"/>
              <w:rPr>
                <w:sz w:val="10"/>
                <w:szCs w:val="14"/>
              </w:rPr>
            </w:pPr>
            <w:r w:rsidRPr="00E81725">
              <w:rPr>
                <w:sz w:val="10"/>
                <w:szCs w:val="14"/>
              </w:rPr>
              <w:t>1.1.1,1.</w:t>
            </w:r>
          </w:p>
          <w:p w14:paraId="458F2029" w14:textId="77777777" w:rsidR="00E81725" w:rsidRPr="00E81725" w:rsidRDefault="00E81725" w:rsidP="008939D7">
            <w:pPr>
              <w:suppressAutoHyphens/>
              <w:contextualSpacing/>
              <w:jc w:val="center"/>
              <w:rPr>
                <w:sz w:val="10"/>
                <w:szCs w:val="14"/>
              </w:rPr>
            </w:pPr>
            <w:r w:rsidRPr="00E81725">
              <w:rPr>
                <w:sz w:val="10"/>
                <w:szCs w:val="14"/>
              </w:rPr>
              <w:t>1.2,1.1.</w:t>
            </w:r>
          </w:p>
          <w:p w14:paraId="1ED19E70" w14:textId="77777777" w:rsidR="00E81725" w:rsidRPr="00E81725" w:rsidRDefault="00E81725" w:rsidP="008939D7">
            <w:pPr>
              <w:suppressAutoHyphens/>
              <w:contextualSpacing/>
              <w:jc w:val="center"/>
              <w:rPr>
                <w:sz w:val="10"/>
                <w:szCs w:val="14"/>
              </w:rPr>
            </w:pPr>
            <w:r w:rsidRPr="00E81725">
              <w:rPr>
                <w:sz w:val="10"/>
                <w:szCs w:val="14"/>
              </w:rPr>
              <w:t>3, 1.2.1, 1.3.1, 1.4.1, 1.5.1</w:t>
            </w:r>
          </w:p>
        </w:tc>
        <w:tc>
          <w:tcPr>
            <w:tcW w:w="0" w:type="auto"/>
            <w:tcBorders>
              <w:top w:val="single" w:sz="4" w:space="0" w:color="000000"/>
              <w:left w:val="single" w:sz="4" w:space="0" w:color="auto"/>
              <w:bottom w:val="single" w:sz="4" w:space="0" w:color="000000"/>
              <w:right w:val="nil"/>
            </w:tcBorders>
            <w:vAlign w:val="center"/>
          </w:tcPr>
          <w:p w14:paraId="6AB7E47C" w14:textId="77777777" w:rsidR="00E81725" w:rsidRPr="00E81725" w:rsidRDefault="00E81725" w:rsidP="008939D7">
            <w:pPr>
              <w:suppressAutoHyphens/>
              <w:contextualSpacing/>
              <w:jc w:val="center"/>
              <w:rPr>
                <w:sz w:val="10"/>
                <w:szCs w:val="14"/>
              </w:rPr>
            </w:pPr>
            <w:r w:rsidRPr="00E81725">
              <w:rPr>
                <w:sz w:val="10"/>
                <w:szCs w:val="14"/>
              </w:rPr>
              <w:t xml:space="preserve">областной          бюджет </w:t>
            </w:r>
          </w:p>
        </w:tc>
        <w:tc>
          <w:tcPr>
            <w:tcW w:w="0" w:type="auto"/>
            <w:tcBorders>
              <w:top w:val="single" w:sz="4" w:space="0" w:color="000000"/>
              <w:left w:val="single" w:sz="4" w:space="0" w:color="000000"/>
              <w:bottom w:val="single" w:sz="4" w:space="0" w:color="000000"/>
              <w:right w:val="nil"/>
            </w:tcBorders>
            <w:vAlign w:val="center"/>
          </w:tcPr>
          <w:p w14:paraId="2BC552EC" w14:textId="77777777" w:rsidR="00E81725" w:rsidRPr="00E81725" w:rsidRDefault="00E81725" w:rsidP="008939D7">
            <w:pPr>
              <w:suppressAutoHyphens/>
              <w:contextualSpacing/>
              <w:jc w:val="center"/>
              <w:rPr>
                <w:sz w:val="10"/>
                <w:szCs w:val="14"/>
              </w:rPr>
            </w:pPr>
            <w:r w:rsidRPr="00E81725">
              <w:rPr>
                <w:sz w:val="10"/>
                <w:szCs w:val="14"/>
              </w:rPr>
              <w:t>117185,97300</w:t>
            </w:r>
          </w:p>
        </w:tc>
        <w:tc>
          <w:tcPr>
            <w:tcW w:w="0" w:type="auto"/>
            <w:tcBorders>
              <w:top w:val="single" w:sz="4" w:space="0" w:color="000000"/>
              <w:left w:val="single" w:sz="4" w:space="0" w:color="000000"/>
              <w:bottom w:val="single" w:sz="4" w:space="0" w:color="000000"/>
              <w:right w:val="nil"/>
            </w:tcBorders>
            <w:vAlign w:val="center"/>
          </w:tcPr>
          <w:p w14:paraId="4C0AF476"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111747,46400</w:t>
            </w:r>
          </w:p>
        </w:tc>
        <w:tc>
          <w:tcPr>
            <w:tcW w:w="0" w:type="auto"/>
            <w:tcBorders>
              <w:top w:val="single" w:sz="4" w:space="0" w:color="000000"/>
              <w:left w:val="single" w:sz="4" w:space="0" w:color="000000"/>
              <w:bottom w:val="single" w:sz="4" w:space="0" w:color="000000"/>
              <w:right w:val="nil"/>
            </w:tcBorders>
            <w:vAlign w:val="center"/>
          </w:tcPr>
          <w:p w14:paraId="5B512CB4"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101136,36800</w:t>
            </w:r>
          </w:p>
        </w:tc>
        <w:tc>
          <w:tcPr>
            <w:tcW w:w="0" w:type="auto"/>
            <w:tcBorders>
              <w:top w:val="single" w:sz="4" w:space="0" w:color="000000"/>
              <w:left w:val="single" w:sz="4" w:space="0" w:color="000000"/>
              <w:bottom w:val="single" w:sz="4" w:space="0" w:color="000000"/>
              <w:right w:val="nil"/>
            </w:tcBorders>
            <w:vAlign w:val="center"/>
          </w:tcPr>
          <w:p w14:paraId="542CED6D"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101166,14400</w:t>
            </w:r>
          </w:p>
        </w:tc>
        <w:tc>
          <w:tcPr>
            <w:tcW w:w="0" w:type="auto"/>
            <w:tcBorders>
              <w:top w:val="single" w:sz="4" w:space="0" w:color="000000"/>
              <w:left w:val="single" w:sz="4" w:space="0" w:color="000000"/>
              <w:bottom w:val="single" w:sz="4" w:space="0" w:color="000000"/>
              <w:right w:val="nil"/>
            </w:tcBorders>
            <w:vAlign w:val="center"/>
          </w:tcPr>
          <w:p w14:paraId="5A9D47FC" w14:textId="77777777" w:rsidR="00E81725" w:rsidRPr="00E81725" w:rsidRDefault="00E81725" w:rsidP="008939D7">
            <w:pPr>
              <w:suppressAutoHyphens/>
              <w:contextualSpacing/>
              <w:jc w:val="center"/>
              <w:rPr>
                <w:sz w:val="10"/>
                <w:szCs w:val="14"/>
              </w:rPr>
            </w:pPr>
            <w:r w:rsidRPr="00E81725">
              <w:rPr>
                <w:sz w:val="10"/>
                <w:szCs w:val="14"/>
              </w:rPr>
              <w:t>91863,50000</w:t>
            </w:r>
          </w:p>
        </w:tc>
        <w:tc>
          <w:tcPr>
            <w:tcW w:w="0" w:type="auto"/>
            <w:tcBorders>
              <w:top w:val="single" w:sz="4" w:space="0" w:color="000000"/>
              <w:left w:val="single" w:sz="4" w:space="0" w:color="000000"/>
              <w:bottom w:val="single" w:sz="4" w:space="0" w:color="000000"/>
              <w:right w:val="single" w:sz="4" w:space="0" w:color="000000"/>
            </w:tcBorders>
            <w:vAlign w:val="center"/>
          </w:tcPr>
          <w:p w14:paraId="5EDF8322" w14:textId="77777777" w:rsidR="00E81725" w:rsidRPr="00E81725" w:rsidRDefault="00E81725" w:rsidP="008939D7">
            <w:pPr>
              <w:suppressAutoHyphens/>
              <w:contextualSpacing/>
              <w:jc w:val="center"/>
              <w:rPr>
                <w:sz w:val="10"/>
                <w:szCs w:val="14"/>
              </w:rPr>
            </w:pPr>
            <w:r w:rsidRPr="00E81725">
              <w:rPr>
                <w:sz w:val="10"/>
                <w:szCs w:val="14"/>
              </w:rPr>
              <w:t>91863,50000</w:t>
            </w:r>
          </w:p>
        </w:tc>
      </w:tr>
      <w:tr w:rsidR="00E81725" w:rsidRPr="00314EDB" w14:paraId="68827FF6" w14:textId="77777777" w:rsidTr="008939D7">
        <w:trPr>
          <w:trHeight w:val="20"/>
        </w:trPr>
        <w:tc>
          <w:tcPr>
            <w:tcW w:w="0" w:type="auto"/>
            <w:vMerge/>
            <w:tcBorders>
              <w:top w:val="single" w:sz="4" w:space="0" w:color="000000"/>
              <w:left w:val="single" w:sz="4" w:space="0" w:color="000000"/>
              <w:bottom w:val="single" w:sz="4" w:space="0" w:color="000000"/>
              <w:right w:val="nil"/>
            </w:tcBorders>
            <w:vAlign w:val="center"/>
          </w:tcPr>
          <w:p w14:paraId="5C5D4492"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011C75ED"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3BE4B341"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4FBD9A42"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37D3AC85" w14:textId="77777777" w:rsidR="00E81725" w:rsidRPr="00E81725" w:rsidRDefault="00E81725" w:rsidP="008939D7">
            <w:pPr>
              <w:suppressAutoHyphens/>
              <w:contextualSpacing/>
              <w:rPr>
                <w:sz w:val="10"/>
                <w:szCs w:val="14"/>
              </w:rPr>
            </w:pPr>
          </w:p>
        </w:tc>
        <w:tc>
          <w:tcPr>
            <w:tcW w:w="0" w:type="auto"/>
            <w:tcBorders>
              <w:top w:val="single" w:sz="4" w:space="0" w:color="000000"/>
              <w:left w:val="single" w:sz="4" w:space="0" w:color="auto"/>
              <w:bottom w:val="single" w:sz="4" w:space="0" w:color="auto"/>
              <w:right w:val="nil"/>
            </w:tcBorders>
            <w:vAlign w:val="center"/>
          </w:tcPr>
          <w:p w14:paraId="4E8E3C4A" w14:textId="77777777" w:rsidR="00E81725" w:rsidRPr="00E81725" w:rsidRDefault="00E81725" w:rsidP="008939D7">
            <w:pPr>
              <w:suppressAutoHyphens/>
              <w:contextualSpacing/>
              <w:jc w:val="cente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auto"/>
              <w:right w:val="nil"/>
            </w:tcBorders>
            <w:vAlign w:val="center"/>
          </w:tcPr>
          <w:p w14:paraId="41ABB1C8" w14:textId="77777777" w:rsidR="00E81725" w:rsidRPr="00E81725" w:rsidRDefault="00E81725" w:rsidP="008939D7">
            <w:pPr>
              <w:suppressAutoHyphens/>
              <w:contextualSpacing/>
              <w:jc w:val="center"/>
              <w:rPr>
                <w:sz w:val="10"/>
                <w:szCs w:val="14"/>
              </w:rPr>
            </w:pPr>
            <w:r w:rsidRPr="00E81725">
              <w:rPr>
                <w:sz w:val="10"/>
                <w:szCs w:val="14"/>
              </w:rPr>
              <w:t>32212,00240</w:t>
            </w:r>
          </w:p>
        </w:tc>
        <w:tc>
          <w:tcPr>
            <w:tcW w:w="0" w:type="auto"/>
            <w:tcBorders>
              <w:top w:val="single" w:sz="4" w:space="0" w:color="000000"/>
              <w:left w:val="single" w:sz="4" w:space="0" w:color="000000"/>
              <w:bottom w:val="single" w:sz="4" w:space="0" w:color="auto"/>
              <w:right w:val="nil"/>
            </w:tcBorders>
            <w:vAlign w:val="center"/>
          </w:tcPr>
          <w:p w14:paraId="72D029C2"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30348,06899</w:t>
            </w:r>
          </w:p>
        </w:tc>
        <w:tc>
          <w:tcPr>
            <w:tcW w:w="0" w:type="auto"/>
            <w:tcBorders>
              <w:top w:val="single" w:sz="4" w:space="0" w:color="000000"/>
              <w:left w:val="single" w:sz="4" w:space="0" w:color="000000"/>
              <w:bottom w:val="single" w:sz="4" w:space="0" w:color="auto"/>
              <w:right w:val="nil"/>
            </w:tcBorders>
            <w:vAlign w:val="center"/>
          </w:tcPr>
          <w:p w14:paraId="36DEEB18"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28878,79167</w:t>
            </w:r>
          </w:p>
        </w:tc>
        <w:tc>
          <w:tcPr>
            <w:tcW w:w="0" w:type="auto"/>
            <w:tcBorders>
              <w:top w:val="single" w:sz="4" w:space="0" w:color="000000"/>
              <w:left w:val="single" w:sz="4" w:space="0" w:color="000000"/>
              <w:bottom w:val="single" w:sz="4" w:space="0" w:color="auto"/>
              <w:right w:val="nil"/>
            </w:tcBorders>
            <w:vAlign w:val="center"/>
          </w:tcPr>
          <w:p w14:paraId="20EDB5B0"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29280,37467</w:t>
            </w:r>
          </w:p>
        </w:tc>
        <w:tc>
          <w:tcPr>
            <w:tcW w:w="0" w:type="auto"/>
            <w:tcBorders>
              <w:top w:val="single" w:sz="4" w:space="0" w:color="000000"/>
              <w:left w:val="single" w:sz="4" w:space="0" w:color="000000"/>
              <w:bottom w:val="single" w:sz="4" w:space="0" w:color="auto"/>
              <w:right w:val="nil"/>
            </w:tcBorders>
            <w:vAlign w:val="center"/>
          </w:tcPr>
          <w:p w14:paraId="5A5FDCBB" w14:textId="77777777" w:rsidR="00E81725" w:rsidRPr="00E81725" w:rsidRDefault="00E81725" w:rsidP="008939D7">
            <w:pPr>
              <w:suppressAutoHyphens/>
              <w:contextualSpacing/>
              <w:jc w:val="center"/>
              <w:rPr>
                <w:sz w:val="10"/>
                <w:szCs w:val="14"/>
              </w:rPr>
            </w:pPr>
            <w:r w:rsidRPr="00E81725">
              <w:rPr>
                <w:sz w:val="10"/>
                <w:szCs w:val="14"/>
              </w:rPr>
              <w:t>29161,50000</w:t>
            </w:r>
          </w:p>
        </w:tc>
        <w:tc>
          <w:tcPr>
            <w:tcW w:w="0" w:type="auto"/>
            <w:tcBorders>
              <w:top w:val="single" w:sz="4" w:space="0" w:color="000000"/>
              <w:left w:val="single" w:sz="4" w:space="0" w:color="000000"/>
              <w:bottom w:val="single" w:sz="4" w:space="0" w:color="auto"/>
              <w:right w:val="single" w:sz="4" w:space="0" w:color="000000"/>
            </w:tcBorders>
            <w:vAlign w:val="center"/>
          </w:tcPr>
          <w:p w14:paraId="2AA3C9D3" w14:textId="77777777" w:rsidR="00E81725" w:rsidRPr="00E81725" w:rsidRDefault="00E81725" w:rsidP="008939D7">
            <w:pPr>
              <w:suppressAutoHyphens/>
              <w:contextualSpacing/>
              <w:jc w:val="center"/>
              <w:rPr>
                <w:sz w:val="10"/>
                <w:szCs w:val="14"/>
              </w:rPr>
            </w:pPr>
            <w:r w:rsidRPr="00E81725">
              <w:rPr>
                <w:sz w:val="10"/>
                <w:szCs w:val="14"/>
              </w:rPr>
              <w:t>29161,50000</w:t>
            </w:r>
          </w:p>
        </w:tc>
      </w:tr>
      <w:tr w:rsidR="00E81725" w:rsidRPr="00314EDB" w14:paraId="36C38F61" w14:textId="77777777" w:rsidTr="008939D7">
        <w:trPr>
          <w:trHeight w:val="20"/>
        </w:trPr>
        <w:tc>
          <w:tcPr>
            <w:tcW w:w="0" w:type="auto"/>
            <w:vMerge/>
            <w:tcBorders>
              <w:top w:val="single" w:sz="4" w:space="0" w:color="000000"/>
              <w:left w:val="single" w:sz="4" w:space="0" w:color="000000"/>
              <w:bottom w:val="single" w:sz="4" w:space="0" w:color="000000"/>
              <w:right w:val="nil"/>
            </w:tcBorders>
            <w:vAlign w:val="center"/>
          </w:tcPr>
          <w:p w14:paraId="7173F82D"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0904C133"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167475E8"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0CDBF77D"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6DB21E58" w14:textId="77777777" w:rsidR="00E81725" w:rsidRPr="00E81725" w:rsidRDefault="00E81725" w:rsidP="008939D7">
            <w:pPr>
              <w:suppressAutoHyphens/>
              <w:contextualSpacing/>
              <w:rPr>
                <w:sz w:val="10"/>
                <w:szCs w:val="14"/>
              </w:rPr>
            </w:pPr>
          </w:p>
        </w:tc>
        <w:tc>
          <w:tcPr>
            <w:tcW w:w="0" w:type="auto"/>
            <w:tcBorders>
              <w:top w:val="single" w:sz="4" w:space="0" w:color="auto"/>
              <w:left w:val="single" w:sz="4" w:space="0" w:color="auto"/>
              <w:bottom w:val="single" w:sz="4" w:space="0" w:color="000000"/>
              <w:right w:val="nil"/>
            </w:tcBorders>
            <w:vAlign w:val="center"/>
          </w:tcPr>
          <w:p w14:paraId="65430F0D" w14:textId="77777777" w:rsidR="00E81725" w:rsidRPr="00E81725" w:rsidRDefault="00E81725" w:rsidP="008939D7">
            <w:pPr>
              <w:widowControl w:val="0"/>
              <w:suppressAutoHyphens/>
              <w:contextualSpacing/>
              <w:jc w:val="center"/>
              <w:rPr>
                <w:sz w:val="10"/>
                <w:szCs w:val="14"/>
              </w:rPr>
            </w:pPr>
            <w:r w:rsidRPr="00E81725">
              <w:rPr>
                <w:sz w:val="10"/>
                <w:szCs w:val="14"/>
              </w:rPr>
              <w:t>федеральный бюджет</w:t>
            </w:r>
          </w:p>
        </w:tc>
        <w:tc>
          <w:tcPr>
            <w:tcW w:w="0" w:type="auto"/>
            <w:tcBorders>
              <w:top w:val="single" w:sz="4" w:space="0" w:color="auto"/>
              <w:left w:val="single" w:sz="4" w:space="0" w:color="000000"/>
              <w:bottom w:val="single" w:sz="4" w:space="0" w:color="000000"/>
              <w:right w:val="nil"/>
            </w:tcBorders>
            <w:vAlign w:val="center"/>
          </w:tcPr>
          <w:p w14:paraId="58A553F1" w14:textId="77777777" w:rsidR="00E81725" w:rsidRPr="00E81725" w:rsidRDefault="00E81725" w:rsidP="008939D7">
            <w:pPr>
              <w:suppressAutoHyphens/>
              <w:contextualSpacing/>
              <w:jc w:val="center"/>
              <w:rPr>
                <w:sz w:val="10"/>
                <w:szCs w:val="14"/>
              </w:rPr>
            </w:pPr>
            <w:r w:rsidRPr="00E81725">
              <w:rPr>
                <w:sz w:val="10"/>
                <w:szCs w:val="14"/>
              </w:rPr>
              <w:t>8920,62700</w:t>
            </w:r>
          </w:p>
        </w:tc>
        <w:tc>
          <w:tcPr>
            <w:tcW w:w="0" w:type="auto"/>
            <w:tcBorders>
              <w:top w:val="single" w:sz="4" w:space="0" w:color="auto"/>
              <w:left w:val="single" w:sz="4" w:space="0" w:color="000000"/>
              <w:bottom w:val="single" w:sz="4" w:space="0" w:color="000000"/>
              <w:right w:val="nil"/>
            </w:tcBorders>
            <w:vAlign w:val="center"/>
          </w:tcPr>
          <w:p w14:paraId="599225CE"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9417,99100</w:t>
            </w:r>
          </w:p>
        </w:tc>
        <w:tc>
          <w:tcPr>
            <w:tcW w:w="0" w:type="auto"/>
            <w:tcBorders>
              <w:top w:val="single" w:sz="4" w:space="0" w:color="auto"/>
              <w:left w:val="single" w:sz="4" w:space="0" w:color="000000"/>
              <w:bottom w:val="single" w:sz="4" w:space="0" w:color="000000"/>
              <w:right w:val="nil"/>
            </w:tcBorders>
            <w:vAlign w:val="center"/>
          </w:tcPr>
          <w:p w14:paraId="56C14732"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9439,98600</w:t>
            </w:r>
          </w:p>
          <w:p w14:paraId="4FD53091" w14:textId="77777777" w:rsidR="00E81725" w:rsidRPr="00E81725" w:rsidRDefault="00E81725" w:rsidP="008939D7">
            <w:pPr>
              <w:suppressAutoHyphens/>
              <w:contextualSpacing/>
              <w:jc w:val="center"/>
              <w:rPr>
                <w:sz w:val="10"/>
                <w:szCs w:val="14"/>
                <w:highlight w:val="yellow"/>
              </w:rPr>
            </w:pPr>
          </w:p>
        </w:tc>
        <w:tc>
          <w:tcPr>
            <w:tcW w:w="0" w:type="auto"/>
            <w:tcBorders>
              <w:top w:val="single" w:sz="4" w:space="0" w:color="auto"/>
              <w:left w:val="single" w:sz="4" w:space="0" w:color="000000"/>
              <w:bottom w:val="single" w:sz="4" w:space="0" w:color="000000"/>
              <w:right w:val="nil"/>
            </w:tcBorders>
            <w:vAlign w:val="center"/>
          </w:tcPr>
          <w:p w14:paraId="40B4F7A1"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9566,92700</w:t>
            </w:r>
          </w:p>
        </w:tc>
        <w:tc>
          <w:tcPr>
            <w:tcW w:w="0" w:type="auto"/>
            <w:tcBorders>
              <w:top w:val="single" w:sz="4" w:space="0" w:color="auto"/>
              <w:left w:val="single" w:sz="4" w:space="0" w:color="000000"/>
              <w:bottom w:val="single" w:sz="4" w:space="0" w:color="000000"/>
              <w:right w:val="nil"/>
            </w:tcBorders>
            <w:vAlign w:val="center"/>
          </w:tcPr>
          <w:p w14:paraId="798CA3DE" w14:textId="77777777" w:rsidR="00E81725" w:rsidRPr="00E81725" w:rsidRDefault="00E81725" w:rsidP="008939D7">
            <w:pPr>
              <w:suppressAutoHyphens/>
              <w:contextualSpacing/>
              <w:jc w:val="center"/>
              <w:rPr>
                <w:sz w:val="10"/>
                <w:szCs w:val="14"/>
              </w:rPr>
            </w:pPr>
            <w:r w:rsidRPr="00E81725">
              <w:rPr>
                <w:sz w:val="10"/>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14:paraId="23776753" w14:textId="77777777" w:rsidR="00E81725" w:rsidRPr="00E81725" w:rsidRDefault="00E81725" w:rsidP="008939D7">
            <w:pPr>
              <w:suppressAutoHyphens/>
              <w:contextualSpacing/>
              <w:jc w:val="center"/>
              <w:rPr>
                <w:sz w:val="10"/>
                <w:szCs w:val="14"/>
              </w:rPr>
            </w:pPr>
            <w:r w:rsidRPr="00E81725">
              <w:rPr>
                <w:sz w:val="10"/>
                <w:szCs w:val="14"/>
              </w:rPr>
              <w:t>0</w:t>
            </w:r>
          </w:p>
        </w:tc>
      </w:tr>
      <w:tr w:rsidR="00E81725" w:rsidRPr="00314EDB" w14:paraId="4986F297" w14:textId="77777777" w:rsidTr="008939D7">
        <w:trPr>
          <w:trHeight w:val="20"/>
        </w:trPr>
        <w:tc>
          <w:tcPr>
            <w:tcW w:w="0" w:type="auto"/>
            <w:tcBorders>
              <w:top w:val="single" w:sz="4" w:space="0" w:color="000000"/>
              <w:left w:val="single" w:sz="4" w:space="0" w:color="000000"/>
              <w:bottom w:val="single" w:sz="4" w:space="0" w:color="000000"/>
              <w:right w:val="nil"/>
            </w:tcBorders>
            <w:vAlign w:val="center"/>
          </w:tcPr>
          <w:p w14:paraId="076046DF" w14:textId="77777777" w:rsidR="00E81725" w:rsidRPr="00E81725" w:rsidRDefault="00E81725" w:rsidP="008939D7">
            <w:pPr>
              <w:suppressAutoHyphens/>
              <w:contextualSpacing/>
              <w:jc w:val="center"/>
              <w:rPr>
                <w:sz w:val="10"/>
                <w:szCs w:val="14"/>
              </w:rPr>
            </w:pPr>
            <w:r w:rsidRPr="00E81725">
              <w:rPr>
                <w:sz w:val="10"/>
                <w:szCs w:val="14"/>
              </w:rPr>
              <w:t>2.</w:t>
            </w:r>
          </w:p>
        </w:tc>
        <w:tc>
          <w:tcPr>
            <w:tcW w:w="0" w:type="auto"/>
            <w:tcBorders>
              <w:top w:val="single" w:sz="4" w:space="0" w:color="000000"/>
              <w:left w:val="single" w:sz="4" w:space="0" w:color="000000"/>
              <w:bottom w:val="single" w:sz="4" w:space="0" w:color="000000"/>
              <w:right w:val="nil"/>
            </w:tcBorders>
            <w:vAlign w:val="center"/>
          </w:tcPr>
          <w:p w14:paraId="138B8932" w14:textId="77777777" w:rsidR="00E81725" w:rsidRPr="00E81725" w:rsidRDefault="00E81725" w:rsidP="008939D7">
            <w:pPr>
              <w:suppressAutoHyphens/>
              <w:contextualSpacing/>
              <w:rPr>
                <w:sz w:val="10"/>
                <w:szCs w:val="14"/>
              </w:rPr>
            </w:pPr>
            <w:r w:rsidRPr="00E81725">
              <w:rPr>
                <w:sz w:val="10"/>
                <w:szCs w:val="14"/>
              </w:rPr>
              <w:t>Реализация подпрограммы «Организация отдыха, оздоровления и занятости детей и подростков Солецкого муниципального округа»</w:t>
            </w:r>
          </w:p>
          <w:p w14:paraId="6B1AEEC5" w14:textId="77777777" w:rsidR="00E81725" w:rsidRPr="00E81725" w:rsidRDefault="00E81725" w:rsidP="008939D7">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14:paraId="0346F0D5" w14:textId="77777777" w:rsidR="00E81725" w:rsidRPr="00E81725" w:rsidRDefault="00E81725" w:rsidP="008939D7">
            <w:pPr>
              <w:suppressAutoHyphens/>
              <w:contextualSpacing/>
              <w:jc w:val="both"/>
              <w:rPr>
                <w:sz w:val="10"/>
                <w:szCs w:val="14"/>
              </w:rPr>
            </w:pPr>
            <w:r w:rsidRPr="00E81725">
              <w:rPr>
                <w:sz w:val="10"/>
                <w:szCs w:val="14"/>
              </w:rPr>
              <w:t xml:space="preserve">комитет,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right w:val="nil"/>
            </w:tcBorders>
            <w:vAlign w:val="center"/>
          </w:tcPr>
          <w:p w14:paraId="5391D932" w14:textId="77777777" w:rsidR="00E81725" w:rsidRPr="00E81725" w:rsidRDefault="00E81725" w:rsidP="008939D7">
            <w:pPr>
              <w:suppressAutoHyphens/>
              <w:contextualSpacing/>
              <w:rPr>
                <w:sz w:val="10"/>
                <w:szCs w:val="14"/>
              </w:rPr>
            </w:pPr>
            <w:r w:rsidRPr="00E81725">
              <w:rPr>
                <w:sz w:val="10"/>
                <w:szCs w:val="14"/>
              </w:rPr>
              <w:t>2021 – 2026 годы</w:t>
            </w:r>
          </w:p>
        </w:tc>
        <w:tc>
          <w:tcPr>
            <w:tcW w:w="0" w:type="auto"/>
            <w:tcBorders>
              <w:top w:val="single" w:sz="4" w:space="0" w:color="000000"/>
              <w:left w:val="single" w:sz="4" w:space="0" w:color="000000"/>
              <w:bottom w:val="single" w:sz="4" w:space="0" w:color="000000"/>
              <w:right w:val="nil"/>
            </w:tcBorders>
            <w:vAlign w:val="center"/>
          </w:tcPr>
          <w:p w14:paraId="1D462763" w14:textId="77777777" w:rsidR="00E81725" w:rsidRPr="00E81725" w:rsidRDefault="00E81725" w:rsidP="008939D7">
            <w:pPr>
              <w:suppressAutoHyphens/>
              <w:contextualSpacing/>
              <w:jc w:val="center"/>
              <w:rPr>
                <w:sz w:val="10"/>
                <w:szCs w:val="14"/>
              </w:rPr>
            </w:pPr>
            <w:r w:rsidRPr="00E81725">
              <w:rPr>
                <w:sz w:val="10"/>
                <w:szCs w:val="14"/>
              </w:rPr>
              <w:t>2.1.2, 2.1.3, 2.2.1,2.</w:t>
            </w:r>
          </w:p>
          <w:p w14:paraId="2761D1BD" w14:textId="77777777" w:rsidR="00E81725" w:rsidRPr="00E81725" w:rsidRDefault="00E81725" w:rsidP="008939D7">
            <w:pPr>
              <w:suppressAutoHyphens/>
              <w:contextualSpacing/>
              <w:jc w:val="center"/>
              <w:rPr>
                <w:sz w:val="10"/>
                <w:szCs w:val="14"/>
              </w:rPr>
            </w:pPr>
            <w:r w:rsidRPr="00E81725">
              <w:rPr>
                <w:sz w:val="10"/>
                <w:szCs w:val="14"/>
              </w:rPr>
              <w:t>2.2.</w:t>
            </w:r>
          </w:p>
        </w:tc>
        <w:tc>
          <w:tcPr>
            <w:tcW w:w="0" w:type="auto"/>
            <w:tcBorders>
              <w:top w:val="single" w:sz="4" w:space="0" w:color="000000"/>
              <w:left w:val="single" w:sz="4" w:space="0" w:color="000000"/>
              <w:bottom w:val="single" w:sz="4" w:space="0" w:color="000000"/>
              <w:right w:val="nil"/>
            </w:tcBorders>
            <w:vAlign w:val="center"/>
          </w:tcPr>
          <w:p w14:paraId="6EB81227" w14:textId="77777777" w:rsidR="00E81725" w:rsidRPr="00E81725" w:rsidRDefault="00E81725" w:rsidP="008939D7">
            <w:pPr>
              <w:suppressAutoHyphens/>
              <w:contextualSpacing/>
              <w:jc w:val="cente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right w:val="nil"/>
            </w:tcBorders>
            <w:vAlign w:val="center"/>
          </w:tcPr>
          <w:p w14:paraId="269D61D9" w14:textId="77777777" w:rsidR="00E81725" w:rsidRPr="00E81725" w:rsidRDefault="00E81725" w:rsidP="008939D7">
            <w:pPr>
              <w:suppressAutoHyphens/>
              <w:contextualSpacing/>
              <w:jc w:val="center"/>
              <w:rPr>
                <w:sz w:val="10"/>
                <w:szCs w:val="14"/>
              </w:rPr>
            </w:pPr>
            <w:r w:rsidRPr="00E81725">
              <w:rPr>
                <w:sz w:val="10"/>
                <w:szCs w:val="14"/>
              </w:rPr>
              <w:t>811,25132</w:t>
            </w:r>
          </w:p>
        </w:tc>
        <w:tc>
          <w:tcPr>
            <w:tcW w:w="0" w:type="auto"/>
            <w:tcBorders>
              <w:top w:val="single" w:sz="4" w:space="0" w:color="000000"/>
              <w:left w:val="single" w:sz="4" w:space="0" w:color="000000"/>
              <w:bottom w:val="single" w:sz="4" w:space="0" w:color="000000"/>
              <w:right w:val="nil"/>
            </w:tcBorders>
            <w:vAlign w:val="center"/>
          </w:tcPr>
          <w:p w14:paraId="7EBF8916"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500,00000</w:t>
            </w:r>
          </w:p>
        </w:tc>
        <w:tc>
          <w:tcPr>
            <w:tcW w:w="0" w:type="auto"/>
            <w:tcBorders>
              <w:top w:val="single" w:sz="4" w:space="0" w:color="000000"/>
              <w:left w:val="single" w:sz="4" w:space="0" w:color="000000"/>
              <w:bottom w:val="single" w:sz="4" w:space="0" w:color="000000"/>
              <w:right w:val="nil"/>
            </w:tcBorders>
            <w:vAlign w:val="center"/>
          </w:tcPr>
          <w:p w14:paraId="14FB073B"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872,20000</w:t>
            </w:r>
          </w:p>
        </w:tc>
        <w:tc>
          <w:tcPr>
            <w:tcW w:w="0" w:type="auto"/>
            <w:tcBorders>
              <w:top w:val="single" w:sz="4" w:space="0" w:color="000000"/>
              <w:left w:val="single" w:sz="4" w:space="0" w:color="000000"/>
              <w:bottom w:val="single" w:sz="4" w:space="0" w:color="000000"/>
              <w:right w:val="nil"/>
            </w:tcBorders>
            <w:vAlign w:val="center"/>
          </w:tcPr>
          <w:p w14:paraId="7D512E2F"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872,20000</w:t>
            </w:r>
          </w:p>
        </w:tc>
        <w:tc>
          <w:tcPr>
            <w:tcW w:w="0" w:type="auto"/>
            <w:tcBorders>
              <w:top w:val="single" w:sz="4" w:space="0" w:color="000000"/>
              <w:left w:val="single" w:sz="4" w:space="0" w:color="000000"/>
              <w:bottom w:val="single" w:sz="4" w:space="0" w:color="000000"/>
              <w:right w:val="nil"/>
            </w:tcBorders>
            <w:vAlign w:val="center"/>
          </w:tcPr>
          <w:p w14:paraId="2E65B36B" w14:textId="77777777" w:rsidR="00E81725" w:rsidRPr="00E81725" w:rsidRDefault="00E81725" w:rsidP="008939D7">
            <w:pPr>
              <w:suppressAutoHyphens/>
              <w:contextualSpacing/>
              <w:jc w:val="center"/>
              <w:rPr>
                <w:sz w:val="10"/>
                <w:szCs w:val="14"/>
              </w:rPr>
            </w:pPr>
            <w:r w:rsidRPr="00E81725">
              <w:rPr>
                <w:sz w:val="10"/>
                <w:szCs w:val="14"/>
              </w:rPr>
              <w:t>872,20000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EA0CA8B" w14:textId="77777777" w:rsidR="00E81725" w:rsidRPr="00E81725" w:rsidRDefault="00E81725" w:rsidP="008939D7">
            <w:pPr>
              <w:suppressAutoHyphens/>
              <w:contextualSpacing/>
              <w:jc w:val="center"/>
              <w:rPr>
                <w:sz w:val="10"/>
                <w:szCs w:val="14"/>
              </w:rPr>
            </w:pPr>
            <w:r w:rsidRPr="00E81725">
              <w:rPr>
                <w:sz w:val="10"/>
                <w:szCs w:val="14"/>
              </w:rPr>
              <w:t>872,20000</w:t>
            </w:r>
          </w:p>
        </w:tc>
      </w:tr>
      <w:tr w:rsidR="00E81725" w:rsidRPr="00314EDB" w14:paraId="723B488D" w14:textId="77777777" w:rsidTr="008939D7">
        <w:trPr>
          <w:trHeight w:val="20"/>
        </w:trPr>
        <w:tc>
          <w:tcPr>
            <w:tcW w:w="0" w:type="auto"/>
            <w:vMerge w:val="restart"/>
            <w:tcBorders>
              <w:top w:val="single" w:sz="4" w:space="0" w:color="000000"/>
              <w:left w:val="single" w:sz="4" w:space="0" w:color="000000"/>
              <w:bottom w:val="single" w:sz="4" w:space="0" w:color="auto"/>
              <w:right w:val="nil"/>
            </w:tcBorders>
            <w:vAlign w:val="center"/>
          </w:tcPr>
          <w:p w14:paraId="59155841" w14:textId="77777777" w:rsidR="00E81725" w:rsidRPr="00E81725" w:rsidRDefault="00E81725" w:rsidP="008939D7">
            <w:pPr>
              <w:suppressAutoHyphens/>
              <w:contextualSpacing/>
              <w:jc w:val="center"/>
              <w:rPr>
                <w:sz w:val="10"/>
                <w:szCs w:val="14"/>
              </w:rPr>
            </w:pPr>
            <w:r w:rsidRPr="00E81725">
              <w:rPr>
                <w:sz w:val="10"/>
                <w:szCs w:val="14"/>
              </w:rPr>
              <w:t>3.</w:t>
            </w:r>
          </w:p>
        </w:tc>
        <w:tc>
          <w:tcPr>
            <w:tcW w:w="0" w:type="auto"/>
            <w:vMerge w:val="restart"/>
            <w:tcBorders>
              <w:top w:val="single" w:sz="4" w:space="0" w:color="000000"/>
              <w:left w:val="single" w:sz="4" w:space="0" w:color="000000"/>
              <w:bottom w:val="single" w:sz="4" w:space="0" w:color="auto"/>
              <w:right w:val="nil"/>
            </w:tcBorders>
            <w:vAlign w:val="center"/>
          </w:tcPr>
          <w:p w14:paraId="22E7A7CE" w14:textId="77777777" w:rsidR="00E81725" w:rsidRPr="00E81725" w:rsidRDefault="00E81725" w:rsidP="008939D7">
            <w:pPr>
              <w:suppressAutoHyphens/>
              <w:contextualSpacing/>
              <w:rPr>
                <w:sz w:val="10"/>
                <w:szCs w:val="14"/>
              </w:rPr>
            </w:pPr>
            <w:r w:rsidRPr="00E81725">
              <w:rPr>
                <w:sz w:val="10"/>
                <w:szCs w:val="14"/>
              </w:rPr>
              <w:t>Реализация подпрограммы «Развитие  дополнител</w:t>
            </w:r>
            <w:r w:rsidRPr="00E81725">
              <w:rPr>
                <w:sz w:val="10"/>
                <w:szCs w:val="14"/>
              </w:rPr>
              <w:t>ьного  образования в Солецком муниципальном округа»</w:t>
            </w:r>
          </w:p>
        </w:tc>
        <w:tc>
          <w:tcPr>
            <w:tcW w:w="0" w:type="auto"/>
            <w:vMerge w:val="restart"/>
            <w:tcBorders>
              <w:top w:val="single" w:sz="4" w:space="0" w:color="000000"/>
              <w:left w:val="single" w:sz="4" w:space="0" w:color="000000"/>
              <w:bottom w:val="single" w:sz="4" w:space="0" w:color="auto"/>
              <w:right w:val="nil"/>
            </w:tcBorders>
            <w:vAlign w:val="center"/>
          </w:tcPr>
          <w:p w14:paraId="2C1D5CC8" w14:textId="77777777" w:rsidR="00E81725" w:rsidRPr="00E81725" w:rsidRDefault="00E81725" w:rsidP="008939D7">
            <w:pPr>
              <w:suppressAutoHyphens/>
              <w:contextualSpacing/>
              <w:jc w:val="both"/>
              <w:rPr>
                <w:sz w:val="10"/>
                <w:szCs w:val="14"/>
              </w:rPr>
            </w:pPr>
            <w:r w:rsidRPr="00E81725">
              <w:rPr>
                <w:sz w:val="10"/>
                <w:szCs w:val="14"/>
              </w:rPr>
              <w:t>комитет,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bottom w:val="single" w:sz="4" w:space="0" w:color="auto"/>
              <w:right w:val="nil"/>
            </w:tcBorders>
            <w:vAlign w:val="center"/>
          </w:tcPr>
          <w:p w14:paraId="7D7D416A" w14:textId="77777777" w:rsidR="00E81725" w:rsidRPr="00E81725" w:rsidRDefault="00E81725" w:rsidP="008939D7">
            <w:pPr>
              <w:suppressAutoHyphens/>
              <w:contextualSpacing/>
              <w:jc w:val="center"/>
              <w:rPr>
                <w:sz w:val="10"/>
                <w:szCs w:val="14"/>
              </w:rPr>
            </w:pPr>
            <w:r w:rsidRPr="00E81725">
              <w:rPr>
                <w:sz w:val="10"/>
                <w:szCs w:val="14"/>
              </w:rPr>
              <w:t>2021– 2026  годы</w:t>
            </w:r>
          </w:p>
        </w:tc>
        <w:tc>
          <w:tcPr>
            <w:tcW w:w="0" w:type="auto"/>
            <w:vMerge w:val="restart"/>
            <w:tcBorders>
              <w:top w:val="single" w:sz="4" w:space="0" w:color="000000"/>
              <w:left w:val="single" w:sz="4" w:space="0" w:color="000000"/>
              <w:bottom w:val="single" w:sz="4" w:space="0" w:color="auto"/>
              <w:right w:val="nil"/>
            </w:tcBorders>
            <w:vAlign w:val="center"/>
          </w:tcPr>
          <w:p w14:paraId="49437AC4" w14:textId="77777777" w:rsidR="00E81725" w:rsidRPr="00E81725" w:rsidRDefault="00E81725" w:rsidP="008939D7">
            <w:pPr>
              <w:suppressAutoHyphens/>
              <w:contextualSpacing/>
              <w:jc w:val="center"/>
              <w:rPr>
                <w:sz w:val="10"/>
                <w:szCs w:val="14"/>
              </w:rPr>
            </w:pPr>
            <w:r w:rsidRPr="00E81725">
              <w:rPr>
                <w:sz w:val="10"/>
                <w:szCs w:val="14"/>
              </w:rPr>
              <w:t>3.1.1, 3.1.2, 3.2.1,3.</w:t>
            </w:r>
          </w:p>
          <w:p w14:paraId="3CC98366" w14:textId="77777777" w:rsidR="00E81725" w:rsidRPr="00E81725" w:rsidRDefault="00E81725" w:rsidP="008939D7">
            <w:pPr>
              <w:suppressAutoHyphens/>
              <w:contextualSpacing/>
              <w:jc w:val="center"/>
              <w:rPr>
                <w:sz w:val="10"/>
                <w:szCs w:val="14"/>
              </w:rPr>
            </w:pPr>
            <w:r w:rsidRPr="00E81725">
              <w:rPr>
                <w:sz w:val="10"/>
                <w:szCs w:val="14"/>
              </w:rPr>
              <w:t>3.1, 3.3.2, 3.3.3,3.3.4,3.3.5</w:t>
            </w:r>
          </w:p>
        </w:tc>
        <w:tc>
          <w:tcPr>
            <w:tcW w:w="0" w:type="auto"/>
            <w:tcBorders>
              <w:top w:val="single" w:sz="4" w:space="0" w:color="000000"/>
              <w:left w:val="single" w:sz="4" w:space="0" w:color="000000"/>
              <w:bottom w:val="single" w:sz="4" w:space="0" w:color="auto"/>
              <w:right w:val="nil"/>
            </w:tcBorders>
            <w:vAlign w:val="center"/>
          </w:tcPr>
          <w:p w14:paraId="19C2C3DD" w14:textId="77777777" w:rsidR="00E81725" w:rsidRPr="00E81725" w:rsidRDefault="00E81725" w:rsidP="008939D7">
            <w:pPr>
              <w:suppressAutoHyphens/>
              <w:contextualSpacing/>
              <w:jc w:val="center"/>
              <w:rPr>
                <w:sz w:val="10"/>
                <w:szCs w:val="14"/>
              </w:rPr>
            </w:pPr>
            <w:r w:rsidRPr="00E81725">
              <w:rPr>
                <w:sz w:val="10"/>
                <w:szCs w:val="14"/>
              </w:rPr>
              <w:t>бюджет муниципального  округа</w:t>
            </w:r>
          </w:p>
          <w:p w14:paraId="5FE0A6A9" w14:textId="77777777" w:rsidR="00E81725" w:rsidRPr="00E81725" w:rsidRDefault="00E81725" w:rsidP="008939D7">
            <w:pPr>
              <w:suppressAutoHyphens/>
              <w:contextualSpacing/>
              <w:rPr>
                <w:sz w:val="10"/>
                <w:szCs w:val="14"/>
              </w:rPr>
            </w:pPr>
          </w:p>
        </w:tc>
        <w:tc>
          <w:tcPr>
            <w:tcW w:w="0" w:type="auto"/>
            <w:tcBorders>
              <w:top w:val="single" w:sz="4" w:space="0" w:color="000000"/>
              <w:left w:val="single" w:sz="4" w:space="0" w:color="000000"/>
              <w:bottom w:val="nil"/>
              <w:right w:val="nil"/>
            </w:tcBorders>
            <w:vAlign w:val="center"/>
          </w:tcPr>
          <w:p w14:paraId="48669622" w14:textId="77777777" w:rsidR="00E81725" w:rsidRPr="00E81725" w:rsidRDefault="00E81725" w:rsidP="008939D7">
            <w:pPr>
              <w:suppressAutoHyphens/>
              <w:contextualSpacing/>
              <w:jc w:val="center"/>
              <w:rPr>
                <w:sz w:val="10"/>
                <w:szCs w:val="14"/>
              </w:rPr>
            </w:pPr>
            <w:r w:rsidRPr="00E81725">
              <w:rPr>
                <w:sz w:val="10"/>
                <w:szCs w:val="14"/>
              </w:rPr>
              <w:t>6613,13600</w:t>
            </w:r>
          </w:p>
        </w:tc>
        <w:tc>
          <w:tcPr>
            <w:tcW w:w="0" w:type="auto"/>
            <w:tcBorders>
              <w:top w:val="single" w:sz="4" w:space="0" w:color="000000"/>
              <w:left w:val="single" w:sz="4" w:space="0" w:color="000000"/>
              <w:bottom w:val="single" w:sz="4" w:space="0" w:color="auto"/>
              <w:right w:val="nil"/>
            </w:tcBorders>
            <w:vAlign w:val="center"/>
          </w:tcPr>
          <w:p w14:paraId="229A700B"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6806,78828</w:t>
            </w:r>
          </w:p>
        </w:tc>
        <w:tc>
          <w:tcPr>
            <w:tcW w:w="0" w:type="auto"/>
            <w:tcBorders>
              <w:top w:val="single" w:sz="4" w:space="0" w:color="000000"/>
              <w:left w:val="single" w:sz="4" w:space="0" w:color="000000"/>
              <w:bottom w:val="single" w:sz="4" w:space="0" w:color="auto"/>
              <w:right w:val="nil"/>
            </w:tcBorders>
            <w:vAlign w:val="center"/>
          </w:tcPr>
          <w:p w14:paraId="19C919BC"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6631,60060</w:t>
            </w:r>
          </w:p>
        </w:tc>
        <w:tc>
          <w:tcPr>
            <w:tcW w:w="0" w:type="auto"/>
            <w:tcBorders>
              <w:top w:val="single" w:sz="4" w:space="0" w:color="000000"/>
              <w:left w:val="single" w:sz="4" w:space="0" w:color="000000"/>
              <w:bottom w:val="single" w:sz="4" w:space="0" w:color="auto"/>
              <w:right w:val="nil"/>
            </w:tcBorders>
            <w:vAlign w:val="center"/>
          </w:tcPr>
          <w:p w14:paraId="52ECFC90"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6731,60060</w:t>
            </w:r>
          </w:p>
        </w:tc>
        <w:tc>
          <w:tcPr>
            <w:tcW w:w="0" w:type="auto"/>
            <w:tcBorders>
              <w:top w:val="single" w:sz="4" w:space="0" w:color="000000"/>
              <w:left w:val="single" w:sz="4" w:space="0" w:color="000000"/>
              <w:bottom w:val="single" w:sz="4" w:space="0" w:color="auto"/>
              <w:right w:val="nil"/>
            </w:tcBorders>
            <w:vAlign w:val="center"/>
          </w:tcPr>
          <w:p w14:paraId="68A21426" w14:textId="77777777" w:rsidR="00E81725" w:rsidRPr="00E81725" w:rsidRDefault="00E81725" w:rsidP="008939D7">
            <w:pPr>
              <w:suppressAutoHyphens/>
              <w:contextualSpacing/>
              <w:jc w:val="center"/>
              <w:rPr>
                <w:sz w:val="10"/>
                <w:szCs w:val="14"/>
              </w:rPr>
            </w:pPr>
            <w:r w:rsidRPr="00E81725">
              <w:rPr>
                <w:sz w:val="10"/>
                <w:szCs w:val="14"/>
              </w:rPr>
              <w:t>5266,30000</w:t>
            </w:r>
          </w:p>
        </w:tc>
        <w:tc>
          <w:tcPr>
            <w:tcW w:w="0" w:type="auto"/>
            <w:tcBorders>
              <w:top w:val="single" w:sz="4" w:space="0" w:color="000000"/>
              <w:left w:val="single" w:sz="4" w:space="0" w:color="000000"/>
              <w:bottom w:val="single" w:sz="4" w:space="0" w:color="auto"/>
              <w:right w:val="single" w:sz="4" w:space="0" w:color="000000"/>
            </w:tcBorders>
            <w:vAlign w:val="center"/>
          </w:tcPr>
          <w:p w14:paraId="2CEBEEF7" w14:textId="77777777" w:rsidR="00E81725" w:rsidRPr="00E81725" w:rsidRDefault="00E81725" w:rsidP="008939D7">
            <w:pPr>
              <w:suppressAutoHyphens/>
              <w:contextualSpacing/>
              <w:jc w:val="center"/>
              <w:rPr>
                <w:sz w:val="10"/>
                <w:szCs w:val="14"/>
              </w:rPr>
            </w:pPr>
            <w:r w:rsidRPr="00E81725">
              <w:rPr>
                <w:sz w:val="10"/>
                <w:szCs w:val="14"/>
              </w:rPr>
              <w:t>5266,30000</w:t>
            </w:r>
          </w:p>
        </w:tc>
      </w:tr>
      <w:tr w:rsidR="00E81725" w:rsidRPr="00314EDB" w14:paraId="43F2F0B5" w14:textId="77777777" w:rsidTr="008939D7">
        <w:trPr>
          <w:trHeight w:val="20"/>
        </w:trPr>
        <w:tc>
          <w:tcPr>
            <w:tcW w:w="0" w:type="auto"/>
            <w:vMerge/>
            <w:tcBorders>
              <w:top w:val="single" w:sz="4" w:space="0" w:color="000000"/>
              <w:left w:val="single" w:sz="4" w:space="0" w:color="000000"/>
              <w:bottom w:val="single" w:sz="4" w:space="0" w:color="auto"/>
              <w:right w:val="nil"/>
            </w:tcBorders>
            <w:vAlign w:val="center"/>
          </w:tcPr>
          <w:p w14:paraId="675B4CB8"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349B26A8"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3F26BF84"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4C8E058A" w14:textId="77777777" w:rsidR="00E81725" w:rsidRPr="00E81725" w:rsidRDefault="00E81725" w:rsidP="008939D7">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7F77701F" w14:textId="77777777" w:rsidR="00E81725" w:rsidRPr="00E81725" w:rsidRDefault="00E81725" w:rsidP="008939D7">
            <w:pPr>
              <w:suppressAutoHyphens/>
              <w:contextualSpacing/>
              <w:rPr>
                <w:sz w:val="10"/>
                <w:szCs w:val="14"/>
              </w:rPr>
            </w:pPr>
          </w:p>
        </w:tc>
        <w:tc>
          <w:tcPr>
            <w:tcW w:w="0" w:type="auto"/>
            <w:tcBorders>
              <w:top w:val="single" w:sz="4" w:space="0" w:color="auto"/>
              <w:left w:val="single" w:sz="4" w:space="0" w:color="000000"/>
              <w:bottom w:val="single" w:sz="4" w:space="0" w:color="auto"/>
              <w:right w:val="nil"/>
            </w:tcBorders>
            <w:vAlign w:val="center"/>
          </w:tcPr>
          <w:p w14:paraId="2415522B" w14:textId="77777777" w:rsidR="00E81725" w:rsidRPr="00E81725" w:rsidRDefault="00E81725" w:rsidP="008939D7">
            <w:pPr>
              <w:suppressAutoHyphens/>
              <w:contextualSpacing/>
              <w:jc w:val="center"/>
              <w:rPr>
                <w:sz w:val="10"/>
                <w:szCs w:val="14"/>
              </w:rPr>
            </w:pPr>
            <w:r w:rsidRPr="00E81725">
              <w:rPr>
                <w:sz w:val="10"/>
                <w:szCs w:val="14"/>
              </w:rPr>
              <w:t>областной  бюджет</w:t>
            </w:r>
          </w:p>
        </w:tc>
        <w:tc>
          <w:tcPr>
            <w:tcW w:w="0" w:type="auto"/>
            <w:tcBorders>
              <w:top w:val="single" w:sz="4" w:space="0" w:color="000000"/>
              <w:left w:val="single" w:sz="4" w:space="0" w:color="000000"/>
              <w:bottom w:val="single" w:sz="4" w:space="0" w:color="auto"/>
              <w:right w:val="nil"/>
            </w:tcBorders>
            <w:vAlign w:val="center"/>
          </w:tcPr>
          <w:p w14:paraId="60FE0DAA" w14:textId="77777777" w:rsidR="00E81725" w:rsidRPr="00E81725" w:rsidRDefault="00E81725" w:rsidP="008939D7">
            <w:pPr>
              <w:suppressAutoHyphens/>
              <w:contextualSpacing/>
              <w:jc w:val="center"/>
              <w:rPr>
                <w:sz w:val="10"/>
                <w:szCs w:val="14"/>
              </w:rPr>
            </w:pPr>
            <w:r w:rsidRPr="00E81725">
              <w:rPr>
                <w:sz w:val="10"/>
                <w:szCs w:val="14"/>
              </w:rPr>
              <w:t>1141,90000</w:t>
            </w:r>
          </w:p>
        </w:tc>
        <w:tc>
          <w:tcPr>
            <w:tcW w:w="0" w:type="auto"/>
            <w:tcBorders>
              <w:top w:val="single" w:sz="4" w:space="0" w:color="auto"/>
              <w:left w:val="single" w:sz="4" w:space="0" w:color="000000"/>
              <w:bottom w:val="single" w:sz="4" w:space="0" w:color="auto"/>
              <w:right w:val="nil"/>
            </w:tcBorders>
            <w:vAlign w:val="center"/>
          </w:tcPr>
          <w:p w14:paraId="0D5F2EFE"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2018,57900</w:t>
            </w:r>
          </w:p>
        </w:tc>
        <w:tc>
          <w:tcPr>
            <w:tcW w:w="0" w:type="auto"/>
            <w:tcBorders>
              <w:top w:val="single" w:sz="4" w:space="0" w:color="auto"/>
              <w:left w:val="single" w:sz="4" w:space="0" w:color="000000"/>
              <w:bottom w:val="single" w:sz="4" w:space="0" w:color="auto"/>
              <w:right w:val="nil"/>
            </w:tcBorders>
            <w:vAlign w:val="center"/>
          </w:tcPr>
          <w:p w14:paraId="179A7FE5"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105,90000</w:t>
            </w:r>
          </w:p>
        </w:tc>
        <w:tc>
          <w:tcPr>
            <w:tcW w:w="0" w:type="auto"/>
            <w:tcBorders>
              <w:top w:val="single" w:sz="4" w:space="0" w:color="auto"/>
              <w:left w:val="single" w:sz="4" w:space="0" w:color="000000"/>
              <w:bottom w:val="single" w:sz="4" w:space="0" w:color="auto"/>
              <w:right w:val="nil"/>
            </w:tcBorders>
            <w:vAlign w:val="center"/>
          </w:tcPr>
          <w:p w14:paraId="1D2941D2" w14:textId="77777777" w:rsidR="00E81725" w:rsidRPr="00E81725" w:rsidRDefault="00E81725" w:rsidP="008939D7">
            <w:pPr>
              <w:suppressAutoHyphens/>
              <w:contextualSpacing/>
              <w:jc w:val="center"/>
              <w:rPr>
                <w:sz w:val="10"/>
                <w:szCs w:val="14"/>
                <w:highlight w:val="yellow"/>
              </w:rPr>
            </w:pPr>
            <w:r w:rsidRPr="00E81725">
              <w:rPr>
                <w:sz w:val="10"/>
                <w:szCs w:val="14"/>
                <w:highlight w:val="yellow"/>
              </w:rPr>
              <w:t>105,90000</w:t>
            </w:r>
          </w:p>
        </w:tc>
        <w:tc>
          <w:tcPr>
            <w:tcW w:w="0" w:type="auto"/>
            <w:tcBorders>
              <w:top w:val="single" w:sz="4" w:space="0" w:color="auto"/>
              <w:left w:val="single" w:sz="4" w:space="0" w:color="000000"/>
              <w:bottom w:val="single" w:sz="4" w:space="0" w:color="auto"/>
              <w:right w:val="nil"/>
            </w:tcBorders>
            <w:vAlign w:val="center"/>
          </w:tcPr>
          <w:p w14:paraId="52CECFA8" w14:textId="77777777" w:rsidR="00E81725" w:rsidRPr="00E81725" w:rsidRDefault="00E81725" w:rsidP="008939D7">
            <w:pPr>
              <w:suppressAutoHyphens/>
              <w:contextualSpacing/>
              <w:jc w:val="center"/>
              <w:rPr>
                <w:sz w:val="10"/>
                <w:szCs w:val="14"/>
              </w:rPr>
            </w:pPr>
            <w:r w:rsidRPr="00E81725">
              <w:rPr>
                <w:sz w:val="10"/>
                <w:szCs w:val="14"/>
              </w:rPr>
              <w:t>97,50000</w:t>
            </w:r>
          </w:p>
        </w:tc>
        <w:tc>
          <w:tcPr>
            <w:tcW w:w="0" w:type="auto"/>
            <w:tcBorders>
              <w:top w:val="single" w:sz="4" w:space="0" w:color="auto"/>
              <w:left w:val="single" w:sz="4" w:space="0" w:color="000000"/>
              <w:bottom w:val="single" w:sz="4" w:space="0" w:color="auto"/>
              <w:right w:val="single" w:sz="4" w:space="0" w:color="000000"/>
            </w:tcBorders>
            <w:vAlign w:val="center"/>
          </w:tcPr>
          <w:p w14:paraId="63014CFA" w14:textId="77777777" w:rsidR="00E81725" w:rsidRPr="00E81725" w:rsidRDefault="00E81725" w:rsidP="008939D7">
            <w:pPr>
              <w:suppressAutoHyphens/>
              <w:contextualSpacing/>
              <w:jc w:val="center"/>
              <w:rPr>
                <w:sz w:val="10"/>
                <w:szCs w:val="14"/>
              </w:rPr>
            </w:pPr>
            <w:r w:rsidRPr="00E81725">
              <w:rPr>
                <w:sz w:val="10"/>
                <w:szCs w:val="14"/>
              </w:rPr>
              <w:t>97,50000</w:t>
            </w:r>
          </w:p>
        </w:tc>
      </w:tr>
      <w:tr w:rsidR="00E81725" w:rsidRPr="00314EDB" w14:paraId="10391C97" w14:textId="77777777" w:rsidTr="008939D7">
        <w:trPr>
          <w:trHeight w:val="20"/>
        </w:trPr>
        <w:tc>
          <w:tcPr>
            <w:tcW w:w="0" w:type="auto"/>
            <w:tcBorders>
              <w:top w:val="single" w:sz="4" w:space="0" w:color="auto"/>
              <w:left w:val="single" w:sz="4" w:space="0" w:color="000000"/>
              <w:bottom w:val="single" w:sz="4" w:space="0" w:color="auto"/>
              <w:right w:val="nil"/>
            </w:tcBorders>
            <w:vAlign w:val="center"/>
          </w:tcPr>
          <w:p w14:paraId="5A091A15" w14:textId="77777777" w:rsidR="00E81725" w:rsidRPr="00E81725" w:rsidRDefault="00E81725" w:rsidP="008939D7">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2A3A78AA" w14:textId="77777777" w:rsidR="00E81725" w:rsidRPr="00E81725" w:rsidRDefault="00E81725" w:rsidP="008939D7">
            <w:pPr>
              <w:suppressAutoHyphens/>
              <w:contextualSpacing/>
              <w:rPr>
                <w:sz w:val="10"/>
                <w:szCs w:val="14"/>
              </w:rPr>
            </w:pPr>
            <w:r w:rsidRPr="00E81725">
              <w:rPr>
                <w:sz w:val="10"/>
                <w:szCs w:val="14"/>
              </w:rPr>
              <w:t xml:space="preserve">Итого по программе </w:t>
            </w:r>
          </w:p>
        </w:tc>
        <w:tc>
          <w:tcPr>
            <w:tcW w:w="0" w:type="auto"/>
            <w:tcBorders>
              <w:top w:val="single" w:sz="4" w:space="0" w:color="auto"/>
              <w:left w:val="single" w:sz="4" w:space="0" w:color="000000"/>
              <w:bottom w:val="single" w:sz="4" w:space="0" w:color="auto"/>
              <w:right w:val="nil"/>
            </w:tcBorders>
            <w:vAlign w:val="center"/>
          </w:tcPr>
          <w:p w14:paraId="2033CDDA" w14:textId="77777777" w:rsidR="00E81725" w:rsidRPr="00E81725" w:rsidRDefault="00E81725" w:rsidP="008939D7">
            <w:pPr>
              <w:suppressAutoHyphens/>
              <w:contextualSpacing/>
              <w:jc w:val="both"/>
              <w:rPr>
                <w:sz w:val="10"/>
                <w:szCs w:val="14"/>
              </w:rPr>
            </w:pPr>
          </w:p>
        </w:tc>
        <w:tc>
          <w:tcPr>
            <w:tcW w:w="0" w:type="auto"/>
            <w:tcBorders>
              <w:top w:val="single" w:sz="4" w:space="0" w:color="auto"/>
              <w:left w:val="single" w:sz="4" w:space="0" w:color="000000"/>
              <w:bottom w:val="single" w:sz="4" w:space="0" w:color="auto"/>
              <w:right w:val="nil"/>
            </w:tcBorders>
            <w:vAlign w:val="center"/>
          </w:tcPr>
          <w:p w14:paraId="7E6CF198" w14:textId="77777777" w:rsidR="00E81725" w:rsidRPr="00E81725" w:rsidRDefault="00E81725" w:rsidP="008939D7">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347D4669" w14:textId="77777777" w:rsidR="00E81725" w:rsidRPr="00E81725" w:rsidRDefault="00E81725" w:rsidP="008939D7">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4502FD17" w14:textId="77777777" w:rsidR="00E81725" w:rsidRPr="00E81725" w:rsidRDefault="00E81725" w:rsidP="008939D7">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1EB4381E" w14:textId="77777777" w:rsidR="00E81725" w:rsidRPr="00E81725" w:rsidRDefault="00E81725" w:rsidP="008939D7">
            <w:pPr>
              <w:suppressAutoHyphens/>
              <w:contextualSpacing/>
              <w:jc w:val="center"/>
              <w:rPr>
                <w:sz w:val="10"/>
                <w:szCs w:val="14"/>
              </w:rPr>
            </w:pPr>
            <w:r w:rsidRPr="00E81725">
              <w:rPr>
                <w:sz w:val="10"/>
                <w:szCs w:val="14"/>
              </w:rPr>
              <w:t>166884,88972</w:t>
            </w:r>
          </w:p>
        </w:tc>
        <w:tc>
          <w:tcPr>
            <w:tcW w:w="0" w:type="auto"/>
            <w:tcBorders>
              <w:top w:val="single" w:sz="4" w:space="0" w:color="auto"/>
              <w:left w:val="single" w:sz="4" w:space="0" w:color="000000"/>
              <w:bottom w:val="single" w:sz="4" w:space="0" w:color="auto"/>
              <w:right w:val="nil"/>
            </w:tcBorders>
            <w:vAlign w:val="center"/>
          </w:tcPr>
          <w:p w14:paraId="02D9ABCC" w14:textId="77777777" w:rsidR="00E81725" w:rsidRPr="00E81725" w:rsidRDefault="00E81725" w:rsidP="008939D7">
            <w:pPr>
              <w:jc w:val="center"/>
              <w:rPr>
                <w:color w:val="000000"/>
                <w:sz w:val="10"/>
                <w:szCs w:val="14"/>
                <w:highlight w:val="yellow"/>
              </w:rPr>
            </w:pPr>
            <w:r w:rsidRPr="00E81725">
              <w:rPr>
                <w:color w:val="000000"/>
                <w:sz w:val="10"/>
                <w:szCs w:val="14"/>
                <w:highlight w:val="yellow"/>
              </w:rPr>
              <w:t>160838,89127</w:t>
            </w:r>
          </w:p>
        </w:tc>
        <w:tc>
          <w:tcPr>
            <w:tcW w:w="0" w:type="auto"/>
            <w:tcBorders>
              <w:top w:val="single" w:sz="4" w:space="0" w:color="auto"/>
              <w:left w:val="single" w:sz="4" w:space="0" w:color="000000"/>
              <w:bottom w:val="single" w:sz="4" w:space="0" w:color="auto"/>
              <w:right w:val="nil"/>
            </w:tcBorders>
            <w:vAlign w:val="center"/>
          </w:tcPr>
          <w:p w14:paraId="73A05CDD" w14:textId="77777777" w:rsidR="00E81725" w:rsidRPr="00E81725" w:rsidRDefault="00E81725" w:rsidP="008939D7">
            <w:pPr>
              <w:jc w:val="center"/>
              <w:rPr>
                <w:color w:val="000000"/>
                <w:sz w:val="10"/>
                <w:szCs w:val="14"/>
                <w:highlight w:val="yellow"/>
              </w:rPr>
            </w:pPr>
            <w:r w:rsidRPr="00E81725">
              <w:rPr>
                <w:color w:val="000000"/>
                <w:sz w:val="10"/>
                <w:szCs w:val="14"/>
                <w:highlight w:val="yellow"/>
              </w:rPr>
              <w:t>147064,84627</w:t>
            </w:r>
          </w:p>
        </w:tc>
        <w:tc>
          <w:tcPr>
            <w:tcW w:w="0" w:type="auto"/>
            <w:tcBorders>
              <w:top w:val="single" w:sz="4" w:space="0" w:color="auto"/>
              <w:left w:val="single" w:sz="4" w:space="0" w:color="000000"/>
              <w:bottom w:val="single" w:sz="4" w:space="0" w:color="auto"/>
              <w:right w:val="nil"/>
            </w:tcBorders>
            <w:vAlign w:val="center"/>
          </w:tcPr>
          <w:p w14:paraId="6A178D7C" w14:textId="77777777" w:rsidR="00E81725" w:rsidRPr="00E81725" w:rsidRDefault="00E81725" w:rsidP="008939D7">
            <w:pPr>
              <w:jc w:val="center"/>
              <w:rPr>
                <w:color w:val="000000"/>
                <w:sz w:val="10"/>
                <w:szCs w:val="14"/>
                <w:highlight w:val="yellow"/>
              </w:rPr>
            </w:pPr>
            <w:r w:rsidRPr="00E81725">
              <w:rPr>
                <w:color w:val="000000"/>
                <w:sz w:val="10"/>
                <w:szCs w:val="14"/>
                <w:highlight w:val="yellow"/>
              </w:rPr>
              <w:t>147723,14627</w:t>
            </w:r>
          </w:p>
        </w:tc>
        <w:tc>
          <w:tcPr>
            <w:tcW w:w="0" w:type="auto"/>
            <w:tcBorders>
              <w:top w:val="single" w:sz="4" w:space="0" w:color="auto"/>
              <w:left w:val="single" w:sz="4" w:space="0" w:color="000000"/>
              <w:bottom w:val="single" w:sz="4" w:space="0" w:color="auto"/>
              <w:right w:val="nil"/>
            </w:tcBorders>
            <w:vAlign w:val="center"/>
          </w:tcPr>
          <w:p w14:paraId="249BC0EA" w14:textId="77777777" w:rsidR="00E81725" w:rsidRPr="00E81725" w:rsidRDefault="00E81725" w:rsidP="008939D7">
            <w:pPr>
              <w:jc w:val="center"/>
              <w:rPr>
                <w:color w:val="000000"/>
                <w:sz w:val="10"/>
                <w:szCs w:val="14"/>
              </w:rPr>
            </w:pPr>
            <w:r w:rsidRPr="00E81725">
              <w:rPr>
                <w:color w:val="000000"/>
                <w:sz w:val="10"/>
                <w:szCs w:val="14"/>
              </w:rPr>
              <w:t>127261,00000</w:t>
            </w:r>
          </w:p>
        </w:tc>
        <w:tc>
          <w:tcPr>
            <w:tcW w:w="0" w:type="auto"/>
            <w:tcBorders>
              <w:top w:val="single" w:sz="4" w:space="0" w:color="auto"/>
              <w:left w:val="single" w:sz="4" w:space="0" w:color="000000"/>
              <w:bottom w:val="single" w:sz="4" w:space="0" w:color="auto"/>
              <w:right w:val="single" w:sz="4" w:space="0" w:color="000000"/>
            </w:tcBorders>
            <w:vAlign w:val="center"/>
          </w:tcPr>
          <w:p w14:paraId="064495F2" w14:textId="77777777" w:rsidR="00E81725" w:rsidRPr="00E81725" w:rsidRDefault="00E81725" w:rsidP="008939D7">
            <w:pPr>
              <w:jc w:val="center"/>
              <w:rPr>
                <w:color w:val="000000"/>
                <w:sz w:val="10"/>
                <w:szCs w:val="14"/>
              </w:rPr>
            </w:pPr>
            <w:r w:rsidRPr="00E81725">
              <w:rPr>
                <w:color w:val="000000"/>
                <w:sz w:val="10"/>
                <w:szCs w:val="14"/>
              </w:rPr>
              <w:t>127261,00000</w:t>
            </w:r>
          </w:p>
        </w:tc>
      </w:tr>
    </w:tbl>
    <w:p w14:paraId="7A0A7EC1" w14:textId="77777777" w:rsidR="00E81725" w:rsidRPr="00314EDB" w:rsidRDefault="00E81725" w:rsidP="00E81725">
      <w:pPr>
        <w:suppressAutoHyphens/>
        <w:jc w:val="right"/>
        <w:rPr>
          <w:b/>
          <w:bCs/>
          <w:sz w:val="14"/>
          <w:szCs w:val="14"/>
          <w:lang w:eastAsia="ar-SA"/>
        </w:rPr>
      </w:pPr>
      <w:r w:rsidRPr="00314EDB">
        <w:rPr>
          <w:b/>
          <w:bCs/>
          <w:sz w:val="14"/>
          <w:szCs w:val="14"/>
          <w:lang w:eastAsia="ar-SA"/>
        </w:rPr>
        <w:t>»</w:t>
      </w:r>
    </w:p>
    <w:p w14:paraId="7FADB143" w14:textId="77777777" w:rsidR="00E81725" w:rsidRPr="00314EDB" w:rsidRDefault="00E81725" w:rsidP="00E81725">
      <w:pPr>
        <w:ind w:firstLine="284"/>
        <w:jc w:val="both"/>
        <w:rPr>
          <w:rFonts w:eastAsia="Arial Unicode MS"/>
          <w:color w:val="000000"/>
          <w:sz w:val="14"/>
          <w:szCs w:val="14"/>
          <w:lang w:eastAsia="ar-SA"/>
        </w:rPr>
      </w:pPr>
      <w:r w:rsidRPr="00314EDB">
        <w:rPr>
          <w:rFonts w:eastAsia="Arial Unicode MS"/>
          <w:bCs/>
          <w:color w:val="000000"/>
          <w:sz w:val="14"/>
          <w:szCs w:val="14"/>
          <w:lang w:eastAsia="ar-SA"/>
        </w:rPr>
        <w:t xml:space="preserve">1.3. </w:t>
      </w:r>
      <w:r w:rsidRPr="00314EDB">
        <w:rPr>
          <w:rFonts w:eastAsia="Arial Unicode MS"/>
          <w:color w:val="000000"/>
          <w:sz w:val="14"/>
          <w:szCs w:val="14"/>
          <w:lang w:eastAsia="ar-SA"/>
        </w:rPr>
        <w:t>Внести изменения в подпрограмму «Развитие дошкольного и общего образования в Солецком муниципальном округе» (далее Подпрограмма 1):</w:t>
      </w:r>
    </w:p>
    <w:p w14:paraId="457660FC" w14:textId="77777777" w:rsidR="00E81725" w:rsidRPr="00314EDB" w:rsidRDefault="00E81725" w:rsidP="00E81725">
      <w:pPr>
        <w:ind w:firstLine="284"/>
        <w:jc w:val="both"/>
        <w:rPr>
          <w:sz w:val="14"/>
          <w:szCs w:val="14"/>
        </w:rPr>
      </w:pPr>
      <w:r w:rsidRPr="00314EDB">
        <w:rPr>
          <w:sz w:val="14"/>
          <w:szCs w:val="14"/>
        </w:rPr>
        <w:t>1.3.1. Изложить раздел 4 Паспорта Подпрограммы 1 в редакции:</w:t>
      </w:r>
    </w:p>
    <w:p w14:paraId="697370F2" w14:textId="77777777" w:rsidR="00E81725" w:rsidRPr="00314EDB" w:rsidRDefault="00E81725" w:rsidP="00E81725">
      <w:pPr>
        <w:ind w:firstLine="284"/>
        <w:jc w:val="both"/>
        <w:rPr>
          <w:b/>
          <w:bCs/>
          <w:sz w:val="14"/>
          <w:szCs w:val="14"/>
        </w:rPr>
      </w:pPr>
      <w:r w:rsidRPr="00314EDB">
        <w:rPr>
          <w:sz w:val="14"/>
          <w:szCs w:val="14"/>
        </w:rPr>
        <w:t xml:space="preserve">«4. </w:t>
      </w:r>
      <w:r w:rsidRPr="00314EDB">
        <w:rPr>
          <w:bCs/>
          <w:sz w:val="14"/>
          <w:szCs w:val="14"/>
        </w:rPr>
        <w:t>Объёмы и источники финансирования подпрограммы в целом  и по годам  реализации (тыс. руб.)</w:t>
      </w:r>
    </w:p>
    <w:p w14:paraId="0CC0E61C" w14:textId="77777777" w:rsidR="00E81725" w:rsidRPr="00314EDB" w:rsidRDefault="00E81725" w:rsidP="00E81725">
      <w:pPr>
        <w:jc w:val="both"/>
        <w:rPr>
          <w:sz w:val="14"/>
          <w:szCs w:val="14"/>
        </w:rPr>
      </w:pPr>
    </w:p>
    <w:tbl>
      <w:tblPr>
        <w:tblW w:w="4666" w:type="pct"/>
        <w:tblLayout w:type="fixed"/>
        <w:tblLook w:val="0000" w:firstRow="0" w:lastRow="0" w:firstColumn="0" w:lastColumn="0" w:noHBand="0" w:noVBand="0"/>
      </w:tblPr>
      <w:tblGrid>
        <w:gridCol w:w="911"/>
        <w:gridCol w:w="833"/>
        <w:gridCol w:w="910"/>
        <w:gridCol w:w="910"/>
        <w:gridCol w:w="1215"/>
      </w:tblGrid>
      <w:tr w:rsidR="00E81725" w:rsidRPr="00E81725" w14:paraId="08A4DA46" w14:textId="77777777" w:rsidTr="008939D7">
        <w:trPr>
          <w:trHeight w:val="253"/>
        </w:trPr>
        <w:tc>
          <w:tcPr>
            <w:tcW w:w="953" w:type="pct"/>
            <w:vMerge w:val="restart"/>
            <w:tcBorders>
              <w:top w:val="single" w:sz="4" w:space="0" w:color="000000"/>
              <w:left w:val="single" w:sz="4" w:space="0" w:color="000000"/>
              <w:bottom w:val="single" w:sz="4" w:space="0" w:color="000000"/>
              <w:right w:val="single" w:sz="4" w:space="0" w:color="auto"/>
            </w:tcBorders>
          </w:tcPr>
          <w:p w14:paraId="5F486CC1" w14:textId="77777777" w:rsidR="00E81725" w:rsidRPr="00E81725" w:rsidRDefault="00E81725" w:rsidP="008939D7">
            <w:pPr>
              <w:jc w:val="center"/>
              <w:rPr>
                <w:sz w:val="10"/>
                <w:szCs w:val="14"/>
              </w:rPr>
            </w:pPr>
            <w:r w:rsidRPr="00E81725">
              <w:rPr>
                <w:sz w:val="10"/>
                <w:szCs w:val="14"/>
              </w:rPr>
              <w:t>Год</w:t>
            </w:r>
          </w:p>
        </w:tc>
        <w:tc>
          <w:tcPr>
            <w:tcW w:w="4047" w:type="pct"/>
            <w:gridSpan w:val="4"/>
            <w:tcBorders>
              <w:top w:val="single" w:sz="4" w:space="0" w:color="auto"/>
              <w:bottom w:val="single" w:sz="4" w:space="0" w:color="auto"/>
              <w:right w:val="single" w:sz="4" w:space="0" w:color="auto"/>
            </w:tcBorders>
            <w:shd w:val="clear" w:color="auto" w:fill="auto"/>
          </w:tcPr>
          <w:p w14:paraId="788104DF" w14:textId="77777777" w:rsidR="00E81725" w:rsidRPr="00E81725" w:rsidRDefault="00E81725" w:rsidP="008939D7">
            <w:pPr>
              <w:jc w:val="center"/>
              <w:rPr>
                <w:sz w:val="10"/>
                <w:szCs w:val="14"/>
              </w:rPr>
            </w:pPr>
          </w:p>
        </w:tc>
      </w:tr>
      <w:tr w:rsidR="00E81725" w:rsidRPr="00E81725" w14:paraId="51EEFD25" w14:textId="77777777" w:rsidTr="008939D7">
        <w:tc>
          <w:tcPr>
            <w:tcW w:w="953" w:type="pct"/>
            <w:vMerge/>
            <w:tcBorders>
              <w:top w:val="single" w:sz="4" w:space="0" w:color="000000"/>
              <w:left w:val="single" w:sz="4" w:space="0" w:color="000000"/>
              <w:bottom w:val="single" w:sz="4" w:space="0" w:color="000000"/>
              <w:right w:val="single" w:sz="4" w:space="0" w:color="auto"/>
            </w:tcBorders>
          </w:tcPr>
          <w:p w14:paraId="37565B43" w14:textId="77777777" w:rsidR="00E81725" w:rsidRPr="00E81725" w:rsidRDefault="00E81725" w:rsidP="008939D7">
            <w:pPr>
              <w:snapToGrid w:val="0"/>
              <w:jc w:val="center"/>
              <w:rPr>
                <w:sz w:val="10"/>
                <w:szCs w:val="14"/>
              </w:rPr>
            </w:pPr>
          </w:p>
        </w:tc>
        <w:tc>
          <w:tcPr>
            <w:tcW w:w="872" w:type="pct"/>
            <w:tcBorders>
              <w:top w:val="single" w:sz="4" w:space="0" w:color="000000"/>
              <w:left w:val="single" w:sz="4" w:space="0" w:color="auto"/>
              <w:bottom w:val="single" w:sz="4" w:space="0" w:color="000000"/>
            </w:tcBorders>
          </w:tcPr>
          <w:p w14:paraId="06F7FD26" w14:textId="77777777" w:rsidR="00E81725" w:rsidRPr="00E81725" w:rsidRDefault="00E81725" w:rsidP="008939D7">
            <w:pPr>
              <w:jc w:val="center"/>
              <w:rPr>
                <w:sz w:val="10"/>
                <w:szCs w:val="14"/>
              </w:rPr>
            </w:pPr>
            <w:r w:rsidRPr="00E81725">
              <w:rPr>
                <w:sz w:val="10"/>
                <w:szCs w:val="14"/>
              </w:rPr>
              <w:t>федеральный бюджет</w:t>
            </w:r>
          </w:p>
        </w:tc>
        <w:tc>
          <w:tcPr>
            <w:tcW w:w="952" w:type="pct"/>
            <w:tcBorders>
              <w:top w:val="single" w:sz="4" w:space="0" w:color="000000"/>
              <w:left w:val="single" w:sz="4" w:space="0" w:color="000000"/>
              <w:bottom w:val="single" w:sz="4" w:space="0" w:color="000000"/>
            </w:tcBorders>
          </w:tcPr>
          <w:p w14:paraId="72B74C2E" w14:textId="77777777" w:rsidR="00E81725" w:rsidRPr="00E81725" w:rsidRDefault="00E81725" w:rsidP="008939D7">
            <w:pPr>
              <w:jc w:val="center"/>
              <w:rPr>
                <w:sz w:val="10"/>
                <w:szCs w:val="14"/>
              </w:rPr>
            </w:pPr>
            <w:r w:rsidRPr="00E81725">
              <w:rPr>
                <w:sz w:val="10"/>
                <w:szCs w:val="14"/>
              </w:rPr>
              <w:t>областной бюджет</w:t>
            </w:r>
          </w:p>
        </w:tc>
        <w:tc>
          <w:tcPr>
            <w:tcW w:w="952" w:type="pct"/>
            <w:tcBorders>
              <w:top w:val="single" w:sz="4" w:space="0" w:color="000000"/>
              <w:left w:val="single" w:sz="4" w:space="0" w:color="000000"/>
              <w:bottom w:val="single" w:sz="4" w:space="0" w:color="000000"/>
            </w:tcBorders>
          </w:tcPr>
          <w:p w14:paraId="7CF27572" w14:textId="77777777" w:rsidR="00E81725" w:rsidRPr="00E81725" w:rsidRDefault="00E81725" w:rsidP="008939D7">
            <w:pPr>
              <w:jc w:val="center"/>
              <w:rPr>
                <w:sz w:val="10"/>
                <w:szCs w:val="14"/>
              </w:rPr>
            </w:pPr>
            <w:r w:rsidRPr="00E81725">
              <w:rPr>
                <w:sz w:val="10"/>
                <w:szCs w:val="14"/>
              </w:rPr>
              <w:t>бюджет муниципального округа</w:t>
            </w:r>
          </w:p>
        </w:tc>
        <w:tc>
          <w:tcPr>
            <w:tcW w:w="1271" w:type="pct"/>
            <w:tcBorders>
              <w:top w:val="single" w:sz="4" w:space="0" w:color="000000"/>
              <w:left w:val="single" w:sz="4" w:space="0" w:color="000000"/>
              <w:bottom w:val="single" w:sz="4" w:space="0" w:color="000000"/>
              <w:right w:val="single" w:sz="4" w:space="0" w:color="000000"/>
            </w:tcBorders>
          </w:tcPr>
          <w:p w14:paraId="7C90969D" w14:textId="77777777" w:rsidR="00E81725" w:rsidRPr="00E81725" w:rsidRDefault="00E81725" w:rsidP="008939D7">
            <w:pPr>
              <w:jc w:val="center"/>
              <w:rPr>
                <w:sz w:val="10"/>
                <w:szCs w:val="14"/>
              </w:rPr>
            </w:pPr>
            <w:r w:rsidRPr="00E81725">
              <w:rPr>
                <w:sz w:val="10"/>
                <w:szCs w:val="14"/>
              </w:rPr>
              <w:t>всего</w:t>
            </w:r>
          </w:p>
        </w:tc>
      </w:tr>
      <w:tr w:rsidR="00E81725" w:rsidRPr="00E81725" w14:paraId="10C24D6E" w14:textId="77777777" w:rsidTr="008939D7">
        <w:tc>
          <w:tcPr>
            <w:tcW w:w="953" w:type="pct"/>
            <w:tcBorders>
              <w:top w:val="single" w:sz="4" w:space="0" w:color="000000"/>
              <w:left w:val="single" w:sz="4" w:space="0" w:color="000000"/>
              <w:bottom w:val="single" w:sz="4" w:space="0" w:color="000000"/>
            </w:tcBorders>
          </w:tcPr>
          <w:p w14:paraId="587254DF" w14:textId="77777777" w:rsidR="00E81725" w:rsidRPr="00E81725" w:rsidRDefault="00E81725" w:rsidP="008939D7">
            <w:pPr>
              <w:jc w:val="center"/>
              <w:rPr>
                <w:sz w:val="10"/>
                <w:szCs w:val="14"/>
              </w:rPr>
            </w:pPr>
            <w:r w:rsidRPr="00E81725">
              <w:rPr>
                <w:sz w:val="10"/>
                <w:szCs w:val="14"/>
              </w:rPr>
              <w:t>1</w:t>
            </w:r>
          </w:p>
        </w:tc>
        <w:tc>
          <w:tcPr>
            <w:tcW w:w="872" w:type="pct"/>
            <w:tcBorders>
              <w:top w:val="single" w:sz="4" w:space="0" w:color="000000"/>
              <w:left w:val="single" w:sz="4" w:space="0" w:color="000000"/>
              <w:bottom w:val="single" w:sz="4" w:space="0" w:color="000000"/>
            </w:tcBorders>
          </w:tcPr>
          <w:p w14:paraId="352EE673" w14:textId="77777777" w:rsidR="00E81725" w:rsidRPr="00E81725" w:rsidRDefault="00E81725" w:rsidP="008939D7">
            <w:pPr>
              <w:jc w:val="center"/>
              <w:rPr>
                <w:sz w:val="10"/>
                <w:szCs w:val="14"/>
              </w:rPr>
            </w:pPr>
            <w:r w:rsidRPr="00E81725">
              <w:rPr>
                <w:sz w:val="10"/>
                <w:szCs w:val="14"/>
              </w:rPr>
              <w:t>2</w:t>
            </w:r>
          </w:p>
        </w:tc>
        <w:tc>
          <w:tcPr>
            <w:tcW w:w="952" w:type="pct"/>
            <w:tcBorders>
              <w:top w:val="single" w:sz="4" w:space="0" w:color="000000"/>
              <w:left w:val="single" w:sz="4" w:space="0" w:color="000000"/>
              <w:bottom w:val="single" w:sz="4" w:space="0" w:color="000000"/>
            </w:tcBorders>
          </w:tcPr>
          <w:p w14:paraId="634B91C8" w14:textId="77777777" w:rsidR="00E81725" w:rsidRPr="00E81725" w:rsidRDefault="00E81725" w:rsidP="008939D7">
            <w:pPr>
              <w:jc w:val="center"/>
              <w:rPr>
                <w:sz w:val="10"/>
                <w:szCs w:val="14"/>
              </w:rPr>
            </w:pPr>
            <w:r w:rsidRPr="00E81725">
              <w:rPr>
                <w:sz w:val="10"/>
                <w:szCs w:val="14"/>
              </w:rPr>
              <w:t>3</w:t>
            </w:r>
          </w:p>
        </w:tc>
        <w:tc>
          <w:tcPr>
            <w:tcW w:w="952" w:type="pct"/>
            <w:tcBorders>
              <w:top w:val="single" w:sz="4" w:space="0" w:color="000000"/>
              <w:left w:val="single" w:sz="4" w:space="0" w:color="000000"/>
              <w:bottom w:val="single" w:sz="4" w:space="0" w:color="000000"/>
            </w:tcBorders>
          </w:tcPr>
          <w:p w14:paraId="652494D9" w14:textId="77777777" w:rsidR="00E81725" w:rsidRPr="00E81725" w:rsidRDefault="00E81725" w:rsidP="008939D7">
            <w:pPr>
              <w:jc w:val="center"/>
              <w:rPr>
                <w:sz w:val="10"/>
                <w:szCs w:val="14"/>
              </w:rPr>
            </w:pPr>
            <w:r w:rsidRPr="00E81725">
              <w:rPr>
                <w:sz w:val="10"/>
                <w:szCs w:val="14"/>
              </w:rPr>
              <w:t>4</w:t>
            </w:r>
          </w:p>
        </w:tc>
        <w:tc>
          <w:tcPr>
            <w:tcW w:w="1271" w:type="pct"/>
            <w:tcBorders>
              <w:top w:val="single" w:sz="4" w:space="0" w:color="000000"/>
              <w:left w:val="single" w:sz="4" w:space="0" w:color="000000"/>
              <w:bottom w:val="single" w:sz="4" w:space="0" w:color="000000"/>
              <w:right w:val="single" w:sz="4" w:space="0" w:color="000000"/>
            </w:tcBorders>
          </w:tcPr>
          <w:p w14:paraId="476F37F3" w14:textId="77777777" w:rsidR="00E81725" w:rsidRPr="00E81725" w:rsidRDefault="00E81725" w:rsidP="008939D7">
            <w:pPr>
              <w:jc w:val="center"/>
              <w:rPr>
                <w:sz w:val="10"/>
                <w:szCs w:val="14"/>
              </w:rPr>
            </w:pPr>
            <w:r w:rsidRPr="00E81725">
              <w:rPr>
                <w:sz w:val="10"/>
                <w:szCs w:val="14"/>
              </w:rPr>
              <w:t>5</w:t>
            </w:r>
          </w:p>
        </w:tc>
      </w:tr>
      <w:tr w:rsidR="00E81725" w:rsidRPr="00E81725" w14:paraId="2924EFAE" w14:textId="77777777" w:rsidTr="008939D7">
        <w:tc>
          <w:tcPr>
            <w:tcW w:w="953" w:type="pct"/>
            <w:tcBorders>
              <w:top w:val="single" w:sz="4" w:space="0" w:color="000000"/>
              <w:left w:val="single" w:sz="4" w:space="0" w:color="000000"/>
              <w:bottom w:val="single" w:sz="4" w:space="0" w:color="000000"/>
            </w:tcBorders>
          </w:tcPr>
          <w:p w14:paraId="09213ADF" w14:textId="77777777" w:rsidR="00E81725" w:rsidRPr="00E81725" w:rsidRDefault="00E81725" w:rsidP="008939D7">
            <w:pPr>
              <w:jc w:val="center"/>
              <w:rPr>
                <w:sz w:val="10"/>
                <w:szCs w:val="14"/>
              </w:rPr>
            </w:pPr>
            <w:r w:rsidRPr="00E81725">
              <w:rPr>
                <w:sz w:val="10"/>
                <w:szCs w:val="14"/>
              </w:rPr>
              <w:t>2021</w:t>
            </w:r>
          </w:p>
        </w:tc>
        <w:tc>
          <w:tcPr>
            <w:tcW w:w="872" w:type="pct"/>
            <w:tcBorders>
              <w:top w:val="single" w:sz="4" w:space="0" w:color="000000"/>
              <w:left w:val="single" w:sz="4" w:space="0" w:color="000000"/>
              <w:bottom w:val="single" w:sz="4" w:space="0" w:color="000000"/>
            </w:tcBorders>
          </w:tcPr>
          <w:p w14:paraId="5ADC428B" w14:textId="77777777" w:rsidR="00E81725" w:rsidRPr="00E81725" w:rsidRDefault="00E81725" w:rsidP="008939D7">
            <w:pPr>
              <w:jc w:val="center"/>
              <w:rPr>
                <w:color w:val="000000"/>
                <w:sz w:val="10"/>
                <w:szCs w:val="14"/>
              </w:rPr>
            </w:pPr>
            <w:r w:rsidRPr="00E81725">
              <w:rPr>
                <w:color w:val="000000"/>
                <w:sz w:val="10"/>
                <w:szCs w:val="14"/>
              </w:rPr>
              <w:t>8920,62700</w:t>
            </w:r>
          </w:p>
        </w:tc>
        <w:tc>
          <w:tcPr>
            <w:tcW w:w="952" w:type="pct"/>
            <w:tcBorders>
              <w:top w:val="single" w:sz="4" w:space="0" w:color="000000"/>
              <w:left w:val="single" w:sz="4" w:space="0" w:color="000000"/>
              <w:bottom w:val="single" w:sz="4" w:space="0" w:color="000000"/>
            </w:tcBorders>
            <w:vAlign w:val="bottom"/>
          </w:tcPr>
          <w:p w14:paraId="4EF1BDEA" w14:textId="77777777" w:rsidR="00E81725" w:rsidRPr="00E81725" w:rsidRDefault="00E81725" w:rsidP="008939D7">
            <w:pPr>
              <w:jc w:val="center"/>
              <w:rPr>
                <w:color w:val="000000"/>
                <w:sz w:val="10"/>
                <w:szCs w:val="14"/>
              </w:rPr>
            </w:pPr>
            <w:r w:rsidRPr="00E81725">
              <w:rPr>
                <w:spacing w:val="-6"/>
                <w:sz w:val="10"/>
                <w:szCs w:val="14"/>
              </w:rPr>
              <w:t>117185,97300</w:t>
            </w:r>
          </w:p>
        </w:tc>
        <w:tc>
          <w:tcPr>
            <w:tcW w:w="952" w:type="pct"/>
            <w:tcBorders>
              <w:top w:val="single" w:sz="4" w:space="0" w:color="000000"/>
              <w:left w:val="single" w:sz="4" w:space="0" w:color="000000"/>
              <w:bottom w:val="single" w:sz="4" w:space="0" w:color="000000"/>
            </w:tcBorders>
            <w:vAlign w:val="bottom"/>
          </w:tcPr>
          <w:p w14:paraId="2B0F97AB" w14:textId="77777777" w:rsidR="00E81725" w:rsidRPr="00E81725" w:rsidRDefault="00E81725" w:rsidP="008939D7">
            <w:pPr>
              <w:jc w:val="center"/>
              <w:rPr>
                <w:color w:val="000000"/>
                <w:sz w:val="10"/>
                <w:szCs w:val="14"/>
              </w:rPr>
            </w:pPr>
            <w:r w:rsidRPr="00E81725">
              <w:rPr>
                <w:spacing w:val="-6"/>
                <w:sz w:val="10"/>
                <w:szCs w:val="14"/>
              </w:rPr>
              <w:t>32212,00240</w:t>
            </w:r>
          </w:p>
        </w:tc>
        <w:tc>
          <w:tcPr>
            <w:tcW w:w="1271" w:type="pct"/>
            <w:tcBorders>
              <w:top w:val="single" w:sz="4" w:space="0" w:color="000000"/>
              <w:left w:val="single" w:sz="4" w:space="0" w:color="000000"/>
              <w:bottom w:val="single" w:sz="4" w:space="0" w:color="000000"/>
              <w:right w:val="single" w:sz="4" w:space="0" w:color="000000"/>
            </w:tcBorders>
            <w:vAlign w:val="bottom"/>
          </w:tcPr>
          <w:p w14:paraId="103A56E9" w14:textId="77777777" w:rsidR="00E81725" w:rsidRPr="00E81725" w:rsidRDefault="00E81725" w:rsidP="008939D7">
            <w:pPr>
              <w:jc w:val="center"/>
              <w:rPr>
                <w:color w:val="000000"/>
                <w:sz w:val="10"/>
                <w:szCs w:val="14"/>
              </w:rPr>
            </w:pPr>
            <w:r w:rsidRPr="00E81725">
              <w:rPr>
                <w:spacing w:val="-6"/>
                <w:sz w:val="10"/>
                <w:szCs w:val="14"/>
              </w:rPr>
              <w:t>158318,60240</w:t>
            </w:r>
          </w:p>
        </w:tc>
      </w:tr>
      <w:tr w:rsidR="00E81725" w:rsidRPr="00E81725" w14:paraId="2F889F96" w14:textId="77777777" w:rsidTr="008939D7">
        <w:tc>
          <w:tcPr>
            <w:tcW w:w="953" w:type="pct"/>
            <w:tcBorders>
              <w:top w:val="single" w:sz="4" w:space="0" w:color="000000"/>
              <w:left w:val="single" w:sz="4" w:space="0" w:color="000000"/>
              <w:bottom w:val="single" w:sz="4" w:space="0" w:color="000000"/>
            </w:tcBorders>
          </w:tcPr>
          <w:p w14:paraId="090BA12F" w14:textId="77777777" w:rsidR="00E81725" w:rsidRPr="00E81725" w:rsidRDefault="00E81725" w:rsidP="008939D7">
            <w:pPr>
              <w:jc w:val="center"/>
              <w:rPr>
                <w:sz w:val="10"/>
                <w:szCs w:val="14"/>
              </w:rPr>
            </w:pPr>
            <w:r w:rsidRPr="00E81725">
              <w:rPr>
                <w:sz w:val="10"/>
                <w:szCs w:val="14"/>
              </w:rPr>
              <w:t>2022</w:t>
            </w:r>
          </w:p>
        </w:tc>
        <w:tc>
          <w:tcPr>
            <w:tcW w:w="872" w:type="pct"/>
            <w:tcBorders>
              <w:top w:val="single" w:sz="4" w:space="0" w:color="000000"/>
              <w:left w:val="single" w:sz="4" w:space="0" w:color="000000"/>
              <w:bottom w:val="single" w:sz="4" w:space="0" w:color="000000"/>
            </w:tcBorders>
          </w:tcPr>
          <w:p w14:paraId="1E3339AE" w14:textId="77777777" w:rsidR="00E81725" w:rsidRPr="00E81725" w:rsidRDefault="00E81725" w:rsidP="008939D7">
            <w:pPr>
              <w:jc w:val="center"/>
              <w:rPr>
                <w:color w:val="000000"/>
                <w:sz w:val="10"/>
                <w:szCs w:val="14"/>
              </w:rPr>
            </w:pPr>
            <w:r w:rsidRPr="00E81725">
              <w:rPr>
                <w:color w:val="000000"/>
                <w:sz w:val="10"/>
                <w:szCs w:val="14"/>
              </w:rPr>
              <w:t>9417,99100</w:t>
            </w:r>
          </w:p>
        </w:tc>
        <w:tc>
          <w:tcPr>
            <w:tcW w:w="952" w:type="pct"/>
            <w:tcBorders>
              <w:top w:val="single" w:sz="4" w:space="0" w:color="000000"/>
              <w:left w:val="single" w:sz="4" w:space="0" w:color="000000"/>
              <w:bottom w:val="single" w:sz="4" w:space="0" w:color="000000"/>
            </w:tcBorders>
            <w:vAlign w:val="bottom"/>
          </w:tcPr>
          <w:p w14:paraId="2E388521" w14:textId="77777777" w:rsidR="00E81725" w:rsidRPr="00E81725" w:rsidRDefault="00E81725" w:rsidP="008939D7">
            <w:pPr>
              <w:jc w:val="center"/>
              <w:rPr>
                <w:color w:val="000000"/>
                <w:sz w:val="10"/>
                <w:szCs w:val="14"/>
              </w:rPr>
            </w:pPr>
            <w:r w:rsidRPr="00E81725">
              <w:rPr>
                <w:color w:val="000000"/>
                <w:sz w:val="10"/>
                <w:szCs w:val="14"/>
              </w:rPr>
              <w:t>111747,46400</w:t>
            </w:r>
          </w:p>
        </w:tc>
        <w:tc>
          <w:tcPr>
            <w:tcW w:w="952" w:type="pct"/>
            <w:tcBorders>
              <w:top w:val="single" w:sz="4" w:space="0" w:color="000000"/>
              <w:left w:val="single" w:sz="4" w:space="0" w:color="000000"/>
              <w:bottom w:val="single" w:sz="4" w:space="0" w:color="000000"/>
            </w:tcBorders>
            <w:vAlign w:val="bottom"/>
          </w:tcPr>
          <w:p w14:paraId="49581050" w14:textId="77777777" w:rsidR="00E81725" w:rsidRPr="00E81725" w:rsidRDefault="00E81725" w:rsidP="008939D7">
            <w:pPr>
              <w:jc w:val="center"/>
              <w:rPr>
                <w:color w:val="000000"/>
                <w:sz w:val="10"/>
                <w:szCs w:val="14"/>
              </w:rPr>
            </w:pPr>
            <w:r w:rsidRPr="00E81725">
              <w:rPr>
                <w:color w:val="000000"/>
                <w:sz w:val="10"/>
                <w:szCs w:val="14"/>
              </w:rPr>
              <w:t>30348,06899</w:t>
            </w:r>
          </w:p>
        </w:tc>
        <w:tc>
          <w:tcPr>
            <w:tcW w:w="1271" w:type="pct"/>
            <w:tcBorders>
              <w:top w:val="single" w:sz="4" w:space="0" w:color="000000"/>
              <w:left w:val="single" w:sz="4" w:space="0" w:color="000000"/>
              <w:bottom w:val="single" w:sz="4" w:space="0" w:color="000000"/>
              <w:right w:val="single" w:sz="4" w:space="0" w:color="000000"/>
            </w:tcBorders>
            <w:vAlign w:val="bottom"/>
          </w:tcPr>
          <w:p w14:paraId="5276B849" w14:textId="77777777" w:rsidR="00E81725" w:rsidRPr="00E81725" w:rsidRDefault="00E81725" w:rsidP="008939D7">
            <w:pPr>
              <w:jc w:val="center"/>
              <w:rPr>
                <w:color w:val="000000"/>
                <w:sz w:val="10"/>
                <w:szCs w:val="14"/>
              </w:rPr>
            </w:pPr>
            <w:r w:rsidRPr="00E81725">
              <w:rPr>
                <w:color w:val="000000"/>
                <w:sz w:val="10"/>
                <w:szCs w:val="14"/>
              </w:rPr>
              <w:t>151513,52399</w:t>
            </w:r>
          </w:p>
        </w:tc>
      </w:tr>
      <w:tr w:rsidR="00E81725" w:rsidRPr="00E81725" w14:paraId="33E1DD84" w14:textId="77777777" w:rsidTr="008939D7">
        <w:tc>
          <w:tcPr>
            <w:tcW w:w="953" w:type="pct"/>
            <w:tcBorders>
              <w:top w:val="single" w:sz="4" w:space="0" w:color="000000"/>
              <w:left w:val="single" w:sz="4" w:space="0" w:color="000000"/>
              <w:bottom w:val="single" w:sz="4" w:space="0" w:color="000000"/>
            </w:tcBorders>
          </w:tcPr>
          <w:p w14:paraId="275F19E1" w14:textId="77777777" w:rsidR="00E81725" w:rsidRPr="00E81725" w:rsidRDefault="00E81725" w:rsidP="008939D7">
            <w:pPr>
              <w:jc w:val="center"/>
              <w:rPr>
                <w:sz w:val="10"/>
                <w:szCs w:val="14"/>
              </w:rPr>
            </w:pPr>
            <w:r w:rsidRPr="00E81725">
              <w:rPr>
                <w:sz w:val="10"/>
                <w:szCs w:val="14"/>
              </w:rPr>
              <w:t>2023</w:t>
            </w:r>
          </w:p>
        </w:tc>
        <w:tc>
          <w:tcPr>
            <w:tcW w:w="872" w:type="pct"/>
            <w:tcBorders>
              <w:top w:val="single" w:sz="4" w:space="0" w:color="000000"/>
              <w:left w:val="single" w:sz="4" w:space="0" w:color="000000"/>
              <w:bottom w:val="single" w:sz="4" w:space="0" w:color="000000"/>
            </w:tcBorders>
          </w:tcPr>
          <w:p w14:paraId="0670A528" w14:textId="77777777" w:rsidR="00E81725" w:rsidRPr="00E81725" w:rsidRDefault="00E81725" w:rsidP="008939D7">
            <w:pPr>
              <w:jc w:val="center"/>
              <w:rPr>
                <w:color w:val="000000"/>
                <w:sz w:val="10"/>
                <w:szCs w:val="14"/>
              </w:rPr>
            </w:pPr>
            <w:r w:rsidRPr="00E81725">
              <w:rPr>
                <w:color w:val="000000"/>
                <w:sz w:val="10"/>
                <w:szCs w:val="14"/>
              </w:rPr>
              <w:t>9439,98600</w:t>
            </w:r>
          </w:p>
        </w:tc>
        <w:tc>
          <w:tcPr>
            <w:tcW w:w="952" w:type="pct"/>
            <w:tcBorders>
              <w:top w:val="single" w:sz="4" w:space="0" w:color="000000"/>
              <w:left w:val="single" w:sz="4" w:space="0" w:color="000000"/>
              <w:bottom w:val="single" w:sz="4" w:space="0" w:color="000000"/>
            </w:tcBorders>
            <w:vAlign w:val="bottom"/>
          </w:tcPr>
          <w:p w14:paraId="2A7CAFE5" w14:textId="77777777" w:rsidR="00E81725" w:rsidRPr="00E81725" w:rsidRDefault="00E81725" w:rsidP="008939D7">
            <w:pPr>
              <w:jc w:val="center"/>
              <w:rPr>
                <w:color w:val="000000"/>
                <w:sz w:val="10"/>
                <w:szCs w:val="14"/>
              </w:rPr>
            </w:pPr>
            <w:r w:rsidRPr="00E81725">
              <w:rPr>
                <w:color w:val="000000"/>
                <w:sz w:val="10"/>
                <w:szCs w:val="14"/>
              </w:rPr>
              <w:t>101136,36800</w:t>
            </w:r>
          </w:p>
        </w:tc>
        <w:tc>
          <w:tcPr>
            <w:tcW w:w="952" w:type="pct"/>
            <w:tcBorders>
              <w:top w:val="single" w:sz="4" w:space="0" w:color="000000"/>
              <w:left w:val="single" w:sz="4" w:space="0" w:color="000000"/>
              <w:bottom w:val="single" w:sz="4" w:space="0" w:color="000000"/>
            </w:tcBorders>
            <w:vAlign w:val="bottom"/>
          </w:tcPr>
          <w:p w14:paraId="0C74BF28" w14:textId="77777777" w:rsidR="00E81725" w:rsidRPr="00E81725" w:rsidRDefault="00E81725" w:rsidP="008939D7">
            <w:pPr>
              <w:jc w:val="center"/>
              <w:rPr>
                <w:color w:val="000000"/>
                <w:sz w:val="10"/>
                <w:szCs w:val="14"/>
              </w:rPr>
            </w:pPr>
            <w:r w:rsidRPr="00E81725">
              <w:rPr>
                <w:color w:val="000000"/>
                <w:sz w:val="10"/>
                <w:szCs w:val="14"/>
              </w:rPr>
              <w:t>28878,79167</w:t>
            </w:r>
          </w:p>
        </w:tc>
        <w:tc>
          <w:tcPr>
            <w:tcW w:w="1271" w:type="pct"/>
            <w:tcBorders>
              <w:top w:val="single" w:sz="4" w:space="0" w:color="000000"/>
              <w:left w:val="single" w:sz="4" w:space="0" w:color="000000"/>
              <w:bottom w:val="single" w:sz="4" w:space="0" w:color="000000"/>
              <w:right w:val="single" w:sz="4" w:space="0" w:color="000000"/>
            </w:tcBorders>
            <w:vAlign w:val="bottom"/>
          </w:tcPr>
          <w:p w14:paraId="75D628A3" w14:textId="77777777" w:rsidR="00E81725" w:rsidRPr="00E81725" w:rsidRDefault="00E81725" w:rsidP="008939D7">
            <w:pPr>
              <w:jc w:val="center"/>
              <w:rPr>
                <w:color w:val="000000"/>
                <w:sz w:val="10"/>
                <w:szCs w:val="14"/>
              </w:rPr>
            </w:pPr>
            <w:r w:rsidRPr="00E81725">
              <w:rPr>
                <w:color w:val="000000"/>
                <w:sz w:val="10"/>
                <w:szCs w:val="14"/>
              </w:rPr>
              <w:t>139455,14567</w:t>
            </w:r>
          </w:p>
        </w:tc>
      </w:tr>
      <w:tr w:rsidR="00E81725" w:rsidRPr="00E81725" w14:paraId="409F1ED4" w14:textId="77777777" w:rsidTr="008939D7">
        <w:tc>
          <w:tcPr>
            <w:tcW w:w="953" w:type="pct"/>
            <w:tcBorders>
              <w:top w:val="single" w:sz="4" w:space="0" w:color="000000"/>
              <w:left w:val="single" w:sz="4" w:space="0" w:color="000000"/>
              <w:bottom w:val="single" w:sz="4" w:space="0" w:color="000000"/>
            </w:tcBorders>
          </w:tcPr>
          <w:p w14:paraId="7AFBE4CB" w14:textId="77777777" w:rsidR="00E81725" w:rsidRPr="00E81725" w:rsidRDefault="00E81725" w:rsidP="008939D7">
            <w:pPr>
              <w:jc w:val="center"/>
              <w:rPr>
                <w:sz w:val="10"/>
                <w:szCs w:val="14"/>
              </w:rPr>
            </w:pPr>
            <w:r w:rsidRPr="00E81725">
              <w:rPr>
                <w:sz w:val="10"/>
                <w:szCs w:val="14"/>
              </w:rPr>
              <w:t>2024</w:t>
            </w:r>
          </w:p>
        </w:tc>
        <w:tc>
          <w:tcPr>
            <w:tcW w:w="872" w:type="pct"/>
            <w:tcBorders>
              <w:top w:val="single" w:sz="4" w:space="0" w:color="000000"/>
              <w:left w:val="single" w:sz="4" w:space="0" w:color="000000"/>
              <w:bottom w:val="single" w:sz="4" w:space="0" w:color="000000"/>
            </w:tcBorders>
          </w:tcPr>
          <w:p w14:paraId="2C8549C4" w14:textId="77777777" w:rsidR="00E81725" w:rsidRPr="00E81725" w:rsidRDefault="00E81725" w:rsidP="008939D7">
            <w:pPr>
              <w:jc w:val="center"/>
              <w:rPr>
                <w:color w:val="000000"/>
                <w:sz w:val="10"/>
                <w:szCs w:val="14"/>
              </w:rPr>
            </w:pPr>
            <w:r w:rsidRPr="00E81725">
              <w:rPr>
                <w:color w:val="000000"/>
                <w:sz w:val="10"/>
                <w:szCs w:val="14"/>
              </w:rPr>
              <w:t>9566,92700</w:t>
            </w:r>
          </w:p>
        </w:tc>
        <w:tc>
          <w:tcPr>
            <w:tcW w:w="952" w:type="pct"/>
            <w:tcBorders>
              <w:top w:val="single" w:sz="4" w:space="0" w:color="000000"/>
              <w:left w:val="single" w:sz="4" w:space="0" w:color="000000"/>
              <w:bottom w:val="single" w:sz="4" w:space="0" w:color="000000"/>
            </w:tcBorders>
            <w:vAlign w:val="bottom"/>
          </w:tcPr>
          <w:p w14:paraId="106BAE29" w14:textId="77777777" w:rsidR="00E81725" w:rsidRPr="00E81725" w:rsidRDefault="00E81725" w:rsidP="008939D7">
            <w:pPr>
              <w:jc w:val="center"/>
              <w:rPr>
                <w:color w:val="000000"/>
                <w:sz w:val="10"/>
                <w:szCs w:val="14"/>
              </w:rPr>
            </w:pPr>
            <w:r w:rsidRPr="00E81725">
              <w:rPr>
                <w:color w:val="000000"/>
                <w:sz w:val="10"/>
                <w:szCs w:val="14"/>
              </w:rPr>
              <w:t>101166,14400</w:t>
            </w:r>
          </w:p>
        </w:tc>
        <w:tc>
          <w:tcPr>
            <w:tcW w:w="952" w:type="pct"/>
            <w:tcBorders>
              <w:top w:val="single" w:sz="4" w:space="0" w:color="000000"/>
              <w:left w:val="single" w:sz="4" w:space="0" w:color="000000"/>
              <w:bottom w:val="single" w:sz="4" w:space="0" w:color="000000"/>
            </w:tcBorders>
            <w:vAlign w:val="bottom"/>
          </w:tcPr>
          <w:p w14:paraId="0E051917" w14:textId="77777777" w:rsidR="00E81725" w:rsidRPr="00E81725" w:rsidRDefault="00E81725" w:rsidP="008939D7">
            <w:pPr>
              <w:jc w:val="center"/>
              <w:rPr>
                <w:color w:val="000000"/>
                <w:sz w:val="10"/>
                <w:szCs w:val="14"/>
              </w:rPr>
            </w:pPr>
            <w:r w:rsidRPr="00E81725">
              <w:rPr>
                <w:color w:val="000000"/>
                <w:sz w:val="10"/>
                <w:szCs w:val="14"/>
              </w:rPr>
              <w:t>29280,37467</w:t>
            </w:r>
          </w:p>
        </w:tc>
        <w:tc>
          <w:tcPr>
            <w:tcW w:w="1271" w:type="pct"/>
            <w:tcBorders>
              <w:top w:val="single" w:sz="4" w:space="0" w:color="000000"/>
              <w:left w:val="single" w:sz="4" w:space="0" w:color="000000"/>
              <w:bottom w:val="single" w:sz="4" w:space="0" w:color="000000"/>
              <w:right w:val="single" w:sz="4" w:space="0" w:color="000000"/>
            </w:tcBorders>
            <w:vAlign w:val="bottom"/>
          </w:tcPr>
          <w:p w14:paraId="74A031B0" w14:textId="77777777" w:rsidR="00E81725" w:rsidRPr="00E81725" w:rsidRDefault="00E81725" w:rsidP="008939D7">
            <w:pPr>
              <w:jc w:val="center"/>
              <w:rPr>
                <w:color w:val="000000"/>
                <w:sz w:val="10"/>
                <w:szCs w:val="14"/>
              </w:rPr>
            </w:pPr>
            <w:r w:rsidRPr="00E81725">
              <w:rPr>
                <w:color w:val="000000"/>
                <w:sz w:val="10"/>
                <w:szCs w:val="14"/>
              </w:rPr>
              <w:t>140013,44567</w:t>
            </w:r>
          </w:p>
        </w:tc>
      </w:tr>
      <w:tr w:rsidR="00E81725" w:rsidRPr="00E81725" w14:paraId="1F445343" w14:textId="77777777" w:rsidTr="008939D7">
        <w:tc>
          <w:tcPr>
            <w:tcW w:w="953" w:type="pct"/>
            <w:tcBorders>
              <w:top w:val="single" w:sz="4" w:space="0" w:color="000000"/>
              <w:left w:val="single" w:sz="4" w:space="0" w:color="000000"/>
              <w:bottom w:val="single" w:sz="4" w:space="0" w:color="000000"/>
            </w:tcBorders>
          </w:tcPr>
          <w:p w14:paraId="336E8874" w14:textId="77777777" w:rsidR="00E81725" w:rsidRPr="00E81725" w:rsidRDefault="00E81725" w:rsidP="008939D7">
            <w:pPr>
              <w:jc w:val="center"/>
              <w:rPr>
                <w:sz w:val="10"/>
                <w:szCs w:val="14"/>
              </w:rPr>
            </w:pPr>
            <w:r w:rsidRPr="00E81725">
              <w:rPr>
                <w:sz w:val="10"/>
                <w:szCs w:val="14"/>
              </w:rPr>
              <w:t>2025</w:t>
            </w:r>
          </w:p>
        </w:tc>
        <w:tc>
          <w:tcPr>
            <w:tcW w:w="872" w:type="pct"/>
            <w:tcBorders>
              <w:top w:val="single" w:sz="4" w:space="0" w:color="000000"/>
              <w:left w:val="single" w:sz="4" w:space="0" w:color="000000"/>
              <w:bottom w:val="single" w:sz="4" w:space="0" w:color="000000"/>
            </w:tcBorders>
          </w:tcPr>
          <w:p w14:paraId="32759106" w14:textId="77777777" w:rsidR="00E81725" w:rsidRPr="00E81725" w:rsidRDefault="00E81725" w:rsidP="008939D7">
            <w:pPr>
              <w:jc w:val="center"/>
              <w:rPr>
                <w:color w:val="000000"/>
                <w:sz w:val="10"/>
                <w:szCs w:val="14"/>
              </w:rPr>
            </w:pPr>
            <w:r w:rsidRPr="00E81725">
              <w:rPr>
                <w:color w:val="000000"/>
                <w:sz w:val="10"/>
                <w:szCs w:val="14"/>
              </w:rPr>
              <w:t>0</w:t>
            </w:r>
          </w:p>
        </w:tc>
        <w:tc>
          <w:tcPr>
            <w:tcW w:w="952" w:type="pct"/>
            <w:tcBorders>
              <w:top w:val="single" w:sz="4" w:space="0" w:color="000000"/>
              <w:left w:val="single" w:sz="4" w:space="0" w:color="000000"/>
              <w:bottom w:val="single" w:sz="4" w:space="0" w:color="000000"/>
            </w:tcBorders>
            <w:vAlign w:val="bottom"/>
          </w:tcPr>
          <w:p w14:paraId="63496693" w14:textId="77777777" w:rsidR="00E81725" w:rsidRPr="00E81725" w:rsidRDefault="00E81725" w:rsidP="008939D7">
            <w:pPr>
              <w:jc w:val="center"/>
              <w:rPr>
                <w:color w:val="000000"/>
                <w:sz w:val="10"/>
                <w:szCs w:val="14"/>
              </w:rPr>
            </w:pPr>
            <w:r w:rsidRPr="00E81725">
              <w:rPr>
                <w:color w:val="000000"/>
                <w:sz w:val="10"/>
                <w:szCs w:val="14"/>
              </w:rPr>
              <w:t>91863,50000</w:t>
            </w:r>
          </w:p>
        </w:tc>
        <w:tc>
          <w:tcPr>
            <w:tcW w:w="952" w:type="pct"/>
            <w:tcBorders>
              <w:top w:val="single" w:sz="4" w:space="0" w:color="000000"/>
              <w:left w:val="single" w:sz="4" w:space="0" w:color="000000"/>
              <w:bottom w:val="single" w:sz="4" w:space="0" w:color="000000"/>
            </w:tcBorders>
            <w:vAlign w:val="bottom"/>
          </w:tcPr>
          <w:p w14:paraId="11F0F59D" w14:textId="77777777" w:rsidR="00E81725" w:rsidRPr="00E81725" w:rsidRDefault="00E81725" w:rsidP="008939D7">
            <w:pPr>
              <w:jc w:val="center"/>
              <w:rPr>
                <w:color w:val="000000"/>
                <w:sz w:val="10"/>
                <w:szCs w:val="14"/>
              </w:rPr>
            </w:pPr>
            <w:r w:rsidRPr="00E81725">
              <w:rPr>
                <w:color w:val="000000"/>
                <w:sz w:val="10"/>
                <w:szCs w:val="14"/>
              </w:rPr>
              <w:t>29161,50000</w:t>
            </w:r>
          </w:p>
        </w:tc>
        <w:tc>
          <w:tcPr>
            <w:tcW w:w="1271" w:type="pct"/>
            <w:tcBorders>
              <w:top w:val="single" w:sz="4" w:space="0" w:color="000000"/>
              <w:left w:val="single" w:sz="4" w:space="0" w:color="000000"/>
              <w:bottom w:val="single" w:sz="4" w:space="0" w:color="000000"/>
              <w:right w:val="single" w:sz="4" w:space="0" w:color="000000"/>
            </w:tcBorders>
            <w:vAlign w:val="bottom"/>
          </w:tcPr>
          <w:p w14:paraId="640B4433" w14:textId="77777777" w:rsidR="00E81725" w:rsidRPr="00E81725" w:rsidRDefault="00E81725" w:rsidP="008939D7">
            <w:pPr>
              <w:jc w:val="center"/>
              <w:rPr>
                <w:color w:val="000000"/>
                <w:sz w:val="10"/>
                <w:szCs w:val="14"/>
              </w:rPr>
            </w:pPr>
            <w:r w:rsidRPr="00E81725">
              <w:rPr>
                <w:color w:val="000000"/>
                <w:sz w:val="10"/>
                <w:szCs w:val="14"/>
              </w:rPr>
              <w:t>121025,00000</w:t>
            </w:r>
          </w:p>
        </w:tc>
      </w:tr>
      <w:tr w:rsidR="00E81725" w:rsidRPr="00E81725" w14:paraId="45D3D73B" w14:textId="77777777" w:rsidTr="008939D7">
        <w:trPr>
          <w:trHeight w:val="163"/>
        </w:trPr>
        <w:tc>
          <w:tcPr>
            <w:tcW w:w="953" w:type="pct"/>
            <w:tcBorders>
              <w:top w:val="single" w:sz="4" w:space="0" w:color="000000"/>
              <w:left w:val="single" w:sz="4" w:space="0" w:color="000000"/>
              <w:bottom w:val="single" w:sz="4" w:space="0" w:color="000000"/>
            </w:tcBorders>
          </w:tcPr>
          <w:p w14:paraId="1B3AF90C" w14:textId="77777777" w:rsidR="00E81725" w:rsidRPr="00E81725" w:rsidRDefault="00E81725" w:rsidP="008939D7">
            <w:pPr>
              <w:jc w:val="center"/>
              <w:rPr>
                <w:sz w:val="10"/>
                <w:szCs w:val="14"/>
              </w:rPr>
            </w:pPr>
            <w:r w:rsidRPr="00E81725">
              <w:rPr>
                <w:sz w:val="10"/>
                <w:szCs w:val="14"/>
              </w:rPr>
              <w:t>2026</w:t>
            </w:r>
          </w:p>
        </w:tc>
        <w:tc>
          <w:tcPr>
            <w:tcW w:w="872" w:type="pct"/>
            <w:tcBorders>
              <w:top w:val="single" w:sz="4" w:space="0" w:color="000000"/>
              <w:left w:val="single" w:sz="4" w:space="0" w:color="000000"/>
              <w:bottom w:val="single" w:sz="4" w:space="0" w:color="000000"/>
            </w:tcBorders>
          </w:tcPr>
          <w:p w14:paraId="407114AE" w14:textId="77777777" w:rsidR="00E81725" w:rsidRPr="00E81725" w:rsidRDefault="00E81725" w:rsidP="008939D7">
            <w:pPr>
              <w:jc w:val="center"/>
              <w:rPr>
                <w:color w:val="000000"/>
                <w:sz w:val="10"/>
                <w:szCs w:val="14"/>
              </w:rPr>
            </w:pPr>
            <w:r w:rsidRPr="00E81725">
              <w:rPr>
                <w:color w:val="000000"/>
                <w:sz w:val="10"/>
                <w:szCs w:val="14"/>
              </w:rPr>
              <w:t>0</w:t>
            </w:r>
          </w:p>
        </w:tc>
        <w:tc>
          <w:tcPr>
            <w:tcW w:w="952" w:type="pct"/>
            <w:tcBorders>
              <w:top w:val="single" w:sz="4" w:space="0" w:color="000000"/>
              <w:left w:val="single" w:sz="4" w:space="0" w:color="000000"/>
              <w:bottom w:val="single" w:sz="4" w:space="0" w:color="000000"/>
            </w:tcBorders>
            <w:vAlign w:val="bottom"/>
          </w:tcPr>
          <w:p w14:paraId="4D333073" w14:textId="77777777" w:rsidR="00E81725" w:rsidRPr="00E81725" w:rsidRDefault="00E81725" w:rsidP="008939D7">
            <w:pPr>
              <w:jc w:val="center"/>
              <w:rPr>
                <w:color w:val="000000"/>
                <w:sz w:val="10"/>
                <w:szCs w:val="14"/>
              </w:rPr>
            </w:pPr>
            <w:r w:rsidRPr="00E81725">
              <w:rPr>
                <w:color w:val="000000"/>
                <w:sz w:val="10"/>
                <w:szCs w:val="14"/>
              </w:rPr>
              <w:t>91863,50000</w:t>
            </w:r>
          </w:p>
        </w:tc>
        <w:tc>
          <w:tcPr>
            <w:tcW w:w="952" w:type="pct"/>
            <w:tcBorders>
              <w:top w:val="single" w:sz="4" w:space="0" w:color="000000"/>
              <w:left w:val="single" w:sz="4" w:space="0" w:color="000000"/>
              <w:bottom w:val="single" w:sz="4" w:space="0" w:color="000000"/>
            </w:tcBorders>
            <w:vAlign w:val="bottom"/>
          </w:tcPr>
          <w:p w14:paraId="3FD6926E" w14:textId="77777777" w:rsidR="00E81725" w:rsidRPr="00E81725" w:rsidRDefault="00E81725" w:rsidP="008939D7">
            <w:pPr>
              <w:jc w:val="center"/>
              <w:rPr>
                <w:color w:val="000000"/>
                <w:sz w:val="10"/>
                <w:szCs w:val="14"/>
              </w:rPr>
            </w:pPr>
            <w:r w:rsidRPr="00E81725">
              <w:rPr>
                <w:color w:val="000000"/>
                <w:sz w:val="10"/>
                <w:szCs w:val="14"/>
              </w:rPr>
              <w:t>29161,50000</w:t>
            </w:r>
          </w:p>
        </w:tc>
        <w:tc>
          <w:tcPr>
            <w:tcW w:w="1271" w:type="pct"/>
            <w:tcBorders>
              <w:top w:val="single" w:sz="4" w:space="0" w:color="000000"/>
              <w:left w:val="single" w:sz="4" w:space="0" w:color="000000"/>
              <w:bottom w:val="single" w:sz="4" w:space="0" w:color="000000"/>
              <w:right w:val="single" w:sz="4" w:space="0" w:color="000000"/>
            </w:tcBorders>
            <w:vAlign w:val="bottom"/>
          </w:tcPr>
          <w:p w14:paraId="25BC59F5" w14:textId="77777777" w:rsidR="00E81725" w:rsidRPr="00E81725" w:rsidRDefault="00E81725" w:rsidP="008939D7">
            <w:pPr>
              <w:jc w:val="center"/>
              <w:rPr>
                <w:color w:val="000000"/>
                <w:sz w:val="10"/>
                <w:szCs w:val="14"/>
              </w:rPr>
            </w:pPr>
            <w:r w:rsidRPr="00E81725">
              <w:rPr>
                <w:color w:val="000000"/>
                <w:sz w:val="10"/>
                <w:szCs w:val="14"/>
              </w:rPr>
              <w:t>121025,00000</w:t>
            </w:r>
          </w:p>
        </w:tc>
      </w:tr>
      <w:tr w:rsidR="00E81725" w:rsidRPr="00E81725" w14:paraId="77463C9F" w14:textId="77777777" w:rsidTr="008939D7">
        <w:tc>
          <w:tcPr>
            <w:tcW w:w="953" w:type="pct"/>
            <w:tcBorders>
              <w:top w:val="single" w:sz="4" w:space="0" w:color="000000"/>
              <w:left w:val="single" w:sz="4" w:space="0" w:color="000000"/>
              <w:bottom w:val="single" w:sz="4" w:space="0" w:color="000000"/>
            </w:tcBorders>
          </w:tcPr>
          <w:p w14:paraId="6AF4DA5B" w14:textId="77777777" w:rsidR="00E81725" w:rsidRPr="00E81725" w:rsidRDefault="00E81725" w:rsidP="008939D7">
            <w:pPr>
              <w:rPr>
                <w:sz w:val="10"/>
                <w:szCs w:val="14"/>
              </w:rPr>
            </w:pPr>
            <w:r w:rsidRPr="00E81725">
              <w:rPr>
                <w:sz w:val="10"/>
                <w:szCs w:val="14"/>
              </w:rPr>
              <w:t>ВСЕГО</w:t>
            </w:r>
          </w:p>
        </w:tc>
        <w:tc>
          <w:tcPr>
            <w:tcW w:w="872" w:type="pct"/>
            <w:tcBorders>
              <w:top w:val="single" w:sz="4" w:space="0" w:color="000000"/>
              <w:left w:val="single" w:sz="4" w:space="0" w:color="000000"/>
              <w:bottom w:val="single" w:sz="4" w:space="0" w:color="000000"/>
            </w:tcBorders>
            <w:vAlign w:val="bottom"/>
          </w:tcPr>
          <w:p w14:paraId="4E69D2CA" w14:textId="77777777" w:rsidR="00E81725" w:rsidRPr="00E81725" w:rsidRDefault="00E81725" w:rsidP="008939D7">
            <w:pPr>
              <w:jc w:val="center"/>
              <w:rPr>
                <w:color w:val="000000"/>
                <w:sz w:val="10"/>
                <w:szCs w:val="14"/>
              </w:rPr>
            </w:pPr>
            <w:r w:rsidRPr="00E81725">
              <w:rPr>
                <w:color w:val="000000"/>
                <w:sz w:val="10"/>
                <w:szCs w:val="14"/>
              </w:rPr>
              <w:t>37345,53100</w:t>
            </w:r>
          </w:p>
        </w:tc>
        <w:tc>
          <w:tcPr>
            <w:tcW w:w="952" w:type="pct"/>
            <w:tcBorders>
              <w:top w:val="single" w:sz="4" w:space="0" w:color="000000"/>
              <w:left w:val="single" w:sz="4" w:space="0" w:color="000000"/>
              <w:bottom w:val="single" w:sz="4" w:space="0" w:color="000000"/>
            </w:tcBorders>
            <w:vAlign w:val="bottom"/>
          </w:tcPr>
          <w:p w14:paraId="4CC8616E" w14:textId="77777777" w:rsidR="00E81725" w:rsidRPr="00E81725" w:rsidRDefault="00E81725" w:rsidP="008939D7">
            <w:pPr>
              <w:jc w:val="right"/>
              <w:rPr>
                <w:color w:val="000000"/>
                <w:sz w:val="10"/>
                <w:szCs w:val="14"/>
              </w:rPr>
            </w:pPr>
            <w:r w:rsidRPr="00E81725">
              <w:rPr>
                <w:color w:val="000000"/>
                <w:sz w:val="10"/>
                <w:szCs w:val="14"/>
              </w:rPr>
              <w:t>614962,94900</w:t>
            </w:r>
          </w:p>
        </w:tc>
        <w:tc>
          <w:tcPr>
            <w:tcW w:w="952" w:type="pct"/>
            <w:tcBorders>
              <w:top w:val="single" w:sz="4" w:space="0" w:color="000000"/>
              <w:left w:val="single" w:sz="4" w:space="0" w:color="000000"/>
              <w:bottom w:val="single" w:sz="4" w:space="0" w:color="000000"/>
            </w:tcBorders>
            <w:vAlign w:val="bottom"/>
          </w:tcPr>
          <w:p w14:paraId="3E4E8ED4" w14:textId="77777777" w:rsidR="00E81725" w:rsidRPr="00E81725" w:rsidRDefault="00E81725" w:rsidP="008939D7">
            <w:pPr>
              <w:jc w:val="right"/>
              <w:rPr>
                <w:color w:val="000000"/>
                <w:sz w:val="10"/>
                <w:szCs w:val="14"/>
              </w:rPr>
            </w:pPr>
            <w:r w:rsidRPr="00E81725">
              <w:rPr>
                <w:color w:val="000000"/>
                <w:sz w:val="10"/>
                <w:szCs w:val="14"/>
              </w:rPr>
              <w:t>179042,23773</w:t>
            </w:r>
          </w:p>
        </w:tc>
        <w:tc>
          <w:tcPr>
            <w:tcW w:w="1271" w:type="pct"/>
            <w:tcBorders>
              <w:top w:val="single" w:sz="4" w:space="0" w:color="000000"/>
              <w:left w:val="single" w:sz="4" w:space="0" w:color="000000"/>
              <w:bottom w:val="single" w:sz="4" w:space="0" w:color="000000"/>
              <w:right w:val="single" w:sz="4" w:space="0" w:color="000000"/>
            </w:tcBorders>
            <w:vAlign w:val="bottom"/>
          </w:tcPr>
          <w:p w14:paraId="66CA3AFF" w14:textId="77777777" w:rsidR="00E81725" w:rsidRPr="00E81725" w:rsidRDefault="00E81725" w:rsidP="008939D7">
            <w:pPr>
              <w:jc w:val="center"/>
              <w:rPr>
                <w:color w:val="000000"/>
                <w:sz w:val="10"/>
                <w:szCs w:val="14"/>
              </w:rPr>
            </w:pPr>
            <w:r w:rsidRPr="00E81725">
              <w:rPr>
                <w:color w:val="000000"/>
                <w:sz w:val="10"/>
                <w:szCs w:val="14"/>
              </w:rPr>
              <w:t>831350,71773</w:t>
            </w:r>
          </w:p>
        </w:tc>
      </w:tr>
    </w:tbl>
    <w:p w14:paraId="5C90A6DB" w14:textId="77777777" w:rsidR="00E81725" w:rsidRPr="00314EDB" w:rsidRDefault="00E81725" w:rsidP="00E81725">
      <w:pPr>
        <w:jc w:val="right"/>
        <w:rPr>
          <w:color w:val="000000"/>
          <w:sz w:val="14"/>
          <w:szCs w:val="14"/>
        </w:rPr>
      </w:pPr>
      <w:r w:rsidRPr="00314EDB">
        <w:rPr>
          <w:color w:val="000000"/>
          <w:sz w:val="14"/>
          <w:szCs w:val="14"/>
        </w:rPr>
        <w:t>»</w:t>
      </w:r>
    </w:p>
    <w:p w14:paraId="17156E9F" w14:textId="77777777" w:rsidR="00E81725" w:rsidRPr="00314EDB" w:rsidRDefault="00E81725" w:rsidP="00E81725">
      <w:pPr>
        <w:ind w:firstLine="284"/>
        <w:rPr>
          <w:sz w:val="14"/>
          <w:szCs w:val="14"/>
        </w:rPr>
      </w:pPr>
      <w:r w:rsidRPr="00314EDB">
        <w:rPr>
          <w:color w:val="000000"/>
          <w:sz w:val="14"/>
          <w:szCs w:val="14"/>
        </w:rPr>
        <w:t xml:space="preserve">1.3.2. </w:t>
      </w:r>
      <w:r w:rsidRPr="00314EDB">
        <w:rPr>
          <w:spacing w:val="-6"/>
          <w:sz w:val="14"/>
          <w:szCs w:val="14"/>
        </w:rPr>
        <w:t>Изложить</w:t>
      </w:r>
      <w:r w:rsidRPr="00314EDB">
        <w:rPr>
          <w:b/>
          <w:bCs/>
          <w:sz w:val="14"/>
          <w:szCs w:val="14"/>
        </w:rPr>
        <w:t xml:space="preserve"> </w:t>
      </w:r>
      <w:r w:rsidRPr="00314EDB">
        <w:rPr>
          <w:bCs/>
          <w:sz w:val="14"/>
          <w:szCs w:val="14"/>
        </w:rPr>
        <w:t xml:space="preserve">Мероприятия Подпрограммы 1 </w:t>
      </w:r>
      <w:r w:rsidRPr="00314EDB">
        <w:rPr>
          <w:sz w:val="14"/>
          <w:szCs w:val="14"/>
        </w:rPr>
        <w:t>в редакции:</w:t>
      </w:r>
    </w:p>
    <w:p w14:paraId="2C418FF9" w14:textId="77777777" w:rsidR="00E81725" w:rsidRPr="00314EDB" w:rsidRDefault="00E81725" w:rsidP="00E81725">
      <w:pPr>
        <w:rPr>
          <w:sz w:val="14"/>
          <w:szCs w:val="14"/>
        </w:rPr>
      </w:pPr>
      <w:r w:rsidRPr="00314EDB">
        <w:rPr>
          <w:sz w:val="14"/>
          <w:szCs w:val="14"/>
        </w:rPr>
        <w:t>«</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839"/>
        <w:gridCol w:w="605"/>
        <w:gridCol w:w="289"/>
        <w:gridCol w:w="310"/>
        <w:gridCol w:w="287"/>
        <w:gridCol w:w="40"/>
        <w:gridCol w:w="8"/>
        <w:gridCol w:w="33"/>
        <w:gridCol w:w="58"/>
        <w:gridCol w:w="154"/>
        <w:gridCol w:w="33"/>
        <w:gridCol w:w="57"/>
        <w:gridCol w:w="46"/>
        <w:gridCol w:w="7"/>
        <w:gridCol w:w="94"/>
        <w:gridCol w:w="44"/>
        <w:gridCol w:w="94"/>
        <w:gridCol w:w="30"/>
        <w:gridCol w:w="100"/>
        <w:gridCol w:w="47"/>
        <w:gridCol w:w="59"/>
        <w:gridCol w:w="61"/>
        <w:gridCol w:w="144"/>
        <w:gridCol w:w="31"/>
        <w:gridCol w:w="53"/>
        <w:gridCol w:w="75"/>
        <w:gridCol w:w="79"/>
        <w:gridCol w:w="29"/>
        <w:gridCol w:w="17"/>
        <w:gridCol w:w="114"/>
        <w:gridCol w:w="18"/>
        <w:gridCol w:w="104"/>
        <w:gridCol w:w="154"/>
        <w:gridCol w:w="8"/>
        <w:gridCol w:w="12"/>
        <w:gridCol w:w="40"/>
        <w:gridCol w:w="22"/>
        <w:gridCol w:w="88"/>
        <w:gridCol w:w="17"/>
        <w:gridCol w:w="66"/>
        <w:gridCol w:w="14"/>
        <w:gridCol w:w="6"/>
        <w:gridCol w:w="27"/>
        <w:gridCol w:w="14"/>
        <w:gridCol w:w="40"/>
        <w:gridCol w:w="26"/>
        <w:gridCol w:w="59"/>
        <w:gridCol w:w="107"/>
        <w:gridCol w:w="8"/>
        <w:gridCol w:w="49"/>
        <w:gridCol w:w="56"/>
        <w:gridCol w:w="7"/>
        <w:gridCol w:w="49"/>
        <w:gridCol w:w="53"/>
        <w:gridCol w:w="28"/>
        <w:gridCol w:w="44"/>
      </w:tblGrid>
      <w:tr w:rsidR="00E81725" w:rsidRPr="00E81725" w14:paraId="544D07BA" w14:textId="77777777" w:rsidTr="008939D7">
        <w:trPr>
          <w:gridAfter w:val="16"/>
          <w:wAfter w:w="448" w:type="pct"/>
          <w:trHeight w:val="254"/>
        </w:trPr>
        <w:tc>
          <w:tcPr>
            <w:tcW w:w="363" w:type="pct"/>
            <w:vMerge w:val="restart"/>
            <w:shd w:val="clear" w:color="auto" w:fill="auto"/>
          </w:tcPr>
          <w:p w14:paraId="6A3CFE80" w14:textId="77777777" w:rsidR="00E81725" w:rsidRPr="00E81725" w:rsidRDefault="00E81725" w:rsidP="008939D7">
            <w:pPr>
              <w:jc w:val="center"/>
              <w:rPr>
                <w:rFonts w:cs="Calibri"/>
                <w:sz w:val="10"/>
                <w:szCs w:val="14"/>
              </w:rPr>
            </w:pPr>
            <w:r w:rsidRPr="00E81725">
              <w:rPr>
                <w:rFonts w:cs="Calibri"/>
                <w:sz w:val="10"/>
                <w:szCs w:val="14"/>
              </w:rPr>
              <w:t xml:space="preserve">№ </w:t>
            </w:r>
          </w:p>
          <w:p w14:paraId="40FC536F" w14:textId="77777777" w:rsidR="00E81725" w:rsidRPr="00E81725" w:rsidRDefault="00E81725" w:rsidP="008939D7">
            <w:pPr>
              <w:jc w:val="center"/>
              <w:rPr>
                <w:rFonts w:cs="Calibri"/>
                <w:sz w:val="10"/>
                <w:szCs w:val="14"/>
              </w:rPr>
            </w:pPr>
            <w:r w:rsidRPr="00E81725">
              <w:rPr>
                <w:rFonts w:cs="Calibri"/>
                <w:sz w:val="10"/>
                <w:szCs w:val="14"/>
              </w:rPr>
              <w:t>п/п</w:t>
            </w:r>
          </w:p>
        </w:tc>
        <w:tc>
          <w:tcPr>
            <w:tcW w:w="893" w:type="pct"/>
            <w:vMerge w:val="restart"/>
            <w:shd w:val="clear" w:color="auto" w:fill="auto"/>
          </w:tcPr>
          <w:p w14:paraId="2B19A87C" w14:textId="77777777" w:rsidR="00E81725" w:rsidRPr="00E81725" w:rsidRDefault="00E81725" w:rsidP="008939D7">
            <w:pPr>
              <w:jc w:val="center"/>
              <w:rPr>
                <w:rFonts w:cs="Calibri"/>
                <w:sz w:val="10"/>
                <w:szCs w:val="14"/>
              </w:rPr>
            </w:pPr>
            <w:r w:rsidRPr="00E81725">
              <w:rPr>
                <w:rFonts w:cs="Calibri"/>
                <w:sz w:val="10"/>
                <w:szCs w:val="14"/>
              </w:rPr>
              <w:t>Наименование мероприятия</w:t>
            </w:r>
          </w:p>
        </w:tc>
        <w:tc>
          <w:tcPr>
            <w:tcW w:w="668" w:type="pct"/>
            <w:vMerge w:val="restart"/>
            <w:shd w:val="clear" w:color="auto" w:fill="auto"/>
          </w:tcPr>
          <w:p w14:paraId="12616AC0" w14:textId="77777777" w:rsidR="00E81725" w:rsidRPr="00E81725" w:rsidRDefault="00E81725" w:rsidP="008939D7">
            <w:pPr>
              <w:jc w:val="center"/>
              <w:rPr>
                <w:rFonts w:cs="Calibri"/>
                <w:sz w:val="10"/>
                <w:szCs w:val="14"/>
              </w:rPr>
            </w:pPr>
            <w:r w:rsidRPr="00E81725">
              <w:rPr>
                <w:rFonts w:cs="Calibri"/>
                <w:sz w:val="10"/>
                <w:szCs w:val="14"/>
              </w:rPr>
              <w:t>Исполнитель</w:t>
            </w:r>
          </w:p>
          <w:p w14:paraId="3E490917" w14:textId="77777777" w:rsidR="00E81725" w:rsidRPr="00E81725" w:rsidRDefault="00E81725" w:rsidP="008939D7">
            <w:pPr>
              <w:jc w:val="center"/>
              <w:rPr>
                <w:rFonts w:cs="Calibri"/>
                <w:sz w:val="10"/>
                <w:szCs w:val="14"/>
              </w:rPr>
            </w:pPr>
            <w:r w:rsidRPr="00E81725">
              <w:rPr>
                <w:rFonts w:cs="Calibri"/>
                <w:sz w:val="10"/>
                <w:szCs w:val="14"/>
              </w:rPr>
              <w:t>мероприятия</w:t>
            </w:r>
          </w:p>
        </w:tc>
        <w:tc>
          <w:tcPr>
            <w:tcW w:w="367" w:type="pct"/>
            <w:vMerge w:val="restart"/>
            <w:shd w:val="clear" w:color="auto" w:fill="auto"/>
          </w:tcPr>
          <w:p w14:paraId="12EE79D2" w14:textId="77777777" w:rsidR="00E81725" w:rsidRPr="00E81725" w:rsidRDefault="00E81725" w:rsidP="008939D7">
            <w:pPr>
              <w:jc w:val="center"/>
              <w:rPr>
                <w:rFonts w:cs="Calibri"/>
                <w:sz w:val="10"/>
                <w:szCs w:val="14"/>
              </w:rPr>
            </w:pPr>
            <w:r w:rsidRPr="00E81725">
              <w:rPr>
                <w:rFonts w:cs="Calibri"/>
                <w:sz w:val="10"/>
                <w:szCs w:val="14"/>
              </w:rPr>
              <w:t>Срок</w:t>
            </w:r>
          </w:p>
          <w:p w14:paraId="61C4252F" w14:textId="77777777" w:rsidR="00E81725" w:rsidRPr="00E81725" w:rsidRDefault="00E81725" w:rsidP="008939D7">
            <w:pPr>
              <w:jc w:val="center"/>
              <w:rPr>
                <w:rFonts w:cs="Calibri"/>
                <w:sz w:val="10"/>
                <w:szCs w:val="14"/>
              </w:rPr>
            </w:pPr>
            <w:r w:rsidRPr="00E81725">
              <w:rPr>
                <w:rFonts w:cs="Calibri"/>
                <w:sz w:val="10"/>
                <w:szCs w:val="14"/>
              </w:rPr>
              <w:t>реали</w:t>
            </w:r>
          </w:p>
          <w:p w14:paraId="3CD3693F" w14:textId="77777777" w:rsidR="00E81725" w:rsidRPr="00E81725" w:rsidRDefault="00E81725" w:rsidP="008939D7">
            <w:pPr>
              <w:jc w:val="center"/>
              <w:rPr>
                <w:rFonts w:cs="Calibri"/>
                <w:sz w:val="10"/>
                <w:szCs w:val="14"/>
              </w:rPr>
            </w:pPr>
            <w:r w:rsidRPr="00E81725">
              <w:rPr>
                <w:rFonts w:cs="Calibri"/>
                <w:sz w:val="10"/>
                <w:szCs w:val="14"/>
              </w:rPr>
              <w:t>зации</w:t>
            </w:r>
          </w:p>
        </w:tc>
        <w:tc>
          <w:tcPr>
            <w:tcW w:w="387" w:type="pct"/>
            <w:vMerge w:val="restart"/>
            <w:shd w:val="clear" w:color="auto" w:fill="auto"/>
          </w:tcPr>
          <w:p w14:paraId="15796251" w14:textId="77777777" w:rsidR="00E81725" w:rsidRPr="00E81725" w:rsidRDefault="00E81725" w:rsidP="008939D7">
            <w:pPr>
              <w:jc w:val="center"/>
              <w:rPr>
                <w:rFonts w:cs="Calibri"/>
                <w:sz w:val="10"/>
                <w:szCs w:val="14"/>
              </w:rPr>
            </w:pPr>
            <w:r w:rsidRPr="00E81725">
              <w:rPr>
                <w:rFonts w:cs="Calibri"/>
                <w:sz w:val="10"/>
                <w:szCs w:val="14"/>
              </w:rPr>
              <w:t>Целевой показатель (номер целевого показателя из паспорта подпрограммы)</w:t>
            </w:r>
          </w:p>
        </w:tc>
        <w:tc>
          <w:tcPr>
            <w:tcW w:w="365" w:type="pct"/>
            <w:vMerge w:val="restart"/>
            <w:shd w:val="clear" w:color="auto" w:fill="auto"/>
          </w:tcPr>
          <w:p w14:paraId="6CBD7B64" w14:textId="77777777" w:rsidR="00E81725" w:rsidRPr="00E81725" w:rsidRDefault="00E81725" w:rsidP="008939D7">
            <w:pPr>
              <w:jc w:val="center"/>
              <w:rPr>
                <w:rFonts w:cs="Calibri"/>
                <w:sz w:val="10"/>
                <w:szCs w:val="14"/>
              </w:rPr>
            </w:pPr>
            <w:r w:rsidRPr="00E81725">
              <w:rPr>
                <w:rFonts w:cs="Calibri"/>
                <w:sz w:val="10"/>
                <w:szCs w:val="14"/>
              </w:rPr>
              <w:t>Источник</w:t>
            </w:r>
          </w:p>
          <w:p w14:paraId="3C338D7C" w14:textId="77777777" w:rsidR="00E81725" w:rsidRPr="00E81725" w:rsidRDefault="00E81725" w:rsidP="008939D7">
            <w:pPr>
              <w:jc w:val="center"/>
              <w:rPr>
                <w:rFonts w:cs="Calibri"/>
                <w:sz w:val="10"/>
                <w:szCs w:val="14"/>
              </w:rPr>
            </w:pPr>
            <w:r w:rsidRPr="00E81725">
              <w:rPr>
                <w:rFonts w:cs="Calibri"/>
                <w:sz w:val="10"/>
                <w:szCs w:val="14"/>
              </w:rPr>
              <w:t xml:space="preserve"> финансирования</w:t>
            </w:r>
          </w:p>
        </w:tc>
        <w:tc>
          <w:tcPr>
            <w:tcW w:w="1510" w:type="pct"/>
            <w:gridSpan w:val="35"/>
            <w:shd w:val="clear" w:color="auto" w:fill="auto"/>
          </w:tcPr>
          <w:p w14:paraId="20C7A617" w14:textId="77777777" w:rsidR="00E81725" w:rsidRPr="00E81725" w:rsidRDefault="00E81725" w:rsidP="008939D7">
            <w:pPr>
              <w:jc w:val="center"/>
              <w:rPr>
                <w:rFonts w:cs="Calibri"/>
                <w:sz w:val="10"/>
                <w:szCs w:val="14"/>
              </w:rPr>
            </w:pPr>
            <w:r w:rsidRPr="00E81725">
              <w:rPr>
                <w:rFonts w:cs="Calibri"/>
                <w:sz w:val="10"/>
                <w:szCs w:val="14"/>
              </w:rPr>
              <w:t>Объём финансирования по годам</w:t>
            </w:r>
          </w:p>
          <w:p w14:paraId="263B843E" w14:textId="77777777" w:rsidR="00E81725" w:rsidRPr="00E81725" w:rsidRDefault="00E81725" w:rsidP="008939D7">
            <w:pPr>
              <w:jc w:val="center"/>
              <w:rPr>
                <w:rFonts w:cs="Calibri"/>
                <w:sz w:val="10"/>
                <w:szCs w:val="14"/>
              </w:rPr>
            </w:pPr>
            <w:r w:rsidRPr="00E81725">
              <w:rPr>
                <w:rFonts w:cs="Calibri"/>
                <w:sz w:val="10"/>
                <w:szCs w:val="14"/>
              </w:rPr>
              <w:t xml:space="preserve"> (тыс. руб.)</w:t>
            </w:r>
          </w:p>
        </w:tc>
      </w:tr>
      <w:tr w:rsidR="00E81725" w:rsidRPr="00E81725" w14:paraId="035F64C2" w14:textId="77777777" w:rsidTr="008939D7">
        <w:trPr>
          <w:gridAfter w:val="16"/>
          <w:wAfter w:w="448" w:type="pct"/>
          <w:trHeight w:val="84"/>
        </w:trPr>
        <w:tc>
          <w:tcPr>
            <w:tcW w:w="363" w:type="pct"/>
            <w:vMerge/>
            <w:shd w:val="clear" w:color="auto" w:fill="auto"/>
          </w:tcPr>
          <w:p w14:paraId="2A2E562B" w14:textId="77777777" w:rsidR="00E81725" w:rsidRPr="00E81725" w:rsidRDefault="00E81725" w:rsidP="008939D7">
            <w:pPr>
              <w:snapToGrid w:val="0"/>
              <w:jc w:val="center"/>
              <w:rPr>
                <w:rFonts w:cs="Calibri"/>
                <w:sz w:val="10"/>
                <w:szCs w:val="14"/>
              </w:rPr>
            </w:pPr>
          </w:p>
        </w:tc>
        <w:tc>
          <w:tcPr>
            <w:tcW w:w="893" w:type="pct"/>
            <w:vMerge/>
            <w:shd w:val="clear" w:color="auto" w:fill="auto"/>
          </w:tcPr>
          <w:p w14:paraId="4EAC832A" w14:textId="77777777" w:rsidR="00E81725" w:rsidRPr="00E81725" w:rsidRDefault="00E81725" w:rsidP="008939D7">
            <w:pPr>
              <w:snapToGrid w:val="0"/>
              <w:jc w:val="center"/>
              <w:rPr>
                <w:rFonts w:cs="Calibri"/>
                <w:sz w:val="10"/>
                <w:szCs w:val="14"/>
              </w:rPr>
            </w:pPr>
          </w:p>
        </w:tc>
        <w:tc>
          <w:tcPr>
            <w:tcW w:w="668" w:type="pct"/>
            <w:vMerge/>
            <w:shd w:val="clear" w:color="auto" w:fill="auto"/>
          </w:tcPr>
          <w:p w14:paraId="4B30D067" w14:textId="77777777" w:rsidR="00E81725" w:rsidRPr="00E81725" w:rsidRDefault="00E81725" w:rsidP="008939D7">
            <w:pPr>
              <w:snapToGrid w:val="0"/>
              <w:jc w:val="center"/>
              <w:rPr>
                <w:rFonts w:cs="Calibri"/>
                <w:sz w:val="10"/>
                <w:szCs w:val="14"/>
              </w:rPr>
            </w:pPr>
          </w:p>
        </w:tc>
        <w:tc>
          <w:tcPr>
            <w:tcW w:w="367" w:type="pct"/>
            <w:vMerge/>
            <w:shd w:val="clear" w:color="auto" w:fill="auto"/>
          </w:tcPr>
          <w:p w14:paraId="2AB7D9B5" w14:textId="77777777" w:rsidR="00E81725" w:rsidRPr="00E81725" w:rsidRDefault="00E81725" w:rsidP="008939D7">
            <w:pPr>
              <w:snapToGrid w:val="0"/>
              <w:jc w:val="center"/>
              <w:rPr>
                <w:rFonts w:cs="Calibri"/>
                <w:sz w:val="10"/>
                <w:szCs w:val="14"/>
              </w:rPr>
            </w:pPr>
          </w:p>
        </w:tc>
        <w:tc>
          <w:tcPr>
            <w:tcW w:w="387" w:type="pct"/>
            <w:vMerge/>
            <w:shd w:val="clear" w:color="auto" w:fill="auto"/>
          </w:tcPr>
          <w:p w14:paraId="6A27C9DF" w14:textId="77777777" w:rsidR="00E81725" w:rsidRPr="00E81725" w:rsidRDefault="00E81725" w:rsidP="008939D7">
            <w:pPr>
              <w:snapToGrid w:val="0"/>
              <w:jc w:val="center"/>
              <w:rPr>
                <w:rFonts w:cs="Calibri"/>
                <w:sz w:val="10"/>
                <w:szCs w:val="14"/>
              </w:rPr>
            </w:pPr>
          </w:p>
        </w:tc>
        <w:tc>
          <w:tcPr>
            <w:tcW w:w="365" w:type="pct"/>
            <w:vMerge/>
            <w:shd w:val="clear" w:color="auto" w:fill="auto"/>
          </w:tcPr>
          <w:p w14:paraId="1378570B" w14:textId="77777777" w:rsidR="00E81725" w:rsidRPr="00E81725" w:rsidRDefault="00E81725" w:rsidP="008939D7">
            <w:pPr>
              <w:snapToGrid w:val="0"/>
              <w:jc w:val="center"/>
              <w:rPr>
                <w:rFonts w:cs="Calibri"/>
                <w:sz w:val="10"/>
                <w:szCs w:val="14"/>
              </w:rPr>
            </w:pPr>
          </w:p>
        </w:tc>
        <w:tc>
          <w:tcPr>
            <w:tcW w:w="366" w:type="pct"/>
            <w:gridSpan w:val="5"/>
            <w:shd w:val="clear" w:color="auto" w:fill="auto"/>
          </w:tcPr>
          <w:p w14:paraId="0AAFEB1C" w14:textId="77777777" w:rsidR="00E81725" w:rsidRPr="00E81725" w:rsidRDefault="00E81725" w:rsidP="008939D7">
            <w:pPr>
              <w:jc w:val="center"/>
              <w:rPr>
                <w:rFonts w:cs="Calibri"/>
                <w:sz w:val="10"/>
                <w:szCs w:val="14"/>
              </w:rPr>
            </w:pPr>
            <w:r w:rsidRPr="00E81725">
              <w:rPr>
                <w:rFonts w:cs="Calibri"/>
                <w:sz w:val="10"/>
                <w:szCs w:val="14"/>
              </w:rPr>
              <w:t>2021</w:t>
            </w:r>
          </w:p>
        </w:tc>
        <w:tc>
          <w:tcPr>
            <w:tcW w:w="218" w:type="pct"/>
            <w:gridSpan w:val="5"/>
            <w:shd w:val="clear" w:color="auto" w:fill="auto"/>
          </w:tcPr>
          <w:p w14:paraId="19DB47CC" w14:textId="77777777" w:rsidR="00E81725" w:rsidRPr="00E81725" w:rsidRDefault="00E81725" w:rsidP="008939D7">
            <w:pPr>
              <w:jc w:val="center"/>
              <w:rPr>
                <w:rFonts w:cs="Calibri"/>
                <w:sz w:val="10"/>
                <w:szCs w:val="14"/>
              </w:rPr>
            </w:pPr>
            <w:r w:rsidRPr="00E81725">
              <w:rPr>
                <w:rFonts w:cs="Calibri"/>
                <w:sz w:val="10"/>
                <w:szCs w:val="14"/>
              </w:rPr>
              <w:t>2022</w:t>
            </w:r>
          </w:p>
        </w:tc>
        <w:tc>
          <w:tcPr>
            <w:tcW w:w="231" w:type="pct"/>
            <w:gridSpan w:val="5"/>
            <w:shd w:val="clear" w:color="auto" w:fill="auto"/>
          </w:tcPr>
          <w:p w14:paraId="0C5E208C" w14:textId="77777777" w:rsidR="00E81725" w:rsidRPr="00E81725" w:rsidRDefault="00E81725" w:rsidP="008939D7">
            <w:pPr>
              <w:jc w:val="center"/>
              <w:rPr>
                <w:rFonts w:cs="Calibri"/>
                <w:sz w:val="10"/>
                <w:szCs w:val="14"/>
              </w:rPr>
            </w:pPr>
            <w:r w:rsidRPr="00E81725">
              <w:rPr>
                <w:rFonts w:cs="Calibri"/>
                <w:sz w:val="10"/>
                <w:szCs w:val="14"/>
              </w:rPr>
              <w:t>2023</w:t>
            </w:r>
          </w:p>
        </w:tc>
        <w:tc>
          <w:tcPr>
            <w:tcW w:w="228" w:type="pct"/>
            <w:gridSpan w:val="6"/>
            <w:shd w:val="clear" w:color="auto" w:fill="auto"/>
          </w:tcPr>
          <w:p w14:paraId="1213609F" w14:textId="77777777" w:rsidR="00E81725" w:rsidRPr="00E81725" w:rsidRDefault="00E81725" w:rsidP="008939D7">
            <w:pPr>
              <w:jc w:val="center"/>
              <w:rPr>
                <w:rFonts w:cs="Calibri"/>
                <w:sz w:val="10"/>
                <w:szCs w:val="14"/>
                <w:lang w:val="en-US"/>
              </w:rPr>
            </w:pPr>
            <w:r w:rsidRPr="00E81725">
              <w:rPr>
                <w:rFonts w:cs="Calibri"/>
                <w:sz w:val="10"/>
                <w:szCs w:val="14"/>
              </w:rPr>
              <w:t>2024</w:t>
            </w:r>
          </w:p>
        </w:tc>
        <w:tc>
          <w:tcPr>
            <w:tcW w:w="141" w:type="pct"/>
            <w:gridSpan w:val="5"/>
            <w:shd w:val="clear" w:color="auto" w:fill="auto"/>
          </w:tcPr>
          <w:p w14:paraId="0C6E6B5D" w14:textId="77777777" w:rsidR="00E81725" w:rsidRPr="00E81725" w:rsidRDefault="00E81725" w:rsidP="008939D7">
            <w:pPr>
              <w:jc w:val="center"/>
              <w:rPr>
                <w:rFonts w:cs="Calibri"/>
                <w:sz w:val="10"/>
                <w:szCs w:val="14"/>
              </w:rPr>
            </w:pPr>
            <w:r w:rsidRPr="00E81725">
              <w:rPr>
                <w:rFonts w:cs="Calibri"/>
                <w:sz w:val="10"/>
                <w:szCs w:val="14"/>
                <w:lang w:val="en-US"/>
              </w:rPr>
              <w:t>20</w:t>
            </w:r>
            <w:r w:rsidRPr="00E81725">
              <w:rPr>
                <w:rFonts w:cs="Calibri"/>
                <w:sz w:val="10"/>
                <w:szCs w:val="14"/>
              </w:rPr>
              <w:t>25</w:t>
            </w:r>
          </w:p>
        </w:tc>
        <w:tc>
          <w:tcPr>
            <w:tcW w:w="325" w:type="pct"/>
            <w:gridSpan w:val="9"/>
            <w:shd w:val="clear" w:color="auto" w:fill="auto"/>
          </w:tcPr>
          <w:p w14:paraId="031979B9" w14:textId="77777777" w:rsidR="00E81725" w:rsidRPr="00E81725" w:rsidRDefault="00E81725" w:rsidP="008939D7">
            <w:pPr>
              <w:jc w:val="center"/>
              <w:rPr>
                <w:rFonts w:cs="Calibri"/>
                <w:sz w:val="10"/>
                <w:szCs w:val="14"/>
              </w:rPr>
            </w:pPr>
            <w:r w:rsidRPr="00E81725">
              <w:rPr>
                <w:rFonts w:cs="Calibri"/>
                <w:sz w:val="10"/>
                <w:szCs w:val="14"/>
                <w:lang w:val="en-US"/>
              </w:rPr>
              <w:t>20</w:t>
            </w:r>
            <w:r w:rsidRPr="00E81725">
              <w:rPr>
                <w:rFonts w:cs="Calibri"/>
                <w:sz w:val="10"/>
                <w:szCs w:val="14"/>
              </w:rPr>
              <w:t>26</w:t>
            </w:r>
          </w:p>
        </w:tc>
      </w:tr>
      <w:tr w:rsidR="00E81725" w:rsidRPr="00E81725" w14:paraId="0D001F87" w14:textId="77777777" w:rsidTr="008939D7">
        <w:trPr>
          <w:gridAfter w:val="16"/>
          <w:wAfter w:w="448" w:type="pct"/>
          <w:trHeight w:val="216"/>
        </w:trPr>
        <w:tc>
          <w:tcPr>
            <w:tcW w:w="363" w:type="pct"/>
            <w:shd w:val="clear" w:color="auto" w:fill="auto"/>
          </w:tcPr>
          <w:p w14:paraId="7DA922F1" w14:textId="77777777" w:rsidR="00E81725" w:rsidRPr="00E81725" w:rsidRDefault="00E81725" w:rsidP="008939D7">
            <w:pPr>
              <w:jc w:val="center"/>
              <w:rPr>
                <w:rFonts w:cs="Calibri"/>
                <w:sz w:val="10"/>
                <w:szCs w:val="14"/>
              </w:rPr>
            </w:pPr>
            <w:r w:rsidRPr="00E81725">
              <w:rPr>
                <w:rFonts w:cs="Calibri"/>
                <w:sz w:val="10"/>
                <w:szCs w:val="14"/>
              </w:rPr>
              <w:t>1</w:t>
            </w:r>
          </w:p>
        </w:tc>
        <w:tc>
          <w:tcPr>
            <w:tcW w:w="893" w:type="pct"/>
            <w:shd w:val="clear" w:color="auto" w:fill="auto"/>
          </w:tcPr>
          <w:p w14:paraId="5CAE7EC9" w14:textId="77777777" w:rsidR="00E81725" w:rsidRPr="00E81725" w:rsidRDefault="00E81725" w:rsidP="008939D7">
            <w:pPr>
              <w:jc w:val="center"/>
              <w:rPr>
                <w:rFonts w:cs="Calibri"/>
                <w:sz w:val="10"/>
                <w:szCs w:val="14"/>
              </w:rPr>
            </w:pPr>
            <w:r w:rsidRPr="00E81725">
              <w:rPr>
                <w:rFonts w:cs="Calibri"/>
                <w:sz w:val="10"/>
                <w:szCs w:val="14"/>
              </w:rPr>
              <w:t>2</w:t>
            </w:r>
          </w:p>
        </w:tc>
        <w:tc>
          <w:tcPr>
            <w:tcW w:w="668" w:type="pct"/>
            <w:shd w:val="clear" w:color="auto" w:fill="auto"/>
          </w:tcPr>
          <w:p w14:paraId="2D42D0B1" w14:textId="77777777" w:rsidR="00E81725" w:rsidRPr="00E81725" w:rsidRDefault="00E81725" w:rsidP="008939D7">
            <w:pPr>
              <w:jc w:val="center"/>
              <w:rPr>
                <w:rFonts w:cs="Calibri"/>
                <w:sz w:val="10"/>
                <w:szCs w:val="14"/>
              </w:rPr>
            </w:pPr>
            <w:r w:rsidRPr="00E81725">
              <w:rPr>
                <w:rFonts w:cs="Calibri"/>
                <w:sz w:val="10"/>
                <w:szCs w:val="14"/>
              </w:rPr>
              <w:t>3</w:t>
            </w:r>
          </w:p>
        </w:tc>
        <w:tc>
          <w:tcPr>
            <w:tcW w:w="367" w:type="pct"/>
            <w:shd w:val="clear" w:color="auto" w:fill="auto"/>
          </w:tcPr>
          <w:p w14:paraId="774CF0D0" w14:textId="77777777" w:rsidR="00E81725" w:rsidRPr="00E81725" w:rsidRDefault="00E81725" w:rsidP="008939D7">
            <w:pPr>
              <w:jc w:val="center"/>
              <w:rPr>
                <w:rFonts w:cs="Calibri"/>
                <w:sz w:val="10"/>
                <w:szCs w:val="14"/>
              </w:rPr>
            </w:pPr>
            <w:r w:rsidRPr="00E81725">
              <w:rPr>
                <w:rFonts w:cs="Calibri"/>
                <w:sz w:val="10"/>
                <w:szCs w:val="14"/>
              </w:rPr>
              <w:t>4</w:t>
            </w:r>
          </w:p>
        </w:tc>
        <w:tc>
          <w:tcPr>
            <w:tcW w:w="387" w:type="pct"/>
            <w:shd w:val="clear" w:color="auto" w:fill="auto"/>
          </w:tcPr>
          <w:p w14:paraId="5DBF4596" w14:textId="77777777" w:rsidR="00E81725" w:rsidRPr="00E81725" w:rsidRDefault="00E81725" w:rsidP="008939D7">
            <w:pPr>
              <w:jc w:val="center"/>
              <w:rPr>
                <w:rFonts w:cs="Calibri"/>
                <w:sz w:val="10"/>
                <w:szCs w:val="14"/>
              </w:rPr>
            </w:pPr>
            <w:r w:rsidRPr="00E81725">
              <w:rPr>
                <w:rFonts w:cs="Calibri"/>
                <w:sz w:val="10"/>
                <w:szCs w:val="14"/>
              </w:rPr>
              <w:t>5</w:t>
            </w:r>
          </w:p>
        </w:tc>
        <w:tc>
          <w:tcPr>
            <w:tcW w:w="365" w:type="pct"/>
            <w:shd w:val="clear" w:color="auto" w:fill="auto"/>
          </w:tcPr>
          <w:p w14:paraId="0DDD663C" w14:textId="77777777" w:rsidR="00E81725" w:rsidRPr="00E81725" w:rsidRDefault="00E81725" w:rsidP="008939D7">
            <w:pPr>
              <w:jc w:val="center"/>
              <w:rPr>
                <w:rFonts w:cs="Calibri"/>
                <w:sz w:val="10"/>
                <w:szCs w:val="14"/>
              </w:rPr>
            </w:pPr>
            <w:r w:rsidRPr="00E81725">
              <w:rPr>
                <w:rFonts w:cs="Calibri"/>
                <w:sz w:val="10"/>
                <w:szCs w:val="14"/>
              </w:rPr>
              <w:t>6</w:t>
            </w:r>
          </w:p>
        </w:tc>
        <w:tc>
          <w:tcPr>
            <w:tcW w:w="366" w:type="pct"/>
            <w:gridSpan w:val="5"/>
            <w:shd w:val="clear" w:color="auto" w:fill="auto"/>
          </w:tcPr>
          <w:p w14:paraId="01A7BE01" w14:textId="77777777" w:rsidR="00E81725" w:rsidRPr="00E81725" w:rsidRDefault="00E81725" w:rsidP="008939D7">
            <w:pPr>
              <w:jc w:val="center"/>
              <w:rPr>
                <w:rFonts w:cs="Calibri"/>
                <w:sz w:val="10"/>
                <w:szCs w:val="14"/>
              </w:rPr>
            </w:pPr>
            <w:r w:rsidRPr="00E81725">
              <w:rPr>
                <w:rFonts w:cs="Calibri"/>
                <w:sz w:val="10"/>
                <w:szCs w:val="14"/>
              </w:rPr>
              <w:t>7</w:t>
            </w:r>
          </w:p>
        </w:tc>
        <w:tc>
          <w:tcPr>
            <w:tcW w:w="218" w:type="pct"/>
            <w:gridSpan w:val="5"/>
            <w:shd w:val="clear" w:color="auto" w:fill="auto"/>
          </w:tcPr>
          <w:p w14:paraId="1B30D44D" w14:textId="77777777" w:rsidR="00E81725" w:rsidRPr="00E81725" w:rsidRDefault="00E81725" w:rsidP="008939D7">
            <w:pPr>
              <w:jc w:val="center"/>
              <w:rPr>
                <w:rFonts w:cs="Calibri"/>
                <w:sz w:val="10"/>
                <w:szCs w:val="14"/>
              </w:rPr>
            </w:pPr>
            <w:r w:rsidRPr="00E81725">
              <w:rPr>
                <w:rFonts w:cs="Calibri"/>
                <w:sz w:val="10"/>
                <w:szCs w:val="14"/>
              </w:rPr>
              <w:t>8</w:t>
            </w:r>
          </w:p>
        </w:tc>
        <w:tc>
          <w:tcPr>
            <w:tcW w:w="231" w:type="pct"/>
            <w:gridSpan w:val="5"/>
            <w:shd w:val="clear" w:color="auto" w:fill="auto"/>
          </w:tcPr>
          <w:p w14:paraId="3B4D60B2" w14:textId="77777777" w:rsidR="00E81725" w:rsidRPr="00E81725" w:rsidRDefault="00E81725" w:rsidP="008939D7">
            <w:pPr>
              <w:jc w:val="center"/>
              <w:rPr>
                <w:rFonts w:cs="Calibri"/>
                <w:sz w:val="10"/>
                <w:szCs w:val="14"/>
              </w:rPr>
            </w:pPr>
            <w:r w:rsidRPr="00E81725">
              <w:rPr>
                <w:rFonts w:cs="Calibri"/>
                <w:sz w:val="10"/>
                <w:szCs w:val="14"/>
              </w:rPr>
              <w:t>9</w:t>
            </w:r>
          </w:p>
        </w:tc>
        <w:tc>
          <w:tcPr>
            <w:tcW w:w="228" w:type="pct"/>
            <w:gridSpan w:val="6"/>
            <w:shd w:val="clear" w:color="auto" w:fill="auto"/>
          </w:tcPr>
          <w:p w14:paraId="22836006" w14:textId="77777777" w:rsidR="00E81725" w:rsidRPr="00E81725" w:rsidRDefault="00E81725" w:rsidP="008939D7">
            <w:pPr>
              <w:jc w:val="center"/>
              <w:rPr>
                <w:rFonts w:cs="Calibri"/>
                <w:sz w:val="10"/>
                <w:szCs w:val="14"/>
                <w:lang w:val="en-US"/>
              </w:rPr>
            </w:pPr>
            <w:r w:rsidRPr="00E81725">
              <w:rPr>
                <w:rFonts w:cs="Calibri"/>
                <w:sz w:val="10"/>
                <w:szCs w:val="14"/>
              </w:rPr>
              <w:t>10</w:t>
            </w:r>
          </w:p>
        </w:tc>
        <w:tc>
          <w:tcPr>
            <w:tcW w:w="141" w:type="pct"/>
            <w:gridSpan w:val="5"/>
            <w:shd w:val="clear" w:color="auto" w:fill="auto"/>
          </w:tcPr>
          <w:p w14:paraId="25078FC3" w14:textId="77777777" w:rsidR="00E81725" w:rsidRPr="00E81725" w:rsidRDefault="00E81725" w:rsidP="008939D7">
            <w:pPr>
              <w:jc w:val="center"/>
              <w:rPr>
                <w:rFonts w:cs="Calibri"/>
                <w:sz w:val="10"/>
                <w:szCs w:val="14"/>
              </w:rPr>
            </w:pPr>
            <w:r w:rsidRPr="00E81725">
              <w:rPr>
                <w:rFonts w:cs="Calibri"/>
                <w:sz w:val="10"/>
                <w:szCs w:val="14"/>
                <w:lang w:val="en-US"/>
              </w:rPr>
              <w:t>11</w:t>
            </w:r>
          </w:p>
        </w:tc>
        <w:tc>
          <w:tcPr>
            <w:tcW w:w="325" w:type="pct"/>
            <w:gridSpan w:val="9"/>
            <w:shd w:val="clear" w:color="auto" w:fill="auto"/>
          </w:tcPr>
          <w:p w14:paraId="2E22ED8E" w14:textId="77777777" w:rsidR="00E81725" w:rsidRPr="00E81725" w:rsidRDefault="00E81725" w:rsidP="008939D7">
            <w:pPr>
              <w:jc w:val="center"/>
              <w:rPr>
                <w:rFonts w:cs="Calibri"/>
                <w:sz w:val="10"/>
                <w:szCs w:val="14"/>
              </w:rPr>
            </w:pPr>
            <w:r w:rsidRPr="00E81725">
              <w:rPr>
                <w:rFonts w:cs="Calibri"/>
                <w:sz w:val="10"/>
                <w:szCs w:val="14"/>
              </w:rPr>
              <w:t>12</w:t>
            </w:r>
          </w:p>
        </w:tc>
      </w:tr>
      <w:tr w:rsidR="00E81725" w:rsidRPr="00E81725" w14:paraId="6D284480" w14:textId="77777777" w:rsidTr="008939D7">
        <w:trPr>
          <w:gridAfter w:val="14"/>
          <w:wAfter w:w="434" w:type="pct"/>
          <w:trHeight w:val="493"/>
        </w:trPr>
        <w:tc>
          <w:tcPr>
            <w:tcW w:w="363" w:type="pct"/>
            <w:shd w:val="clear" w:color="auto" w:fill="auto"/>
          </w:tcPr>
          <w:p w14:paraId="58C647B2" w14:textId="77777777" w:rsidR="00E81725" w:rsidRPr="00E81725" w:rsidRDefault="00E81725" w:rsidP="008939D7">
            <w:pPr>
              <w:jc w:val="center"/>
              <w:rPr>
                <w:rFonts w:cs="Calibri"/>
                <w:b/>
                <w:bCs/>
                <w:sz w:val="10"/>
                <w:szCs w:val="14"/>
              </w:rPr>
            </w:pPr>
            <w:r w:rsidRPr="00E81725">
              <w:rPr>
                <w:rFonts w:cs="Calibri"/>
                <w:b/>
                <w:bCs/>
                <w:sz w:val="10"/>
                <w:szCs w:val="14"/>
              </w:rPr>
              <w:t>1.</w:t>
            </w:r>
          </w:p>
        </w:tc>
        <w:tc>
          <w:tcPr>
            <w:tcW w:w="4203" w:type="pct"/>
            <w:gridSpan w:val="42"/>
            <w:shd w:val="clear" w:color="auto" w:fill="auto"/>
          </w:tcPr>
          <w:p w14:paraId="49B966B5" w14:textId="77777777" w:rsidR="00E81725" w:rsidRPr="00E81725" w:rsidRDefault="00E81725" w:rsidP="008939D7">
            <w:pPr>
              <w:jc w:val="both"/>
              <w:rPr>
                <w:rFonts w:cs="Calibri"/>
                <w:sz w:val="10"/>
                <w:szCs w:val="14"/>
              </w:rPr>
            </w:pPr>
            <w:r w:rsidRPr="00E81725">
              <w:rPr>
                <w:rFonts w:cs="Calibri"/>
                <w:b/>
                <w:bCs/>
                <w:sz w:val="10"/>
                <w:szCs w:val="14"/>
              </w:rPr>
              <w:t>Задача 1</w:t>
            </w:r>
          </w:p>
          <w:p w14:paraId="68A60EEF" w14:textId="77777777" w:rsidR="00E81725" w:rsidRPr="00E81725" w:rsidRDefault="00E81725" w:rsidP="008939D7">
            <w:pPr>
              <w:rPr>
                <w:rFonts w:cs="Calibri"/>
                <w:sz w:val="10"/>
                <w:szCs w:val="14"/>
              </w:rPr>
            </w:pPr>
            <w:r w:rsidRPr="00E81725">
              <w:rPr>
                <w:rFonts w:cs="Calibri"/>
                <w:sz w:val="10"/>
                <w:szCs w:val="14"/>
              </w:rPr>
              <w:t>Модернизация дошкольного и общего образования</w:t>
            </w:r>
          </w:p>
          <w:p w14:paraId="4597D737" w14:textId="77777777" w:rsidR="00E81725" w:rsidRPr="00E81725" w:rsidRDefault="00E81725" w:rsidP="008939D7">
            <w:pPr>
              <w:rPr>
                <w:rFonts w:cs="Calibri"/>
                <w:sz w:val="10"/>
                <w:szCs w:val="14"/>
              </w:rPr>
            </w:pPr>
          </w:p>
        </w:tc>
      </w:tr>
      <w:tr w:rsidR="00E81725" w:rsidRPr="00E81725" w14:paraId="4174D63B" w14:textId="77777777" w:rsidTr="008939D7">
        <w:trPr>
          <w:gridAfter w:val="4"/>
          <w:wAfter w:w="98" w:type="pct"/>
          <w:trHeight w:val="2105"/>
        </w:trPr>
        <w:tc>
          <w:tcPr>
            <w:tcW w:w="363" w:type="pct"/>
            <w:shd w:val="clear" w:color="auto" w:fill="auto"/>
          </w:tcPr>
          <w:p w14:paraId="3CD8D571" w14:textId="77777777" w:rsidR="00E81725" w:rsidRPr="00E81725" w:rsidRDefault="00E81725" w:rsidP="008939D7">
            <w:pPr>
              <w:jc w:val="center"/>
              <w:rPr>
                <w:rFonts w:cs="Calibri"/>
                <w:sz w:val="10"/>
                <w:szCs w:val="14"/>
              </w:rPr>
            </w:pPr>
            <w:r w:rsidRPr="00E81725">
              <w:rPr>
                <w:rFonts w:cs="Calibri"/>
                <w:sz w:val="10"/>
                <w:szCs w:val="14"/>
              </w:rPr>
              <w:lastRenderedPageBreak/>
              <w:t xml:space="preserve">1.1. </w:t>
            </w:r>
          </w:p>
        </w:tc>
        <w:tc>
          <w:tcPr>
            <w:tcW w:w="893" w:type="pct"/>
            <w:shd w:val="clear" w:color="auto" w:fill="auto"/>
          </w:tcPr>
          <w:p w14:paraId="65811C1A" w14:textId="77777777" w:rsidR="00E81725" w:rsidRPr="00E81725" w:rsidRDefault="00E81725" w:rsidP="008939D7">
            <w:pPr>
              <w:keepNext/>
              <w:jc w:val="both"/>
              <w:rPr>
                <w:rFonts w:cs="Calibri"/>
                <w:sz w:val="10"/>
                <w:szCs w:val="14"/>
              </w:rPr>
            </w:pPr>
            <w:r w:rsidRPr="00E81725">
              <w:rPr>
                <w:rFonts w:cs="Calibri"/>
                <w:sz w:val="10"/>
                <w:szCs w:val="14"/>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668" w:type="pct"/>
            <w:shd w:val="clear" w:color="auto" w:fill="auto"/>
          </w:tcPr>
          <w:p w14:paraId="251FF94C" w14:textId="77777777" w:rsidR="00E81725" w:rsidRPr="00E81725" w:rsidRDefault="00E81725" w:rsidP="008939D7">
            <w:pPr>
              <w:rPr>
                <w:rFonts w:cs="Calibri"/>
                <w:sz w:val="10"/>
                <w:szCs w:val="14"/>
              </w:rPr>
            </w:pPr>
            <w:r w:rsidRPr="00E81725">
              <w:rPr>
                <w:rFonts w:cs="Calibri"/>
                <w:sz w:val="10"/>
                <w:szCs w:val="14"/>
              </w:rPr>
              <w:t xml:space="preserve">муниципальные образовательные учреждения </w:t>
            </w:r>
          </w:p>
        </w:tc>
        <w:tc>
          <w:tcPr>
            <w:tcW w:w="367" w:type="pct"/>
            <w:shd w:val="clear" w:color="auto" w:fill="auto"/>
          </w:tcPr>
          <w:p w14:paraId="56ABA902"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127F87BF" w14:textId="77777777" w:rsidR="00E81725" w:rsidRPr="00E81725" w:rsidRDefault="00E81725" w:rsidP="008939D7">
            <w:pPr>
              <w:jc w:val="center"/>
              <w:rPr>
                <w:rFonts w:cs="Calibri"/>
                <w:sz w:val="10"/>
                <w:szCs w:val="14"/>
              </w:rPr>
            </w:pPr>
            <w:r w:rsidRPr="00E81725">
              <w:rPr>
                <w:rFonts w:cs="Calibri"/>
                <w:sz w:val="10"/>
                <w:szCs w:val="14"/>
              </w:rPr>
              <w:t>1.1</w:t>
            </w:r>
          </w:p>
        </w:tc>
        <w:tc>
          <w:tcPr>
            <w:tcW w:w="439" w:type="pct"/>
            <w:gridSpan w:val="3"/>
            <w:shd w:val="clear" w:color="auto" w:fill="auto"/>
          </w:tcPr>
          <w:p w14:paraId="418771F2"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5"/>
            <w:shd w:val="clear" w:color="auto" w:fill="auto"/>
          </w:tcPr>
          <w:p w14:paraId="042B164D" w14:textId="77777777" w:rsidR="00E81725" w:rsidRPr="00E81725" w:rsidRDefault="00E81725" w:rsidP="008939D7">
            <w:pPr>
              <w:jc w:val="center"/>
              <w:rPr>
                <w:rFonts w:cs="Calibri"/>
                <w:sz w:val="10"/>
                <w:szCs w:val="14"/>
                <w:highlight w:val="lightGray"/>
              </w:rPr>
            </w:pPr>
            <w:r w:rsidRPr="00E81725">
              <w:rPr>
                <w:rFonts w:cs="Calibri"/>
                <w:sz w:val="10"/>
                <w:szCs w:val="14"/>
              </w:rPr>
              <w:t>-</w:t>
            </w:r>
          </w:p>
        </w:tc>
        <w:tc>
          <w:tcPr>
            <w:tcW w:w="288" w:type="pct"/>
            <w:gridSpan w:val="6"/>
            <w:shd w:val="clear" w:color="auto" w:fill="auto"/>
          </w:tcPr>
          <w:p w14:paraId="04034318" w14:textId="77777777" w:rsidR="00E81725" w:rsidRPr="00E81725" w:rsidRDefault="00E81725" w:rsidP="008939D7">
            <w:pPr>
              <w:jc w:val="center"/>
              <w:rPr>
                <w:rFonts w:cs="Calibri"/>
                <w:sz w:val="10"/>
                <w:szCs w:val="14"/>
              </w:rPr>
            </w:pPr>
            <w:r w:rsidRPr="00E81725">
              <w:rPr>
                <w:rFonts w:cs="Calibri"/>
                <w:sz w:val="10"/>
                <w:szCs w:val="14"/>
              </w:rPr>
              <w:t>-</w:t>
            </w:r>
          </w:p>
        </w:tc>
        <w:tc>
          <w:tcPr>
            <w:tcW w:w="309" w:type="pct"/>
            <w:gridSpan w:val="8"/>
            <w:shd w:val="clear" w:color="auto" w:fill="auto"/>
          </w:tcPr>
          <w:p w14:paraId="0C31AF43" w14:textId="77777777" w:rsidR="00E81725" w:rsidRPr="00E81725" w:rsidRDefault="00E81725" w:rsidP="008939D7">
            <w:pPr>
              <w:jc w:val="center"/>
              <w:rPr>
                <w:rFonts w:cs="Calibri"/>
                <w:sz w:val="10"/>
                <w:szCs w:val="14"/>
              </w:rPr>
            </w:pPr>
            <w:r w:rsidRPr="00E81725">
              <w:rPr>
                <w:rFonts w:cs="Calibri"/>
                <w:sz w:val="10"/>
                <w:szCs w:val="14"/>
              </w:rPr>
              <w:t>-</w:t>
            </w:r>
          </w:p>
        </w:tc>
        <w:tc>
          <w:tcPr>
            <w:tcW w:w="292" w:type="pct"/>
            <w:gridSpan w:val="9"/>
            <w:shd w:val="clear" w:color="auto" w:fill="auto"/>
          </w:tcPr>
          <w:p w14:paraId="691D5203" w14:textId="77777777" w:rsidR="00E81725" w:rsidRPr="00E81725" w:rsidRDefault="00E81725" w:rsidP="008939D7">
            <w:pPr>
              <w:jc w:val="center"/>
              <w:rPr>
                <w:rFonts w:cs="Calibri"/>
                <w:sz w:val="10"/>
                <w:szCs w:val="14"/>
              </w:rPr>
            </w:pPr>
            <w:r w:rsidRPr="00E81725">
              <w:rPr>
                <w:rFonts w:cs="Calibri"/>
                <w:sz w:val="10"/>
                <w:szCs w:val="14"/>
              </w:rPr>
              <w:t>-</w:t>
            </w:r>
          </w:p>
        </w:tc>
        <w:tc>
          <w:tcPr>
            <w:tcW w:w="228" w:type="pct"/>
            <w:gridSpan w:val="9"/>
            <w:shd w:val="clear" w:color="auto" w:fill="auto"/>
          </w:tcPr>
          <w:p w14:paraId="24E03188" w14:textId="77777777" w:rsidR="00E81725" w:rsidRPr="00E81725" w:rsidRDefault="00E81725" w:rsidP="008939D7">
            <w:pPr>
              <w:jc w:val="center"/>
              <w:rPr>
                <w:rFonts w:cs="Calibri"/>
                <w:sz w:val="10"/>
                <w:szCs w:val="14"/>
              </w:rPr>
            </w:pPr>
            <w:r w:rsidRPr="00E81725">
              <w:rPr>
                <w:rFonts w:cs="Calibri"/>
                <w:sz w:val="10"/>
                <w:szCs w:val="14"/>
              </w:rPr>
              <w:t>-</w:t>
            </w:r>
          </w:p>
        </w:tc>
        <w:tc>
          <w:tcPr>
            <w:tcW w:w="297" w:type="pct"/>
            <w:gridSpan w:val="8"/>
            <w:shd w:val="clear" w:color="auto" w:fill="auto"/>
          </w:tcPr>
          <w:p w14:paraId="47D8EC39" w14:textId="77777777" w:rsidR="00E81725" w:rsidRPr="00E81725" w:rsidRDefault="00E81725" w:rsidP="008939D7">
            <w:pPr>
              <w:jc w:val="center"/>
              <w:rPr>
                <w:rFonts w:cs="Calibri"/>
                <w:sz w:val="10"/>
                <w:szCs w:val="14"/>
              </w:rPr>
            </w:pPr>
            <w:r w:rsidRPr="00E81725">
              <w:rPr>
                <w:rFonts w:cs="Calibri"/>
                <w:sz w:val="10"/>
                <w:szCs w:val="14"/>
              </w:rPr>
              <w:t>-</w:t>
            </w:r>
          </w:p>
          <w:p w14:paraId="67EB1AED" w14:textId="77777777" w:rsidR="00E81725" w:rsidRPr="00E81725" w:rsidRDefault="00E81725" w:rsidP="008939D7">
            <w:pPr>
              <w:jc w:val="center"/>
              <w:rPr>
                <w:rFonts w:cs="Calibri"/>
                <w:sz w:val="10"/>
                <w:szCs w:val="14"/>
              </w:rPr>
            </w:pPr>
          </w:p>
        </w:tc>
      </w:tr>
      <w:tr w:rsidR="00E81725" w:rsidRPr="00E81725" w14:paraId="1743363D" w14:textId="77777777" w:rsidTr="008939D7">
        <w:trPr>
          <w:gridAfter w:val="4"/>
          <w:wAfter w:w="98" w:type="pct"/>
          <w:trHeight w:val="216"/>
        </w:trPr>
        <w:tc>
          <w:tcPr>
            <w:tcW w:w="363" w:type="pct"/>
            <w:shd w:val="clear" w:color="auto" w:fill="auto"/>
          </w:tcPr>
          <w:p w14:paraId="3A4B70FF" w14:textId="77777777" w:rsidR="00E81725" w:rsidRPr="00E81725" w:rsidRDefault="00E81725" w:rsidP="008939D7">
            <w:pPr>
              <w:jc w:val="center"/>
              <w:rPr>
                <w:rFonts w:cs="Calibri"/>
                <w:sz w:val="10"/>
                <w:szCs w:val="14"/>
              </w:rPr>
            </w:pPr>
            <w:r w:rsidRPr="00E81725">
              <w:rPr>
                <w:rFonts w:cs="Calibri"/>
                <w:sz w:val="10"/>
                <w:szCs w:val="14"/>
              </w:rPr>
              <w:t>1.2.</w:t>
            </w:r>
          </w:p>
        </w:tc>
        <w:tc>
          <w:tcPr>
            <w:tcW w:w="893" w:type="pct"/>
            <w:shd w:val="clear" w:color="auto" w:fill="auto"/>
          </w:tcPr>
          <w:p w14:paraId="7B3ABF20" w14:textId="77777777" w:rsidR="00E81725" w:rsidRPr="00E81725" w:rsidRDefault="00E81725" w:rsidP="008939D7">
            <w:pPr>
              <w:jc w:val="both"/>
              <w:rPr>
                <w:rFonts w:cs="Calibri"/>
                <w:sz w:val="10"/>
                <w:szCs w:val="14"/>
              </w:rPr>
            </w:pPr>
            <w:r w:rsidRPr="00E81725">
              <w:rPr>
                <w:rFonts w:cs="Calibri"/>
                <w:sz w:val="10"/>
                <w:szCs w:val="14"/>
              </w:rPr>
              <w:t>Реализация федерального государственного образовательного стандарта дошкольного образования</w:t>
            </w:r>
          </w:p>
        </w:tc>
        <w:tc>
          <w:tcPr>
            <w:tcW w:w="668" w:type="pct"/>
            <w:shd w:val="clear" w:color="auto" w:fill="auto"/>
          </w:tcPr>
          <w:p w14:paraId="17C31C53" w14:textId="77777777" w:rsidR="00E81725" w:rsidRPr="00E81725" w:rsidRDefault="00E81725" w:rsidP="008939D7">
            <w:pPr>
              <w:rPr>
                <w:rFonts w:cs="Calibri"/>
                <w:sz w:val="10"/>
                <w:szCs w:val="14"/>
              </w:rPr>
            </w:pPr>
            <w:r w:rsidRPr="00E81725">
              <w:rPr>
                <w:rFonts w:cs="Calibri"/>
                <w:sz w:val="10"/>
                <w:szCs w:val="14"/>
              </w:rPr>
              <w:t>муниципальные образовательные учреждения</w:t>
            </w:r>
          </w:p>
        </w:tc>
        <w:tc>
          <w:tcPr>
            <w:tcW w:w="367" w:type="pct"/>
            <w:shd w:val="clear" w:color="auto" w:fill="auto"/>
          </w:tcPr>
          <w:p w14:paraId="33224CA2" w14:textId="77777777" w:rsidR="00E81725" w:rsidRPr="00E81725" w:rsidRDefault="00E81725" w:rsidP="008939D7">
            <w:pPr>
              <w:rPr>
                <w:rFonts w:cs="Calibri"/>
                <w:sz w:val="10"/>
                <w:szCs w:val="14"/>
              </w:rPr>
            </w:pPr>
            <w:r w:rsidRPr="00E81725">
              <w:rPr>
                <w:rFonts w:cs="Calibri"/>
                <w:sz w:val="10"/>
                <w:szCs w:val="14"/>
              </w:rPr>
              <w:t>2021-2026 годы</w:t>
            </w:r>
          </w:p>
        </w:tc>
        <w:tc>
          <w:tcPr>
            <w:tcW w:w="387" w:type="pct"/>
            <w:shd w:val="clear" w:color="auto" w:fill="auto"/>
          </w:tcPr>
          <w:p w14:paraId="45E2AA55" w14:textId="77777777" w:rsidR="00E81725" w:rsidRPr="00E81725" w:rsidRDefault="00E81725" w:rsidP="008939D7">
            <w:pPr>
              <w:jc w:val="center"/>
              <w:rPr>
                <w:rFonts w:cs="Calibri"/>
                <w:sz w:val="10"/>
                <w:szCs w:val="14"/>
              </w:rPr>
            </w:pPr>
          </w:p>
        </w:tc>
        <w:tc>
          <w:tcPr>
            <w:tcW w:w="439" w:type="pct"/>
            <w:gridSpan w:val="3"/>
            <w:shd w:val="clear" w:color="auto" w:fill="auto"/>
          </w:tcPr>
          <w:p w14:paraId="23AD63A9"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5"/>
            <w:shd w:val="clear" w:color="auto" w:fill="auto"/>
          </w:tcPr>
          <w:p w14:paraId="4DD509A2" w14:textId="77777777" w:rsidR="00E81725" w:rsidRPr="00E81725" w:rsidRDefault="00E81725" w:rsidP="008939D7">
            <w:pPr>
              <w:jc w:val="center"/>
              <w:rPr>
                <w:rFonts w:cs="Calibri"/>
                <w:sz w:val="10"/>
                <w:szCs w:val="14"/>
              </w:rPr>
            </w:pPr>
            <w:r w:rsidRPr="00E81725">
              <w:rPr>
                <w:rFonts w:cs="Calibri"/>
                <w:sz w:val="10"/>
                <w:szCs w:val="14"/>
              </w:rPr>
              <w:t>-</w:t>
            </w:r>
          </w:p>
        </w:tc>
        <w:tc>
          <w:tcPr>
            <w:tcW w:w="288" w:type="pct"/>
            <w:gridSpan w:val="6"/>
            <w:shd w:val="clear" w:color="auto" w:fill="auto"/>
          </w:tcPr>
          <w:p w14:paraId="00DF7162" w14:textId="77777777" w:rsidR="00E81725" w:rsidRPr="00E81725" w:rsidRDefault="00E81725" w:rsidP="008939D7">
            <w:pPr>
              <w:jc w:val="center"/>
              <w:rPr>
                <w:rFonts w:cs="Calibri"/>
                <w:sz w:val="10"/>
                <w:szCs w:val="14"/>
              </w:rPr>
            </w:pPr>
            <w:r w:rsidRPr="00E81725">
              <w:rPr>
                <w:rFonts w:cs="Calibri"/>
                <w:sz w:val="10"/>
                <w:szCs w:val="14"/>
              </w:rPr>
              <w:t>-</w:t>
            </w:r>
          </w:p>
        </w:tc>
        <w:tc>
          <w:tcPr>
            <w:tcW w:w="309" w:type="pct"/>
            <w:gridSpan w:val="8"/>
            <w:shd w:val="clear" w:color="auto" w:fill="auto"/>
          </w:tcPr>
          <w:p w14:paraId="170D74CD" w14:textId="77777777" w:rsidR="00E81725" w:rsidRPr="00E81725" w:rsidRDefault="00E81725" w:rsidP="008939D7">
            <w:pPr>
              <w:jc w:val="center"/>
              <w:rPr>
                <w:rFonts w:cs="Calibri"/>
                <w:sz w:val="10"/>
                <w:szCs w:val="14"/>
              </w:rPr>
            </w:pPr>
            <w:r w:rsidRPr="00E81725">
              <w:rPr>
                <w:rFonts w:cs="Calibri"/>
                <w:sz w:val="10"/>
                <w:szCs w:val="14"/>
              </w:rPr>
              <w:t>-</w:t>
            </w:r>
          </w:p>
        </w:tc>
        <w:tc>
          <w:tcPr>
            <w:tcW w:w="292" w:type="pct"/>
            <w:gridSpan w:val="9"/>
            <w:shd w:val="clear" w:color="auto" w:fill="auto"/>
          </w:tcPr>
          <w:p w14:paraId="7A4698CA" w14:textId="77777777" w:rsidR="00E81725" w:rsidRPr="00E81725" w:rsidRDefault="00E81725" w:rsidP="008939D7">
            <w:pPr>
              <w:jc w:val="center"/>
              <w:rPr>
                <w:rFonts w:cs="Calibri"/>
                <w:sz w:val="10"/>
                <w:szCs w:val="14"/>
              </w:rPr>
            </w:pPr>
            <w:r w:rsidRPr="00E81725">
              <w:rPr>
                <w:rFonts w:cs="Calibri"/>
                <w:sz w:val="10"/>
                <w:szCs w:val="14"/>
              </w:rPr>
              <w:t>-</w:t>
            </w:r>
          </w:p>
        </w:tc>
        <w:tc>
          <w:tcPr>
            <w:tcW w:w="228" w:type="pct"/>
            <w:gridSpan w:val="9"/>
            <w:shd w:val="clear" w:color="auto" w:fill="auto"/>
          </w:tcPr>
          <w:p w14:paraId="01606B32" w14:textId="77777777" w:rsidR="00E81725" w:rsidRPr="00E81725" w:rsidRDefault="00E81725" w:rsidP="008939D7">
            <w:pPr>
              <w:jc w:val="center"/>
              <w:rPr>
                <w:rFonts w:cs="Calibri"/>
                <w:sz w:val="10"/>
                <w:szCs w:val="14"/>
              </w:rPr>
            </w:pPr>
            <w:r w:rsidRPr="00E81725">
              <w:rPr>
                <w:rFonts w:cs="Calibri"/>
                <w:sz w:val="10"/>
                <w:szCs w:val="14"/>
              </w:rPr>
              <w:t>-</w:t>
            </w:r>
          </w:p>
        </w:tc>
        <w:tc>
          <w:tcPr>
            <w:tcW w:w="297" w:type="pct"/>
            <w:gridSpan w:val="8"/>
            <w:shd w:val="clear" w:color="auto" w:fill="auto"/>
          </w:tcPr>
          <w:p w14:paraId="6AFD04F3" w14:textId="77777777" w:rsidR="00E81725" w:rsidRPr="00E81725" w:rsidRDefault="00E81725" w:rsidP="008939D7">
            <w:pPr>
              <w:jc w:val="center"/>
              <w:rPr>
                <w:rFonts w:cs="Calibri"/>
                <w:sz w:val="10"/>
                <w:szCs w:val="14"/>
              </w:rPr>
            </w:pPr>
            <w:r w:rsidRPr="00E81725">
              <w:rPr>
                <w:rFonts w:cs="Calibri"/>
                <w:sz w:val="10"/>
                <w:szCs w:val="14"/>
              </w:rPr>
              <w:t>-</w:t>
            </w:r>
          </w:p>
          <w:p w14:paraId="07B3C96E" w14:textId="77777777" w:rsidR="00E81725" w:rsidRPr="00E81725" w:rsidRDefault="00E81725" w:rsidP="008939D7">
            <w:pPr>
              <w:jc w:val="center"/>
              <w:rPr>
                <w:rFonts w:cs="Calibri"/>
                <w:sz w:val="10"/>
                <w:szCs w:val="14"/>
              </w:rPr>
            </w:pPr>
          </w:p>
        </w:tc>
      </w:tr>
      <w:tr w:rsidR="00E81725" w:rsidRPr="00E81725" w14:paraId="2B3FFDD5" w14:textId="77777777" w:rsidTr="008939D7">
        <w:trPr>
          <w:gridAfter w:val="4"/>
          <w:wAfter w:w="98" w:type="pct"/>
          <w:trHeight w:val="216"/>
        </w:trPr>
        <w:tc>
          <w:tcPr>
            <w:tcW w:w="363" w:type="pct"/>
            <w:shd w:val="clear" w:color="auto" w:fill="auto"/>
          </w:tcPr>
          <w:p w14:paraId="08847B42" w14:textId="77777777" w:rsidR="00E81725" w:rsidRPr="00E81725" w:rsidRDefault="00E81725" w:rsidP="008939D7">
            <w:pPr>
              <w:jc w:val="center"/>
              <w:rPr>
                <w:rFonts w:cs="Calibri"/>
                <w:sz w:val="10"/>
                <w:szCs w:val="14"/>
              </w:rPr>
            </w:pPr>
            <w:r w:rsidRPr="00E81725">
              <w:rPr>
                <w:rFonts w:cs="Calibri"/>
                <w:sz w:val="10"/>
                <w:szCs w:val="14"/>
              </w:rPr>
              <w:t>1.3.</w:t>
            </w:r>
          </w:p>
        </w:tc>
        <w:tc>
          <w:tcPr>
            <w:tcW w:w="893" w:type="pct"/>
            <w:shd w:val="clear" w:color="auto" w:fill="auto"/>
          </w:tcPr>
          <w:p w14:paraId="5D795630"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Обеспечение муниципальных общеобразовательных учреждений учебниками и учебными пособиями</w:t>
            </w:r>
          </w:p>
        </w:tc>
        <w:tc>
          <w:tcPr>
            <w:tcW w:w="668" w:type="pct"/>
            <w:shd w:val="clear" w:color="auto" w:fill="auto"/>
          </w:tcPr>
          <w:p w14:paraId="12EC46A8"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муниципальные образовательные учреждения</w:t>
            </w:r>
          </w:p>
        </w:tc>
        <w:tc>
          <w:tcPr>
            <w:tcW w:w="367" w:type="pct"/>
            <w:shd w:val="clear" w:color="auto" w:fill="auto"/>
          </w:tcPr>
          <w:p w14:paraId="0D5F5EFF"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1ECC0673" w14:textId="77777777" w:rsidR="00E81725" w:rsidRPr="00E81725" w:rsidRDefault="00E81725" w:rsidP="008939D7">
            <w:pPr>
              <w:jc w:val="center"/>
              <w:rPr>
                <w:rFonts w:cs="Calibri"/>
                <w:sz w:val="10"/>
                <w:szCs w:val="14"/>
              </w:rPr>
            </w:pPr>
            <w:r w:rsidRPr="00E81725">
              <w:rPr>
                <w:rFonts w:cs="Calibri"/>
                <w:sz w:val="10"/>
                <w:szCs w:val="14"/>
              </w:rPr>
              <w:t>1.2</w:t>
            </w:r>
          </w:p>
          <w:p w14:paraId="14202AE5" w14:textId="77777777" w:rsidR="00E81725" w:rsidRPr="00E81725" w:rsidRDefault="00E81725" w:rsidP="008939D7">
            <w:pPr>
              <w:jc w:val="center"/>
              <w:rPr>
                <w:rFonts w:cs="Calibri"/>
                <w:sz w:val="10"/>
                <w:szCs w:val="14"/>
              </w:rPr>
            </w:pPr>
            <w:r w:rsidRPr="00E81725">
              <w:rPr>
                <w:rFonts w:cs="Calibri"/>
                <w:sz w:val="10"/>
                <w:szCs w:val="14"/>
              </w:rPr>
              <w:t>1.3</w:t>
            </w:r>
          </w:p>
          <w:p w14:paraId="311A40C0" w14:textId="77777777" w:rsidR="00E81725" w:rsidRPr="00E81725" w:rsidRDefault="00E81725" w:rsidP="008939D7">
            <w:pPr>
              <w:rPr>
                <w:rFonts w:cs="Calibri"/>
                <w:sz w:val="10"/>
                <w:szCs w:val="14"/>
              </w:rPr>
            </w:pPr>
          </w:p>
        </w:tc>
        <w:tc>
          <w:tcPr>
            <w:tcW w:w="439" w:type="pct"/>
            <w:gridSpan w:val="3"/>
            <w:shd w:val="clear" w:color="auto" w:fill="auto"/>
          </w:tcPr>
          <w:p w14:paraId="5732CA02" w14:textId="77777777" w:rsidR="00E81725" w:rsidRPr="00E81725" w:rsidRDefault="00E81725" w:rsidP="008939D7">
            <w:pPr>
              <w:rPr>
                <w:rFonts w:cs="Calibri"/>
                <w:sz w:val="10"/>
                <w:szCs w:val="14"/>
              </w:rPr>
            </w:pPr>
            <w:r w:rsidRPr="00E81725">
              <w:rPr>
                <w:rFonts w:cs="Calibri"/>
                <w:sz w:val="10"/>
                <w:szCs w:val="14"/>
              </w:rPr>
              <w:t>областной бюджет</w:t>
            </w:r>
          </w:p>
        </w:tc>
        <w:tc>
          <w:tcPr>
            <w:tcW w:w="373" w:type="pct"/>
            <w:gridSpan w:val="5"/>
            <w:shd w:val="clear" w:color="auto" w:fill="auto"/>
            <w:vAlign w:val="center"/>
          </w:tcPr>
          <w:p w14:paraId="527C9AC6" w14:textId="77777777" w:rsidR="00E81725" w:rsidRPr="00E81725" w:rsidRDefault="00E81725" w:rsidP="008939D7">
            <w:pPr>
              <w:jc w:val="center"/>
              <w:rPr>
                <w:rFonts w:cs="Calibri"/>
                <w:sz w:val="10"/>
                <w:szCs w:val="14"/>
              </w:rPr>
            </w:pPr>
            <w:r w:rsidRPr="00E81725">
              <w:rPr>
                <w:rFonts w:cs="Calibri"/>
                <w:sz w:val="10"/>
                <w:szCs w:val="14"/>
              </w:rPr>
              <w:t>479,60000</w:t>
            </w:r>
          </w:p>
        </w:tc>
        <w:tc>
          <w:tcPr>
            <w:tcW w:w="288" w:type="pct"/>
            <w:gridSpan w:val="6"/>
            <w:shd w:val="clear" w:color="auto" w:fill="auto"/>
            <w:vAlign w:val="center"/>
          </w:tcPr>
          <w:p w14:paraId="114A74ED"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496,80000</w:t>
            </w:r>
          </w:p>
        </w:tc>
        <w:tc>
          <w:tcPr>
            <w:tcW w:w="309" w:type="pct"/>
            <w:gridSpan w:val="8"/>
            <w:shd w:val="clear" w:color="auto" w:fill="auto"/>
            <w:vAlign w:val="center"/>
          </w:tcPr>
          <w:p w14:paraId="70745726"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496,80000</w:t>
            </w:r>
          </w:p>
        </w:tc>
        <w:tc>
          <w:tcPr>
            <w:tcW w:w="292" w:type="pct"/>
            <w:gridSpan w:val="9"/>
            <w:shd w:val="clear" w:color="auto" w:fill="auto"/>
            <w:vAlign w:val="center"/>
          </w:tcPr>
          <w:p w14:paraId="3A404FB5"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496,80000</w:t>
            </w:r>
          </w:p>
        </w:tc>
        <w:tc>
          <w:tcPr>
            <w:tcW w:w="228" w:type="pct"/>
            <w:gridSpan w:val="9"/>
            <w:shd w:val="clear" w:color="auto" w:fill="auto"/>
            <w:vAlign w:val="center"/>
          </w:tcPr>
          <w:p w14:paraId="503E92D1" w14:textId="77777777" w:rsidR="00E81725" w:rsidRPr="00E81725" w:rsidRDefault="00E81725" w:rsidP="008939D7">
            <w:pPr>
              <w:jc w:val="center"/>
              <w:rPr>
                <w:rFonts w:cs="Calibri"/>
                <w:sz w:val="10"/>
                <w:szCs w:val="14"/>
              </w:rPr>
            </w:pPr>
            <w:r w:rsidRPr="00E81725">
              <w:rPr>
                <w:rFonts w:cs="Calibri"/>
                <w:sz w:val="10"/>
                <w:szCs w:val="14"/>
              </w:rPr>
              <w:t>501,20000</w:t>
            </w:r>
          </w:p>
        </w:tc>
        <w:tc>
          <w:tcPr>
            <w:tcW w:w="297" w:type="pct"/>
            <w:gridSpan w:val="8"/>
            <w:shd w:val="clear" w:color="auto" w:fill="auto"/>
            <w:vAlign w:val="center"/>
          </w:tcPr>
          <w:p w14:paraId="0B934162" w14:textId="77777777" w:rsidR="00E81725" w:rsidRPr="00E81725" w:rsidRDefault="00E81725" w:rsidP="008939D7">
            <w:pPr>
              <w:jc w:val="center"/>
              <w:rPr>
                <w:rFonts w:cs="Calibri"/>
                <w:sz w:val="10"/>
                <w:szCs w:val="14"/>
              </w:rPr>
            </w:pPr>
            <w:r w:rsidRPr="00E81725">
              <w:rPr>
                <w:rFonts w:cs="Calibri"/>
                <w:sz w:val="10"/>
                <w:szCs w:val="14"/>
              </w:rPr>
              <w:t>501,20000</w:t>
            </w:r>
          </w:p>
        </w:tc>
      </w:tr>
      <w:tr w:rsidR="00E81725" w:rsidRPr="00E81725" w14:paraId="18DDDCC6" w14:textId="77777777" w:rsidTr="008939D7">
        <w:trPr>
          <w:gridAfter w:val="4"/>
          <w:wAfter w:w="98" w:type="pct"/>
          <w:trHeight w:val="216"/>
        </w:trPr>
        <w:tc>
          <w:tcPr>
            <w:tcW w:w="363" w:type="pct"/>
            <w:shd w:val="clear" w:color="auto" w:fill="auto"/>
          </w:tcPr>
          <w:p w14:paraId="50F994D1" w14:textId="77777777" w:rsidR="00E81725" w:rsidRPr="00E81725" w:rsidRDefault="00E81725" w:rsidP="008939D7">
            <w:pPr>
              <w:jc w:val="center"/>
              <w:rPr>
                <w:rFonts w:cs="Calibri"/>
                <w:sz w:val="10"/>
                <w:szCs w:val="14"/>
              </w:rPr>
            </w:pPr>
            <w:r w:rsidRPr="00E81725">
              <w:rPr>
                <w:rFonts w:cs="Calibri"/>
                <w:sz w:val="10"/>
                <w:szCs w:val="14"/>
              </w:rPr>
              <w:t>1.4.</w:t>
            </w:r>
          </w:p>
        </w:tc>
        <w:tc>
          <w:tcPr>
            <w:tcW w:w="893" w:type="pct"/>
            <w:shd w:val="clear" w:color="auto" w:fill="auto"/>
          </w:tcPr>
          <w:p w14:paraId="11CEF7DC" w14:textId="77777777" w:rsidR="00E81725" w:rsidRPr="00E81725" w:rsidRDefault="00E81725" w:rsidP="008939D7">
            <w:pPr>
              <w:snapToGrid w:val="0"/>
              <w:jc w:val="both"/>
              <w:rPr>
                <w:rFonts w:cs="Calibri"/>
                <w:sz w:val="10"/>
                <w:szCs w:val="14"/>
              </w:rPr>
            </w:pPr>
            <w:r w:rsidRPr="00E81725">
              <w:rPr>
                <w:rFonts w:cs="Calibri"/>
                <w:sz w:val="10"/>
                <w:szCs w:val="14"/>
              </w:rPr>
              <w:t>Организация повышения квалификации педагогических и руководящих работников муниципальных               общеобразовательных учреждений</w:t>
            </w:r>
            <w:r w:rsidRPr="00E81725">
              <w:rPr>
                <w:rFonts w:cs="Calibri"/>
                <w:sz w:val="10"/>
                <w:szCs w:val="14"/>
              </w:rPr>
              <w:br/>
              <w:t xml:space="preserve">с целью внедрения федеральных </w:t>
            </w:r>
            <w:r w:rsidRPr="00E81725">
              <w:rPr>
                <w:rFonts w:cs="Calibri"/>
                <w:sz w:val="10"/>
                <w:szCs w:val="14"/>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668" w:type="pct"/>
            <w:shd w:val="clear" w:color="auto" w:fill="auto"/>
          </w:tcPr>
          <w:p w14:paraId="4C0775E8" w14:textId="77777777" w:rsidR="00E81725" w:rsidRPr="00E81725" w:rsidRDefault="00E81725" w:rsidP="008939D7">
            <w:pPr>
              <w:rPr>
                <w:rFonts w:cs="Calibri"/>
                <w:sz w:val="10"/>
                <w:szCs w:val="14"/>
              </w:rPr>
            </w:pPr>
            <w:r w:rsidRPr="00E81725">
              <w:rPr>
                <w:rFonts w:cs="Calibri"/>
                <w:sz w:val="10"/>
                <w:szCs w:val="14"/>
              </w:rPr>
              <w:t>муниципальные образовательные учреждения</w:t>
            </w:r>
          </w:p>
        </w:tc>
        <w:tc>
          <w:tcPr>
            <w:tcW w:w="367" w:type="pct"/>
            <w:shd w:val="clear" w:color="auto" w:fill="auto"/>
          </w:tcPr>
          <w:p w14:paraId="55432DF5"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0D46E055" w14:textId="77777777" w:rsidR="00E81725" w:rsidRPr="00E81725" w:rsidRDefault="00E81725" w:rsidP="008939D7">
            <w:pPr>
              <w:jc w:val="center"/>
              <w:rPr>
                <w:rFonts w:cs="Calibri"/>
                <w:sz w:val="10"/>
                <w:szCs w:val="14"/>
              </w:rPr>
            </w:pPr>
            <w:r w:rsidRPr="00E81725">
              <w:rPr>
                <w:rFonts w:cs="Calibri"/>
                <w:sz w:val="10"/>
                <w:szCs w:val="14"/>
              </w:rPr>
              <w:t>1.2</w:t>
            </w:r>
          </w:p>
          <w:p w14:paraId="7318C590" w14:textId="77777777" w:rsidR="00E81725" w:rsidRPr="00E81725" w:rsidRDefault="00E81725" w:rsidP="008939D7">
            <w:pPr>
              <w:jc w:val="center"/>
              <w:rPr>
                <w:rFonts w:cs="Calibri"/>
                <w:sz w:val="10"/>
                <w:szCs w:val="14"/>
              </w:rPr>
            </w:pPr>
            <w:r w:rsidRPr="00E81725">
              <w:rPr>
                <w:rFonts w:cs="Calibri"/>
                <w:sz w:val="10"/>
                <w:szCs w:val="14"/>
              </w:rPr>
              <w:t>1.3</w:t>
            </w:r>
          </w:p>
          <w:p w14:paraId="1860175B" w14:textId="77777777" w:rsidR="00E81725" w:rsidRPr="00E81725" w:rsidRDefault="00E81725" w:rsidP="008939D7">
            <w:pPr>
              <w:jc w:val="center"/>
              <w:rPr>
                <w:rFonts w:cs="Calibri"/>
                <w:sz w:val="10"/>
                <w:szCs w:val="14"/>
              </w:rPr>
            </w:pPr>
            <w:r w:rsidRPr="00E81725">
              <w:rPr>
                <w:rFonts w:cs="Calibri"/>
                <w:sz w:val="10"/>
                <w:szCs w:val="14"/>
              </w:rPr>
              <w:t>1.5</w:t>
            </w:r>
          </w:p>
          <w:p w14:paraId="396CC338" w14:textId="77777777" w:rsidR="00E81725" w:rsidRPr="00E81725" w:rsidRDefault="00E81725" w:rsidP="008939D7">
            <w:pPr>
              <w:rPr>
                <w:rFonts w:cs="Calibri"/>
                <w:sz w:val="10"/>
                <w:szCs w:val="14"/>
              </w:rPr>
            </w:pPr>
          </w:p>
        </w:tc>
        <w:tc>
          <w:tcPr>
            <w:tcW w:w="439" w:type="pct"/>
            <w:gridSpan w:val="3"/>
            <w:shd w:val="clear" w:color="auto" w:fill="auto"/>
          </w:tcPr>
          <w:p w14:paraId="1C8A07EC"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5"/>
            <w:shd w:val="clear" w:color="auto" w:fill="auto"/>
          </w:tcPr>
          <w:p w14:paraId="765EB4A2" w14:textId="77777777" w:rsidR="00E81725" w:rsidRPr="00E81725" w:rsidRDefault="00E81725" w:rsidP="008939D7">
            <w:pPr>
              <w:jc w:val="center"/>
              <w:rPr>
                <w:rFonts w:cs="Calibri"/>
                <w:sz w:val="10"/>
                <w:szCs w:val="14"/>
              </w:rPr>
            </w:pPr>
            <w:r w:rsidRPr="00E81725">
              <w:rPr>
                <w:rFonts w:cs="Calibri"/>
                <w:sz w:val="10"/>
                <w:szCs w:val="14"/>
              </w:rPr>
              <w:t>-</w:t>
            </w:r>
          </w:p>
        </w:tc>
        <w:tc>
          <w:tcPr>
            <w:tcW w:w="288" w:type="pct"/>
            <w:gridSpan w:val="6"/>
            <w:shd w:val="clear" w:color="auto" w:fill="auto"/>
          </w:tcPr>
          <w:p w14:paraId="2A44AB21" w14:textId="77777777" w:rsidR="00E81725" w:rsidRPr="00E81725" w:rsidRDefault="00E81725" w:rsidP="008939D7">
            <w:pPr>
              <w:jc w:val="center"/>
              <w:rPr>
                <w:rFonts w:cs="Calibri"/>
                <w:sz w:val="10"/>
                <w:szCs w:val="14"/>
              </w:rPr>
            </w:pPr>
            <w:r w:rsidRPr="00E81725">
              <w:rPr>
                <w:rFonts w:cs="Calibri"/>
                <w:sz w:val="10"/>
                <w:szCs w:val="14"/>
              </w:rPr>
              <w:t>-</w:t>
            </w:r>
          </w:p>
        </w:tc>
        <w:tc>
          <w:tcPr>
            <w:tcW w:w="309" w:type="pct"/>
            <w:gridSpan w:val="8"/>
            <w:shd w:val="clear" w:color="auto" w:fill="auto"/>
          </w:tcPr>
          <w:p w14:paraId="2765E9A1" w14:textId="77777777" w:rsidR="00E81725" w:rsidRPr="00E81725" w:rsidRDefault="00E81725" w:rsidP="008939D7">
            <w:pPr>
              <w:jc w:val="center"/>
              <w:rPr>
                <w:rFonts w:cs="Calibri"/>
                <w:sz w:val="10"/>
                <w:szCs w:val="14"/>
              </w:rPr>
            </w:pPr>
            <w:r w:rsidRPr="00E81725">
              <w:rPr>
                <w:rFonts w:cs="Calibri"/>
                <w:sz w:val="10"/>
                <w:szCs w:val="14"/>
              </w:rPr>
              <w:t>-</w:t>
            </w:r>
          </w:p>
        </w:tc>
        <w:tc>
          <w:tcPr>
            <w:tcW w:w="292" w:type="pct"/>
            <w:gridSpan w:val="9"/>
            <w:shd w:val="clear" w:color="auto" w:fill="auto"/>
          </w:tcPr>
          <w:p w14:paraId="0BC09AC3" w14:textId="77777777" w:rsidR="00E81725" w:rsidRPr="00E81725" w:rsidRDefault="00E81725" w:rsidP="008939D7">
            <w:pPr>
              <w:jc w:val="center"/>
              <w:rPr>
                <w:rFonts w:cs="Calibri"/>
                <w:sz w:val="10"/>
                <w:szCs w:val="14"/>
              </w:rPr>
            </w:pPr>
            <w:r w:rsidRPr="00E81725">
              <w:rPr>
                <w:rFonts w:cs="Calibri"/>
                <w:sz w:val="10"/>
                <w:szCs w:val="14"/>
              </w:rPr>
              <w:t>-</w:t>
            </w:r>
          </w:p>
        </w:tc>
        <w:tc>
          <w:tcPr>
            <w:tcW w:w="228" w:type="pct"/>
            <w:gridSpan w:val="9"/>
            <w:shd w:val="clear" w:color="auto" w:fill="auto"/>
          </w:tcPr>
          <w:p w14:paraId="76FDD313" w14:textId="77777777" w:rsidR="00E81725" w:rsidRPr="00E81725" w:rsidRDefault="00E81725" w:rsidP="008939D7">
            <w:pPr>
              <w:jc w:val="center"/>
              <w:rPr>
                <w:rFonts w:cs="Calibri"/>
                <w:sz w:val="10"/>
                <w:szCs w:val="14"/>
              </w:rPr>
            </w:pPr>
            <w:r w:rsidRPr="00E81725">
              <w:rPr>
                <w:rFonts w:cs="Calibri"/>
                <w:sz w:val="10"/>
                <w:szCs w:val="14"/>
              </w:rPr>
              <w:t>-</w:t>
            </w:r>
          </w:p>
        </w:tc>
        <w:tc>
          <w:tcPr>
            <w:tcW w:w="297" w:type="pct"/>
            <w:gridSpan w:val="8"/>
            <w:shd w:val="clear" w:color="auto" w:fill="auto"/>
          </w:tcPr>
          <w:p w14:paraId="02976E80" w14:textId="77777777" w:rsidR="00E81725" w:rsidRPr="00E81725" w:rsidRDefault="00E81725" w:rsidP="008939D7">
            <w:pPr>
              <w:jc w:val="center"/>
              <w:rPr>
                <w:rFonts w:cs="Calibri"/>
                <w:sz w:val="10"/>
                <w:szCs w:val="14"/>
              </w:rPr>
            </w:pPr>
            <w:r w:rsidRPr="00E81725">
              <w:rPr>
                <w:rFonts w:cs="Calibri"/>
                <w:sz w:val="10"/>
                <w:szCs w:val="14"/>
              </w:rPr>
              <w:t>-</w:t>
            </w:r>
          </w:p>
          <w:p w14:paraId="0676DBE0" w14:textId="77777777" w:rsidR="00E81725" w:rsidRPr="00E81725" w:rsidRDefault="00E81725" w:rsidP="008939D7">
            <w:pPr>
              <w:jc w:val="center"/>
              <w:rPr>
                <w:rFonts w:cs="Calibri"/>
                <w:sz w:val="10"/>
                <w:szCs w:val="14"/>
              </w:rPr>
            </w:pPr>
          </w:p>
        </w:tc>
      </w:tr>
      <w:tr w:rsidR="00E81725" w:rsidRPr="00E81725" w14:paraId="3C7E343C" w14:textId="77777777" w:rsidTr="008939D7">
        <w:trPr>
          <w:gridAfter w:val="4"/>
          <w:wAfter w:w="98" w:type="pct"/>
          <w:trHeight w:val="216"/>
        </w:trPr>
        <w:tc>
          <w:tcPr>
            <w:tcW w:w="363" w:type="pct"/>
            <w:shd w:val="clear" w:color="auto" w:fill="auto"/>
          </w:tcPr>
          <w:p w14:paraId="126B4B79" w14:textId="77777777" w:rsidR="00E81725" w:rsidRPr="00E81725" w:rsidRDefault="00E81725" w:rsidP="008939D7">
            <w:pPr>
              <w:jc w:val="center"/>
              <w:rPr>
                <w:rFonts w:cs="Calibri"/>
                <w:sz w:val="10"/>
                <w:szCs w:val="14"/>
              </w:rPr>
            </w:pPr>
            <w:r w:rsidRPr="00E81725">
              <w:rPr>
                <w:rFonts w:cs="Calibri"/>
                <w:sz w:val="10"/>
                <w:szCs w:val="14"/>
              </w:rPr>
              <w:t>1.5</w:t>
            </w:r>
          </w:p>
        </w:tc>
        <w:tc>
          <w:tcPr>
            <w:tcW w:w="893" w:type="pct"/>
            <w:shd w:val="clear" w:color="auto" w:fill="auto"/>
          </w:tcPr>
          <w:p w14:paraId="393B2A5A" w14:textId="77777777" w:rsidR="00E81725" w:rsidRPr="00E81725" w:rsidRDefault="00E81725" w:rsidP="008939D7">
            <w:pPr>
              <w:snapToGrid w:val="0"/>
              <w:jc w:val="both"/>
              <w:rPr>
                <w:rFonts w:cs="Calibri"/>
                <w:sz w:val="10"/>
                <w:szCs w:val="14"/>
              </w:rPr>
            </w:pPr>
            <w:r w:rsidRPr="00E81725">
              <w:rPr>
                <w:rFonts w:cs="Calibri"/>
                <w:sz w:val="10"/>
                <w:szCs w:val="14"/>
              </w:rPr>
              <w:t xml:space="preserve">Обеспечение участия руководителей и  педагогов   в областных мероприятиях (семинарах, курсах), внедрение методических рекомендаций      </w:t>
            </w:r>
            <w:r w:rsidRPr="00E81725">
              <w:rPr>
                <w:rFonts w:cs="Calibri"/>
                <w:sz w:val="10"/>
                <w:szCs w:val="14"/>
              </w:rPr>
              <w:br/>
              <w:t xml:space="preserve">по вопросам организации инновационной деятельности в образовательных учреждениях                   </w:t>
            </w:r>
          </w:p>
        </w:tc>
        <w:tc>
          <w:tcPr>
            <w:tcW w:w="668" w:type="pct"/>
            <w:shd w:val="clear" w:color="auto" w:fill="auto"/>
          </w:tcPr>
          <w:p w14:paraId="2DD4822B" w14:textId="77777777" w:rsidR="00E81725" w:rsidRPr="00E81725" w:rsidRDefault="00E81725" w:rsidP="008939D7">
            <w:pPr>
              <w:rPr>
                <w:rFonts w:cs="Calibri"/>
                <w:sz w:val="10"/>
                <w:szCs w:val="14"/>
              </w:rPr>
            </w:pPr>
            <w:r w:rsidRPr="00E81725">
              <w:rPr>
                <w:rFonts w:cs="Calibri"/>
                <w:sz w:val="10"/>
                <w:szCs w:val="14"/>
              </w:rPr>
              <w:t>комитет</w:t>
            </w:r>
          </w:p>
          <w:p w14:paraId="4C928815" w14:textId="77777777" w:rsidR="00E81725" w:rsidRPr="00E81725" w:rsidRDefault="00E81725" w:rsidP="008939D7">
            <w:pPr>
              <w:rPr>
                <w:rFonts w:cs="Calibri"/>
                <w:sz w:val="10"/>
                <w:szCs w:val="14"/>
              </w:rPr>
            </w:pPr>
          </w:p>
        </w:tc>
        <w:tc>
          <w:tcPr>
            <w:tcW w:w="367" w:type="pct"/>
            <w:shd w:val="clear" w:color="auto" w:fill="auto"/>
          </w:tcPr>
          <w:p w14:paraId="2C7B6D04"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1611EEB3" w14:textId="77777777" w:rsidR="00E81725" w:rsidRPr="00E81725" w:rsidRDefault="00E81725" w:rsidP="008939D7">
            <w:pPr>
              <w:jc w:val="center"/>
              <w:rPr>
                <w:rFonts w:cs="Calibri"/>
                <w:sz w:val="10"/>
                <w:szCs w:val="14"/>
              </w:rPr>
            </w:pPr>
            <w:r w:rsidRPr="00E81725">
              <w:rPr>
                <w:rFonts w:cs="Calibri"/>
                <w:sz w:val="10"/>
                <w:szCs w:val="14"/>
              </w:rPr>
              <w:t>1.2</w:t>
            </w:r>
          </w:p>
          <w:p w14:paraId="48FEFE00" w14:textId="77777777" w:rsidR="00E81725" w:rsidRPr="00E81725" w:rsidRDefault="00E81725" w:rsidP="008939D7">
            <w:pPr>
              <w:jc w:val="center"/>
              <w:rPr>
                <w:rFonts w:cs="Calibri"/>
                <w:sz w:val="10"/>
                <w:szCs w:val="14"/>
              </w:rPr>
            </w:pPr>
            <w:r w:rsidRPr="00E81725">
              <w:rPr>
                <w:rFonts w:cs="Calibri"/>
                <w:sz w:val="10"/>
                <w:szCs w:val="14"/>
              </w:rPr>
              <w:t>1.3</w:t>
            </w:r>
          </w:p>
          <w:p w14:paraId="79632FF2" w14:textId="77777777" w:rsidR="00E81725" w:rsidRPr="00E81725" w:rsidRDefault="00E81725" w:rsidP="008939D7">
            <w:pPr>
              <w:rPr>
                <w:rFonts w:cs="Calibri"/>
                <w:sz w:val="10"/>
                <w:szCs w:val="14"/>
              </w:rPr>
            </w:pPr>
          </w:p>
        </w:tc>
        <w:tc>
          <w:tcPr>
            <w:tcW w:w="439" w:type="pct"/>
            <w:gridSpan w:val="3"/>
            <w:shd w:val="clear" w:color="auto" w:fill="auto"/>
          </w:tcPr>
          <w:p w14:paraId="6D3350F8"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5"/>
            <w:shd w:val="clear" w:color="auto" w:fill="auto"/>
          </w:tcPr>
          <w:p w14:paraId="64B6363F" w14:textId="77777777" w:rsidR="00E81725" w:rsidRPr="00E81725" w:rsidRDefault="00E81725" w:rsidP="008939D7">
            <w:pPr>
              <w:jc w:val="center"/>
              <w:rPr>
                <w:rFonts w:cs="Calibri"/>
                <w:sz w:val="10"/>
                <w:szCs w:val="14"/>
              </w:rPr>
            </w:pPr>
            <w:r w:rsidRPr="00E81725">
              <w:rPr>
                <w:rFonts w:cs="Calibri"/>
                <w:sz w:val="10"/>
                <w:szCs w:val="14"/>
              </w:rPr>
              <w:t>-</w:t>
            </w:r>
          </w:p>
        </w:tc>
        <w:tc>
          <w:tcPr>
            <w:tcW w:w="288" w:type="pct"/>
            <w:gridSpan w:val="6"/>
            <w:shd w:val="clear" w:color="auto" w:fill="auto"/>
          </w:tcPr>
          <w:p w14:paraId="3D4C0E57"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w:t>
            </w:r>
          </w:p>
        </w:tc>
        <w:tc>
          <w:tcPr>
            <w:tcW w:w="309" w:type="pct"/>
            <w:gridSpan w:val="8"/>
            <w:shd w:val="clear" w:color="auto" w:fill="auto"/>
          </w:tcPr>
          <w:p w14:paraId="29CEF852"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w:t>
            </w:r>
          </w:p>
        </w:tc>
        <w:tc>
          <w:tcPr>
            <w:tcW w:w="292" w:type="pct"/>
            <w:gridSpan w:val="9"/>
            <w:shd w:val="clear" w:color="auto" w:fill="auto"/>
          </w:tcPr>
          <w:p w14:paraId="04193E08" w14:textId="77777777" w:rsidR="00E81725" w:rsidRPr="00E81725" w:rsidRDefault="00E81725" w:rsidP="008939D7">
            <w:pPr>
              <w:jc w:val="center"/>
              <w:rPr>
                <w:rFonts w:cs="Calibri"/>
                <w:sz w:val="10"/>
                <w:szCs w:val="14"/>
              </w:rPr>
            </w:pPr>
            <w:r w:rsidRPr="00E81725">
              <w:rPr>
                <w:rFonts w:cs="Calibri"/>
                <w:sz w:val="10"/>
                <w:szCs w:val="14"/>
                <w:highlight w:val="yellow"/>
              </w:rPr>
              <w:t>-</w:t>
            </w:r>
          </w:p>
        </w:tc>
        <w:tc>
          <w:tcPr>
            <w:tcW w:w="228" w:type="pct"/>
            <w:gridSpan w:val="9"/>
            <w:shd w:val="clear" w:color="auto" w:fill="auto"/>
          </w:tcPr>
          <w:p w14:paraId="576D5D05" w14:textId="77777777" w:rsidR="00E81725" w:rsidRPr="00E81725" w:rsidRDefault="00E81725" w:rsidP="008939D7">
            <w:pPr>
              <w:jc w:val="center"/>
              <w:rPr>
                <w:rFonts w:cs="Calibri"/>
                <w:sz w:val="10"/>
                <w:szCs w:val="14"/>
              </w:rPr>
            </w:pPr>
            <w:r w:rsidRPr="00E81725">
              <w:rPr>
                <w:rFonts w:cs="Calibri"/>
                <w:sz w:val="10"/>
                <w:szCs w:val="14"/>
              </w:rPr>
              <w:t>-</w:t>
            </w:r>
          </w:p>
        </w:tc>
        <w:tc>
          <w:tcPr>
            <w:tcW w:w="297" w:type="pct"/>
            <w:gridSpan w:val="8"/>
            <w:shd w:val="clear" w:color="auto" w:fill="auto"/>
          </w:tcPr>
          <w:p w14:paraId="199677CA"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2E60155B" w14:textId="77777777" w:rsidTr="008939D7">
        <w:trPr>
          <w:gridAfter w:val="4"/>
          <w:wAfter w:w="98" w:type="pct"/>
          <w:trHeight w:val="2150"/>
        </w:trPr>
        <w:tc>
          <w:tcPr>
            <w:tcW w:w="363" w:type="pct"/>
            <w:shd w:val="clear" w:color="auto" w:fill="auto"/>
          </w:tcPr>
          <w:p w14:paraId="50A6AFF2" w14:textId="77777777" w:rsidR="00E81725" w:rsidRPr="00E81725" w:rsidRDefault="00E81725" w:rsidP="008939D7">
            <w:pPr>
              <w:jc w:val="center"/>
              <w:rPr>
                <w:rFonts w:cs="Calibri"/>
                <w:sz w:val="10"/>
                <w:szCs w:val="14"/>
              </w:rPr>
            </w:pPr>
            <w:r w:rsidRPr="00E81725">
              <w:rPr>
                <w:rFonts w:cs="Calibri"/>
                <w:sz w:val="10"/>
                <w:szCs w:val="14"/>
              </w:rPr>
              <w:t>1.6.</w:t>
            </w:r>
          </w:p>
        </w:tc>
        <w:tc>
          <w:tcPr>
            <w:tcW w:w="893" w:type="pct"/>
            <w:shd w:val="clear" w:color="auto" w:fill="auto"/>
          </w:tcPr>
          <w:p w14:paraId="25B8C210" w14:textId="77777777" w:rsidR="00E81725" w:rsidRPr="00E81725" w:rsidRDefault="00E81725" w:rsidP="008939D7">
            <w:pPr>
              <w:snapToGrid w:val="0"/>
              <w:jc w:val="both"/>
              <w:rPr>
                <w:rFonts w:cs="Calibri"/>
                <w:sz w:val="10"/>
                <w:szCs w:val="14"/>
              </w:rPr>
            </w:pPr>
            <w:r w:rsidRPr="00E81725">
              <w:rPr>
                <w:rFonts w:cs="Calibri"/>
                <w:sz w:val="10"/>
                <w:szCs w:val="14"/>
              </w:rPr>
              <w:t xml:space="preserve">Реализация электронной (дистанционной) формы обучения </w:t>
            </w:r>
            <w:r w:rsidRPr="00E81725">
              <w:rPr>
                <w:rFonts w:cs="Calibri"/>
                <w:sz w:val="10"/>
                <w:szCs w:val="14"/>
              </w:rPr>
              <w:br/>
              <w:t xml:space="preserve">школьников  в общеобразовательных учреждениях округа       </w:t>
            </w:r>
          </w:p>
        </w:tc>
        <w:tc>
          <w:tcPr>
            <w:tcW w:w="668" w:type="pct"/>
            <w:shd w:val="clear" w:color="auto" w:fill="auto"/>
          </w:tcPr>
          <w:p w14:paraId="3BF9AFE9" w14:textId="77777777" w:rsidR="00E81725" w:rsidRPr="00E81725" w:rsidRDefault="00E81725" w:rsidP="008939D7">
            <w:pPr>
              <w:rPr>
                <w:rFonts w:cs="Calibri"/>
                <w:sz w:val="10"/>
                <w:szCs w:val="14"/>
              </w:rPr>
            </w:pPr>
            <w:r w:rsidRPr="00E81725">
              <w:rPr>
                <w:rFonts w:cs="Calibri"/>
                <w:sz w:val="10"/>
                <w:szCs w:val="14"/>
              </w:rPr>
              <w:t xml:space="preserve">муниципальные образовательные учреждения </w:t>
            </w:r>
          </w:p>
        </w:tc>
        <w:tc>
          <w:tcPr>
            <w:tcW w:w="367" w:type="pct"/>
            <w:shd w:val="clear" w:color="auto" w:fill="auto"/>
          </w:tcPr>
          <w:p w14:paraId="74DE5E26"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11CED636" w14:textId="77777777" w:rsidR="00E81725" w:rsidRPr="00E81725" w:rsidRDefault="00E81725" w:rsidP="008939D7">
            <w:pPr>
              <w:jc w:val="center"/>
              <w:rPr>
                <w:rFonts w:cs="Calibri"/>
                <w:sz w:val="10"/>
                <w:szCs w:val="14"/>
              </w:rPr>
            </w:pPr>
            <w:r w:rsidRPr="00E81725">
              <w:rPr>
                <w:rFonts w:cs="Calibri"/>
                <w:sz w:val="10"/>
                <w:szCs w:val="14"/>
              </w:rPr>
              <w:t>1.2</w:t>
            </w:r>
          </w:p>
          <w:p w14:paraId="46FC9994" w14:textId="77777777" w:rsidR="00E81725" w:rsidRPr="00E81725" w:rsidRDefault="00E81725" w:rsidP="008939D7">
            <w:pPr>
              <w:jc w:val="center"/>
              <w:rPr>
                <w:rFonts w:cs="Calibri"/>
                <w:sz w:val="10"/>
                <w:szCs w:val="14"/>
              </w:rPr>
            </w:pPr>
            <w:r w:rsidRPr="00E81725">
              <w:rPr>
                <w:rFonts w:cs="Calibri"/>
                <w:sz w:val="10"/>
                <w:szCs w:val="14"/>
              </w:rPr>
              <w:t>1.3</w:t>
            </w:r>
          </w:p>
          <w:p w14:paraId="639C92F0" w14:textId="77777777" w:rsidR="00E81725" w:rsidRPr="00E81725" w:rsidRDefault="00E81725" w:rsidP="008939D7">
            <w:pPr>
              <w:rPr>
                <w:rFonts w:cs="Calibri"/>
                <w:sz w:val="10"/>
                <w:szCs w:val="14"/>
              </w:rPr>
            </w:pPr>
          </w:p>
        </w:tc>
        <w:tc>
          <w:tcPr>
            <w:tcW w:w="439" w:type="pct"/>
            <w:gridSpan w:val="3"/>
            <w:shd w:val="clear" w:color="auto" w:fill="auto"/>
          </w:tcPr>
          <w:p w14:paraId="08BDE8AB"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5"/>
            <w:shd w:val="clear" w:color="auto" w:fill="auto"/>
          </w:tcPr>
          <w:p w14:paraId="789395AD" w14:textId="77777777" w:rsidR="00E81725" w:rsidRPr="00E81725" w:rsidRDefault="00E81725" w:rsidP="008939D7">
            <w:pPr>
              <w:jc w:val="center"/>
              <w:rPr>
                <w:rFonts w:cs="Calibri"/>
                <w:sz w:val="10"/>
                <w:szCs w:val="14"/>
              </w:rPr>
            </w:pPr>
            <w:r w:rsidRPr="00E81725">
              <w:rPr>
                <w:rFonts w:cs="Calibri"/>
                <w:sz w:val="10"/>
                <w:szCs w:val="14"/>
              </w:rPr>
              <w:t>-</w:t>
            </w:r>
          </w:p>
        </w:tc>
        <w:tc>
          <w:tcPr>
            <w:tcW w:w="288" w:type="pct"/>
            <w:gridSpan w:val="6"/>
            <w:shd w:val="clear" w:color="auto" w:fill="auto"/>
          </w:tcPr>
          <w:p w14:paraId="50E1F878"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w:t>
            </w:r>
          </w:p>
        </w:tc>
        <w:tc>
          <w:tcPr>
            <w:tcW w:w="309" w:type="pct"/>
            <w:gridSpan w:val="8"/>
            <w:shd w:val="clear" w:color="auto" w:fill="auto"/>
          </w:tcPr>
          <w:p w14:paraId="0805FFB8"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w:t>
            </w:r>
          </w:p>
        </w:tc>
        <w:tc>
          <w:tcPr>
            <w:tcW w:w="292" w:type="pct"/>
            <w:gridSpan w:val="9"/>
            <w:shd w:val="clear" w:color="auto" w:fill="auto"/>
          </w:tcPr>
          <w:p w14:paraId="692FED70"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w:t>
            </w:r>
          </w:p>
        </w:tc>
        <w:tc>
          <w:tcPr>
            <w:tcW w:w="228" w:type="pct"/>
            <w:gridSpan w:val="9"/>
            <w:shd w:val="clear" w:color="auto" w:fill="auto"/>
          </w:tcPr>
          <w:p w14:paraId="6EB4D958" w14:textId="77777777" w:rsidR="00E81725" w:rsidRPr="00E81725" w:rsidRDefault="00E81725" w:rsidP="008939D7">
            <w:pPr>
              <w:jc w:val="center"/>
              <w:rPr>
                <w:rFonts w:cs="Calibri"/>
                <w:sz w:val="10"/>
                <w:szCs w:val="14"/>
              </w:rPr>
            </w:pPr>
            <w:r w:rsidRPr="00E81725">
              <w:rPr>
                <w:rFonts w:cs="Calibri"/>
                <w:sz w:val="10"/>
                <w:szCs w:val="14"/>
              </w:rPr>
              <w:t>-</w:t>
            </w:r>
          </w:p>
        </w:tc>
        <w:tc>
          <w:tcPr>
            <w:tcW w:w="297" w:type="pct"/>
            <w:gridSpan w:val="8"/>
            <w:shd w:val="clear" w:color="auto" w:fill="auto"/>
          </w:tcPr>
          <w:p w14:paraId="2B03083F"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312B1A39" w14:textId="77777777" w:rsidTr="008939D7">
        <w:trPr>
          <w:gridAfter w:val="4"/>
          <w:wAfter w:w="98" w:type="pct"/>
          <w:trHeight w:val="216"/>
        </w:trPr>
        <w:tc>
          <w:tcPr>
            <w:tcW w:w="363" w:type="pct"/>
            <w:shd w:val="clear" w:color="auto" w:fill="auto"/>
          </w:tcPr>
          <w:p w14:paraId="37200DF0" w14:textId="77777777" w:rsidR="00E81725" w:rsidRPr="00E81725" w:rsidRDefault="00E81725" w:rsidP="008939D7">
            <w:pPr>
              <w:jc w:val="center"/>
              <w:rPr>
                <w:rFonts w:cs="Calibri"/>
                <w:sz w:val="10"/>
                <w:szCs w:val="14"/>
              </w:rPr>
            </w:pPr>
            <w:r w:rsidRPr="00E81725">
              <w:rPr>
                <w:rFonts w:cs="Calibri"/>
                <w:sz w:val="10"/>
                <w:szCs w:val="14"/>
              </w:rPr>
              <w:t>1.7.</w:t>
            </w:r>
          </w:p>
        </w:tc>
        <w:tc>
          <w:tcPr>
            <w:tcW w:w="893" w:type="pct"/>
            <w:shd w:val="clear" w:color="auto" w:fill="auto"/>
          </w:tcPr>
          <w:p w14:paraId="63C38DC5" w14:textId="77777777" w:rsidR="00E81725" w:rsidRPr="00E81725" w:rsidRDefault="00E81725" w:rsidP="008939D7">
            <w:pPr>
              <w:snapToGrid w:val="0"/>
              <w:rPr>
                <w:rFonts w:cs="Calibri"/>
                <w:sz w:val="10"/>
                <w:szCs w:val="14"/>
              </w:rPr>
            </w:pPr>
            <w:r w:rsidRPr="00E81725">
              <w:rPr>
                <w:rFonts w:cs="Calibri"/>
                <w:sz w:val="10"/>
                <w:szCs w:val="14"/>
              </w:rPr>
              <w:t xml:space="preserve">Обеспечение доступа   общеобразовательных  учреждений к информационно-телекоммуникационной сети «Интернет»    </w:t>
            </w:r>
          </w:p>
        </w:tc>
        <w:tc>
          <w:tcPr>
            <w:tcW w:w="668" w:type="pct"/>
            <w:shd w:val="clear" w:color="auto" w:fill="auto"/>
          </w:tcPr>
          <w:p w14:paraId="6022B9BF" w14:textId="77777777" w:rsidR="00E81725" w:rsidRPr="00E81725" w:rsidRDefault="00E81725" w:rsidP="008939D7">
            <w:pPr>
              <w:rPr>
                <w:rFonts w:cs="Calibri"/>
                <w:sz w:val="10"/>
                <w:szCs w:val="14"/>
              </w:rPr>
            </w:pPr>
            <w:r w:rsidRPr="00E81725">
              <w:rPr>
                <w:rFonts w:cs="Calibri"/>
                <w:sz w:val="10"/>
                <w:szCs w:val="14"/>
              </w:rPr>
              <w:t>муниципальные образовательные учреждения</w:t>
            </w:r>
          </w:p>
        </w:tc>
        <w:tc>
          <w:tcPr>
            <w:tcW w:w="367" w:type="pct"/>
            <w:shd w:val="clear" w:color="auto" w:fill="auto"/>
          </w:tcPr>
          <w:p w14:paraId="2F3CC5E8"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49810FE0" w14:textId="77777777" w:rsidR="00E81725" w:rsidRPr="00E81725" w:rsidRDefault="00E81725" w:rsidP="008939D7">
            <w:pPr>
              <w:jc w:val="center"/>
              <w:rPr>
                <w:rFonts w:cs="Calibri"/>
                <w:sz w:val="10"/>
                <w:szCs w:val="14"/>
              </w:rPr>
            </w:pPr>
            <w:r w:rsidRPr="00E81725">
              <w:rPr>
                <w:rFonts w:cs="Calibri"/>
                <w:sz w:val="10"/>
                <w:szCs w:val="14"/>
              </w:rPr>
              <w:t>1.2</w:t>
            </w:r>
          </w:p>
          <w:p w14:paraId="774ADFDC" w14:textId="77777777" w:rsidR="00E81725" w:rsidRPr="00E81725" w:rsidRDefault="00E81725" w:rsidP="008939D7">
            <w:pPr>
              <w:jc w:val="center"/>
              <w:rPr>
                <w:rFonts w:cs="Calibri"/>
                <w:sz w:val="10"/>
                <w:szCs w:val="14"/>
              </w:rPr>
            </w:pPr>
            <w:r w:rsidRPr="00E81725">
              <w:rPr>
                <w:rFonts w:cs="Calibri"/>
                <w:sz w:val="10"/>
                <w:szCs w:val="14"/>
              </w:rPr>
              <w:t>1.3</w:t>
            </w:r>
          </w:p>
          <w:p w14:paraId="0E7AF2CF" w14:textId="77777777" w:rsidR="00E81725" w:rsidRPr="00E81725" w:rsidRDefault="00E81725" w:rsidP="008939D7">
            <w:pPr>
              <w:rPr>
                <w:rFonts w:cs="Calibri"/>
                <w:sz w:val="10"/>
                <w:szCs w:val="14"/>
              </w:rPr>
            </w:pPr>
          </w:p>
        </w:tc>
        <w:tc>
          <w:tcPr>
            <w:tcW w:w="439" w:type="pct"/>
            <w:gridSpan w:val="3"/>
            <w:shd w:val="clear" w:color="auto" w:fill="auto"/>
          </w:tcPr>
          <w:p w14:paraId="1DC1BAA8" w14:textId="77777777" w:rsidR="00E81725" w:rsidRPr="00E81725" w:rsidRDefault="00E81725" w:rsidP="008939D7">
            <w:pPr>
              <w:jc w:val="center"/>
              <w:rPr>
                <w:rFonts w:cs="Calibri"/>
                <w:sz w:val="10"/>
                <w:szCs w:val="14"/>
              </w:rPr>
            </w:pPr>
            <w:r w:rsidRPr="00E81725">
              <w:rPr>
                <w:rFonts w:cs="Calibri"/>
                <w:sz w:val="10"/>
                <w:szCs w:val="14"/>
              </w:rPr>
              <w:t>областной бюджет</w:t>
            </w:r>
          </w:p>
        </w:tc>
        <w:tc>
          <w:tcPr>
            <w:tcW w:w="373" w:type="pct"/>
            <w:gridSpan w:val="5"/>
            <w:shd w:val="clear" w:color="auto" w:fill="auto"/>
            <w:vAlign w:val="center"/>
          </w:tcPr>
          <w:p w14:paraId="2C226F23" w14:textId="77777777" w:rsidR="00E81725" w:rsidRPr="00E81725" w:rsidRDefault="00E81725" w:rsidP="008939D7">
            <w:pPr>
              <w:snapToGrid w:val="0"/>
              <w:jc w:val="center"/>
              <w:rPr>
                <w:rFonts w:cs="Calibri"/>
                <w:sz w:val="10"/>
                <w:szCs w:val="14"/>
              </w:rPr>
            </w:pPr>
            <w:r w:rsidRPr="00E81725">
              <w:rPr>
                <w:rFonts w:cs="Calibri"/>
                <w:sz w:val="10"/>
                <w:szCs w:val="14"/>
              </w:rPr>
              <w:t>94,70000</w:t>
            </w:r>
          </w:p>
        </w:tc>
        <w:tc>
          <w:tcPr>
            <w:tcW w:w="288" w:type="pct"/>
            <w:gridSpan w:val="6"/>
            <w:shd w:val="clear" w:color="auto" w:fill="auto"/>
            <w:vAlign w:val="center"/>
          </w:tcPr>
          <w:p w14:paraId="400E5CB8"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94,70</w:t>
            </w:r>
          </w:p>
          <w:p w14:paraId="0207D1DE"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000</w:t>
            </w:r>
          </w:p>
        </w:tc>
        <w:tc>
          <w:tcPr>
            <w:tcW w:w="309" w:type="pct"/>
            <w:gridSpan w:val="8"/>
            <w:shd w:val="clear" w:color="auto" w:fill="auto"/>
            <w:vAlign w:val="center"/>
          </w:tcPr>
          <w:p w14:paraId="010AEF05"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94,70000</w:t>
            </w:r>
          </w:p>
        </w:tc>
        <w:tc>
          <w:tcPr>
            <w:tcW w:w="292" w:type="pct"/>
            <w:gridSpan w:val="9"/>
            <w:shd w:val="clear" w:color="auto" w:fill="auto"/>
            <w:vAlign w:val="center"/>
          </w:tcPr>
          <w:p w14:paraId="1B803D3B"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94,70000</w:t>
            </w:r>
          </w:p>
        </w:tc>
        <w:tc>
          <w:tcPr>
            <w:tcW w:w="228" w:type="pct"/>
            <w:gridSpan w:val="9"/>
            <w:shd w:val="clear" w:color="auto" w:fill="auto"/>
            <w:vAlign w:val="center"/>
          </w:tcPr>
          <w:p w14:paraId="21B9C391" w14:textId="77777777" w:rsidR="00E81725" w:rsidRPr="00E81725" w:rsidRDefault="00E81725" w:rsidP="008939D7">
            <w:pPr>
              <w:jc w:val="center"/>
              <w:rPr>
                <w:rFonts w:cs="Calibri"/>
                <w:sz w:val="10"/>
                <w:szCs w:val="14"/>
              </w:rPr>
            </w:pPr>
            <w:r w:rsidRPr="00E81725">
              <w:rPr>
                <w:rFonts w:cs="Calibri"/>
                <w:sz w:val="10"/>
                <w:szCs w:val="14"/>
              </w:rPr>
              <w:t>94,70000</w:t>
            </w:r>
          </w:p>
        </w:tc>
        <w:tc>
          <w:tcPr>
            <w:tcW w:w="297" w:type="pct"/>
            <w:gridSpan w:val="8"/>
            <w:shd w:val="clear" w:color="auto" w:fill="auto"/>
            <w:vAlign w:val="center"/>
          </w:tcPr>
          <w:p w14:paraId="6E904EC7" w14:textId="77777777" w:rsidR="00E81725" w:rsidRPr="00E81725" w:rsidRDefault="00E81725" w:rsidP="008939D7">
            <w:pPr>
              <w:jc w:val="center"/>
              <w:rPr>
                <w:rFonts w:cs="Calibri"/>
                <w:sz w:val="10"/>
                <w:szCs w:val="14"/>
              </w:rPr>
            </w:pPr>
            <w:r w:rsidRPr="00E81725">
              <w:rPr>
                <w:rFonts w:cs="Calibri"/>
                <w:sz w:val="10"/>
                <w:szCs w:val="14"/>
              </w:rPr>
              <w:t>94,70000</w:t>
            </w:r>
          </w:p>
        </w:tc>
      </w:tr>
      <w:tr w:rsidR="00E81725" w:rsidRPr="00E81725" w14:paraId="419E502D" w14:textId="77777777" w:rsidTr="008939D7">
        <w:trPr>
          <w:gridAfter w:val="4"/>
          <w:wAfter w:w="98" w:type="pct"/>
          <w:trHeight w:val="1164"/>
        </w:trPr>
        <w:tc>
          <w:tcPr>
            <w:tcW w:w="363" w:type="pct"/>
            <w:vMerge w:val="restart"/>
            <w:shd w:val="clear" w:color="auto" w:fill="auto"/>
          </w:tcPr>
          <w:p w14:paraId="5D99CA8E" w14:textId="77777777" w:rsidR="00E81725" w:rsidRPr="00E81725" w:rsidRDefault="00E81725" w:rsidP="008939D7">
            <w:pPr>
              <w:jc w:val="center"/>
              <w:rPr>
                <w:rFonts w:cs="Calibri"/>
                <w:sz w:val="10"/>
                <w:szCs w:val="14"/>
              </w:rPr>
            </w:pPr>
            <w:r w:rsidRPr="00E81725">
              <w:rPr>
                <w:rFonts w:cs="Calibri"/>
                <w:sz w:val="10"/>
                <w:szCs w:val="14"/>
              </w:rPr>
              <w:t>1.8.</w:t>
            </w:r>
          </w:p>
        </w:tc>
        <w:tc>
          <w:tcPr>
            <w:tcW w:w="893" w:type="pct"/>
            <w:vMerge w:val="restart"/>
            <w:shd w:val="clear" w:color="auto" w:fill="auto"/>
          </w:tcPr>
          <w:p w14:paraId="6FFC9F39" w14:textId="77777777" w:rsidR="00E81725" w:rsidRPr="00E81725" w:rsidRDefault="00E81725" w:rsidP="008939D7">
            <w:pPr>
              <w:snapToGrid w:val="0"/>
              <w:rPr>
                <w:rFonts w:cs="Calibri"/>
                <w:sz w:val="10"/>
                <w:szCs w:val="14"/>
              </w:rPr>
            </w:pPr>
            <w:r w:rsidRPr="00E81725">
              <w:rPr>
                <w:rFonts w:cs="Calibri"/>
                <w:sz w:val="10"/>
                <w:szCs w:val="14"/>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668" w:type="pct"/>
            <w:vMerge w:val="restart"/>
            <w:shd w:val="clear" w:color="auto" w:fill="auto"/>
          </w:tcPr>
          <w:p w14:paraId="49752E4A" w14:textId="77777777" w:rsidR="00E81725" w:rsidRPr="00E81725" w:rsidRDefault="00E81725" w:rsidP="008939D7">
            <w:pPr>
              <w:rPr>
                <w:rFonts w:cs="Calibri"/>
                <w:sz w:val="10"/>
                <w:szCs w:val="14"/>
              </w:rPr>
            </w:pPr>
            <w:r w:rsidRPr="00E81725">
              <w:rPr>
                <w:rFonts w:cs="Calibri"/>
                <w:sz w:val="10"/>
                <w:szCs w:val="14"/>
              </w:rPr>
              <w:t>комитет</w:t>
            </w:r>
          </w:p>
        </w:tc>
        <w:tc>
          <w:tcPr>
            <w:tcW w:w="367" w:type="pct"/>
            <w:vMerge w:val="restart"/>
            <w:shd w:val="clear" w:color="auto" w:fill="auto"/>
          </w:tcPr>
          <w:p w14:paraId="2F7DABF8"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vMerge w:val="restart"/>
            <w:shd w:val="clear" w:color="auto" w:fill="auto"/>
          </w:tcPr>
          <w:p w14:paraId="033B0FD5" w14:textId="77777777" w:rsidR="00E81725" w:rsidRPr="00E81725" w:rsidRDefault="00E81725" w:rsidP="008939D7">
            <w:pPr>
              <w:jc w:val="center"/>
              <w:rPr>
                <w:rFonts w:cs="Calibri"/>
                <w:sz w:val="10"/>
                <w:szCs w:val="14"/>
              </w:rPr>
            </w:pPr>
            <w:r w:rsidRPr="00E81725">
              <w:rPr>
                <w:rFonts w:cs="Calibri"/>
                <w:sz w:val="10"/>
                <w:szCs w:val="14"/>
              </w:rPr>
              <w:t>1.1</w:t>
            </w:r>
          </w:p>
        </w:tc>
        <w:tc>
          <w:tcPr>
            <w:tcW w:w="439" w:type="pct"/>
            <w:gridSpan w:val="3"/>
            <w:shd w:val="clear" w:color="auto" w:fill="auto"/>
          </w:tcPr>
          <w:p w14:paraId="0BDAFD7A" w14:textId="77777777" w:rsidR="00E81725" w:rsidRPr="00E81725" w:rsidRDefault="00E81725" w:rsidP="008939D7">
            <w:pPr>
              <w:rPr>
                <w:rFonts w:cs="Calibri"/>
                <w:sz w:val="10"/>
                <w:szCs w:val="14"/>
              </w:rPr>
            </w:pPr>
            <w:r w:rsidRPr="00E81725">
              <w:rPr>
                <w:rFonts w:cs="Calibri"/>
                <w:sz w:val="10"/>
                <w:szCs w:val="14"/>
              </w:rPr>
              <w:t>бюджет муниципального округа</w:t>
            </w:r>
          </w:p>
        </w:tc>
        <w:tc>
          <w:tcPr>
            <w:tcW w:w="373" w:type="pct"/>
            <w:gridSpan w:val="5"/>
            <w:shd w:val="clear" w:color="auto" w:fill="auto"/>
            <w:vAlign w:val="center"/>
          </w:tcPr>
          <w:p w14:paraId="6B3AF368" w14:textId="77777777" w:rsidR="00E81725" w:rsidRPr="00E81725" w:rsidRDefault="00E81725" w:rsidP="008939D7">
            <w:pPr>
              <w:snapToGrid w:val="0"/>
              <w:jc w:val="center"/>
              <w:rPr>
                <w:rFonts w:cs="Calibri"/>
                <w:sz w:val="10"/>
                <w:szCs w:val="14"/>
              </w:rPr>
            </w:pPr>
            <w:r w:rsidRPr="00E81725">
              <w:rPr>
                <w:rFonts w:cs="Calibri"/>
                <w:sz w:val="10"/>
                <w:szCs w:val="14"/>
              </w:rPr>
              <w:t>24909,89240</w:t>
            </w:r>
          </w:p>
        </w:tc>
        <w:tc>
          <w:tcPr>
            <w:tcW w:w="288" w:type="pct"/>
            <w:gridSpan w:val="6"/>
            <w:shd w:val="clear" w:color="auto" w:fill="auto"/>
            <w:vAlign w:val="center"/>
          </w:tcPr>
          <w:p w14:paraId="4F98D58E"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23376,46699</w:t>
            </w:r>
          </w:p>
        </w:tc>
        <w:tc>
          <w:tcPr>
            <w:tcW w:w="309" w:type="pct"/>
            <w:gridSpan w:val="8"/>
            <w:shd w:val="clear" w:color="auto" w:fill="auto"/>
            <w:vAlign w:val="center"/>
          </w:tcPr>
          <w:p w14:paraId="35459229"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21791,75467</w:t>
            </w:r>
          </w:p>
        </w:tc>
        <w:tc>
          <w:tcPr>
            <w:tcW w:w="292" w:type="pct"/>
            <w:gridSpan w:val="9"/>
            <w:shd w:val="clear" w:color="auto" w:fill="auto"/>
            <w:vAlign w:val="center"/>
          </w:tcPr>
          <w:p w14:paraId="4905061C"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22191,75467</w:t>
            </w:r>
          </w:p>
        </w:tc>
        <w:tc>
          <w:tcPr>
            <w:tcW w:w="228" w:type="pct"/>
            <w:gridSpan w:val="9"/>
            <w:shd w:val="clear" w:color="auto" w:fill="auto"/>
            <w:vAlign w:val="center"/>
          </w:tcPr>
          <w:p w14:paraId="60C84A7E" w14:textId="77777777" w:rsidR="00E81725" w:rsidRPr="00E81725" w:rsidRDefault="00E81725" w:rsidP="008939D7">
            <w:pPr>
              <w:jc w:val="center"/>
              <w:rPr>
                <w:rFonts w:cs="Calibri"/>
                <w:sz w:val="10"/>
                <w:szCs w:val="14"/>
              </w:rPr>
            </w:pPr>
            <w:r w:rsidRPr="00E81725">
              <w:rPr>
                <w:rFonts w:cs="Calibri"/>
                <w:sz w:val="10"/>
                <w:szCs w:val="14"/>
              </w:rPr>
              <w:t>22328,90000</w:t>
            </w:r>
          </w:p>
        </w:tc>
        <w:tc>
          <w:tcPr>
            <w:tcW w:w="297" w:type="pct"/>
            <w:gridSpan w:val="8"/>
            <w:shd w:val="clear" w:color="auto" w:fill="auto"/>
            <w:vAlign w:val="center"/>
          </w:tcPr>
          <w:p w14:paraId="7EDEBA4E" w14:textId="77777777" w:rsidR="00E81725" w:rsidRPr="00E81725" w:rsidRDefault="00E81725" w:rsidP="008939D7">
            <w:pPr>
              <w:jc w:val="center"/>
              <w:rPr>
                <w:rFonts w:cs="Calibri"/>
                <w:sz w:val="10"/>
                <w:szCs w:val="14"/>
              </w:rPr>
            </w:pPr>
            <w:r w:rsidRPr="00E81725">
              <w:rPr>
                <w:rFonts w:cs="Calibri"/>
                <w:sz w:val="10"/>
                <w:szCs w:val="14"/>
              </w:rPr>
              <w:t>22328,90000</w:t>
            </w:r>
          </w:p>
        </w:tc>
      </w:tr>
      <w:tr w:rsidR="00E81725" w:rsidRPr="00E81725" w14:paraId="3E95A426" w14:textId="77777777" w:rsidTr="008939D7">
        <w:trPr>
          <w:gridAfter w:val="4"/>
          <w:wAfter w:w="98" w:type="pct"/>
          <w:trHeight w:val="982"/>
        </w:trPr>
        <w:tc>
          <w:tcPr>
            <w:tcW w:w="363" w:type="pct"/>
            <w:vMerge/>
            <w:shd w:val="clear" w:color="auto" w:fill="auto"/>
          </w:tcPr>
          <w:p w14:paraId="7176A257" w14:textId="77777777" w:rsidR="00E81725" w:rsidRPr="00E81725" w:rsidRDefault="00E81725" w:rsidP="008939D7">
            <w:pPr>
              <w:jc w:val="center"/>
              <w:rPr>
                <w:rFonts w:cs="Calibri"/>
                <w:sz w:val="10"/>
                <w:szCs w:val="14"/>
              </w:rPr>
            </w:pPr>
          </w:p>
        </w:tc>
        <w:tc>
          <w:tcPr>
            <w:tcW w:w="893" w:type="pct"/>
            <w:vMerge/>
            <w:shd w:val="clear" w:color="auto" w:fill="auto"/>
          </w:tcPr>
          <w:p w14:paraId="6F3ED532" w14:textId="77777777" w:rsidR="00E81725" w:rsidRPr="00E81725" w:rsidRDefault="00E81725" w:rsidP="008939D7">
            <w:pPr>
              <w:snapToGrid w:val="0"/>
              <w:rPr>
                <w:rFonts w:cs="Calibri"/>
                <w:sz w:val="10"/>
                <w:szCs w:val="14"/>
              </w:rPr>
            </w:pPr>
          </w:p>
        </w:tc>
        <w:tc>
          <w:tcPr>
            <w:tcW w:w="668" w:type="pct"/>
            <w:vMerge/>
            <w:shd w:val="clear" w:color="auto" w:fill="auto"/>
          </w:tcPr>
          <w:p w14:paraId="5885C717" w14:textId="77777777" w:rsidR="00E81725" w:rsidRPr="00E81725" w:rsidRDefault="00E81725" w:rsidP="008939D7">
            <w:pPr>
              <w:rPr>
                <w:rFonts w:cs="Calibri"/>
                <w:sz w:val="10"/>
                <w:szCs w:val="14"/>
              </w:rPr>
            </w:pPr>
          </w:p>
        </w:tc>
        <w:tc>
          <w:tcPr>
            <w:tcW w:w="367" w:type="pct"/>
            <w:vMerge/>
            <w:shd w:val="clear" w:color="auto" w:fill="auto"/>
          </w:tcPr>
          <w:p w14:paraId="1F3394CD" w14:textId="77777777" w:rsidR="00E81725" w:rsidRPr="00E81725" w:rsidRDefault="00E81725" w:rsidP="008939D7">
            <w:pPr>
              <w:rPr>
                <w:rFonts w:cs="Calibri"/>
                <w:sz w:val="10"/>
                <w:szCs w:val="14"/>
              </w:rPr>
            </w:pPr>
          </w:p>
        </w:tc>
        <w:tc>
          <w:tcPr>
            <w:tcW w:w="387" w:type="pct"/>
            <w:vMerge/>
            <w:shd w:val="clear" w:color="auto" w:fill="auto"/>
          </w:tcPr>
          <w:p w14:paraId="18E02EFA" w14:textId="77777777" w:rsidR="00E81725" w:rsidRPr="00E81725" w:rsidRDefault="00E81725" w:rsidP="008939D7">
            <w:pPr>
              <w:jc w:val="center"/>
              <w:rPr>
                <w:rFonts w:cs="Calibri"/>
                <w:sz w:val="10"/>
                <w:szCs w:val="14"/>
              </w:rPr>
            </w:pPr>
          </w:p>
        </w:tc>
        <w:tc>
          <w:tcPr>
            <w:tcW w:w="439" w:type="pct"/>
            <w:gridSpan w:val="3"/>
            <w:shd w:val="clear" w:color="auto" w:fill="auto"/>
          </w:tcPr>
          <w:p w14:paraId="6B76F0A1" w14:textId="77777777" w:rsidR="00E81725" w:rsidRPr="00E81725" w:rsidRDefault="00E81725" w:rsidP="008939D7">
            <w:pPr>
              <w:rPr>
                <w:rFonts w:cs="Calibri"/>
                <w:sz w:val="10"/>
                <w:szCs w:val="14"/>
              </w:rPr>
            </w:pPr>
          </w:p>
          <w:p w14:paraId="4CFA3916" w14:textId="77777777" w:rsidR="00E81725" w:rsidRPr="00E81725" w:rsidRDefault="00E81725" w:rsidP="008939D7">
            <w:pPr>
              <w:rPr>
                <w:rFonts w:cs="Calibri"/>
                <w:sz w:val="10"/>
                <w:szCs w:val="14"/>
              </w:rPr>
            </w:pPr>
            <w:r w:rsidRPr="00E81725">
              <w:rPr>
                <w:rFonts w:cs="Calibri"/>
                <w:sz w:val="10"/>
                <w:szCs w:val="14"/>
              </w:rPr>
              <w:t>областной бюджет</w:t>
            </w:r>
          </w:p>
        </w:tc>
        <w:tc>
          <w:tcPr>
            <w:tcW w:w="373" w:type="pct"/>
            <w:gridSpan w:val="5"/>
            <w:shd w:val="clear" w:color="auto" w:fill="auto"/>
            <w:vAlign w:val="center"/>
          </w:tcPr>
          <w:p w14:paraId="366CF0B6" w14:textId="77777777" w:rsidR="00E81725" w:rsidRPr="00E81725" w:rsidRDefault="00E81725" w:rsidP="008939D7">
            <w:pPr>
              <w:snapToGrid w:val="0"/>
              <w:jc w:val="center"/>
              <w:rPr>
                <w:rFonts w:cs="Calibri"/>
                <w:sz w:val="10"/>
                <w:szCs w:val="14"/>
              </w:rPr>
            </w:pPr>
            <w:r w:rsidRPr="00E81725">
              <w:rPr>
                <w:rFonts w:cs="Calibri"/>
                <w:sz w:val="10"/>
                <w:szCs w:val="14"/>
              </w:rPr>
              <w:t>86825,40000</w:t>
            </w:r>
          </w:p>
        </w:tc>
        <w:tc>
          <w:tcPr>
            <w:tcW w:w="288" w:type="pct"/>
            <w:gridSpan w:val="6"/>
            <w:shd w:val="clear" w:color="auto" w:fill="auto"/>
            <w:vAlign w:val="center"/>
          </w:tcPr>
          <w:p w14:paraId="0C5B494B"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80579,56600</w:t>
            </w:r>
          </w:p>
        </w:tc>
        <w:tc>
          <w:tcPr>
            <w:tcW w:w="309" w:type="pct"/>
            <w:gridSpan w:val="8"/>
            <w:shd w:val="clear" w:color="auto" w:fill="auto"/>
            <w:vAlign w:val="center"/>
          </w:tcPr>
          <w:p w14:paraId="25176730"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69907,80000</w:t>
            </w:r>
          </w:p>
        </w:tc>
        <w:tc>
          <w:tcPr>
            <w:tcW w:w="292" w:type="pct"/>
            <w:gridSpan w:val="9"/>
            <w:shd w:val="clear" w:color="auto" w:fill="auto"/>
            <w:vAlign w:val="center"/>
          </w:tcPr>
          <w:p w14:paraId="0DDE64F9"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69907,80000</w:t>
            </w:r>
          </w:p>
        </w:tc>
        <w:tc>
          <w:tcPr>
            <w:tcW w:w="228" w:type="pct"/>
            <w:gridSpan w:val="9"/>
            <w:shd w:val="clear" w:color="auto" w:fill="auto"/>
            <w:vAlign w:val="center"/>
          </w:tcPr>
          <w:p w14:paraId="27D45157" w14:textId="77777777" w:rsidR="00E81725" w:rsidRPr="00E81725" w:rsidRDefault="00E81725" w:rsidP="008939D7">
            <w:pPr>
              <w:jc w:val="center"/>
              <w:rPr>
                <w:rFonts w:cs="Calibri"/>
                <w:sz w:val="10"/>
                <w:szCs w:val="14"/>
              </w:rPr>
            </w:pPr>
            <w:r w:rsidRPr="00E81725">
              <w:rPr>
                <w:rFonts w:cs="Calibri"/>
                <w:sz w:val="10"/>
                <w:szCs w:val="14"/>
              </w:rPr>
              <w:t>73829,00000</w:t>
            </w:r>
          </w:p>
        </w:tc>
        <w:tc>
          <w:tcPr>
            <w:tcW w:w="297" w:type="pct"/>
            <w:gridSpan w:val="8"/>
            <w:shd w:val="clear" w:color="auto" w:fill="auto"/>
            <w:vAlign w:val="center"/>
          </w:tcPr>
          <w:p w14:paraId="174148E1" w14:textId="77777777" w:rsidR="00E81725" w:rsidRPr="00E81725" w:rsidRDefault="00E81725" w:rsidP="008939D7">
            <w:pPr>
              <w:jc w:val="center"/>
              <w:rPr>
                <w:rFonts w:cs="Calibri"/>
                <w:sz w:val="10"/>
                <w:szCs w:val="14"/>
              </w:rPr>
            </w:pPr>
            <w:r w:rsidRPr="00E81725">
              <w:rPr>
                <w:rFonts w:cs="Calibri"/>
                <w:sz w:val="10"/>
                <w:szCs w:val="14"/>
              </w:rPr>
              <w:t>73829,00000</w:t>
            </w:r>
          </w:p>
        </w:tc>
      </w:tr>
      <w:tr w:rsidR="00E81725" w:rsidRPr="00E81725" w14:paraId="12BD0496" w14:textId="77777777" w:rsidTr="008939D7">
        <w:trPr>
          <w:gridAfter w:val="4"/>
          <w:wAfter w:w="98" w:type="pct"/>
          <w:trHeight w:val="646"/>
        </w:trPr>
        <w:tc>
          <w:tcPr>
            <w:tcW w:w="363" w:type="pct"/>
            <w:vMerge w:val="restart"/>
            <w:shd w:val="clear" w:color="auto" w:fill="auto"/>
          </w:tcPr>
          <w:p w14:paraId="0DC7196E" w14:textId="77777777" w:rsidR="00E81725" w:rsidRPr="00E81725" w:rsidRDefault="00E81725" w:rsidP="008939D7">
            <w:pPr>
              <w:jc w:val="center"/>
              <w:rPr>
                <w:rFonts w:cs="Calibri"/>
                <w:sz w:val="10"/>
                <w:szCs w:val="14"/>
              </w:rPr>
            </w:pPr>
            <w:r w:rsidRPr="00E81725">
              <w:rPr>
                <w:rFonts w:cs="Calibri"/>
                <w:sz w:val="10"/>
                <w:szCs w:val="14"/>
              </w:rPr>
              <w:t>1.9.</w:t>
            </w:r>
          </w:p>
        </w:tc>
        <w:tc>
          <w:tcPr>
            <w:tcW w:w="893" w:type="pct"/>
            <w:vMerge w:val="restart"/>
            <w:shd w:val="clear" w:color="auto" w:fill="auto"/>
          </w:tcPr>
          <w:p w14:paraId="2A273959" w14:textId="77777777" w:rsidR="00E81725" w:rsidRPr="00E81725" w:rsidRDefault="00E81725" w:rsidP="008939D7">
            <w:pPr>
              <w:snapToGrid w:val="0"/>
              <w:rPr>
                <w:rFonts w:cs="Calibri"/>
                <w:sz w:val="10"/>
                <w:szCs w:val="14"/>
              </w:rPr>
            </w:pPr>
            <w:r w:rsidRPr="00E81725">
              <w:rPr>
                <w:rFonts w:cs="Calibri"/>
                <w:sz w:val="10"/>
                <w:szCs w:val="14"/>
              </w:rPr>
              <w:t>Предоставление  субсидии на цели, не связанные с выполнением  муниципального задания, дошкольным и общеобразовательным учреждениям</w:t>
            </w:r>
          </w:p>
        </w:tc>
        <w:tc>
          <w:tcPr>
            <w:tcW w:w="668" w:type="pct"/>
            <w:vMerge w:val="restart"/>
            <w:shd w:val="clear" w:color="auto" w:fill="auto"/>
          </w:tcPr>
          <w:p w14:paraId="3DCFE180" w14:textId="77777777" w:rsidR="00E81725" w:rsidRPr="00E81725" w:rsidRDefault="00E81725" w:rsidP="008939D7">
            <w:pPr>
              <w:rPr>
                <w:rFonts w:cs="Calibri"/>
                <w:sz w:val="10"/>
                <w:szCs w:val="14"/>
              </w:rPr>
            </w:pPr>
            <w:r w:rsidRPr="00E81725">
              <w:rPr>
                <w:rFonts w:cs="Calibri"/>
                <w:sz w:val="10"/>
                <w:szCs w:val="14"/>
              </w:rPr>
              <w:t>комитет</w:t>
            </w:r>
          </w:p>
        </w:tc>
        <w:tc>
          <w:tcPr>
            <w:tcW w:w="367" w:type="pct"/>
            <w:vMerge w:val="restart"/>
            <w:shd w:val="clear" w:color="auto" w:fill="auto"/>
          </w:tcPr>
          <w:p w14:paraId="6B0AC0FE"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vMerge w:val="restart"/>
            <w:shd w:val="clear" w:color="auto" w:fill="auto"/>
          </w:tcPr>
          <w:p w14:paraId="169AB3C8" w14:textId="77777777" w:rsidR="00E81725" w:rsidRPr="00E81725" w:rsidRDefault="00E81725" w:rsidP="008939D7">
            <w:pPr>
              <w:jc w:val="center"/>
              <w:rPr>
                <w:rFonts w:cs="Calibri"/>
                <w:sz w:val="10"/>
                <w:szCs w:val="14"/>
              </w:rPr>
            </w:pPr>
            <w:r w:rsidRPr="00E81725">
              <w:rPr>
                <w:rFonts w:cs="Calibri"/>
                <w:sz w:val="10"/>
                <w:szCs w:val="14"/>
              </w:rPr>
              <w:t>1.1</w:t>
            </w:r>
          </w:p>
        </w:tc>
        <w:tc>
          <w:tcPr>
            <w:tcW w:w="439" w:type="pct"/>
            <w:gridSpan w:val="3"/>
            <w:shd w:val="clear" w:color="auto" w:fill="auto"/>
          </w:tcPr>
          <w:p w14:paraId="47EFBB86" w14:textId="77777777" w:rsidR="00E81725" w:rsidRPr="00E81725" w:rsidRDefault="00E81725" w:rsidP="008939D7">
            <w:pPr>
              <w:widowControl w:val="0"/>
              <w:autoSpaceDE w:val="0"/>
              <w:autoSpaceDN w:val="0"/>
              <w:jc w:val="center"/>
              <w:rPr>
                <w:rFonts w:cs="Calibri"/>
                <w:sz w:val="10"/>
                <w:szCs w:val="14"/>
              </w:rPr>
            </w:pPr>
            <w:r w:rsidRPr="00E81725">
              <w:rPr>
                <w:rFonts w:cs="Calibri"/>
                <w:sz w:val="10"/>
                <w:szCs w:val="14"/>
              </w:rPr>
              <w:t>федеральный  бюджет</w:t>
            </w:r>
          </w:p>
        </w:tc>
        <w:tc>
          <w:tcPr>
            <w:tcW w:w="373" w:type="pct"/>
            <w:gridSpan w:val="5"/>
            <w:shd w:val="clear" w:color="auto" w:fill="auto"/>
            <w:vAlign w:val="center"/>
          </w:tcPr>
          <w:p w14:paraId="52F9E28A"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88" w:type="pct"/>
            <w:gridSpan w:val="6"/>
            <w:shd w:val="clear" w:color="auto" w:fill="auto"/>
            <w:vAlign w:val="center"/>
          </w:tcPr>
          <w:p w14:paraId="5774A053"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309" w:type="pct"/>
            <w:gridSpan w:val="8"/>
            <w:shd w:val="clear" w:color="auto" w:fill="auto"/>
            <w:vAlign w:val="center"/>
          </w:tcPr>
          <w:p w14:paraId="303761FA"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292" w:type="pct"/>
            <w:gridSpan w:val="9"/>
            <w:shd w:val="clear" w:color="auto" w:fill="auto"/>
            <w:vAlign w:val="center"/>
          </w:tcPr>
          <w:p w14:paraId="57B674C8"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228" w:type="pct"/>
            <w:gridSpan w:val="9"/>
            <w:shd w:val="clear" w:color="auto" w:fill="auto"/>
            <w:vAlign w:val="center"/>
          </w:tcPr>
          <w:p w14:paraId="0DAB0902"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758537DD" w14:textId="77777777" w:rsidR="00E81725" w:rsidRPr="00E81725" w:rsidRDefault="00E81725" w:rsidP="008939D7">
            <w:pPr>
              <w:snapToGrid w:val="0"/>
              <w:jc w:val="center"/>
              <w:rPr>
                <w:rFonts w:cs="Calibri"/>
                <w:sz w:val="10"/>
                <w:szCs w:val="14"/>
              </w:rPr>
            </w:pPr>
            <w:r w:rsidRPr="00E81725">
              <w:rPr>
                <w:rFonts w:cs="Calibri"/>
                <w:sz w:val="10"/>
                <w:szCs w:val="14"/>
              </w:rPr>
              <w:t>0</w:t>
            </w:r>
          </w:p>
        </w:tc>
      </w:tr>
      <w:tr w:rsidR="00E81725" w:rsidRPr="00E81725" w14:paraId="66B1E526" w14:textId="77777777" w:rsidTr="008939D7">
        <w:trPr>
          <w:gridAfter w:val="4"/>
          <w:wAfter w:w="98" w:type="pct"/>
          <w:trHeight w:val="699"/>
        </w:trPr>
        <w:tc>
          <w:tcPr>
            <w:tcW w:w="363" w:type="pct"/>
            <w:vMerge/>
            <w:shd w:val="clear" w:color="auto" w:fill="auto"/>
          </w:tcPr>
          <w:p w14:paraId="7865A629" w14:textId="77777777" w:rsidR="00E81725" w:rsidRPr="00E81725" w:rsidRDefault="00E81725" w:rsidP="008939D7">
            <w:pPr>
              <w:jc w:val="center"/>
              <w:rPr>
                <w:rFonts w:cs="Calibri"/>
                <w:sz w:val="10"/>
                <w:szCs w:val="14"/>
              </w:rPr>
            </w:pPr>
          </w:p>
        </w:tc>
        <w:tc>
          <w:tcPr>
            <w:tcW w:w="893" w:type="pct"/>
            <w:vMerge/>
            <w:shd w:val="clear" w:color="auto" w:fill="auto"/>
          </w:tcPr>
          <w:p w14:paraId="6EA47185" w14:textId="77777777" w:rsidR="00E81725" w:rsidRPr="00E81725" w:rsidRDefault="00E81725" w:rsidP="008939D7">
            <w:pPr>
              <w:snapToGrid w:val="0"/>
              <w:rPr>
                <w:rFonts w:cs="Calibri"/>
                <w:sz w:val="10"/>
                <w:szCs w:val="14"/>
              </w:rPr>
            </w:pPr>
          </w:p>
        </w:tc>
        <w:tc>
          <w:tcPr>
            <w:tcW w:w="668" w:type="pct"/>
            <w:vMerge/>
            <w:shd w:val="clear" w:color="auto" w:fill="auto"/>
          </w:tcPr>
          <w:p w14:paraId="35A3FA9F" w14:textId="77777777" w:rsidR="00E81725" w:rsidRPr="00E81725" w:rsidRDefault="00E81725" w:rsidP="008939D7">
            <w:pPr>
              <w:rPr>
                <w:rFonts w:cs="Calibri"/>
                <w:sz w:val="10"/>
                <w:szCs w:val="14"/>
              </w:rPr>
            </w:pPr>
          </w:p>
        </w:tc>
        <w:tc>
          <w:tcPr>
            <w:tcW w:w="367" w:type="pct"/>
            <w:vMerge/>
            <w:shd w:val="clear" w:color="auto" w:fill="auto"/>
          </w:tcPr>
          <w:p w14:paraId="6ED2709D" w14:textId="77777777" w:rsidR="00E81725" w:rsidRPr="00E81725" w:rsidRDefault="00E81725" w:rsidP="008939D7">
            <w:pPr>
              <w:rPr>
                <w:rFonts w:cs="Calibri"/>
                <w:sz w:val="10"/>
                <w:szCs w:val="14"/>
              </w:rPr>
            </w:pPr>
          </w:p>
        </w:tc>
        <w:tc>
          <w:tcPr>
            <w:tcW w:w="387" w:type="pct"/>
            <w:vMerge/>
            <w:shd w:val="clear" w:color="auto" w:fill="auto"/>
          </w:tcPr>
          <w:p w14:paraId="1A37227C" w14:textId="77777777" w:rsidR="00E81725" w:rsidRPr="00E81725" w:rsidRDefault="00E81725" w:rsidP="008939D7">
            <w:pPr>
              <w:jc w:val="center"/>
              <w:rPr>
                <w:rFonts w:cs="Calibri"/>
                <w:sz w:val="10"/>
                <w:szCs w:val="14"/>
              </w:rPr>
            </w:pPr>
          </w:p>
        </w:tc>
        <w:tc>
          <w:tcPr>
            <w:tcW w:w="439" w:type="pct"/>
            <w:gridSpan w:val="3"/>
            <w:shd w:val="clear" w:color="auto" w:fill="auto"/>
          </w:tcPr>
          <w:p w14:paraId="5032B4CE" w14:textId="77777777" w:rsidR="00E81725" w:rsidRPr="00E81725" w:rsidRDefault="00E81725" w:rsidP="008939D7">
            <w:pPr>
              <w:widowControl w:val="0"/>
              <w:autoSpaceDE w:val="0"/>
              <w:autoSpaceDN w:val="0"/>
              <w:jc w:val="center"/>
              <w:rPr>
                <w:rFonts w:cs="Calibri"/>
                <w:sz w:val="10"/>
                <w:szCs w:val="14"/>
              </w:rPr>
            </w:pPr>
            <w:r w:rsidRPr="00E81725">
              <w:rPr>
                <w:rFonts w:cs="Calibri"/>
                <w:sz w:val="10"/>
                <w:szCs w:val="14"/>
              </w:rPr>
              <w:t>областной   бюджет</w:t>
            </w:r>
          </w:p>
          <w:p w14:paraId="444F20CC" w14:textId="77777777" w:rsidR="00E81725" w:rsidRPr="00E81725" w:rsidRDefault="00E81725" w:rsidP="008939D7">
            <w:pPr>
              <w:widowControl w:val="0"/>
              <w:autoSpaceDE w:val="0"/>
              <w:autoSpaceDN w:val="0"/>
              <w:jc w:val="center"/>
              <w:rPr>
                <w:rFonts w:cs="Calibri"/>
                <w:sz w:val="10"/>
                <w:szCs w:val="14"/>
              </w:rPr>
            </w:pPr>
          </w:p>
        </w:tc>
        <w:tc>
          <w:tcPr>
            <w:tcW w:w="373" w:type="pct"/>
            <w:gridSpan w:val="5"/>
            <w:shd w:val="clear" w:color="auto" w:fill="auto"/>
            <w:vAlign w:val="center"/>
          </w:tcPr>
          <w:p w14:paraId="2AAA0368"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88" w:type="pct"/>
            <w:gridSpan w:val="6"/>
            <w:shd w:val="clear" w:color="auto" w:fill="auto"/>
            <w:vAlign w:val="center"/>
          </w:tcPr>
          <w:p w14:paraId="575189B1"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309" w:type="pct"/>
            <w:gridSpan w:val="8"/>
            <w:shd w:val="clear" w:color="auto" w:fill="auto"/>
            <w:vAlign w:val="center"/>
          </w:tcPr>
          <w:p w14:paraId="6E1C2E21"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292" w:type="pct"/>
            <w:gridSpan w:val="9"/>
            <w:shd w:val="clear" w:color="auto" w:fill="auto"/>
            <w:vAlign w:val="center"/>
          </w:tcPr>
          <w:p w14:paraId="4A22983B"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228" w:type="pct"/>
            <w:gridSpan w:val="9"/>
            <w:shd w:val="clear" w:color="auto" w:fill="auto"/>
            <w:vAlign w:val="center"/>
          </w:tcPr>
          <w:p w14:paraId="2C36ED2C"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52356D60" w14:textId="77777777" w:rsidR="00E81725" w:rsidRPr="00E81725" w:rsidRDefault="00E81725" w:rsidP="008939D7">
            <w:pPr>
              <w:snapToGrid w:val="0"/>
              <w:jc w:val="center"/>
              <w:rPr>
                <w:rFonts w:cs="Calibri"/>
                <w:sz w:val="10"/>
                <w:szCs w:val="14"/>
              </w:rPr>
            </w:pPr>
            <w:r w:rsidRPr="00E81725">
              <w:rPr>
                <w:rFonts w:cs="Calibri"/>
                <w:sz w:val="10"/>
                <w:szCs w:val="14"/>
              </w:rPr>
              <w:t>0</w:t>
            </w:r>
          </w:p>
        </w:tc>
      </w:tr>
      <w:tr w:rsidR="00E81725" w:rsidRPr="00E81725" w14:paraId="361F034C" w14:textId="77777777" w:rsidTr="008939D7">
        <w:trPr>
          <w:gridAfter w:val="4"/>
          <w:wAfter w:w="98" w:type="pct"/>
          <w:trHeight w:val="84"/>
        </w:trPr>
        <w:tc>
          <w:tcPr>
            <w:tcW w:w="363" w:type="pct"/>
            <w:vMerge/>
            <w:shd w:val="clear" w:color="auto" w:fill="auto"/>
          </w:tcPr>
          <w:p w14:paraId="51B0C483" w14:textId="77777777" w:rsidR="00E81725" w:rsidRPr="00E81725" w:rsidRDefault="00E81725" w:rsidP="008939D7">
            <w:pPr>
              <w:jc w:val="center"/>
              <w:rPr>
                <w:rFonts w:cs="Calibri"/>
                <w:sz w:val="10"/>
                <w:szCs w:val="14"/>
              </w:rPr>
            </w:pPr>
          </w:p>
        </w:tc>
        <w:tc>
          <w:tcPr>
            <w:tcW w:w="893" w:type="pct"/>
            <w:vMerge/>
            <w:shd w:val="clear" w:color="auto" w:fill="auto"/>
          </w:tcPr>
          <w:p w14:paraId="056FAA0A" w14:textId="77777777" w:rsidR="00E81725" w:rsidRPr="00E81725" w:rsidRDefault="00E81725" w:rsidP="008939D7">
            <w:pPr>
              <w:snapToGrid w:val="0"/>
              <w:rPr>
                <w:rFonts w:cs="Calibri"/>
                <w:sz w:val="10"/>
                <w:szCs w:val="14"/>
              </w:rPr>
            </w:pPr>
          </w:p>
        </w:tc>
        <w:tc>
          <w:tcPr>
            <w:tcW w:w="668" w:type="pct"/>
            <w:vMerge/>
            <w:shd w:val="clear" w:color="auto" w:fill="auto"/>
          </w:tcPr>
          <w:p w14:paraId="27DAE9F2" w14:textId="77777777" w:rsidR="00E81725" w:rsidRPr="00E81725" w:rsidRDefault="00E81725" w:rsidP="008939D7">
            <w:pPr>
              <w:rPr>
                <w:rFonts w:cs="Calibri"/>
                <w:sz w:val="10"/>
                <w:szCs w:val="14"/>
              </w:rPr>
            </w:pPr>
          </w:p>
        </w:tc>
        <w:tc>
          <w:tcPr>
            <w:tcW w:w="367" w:type="pct"/>
            <w:vMerge/>
            <w:shd w:val="clear" w:color="auto" w:fill="auto"/>
          </w:tcPr>
          <w:p w14:paraId="144DB81E" w14:textId="77777777" w:rsidR="00E81725" w:rsidRPr="00E81725" w:rsidRDefault="00E81725" w:rsidP="008939D7">
            <w:pPr>
              <w:rPr>
                <w:rFonts w:cs="Calibri"/>
                <w:sz w:val="10"/>
                <w:szCs w:val="14"/>
              </w:rPr>
            </w:pPr>
          </w:p>
        </w:tc>
        <w:tc>
          <w:tcPr>
            <w:tcW w:w="387" w:type="pct"/>
            <w:vMerge/>
            <w:shd w:val="clear" w:color="auto" w:fill="auto"/>
          </w:tcPr>
          <w:p w14:paraId="049D0A27" w14:textId="77777777" w:rsidR="00E81725" w:rsidRPr="00E81725" w:rsidRDefault="00E81725" w:rsidP="008939D7">
            <w:pPr>
              <w:jc w:val="center"/>
              <w:rPr>
                <w:rFonts w:cs="Calibri"/>
                <w:sz w:val="10"/>
                <w:szCs w:val="14"/>
              </w:rPr>
            </w:pPr>
          </w:p>
        </w:tc>
        <w:tc>
          <w:tcPr>
            <w:tcW w:w="439" w:type="pct"/>
            <w:gridSpan w:val="3"/>
            <w:shd w:val="clear" w:color="auto" w:fill="auto"/>
          </w:tcPr>
          <w:p w14:paraId="179B36F0" w14:textId="77777777" w:rsidR="00E81725" w:rsidRPr="00E81725" w:rsidRDefault="00E81725" w:rsidP="008939D7">
            <w:pPr>
              <w:widowControl w:val="0"/>
              <w:autoSpaceDE w:val="0"/>
              <w:autoSpaceDN w:val="0"/>
              <w:jc w:val="center"/>
              <w:rPr>
                <w:rFonts w:cs="Calibri"/>
                <w:sz w:val="10"/>
                <w:szCs w:val="14"/>
              </w:rPr>
            </w:pPr>
            <w:r w:rsidRPr="00E81725">
              <w:rPr>
                <w:rFonts w:cs="Calibri"/>
                <w:sz w:val="10"/>
                <w:szCs w:val="14"/>
              </w:rPr>
              <w:t>бюджет муниципального округа</w:t>
            </w:r>
          </w:p>
        </w:tc>
        <w:tc>
          <w:tcPr>
            <w:tcW w:w="373" w:type="pct"/>
            <w:gridSpan w:val="5"/>
            <w:shd w:val="clear" w:color="auto" w:fill="auto"/>
            <w:vAlign w:val="center"/>
          </w:tcPr>
          <w:p w14:paraId="38975494"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88" w:type="pct"/>
            <w:gridSpan w:val="6"/>
            <w:shd w:val="clear" w:color="auto" w:fill="auto"/>
            <w:vAlign w:val="center"/>
          </w:tcPr>
          <w:p w14:paraId="20947EDE"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309" w:type="pct"/>
            <w:gridSpan w:val="8"/>
            <w:shd w:val="clear" w:color="auto" w:fill="auto"/>
            <w:vAlign w:val="center"/>
          </w:tcPr>
          <w:p w14:paraId="7BD3E0F6"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292" w:type="pct"/>
            <w:gridSpan w:val="9"/>
            <w:shd w:val="clear" w:color="auto" w:fill="auto"/>
            <w:vAlign w:val="center"/>
          </w:tcPr>
          <w:p w14:paraId="0A6A472A"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0</w:t>
            </w:r>
          </w:p>
        </w:tc>
        <w:tc>
          <w:tcPr>
            <w:tcW w:w="228" w:type="pct"/>
            <w:gridSpan w:val="9"/>
            <w:shd w:val="clear" w:color="auto" w:fill="auto"/>
            <w:vAlign w:val="center"/>
          </w:tcPr>
          <w:p w14:paraId="2A38CB3C"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5FD98061" w14:textId="77777777" w:rsidR="00E81725" w:rsidRPr="00E81725" w:rsidRDefault="00E81725" w:rsidP="008939D7">
            <w:pPr>
              <w:snapToGrid w:val="0"/>
              <w:jc w:val="center"/>
              <w:rPr>
                <w:rFonts w:cs="Calibri"/>
                <w:sz w:val="10"/>
                <w:szCs w:val="14"/>
              </w:rPr>
            </w:pPr>
            <w:r w:rsidRPr="00E81725">
              <w:rPr>
                <w:rFonts w:cs="Calibri"/>
                <w:sz w:val="10"/>
                <w:szCs w:val="14"/>
              </w:rPr>
              <w:t>0</w:t>
            </w:r>
          </w:p>
        </w:tc>
      </w:tr>
      <w:tr w:rsidR="00E81725" w:rsidRPr="00E81725" w14:paraId="656D6881" w14:textId="77777777" w:rsidTr="008939D7">
        <w:trPr>
          <w:gridAfter w:val="4"/>
          <w:wAfter w:w="98" w:type="pct"/>
          <w:trHeight w:val="216"/>
        </w:trPr>
        <w:tc>
          <w:tcPr>
            <w:tcW w:w="363" w:type="pct"/>
            <w:shd w:val="clear" w:color="auto" w:fill="auto"/>
          </w:tcPr>
          <w:p w14:paraId="5ECE5053" w14:textId="77777777" w:rsidR="00E81725" w:rsidRPr="00E81725" w:rsidRDefault="00E81725" w:rsidP="008939D7">
            <w:pPr>
              <w:jc w:val="center"/>
              <w:rPr>
                <w:rFonts w:cs="Calibri"/>
                <w:sz w:val="10"/>
                <w:szCs w:val="14"/>
              </w:rPr>
            </w:pPr>
            <w:r w:rsidRPr="00E81725">
              <w:rPr>
                <w:rFonts w:cs="Calibri"/>
                <w:sz w:val="10"/>
                <w:szCs w:val="14"/>
              </w:rPr>
              <w:t>1.10.</w:t>
            </w:r>
          </w:p>
        </w:tc>
        <w:tc>
          <w:tcPr>
            <w:tcW w:w="893" w:type="pct"/>
            <w:shd w:val="clear" w:color="auto" w:fill="auto"/>
          </w:tcPr>
          <w:p w14:paraId="2BEC7890" w14:textId="77777777" w:rsidR="00E81725" w:rsidRPr="00E81725" w:rsidRDefault="00E81725" w:rsidP="008939D7">
            <w:pPr>
              <w:snapToGrid w:val="0"/>
              <w:rPr>
                <w:rFonts w:cs="Calibri"/>
                <w:sz w:val="10"/>
                <w:szCs w:val="14"/>
              </w:rPr>
            </w:pPr>
            <w:r w:rsidRPr="00E81725">
              <w:rPr>
                <w:rFonts w:cs="Calibri"/>
                <w:sz w:val="10"/>
                <w:szCs w:val="14"/>
              </w:rPr>
              <w:t xml:space="preserve">Финансовое обеспечение исполнения публичных обязательств, в том числе публичных обязательств перед  физическим лицом </w:t>
            </w:r>
          </w:p>
        </w:tc>
        <w:tc>
          <w:tcPr>
            <w:tcW w:w="668" w:type="pct"/>
            <w:shd w:val="clear" w:color="auto" w:fill="auto"/>
          </w:tcPr>
          <w:p w14:paraId="29DA022F" w14:textId="77777777" w:rsidR="00E81725" w:rsidRPr="00E81725" w:rsidRDefault="00E81725" w:rsidP="008939D7">
            <w:pPr>
              <w:rPr>
                <w:rFonts w:cs="Calibri"/>
                <w:sz w:val="10"/>
                <w:szCs w:val="14"/>
              </w:rPr>
            </w:pPr>
            <w:r w:rsidRPr="00E81725">
              <w:rPr>
                <w:rFonts w:cs="Calibri"/>
                <w:sz w:val="10"/>
                <w:szCs w:val="14"/>
              </w:rPr>
              <w:t>комитет</w:t>
            </w:r>
          </w:p>
        </w:tc>
        <w:tc>
          <w:tcPr>
            <w:tcW w:w="367" w:type="pct"/>
            <w:shd w:val="clear" w:color="auto" w:fill="auto"/>
          </w:tcPr>
          <w:p w14:paraId="2B927EB2"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2E13404B" w14:textId="77777777" w:rsidR="00E81725" w:rsidRPr="00E81725" w:rsidRDefault="00E81725" w:rsidP="008939D7">
            <w:pPr>
              <w:jc w:val="center"/>
              <w:rPr>
                <w:rFonts w:cs="Calibri"/>
                <w:sz w:val="10"/>
                <w:szCs w:val="14"/>
              </w:rPr>
            </w:pPr>
            <w:r w:rsidRPr="00E81725">
              <w:rPr>
                <w:rFonts w:cs="Calibri"/>
                <w:sz w:val="10"/>
                <w:szCs w:val="14"/>
              </w:rPr>
              <w:t>1.1</w:t>
            </w:r>
          </w:p>
        </w:tc>
        <w:tc>
          <w:tcPr>
            <w:tcW w:w="439" w:type="pct"/>
            <w:gridSpan w:val="3"/>
            <w:shd w:val="clear" w:color="auto" w:fill="auto"/>
          </w:tcPr>
          <w:p w14:paraId="3396379E" w14:textId="77777777" w:rsidR="00E81725" w:rsidRPr="00E81725" w:rsidRDefault="00E81725" w:rsidP="008939D7">
            <w:pPr>
              <w:jc w:val="center"/>
              <w:rPr>
                <w:rFonts w:cs="Calibri"/>
                <w:sz w:val="10"/>
                <w:szCs w:val="14"/>
              </w:rPr>
            </w:pPr>
            <w:r w:rsidRPr="00E81725">
              <w:rPr>
                <w:rFonts w:cs="Calibri"/>
                <w:sz w:val="10"/>
                <w:szCs w:val="14"/>
              </w:rPr>
              <w:t>областной бюджет</w:t>
            </w:r>
          </w:p>
        </w:tc>
        <w:tc>
          <w:tcPr>
            <w:tcW w:w="373" w:type="pct"/>
            <w:gridSpan w:val="5"/>
            <w:shd w:val="clear" w:color="auto" w:fill="auto"/>
            <w:vAlign w:val="center"/>
          </w:tcPr>
          <w:p w14:paraId="24E06EFC" w14:textId="77777777" w:rsidR="00E81725" w:rsidRPr="00E81725" w:rsidRDefault="00E81725" w:rsidP="008939D7">
            <w:pPr>
              <w:snapToGrid w:val="0"/>
              <w:jc w:val="center"/>
              <w:rPr>
                <w:rFonts w:cs="Calibri"/>
                <w:sz w:val="10"/>
                <w:szCs w:val="14"/>
              </w:rPr>
            </w:pPr>
            <w:r w:rsidRPr="00E81725">
              <w:rPr>
                <w:rFonts w:cs="Calibri"/>
                <w:sz w:val="10"/>
                <w:szCs w:val="14"/>
              </w:rPr>
              <w:t>16431,60000</w:t>
            </w:r>
          </w:p>
        </w:tc>
        <w:tc>
          <w:tcPr>
            <w:tcW w:w="288" w:type="pct"/>
            <w:gridSpan w:val="6"/>
            <w:shd w:val="clear" w:color="auto" w:fill="auto"/>
            <w:vAlign w:val="center"/>
          </w:tcPr>
          <w:p w14:paraId="510E7111"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17944,40000</w:t>
            </w:r>
          </w:p>
        </w:tc>
        <w:tc>
          <w:tcPr>
            <w:tcW w:w="309" w:type="pct"/>
            <w:gridSpan w:val="8"/>
            <w:shd w:val="clear" w:color="auto" w:fill="auto"/>
            <w:vAlign w:val="center"/>
          </w:tcPr>
          <w:p w14:paraId="321489DE"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17944,40000</w:t>
            </w:r>
          </w:p>
        </w:tc>
        <w:tc>
          <w:tcPr>
            <w:tcW w:w="292" w:type="pct"/>
            <w:gridSpan w:val="9"/>
            <w:shd w:val="clear" w:color="auto" w:fill="auto"/>
            <w:vAlign w:val="center"/>
          </w:tcPr>
          <w:p w14:paraId="58F9EAAE"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17944,40000</w:t>
            </w:r>
          </w:p>
        </w:tc>
        <w:tc>
          <w:tcPr>
            <w:tcW w:w="228" w:type="pct"/>
            <w:gridSpan w:val="9"/>
            <w:shd w:val="clear" w:color="auto" w:fill="auto"/>
            <w:vAlign w:val="center"/>
          </w:tcPr>
          <w:p w14:paraId="06ACF7AC" w14:textId="77777777" w:rsidR="00E81725" w:rsidRPr="00E81725" w:rsidRDefault="00E81725" w:rsidP="008939D7">
            <w:pPr>
              <w:jc w:val="center"/>
              <w:rPr>
                <w:rFonts w:cs="Calibri"/>
                <w:sz w:val="10"/>
                <w:szCs w:val="14"/>
              </w:rPr>
            </w:pPr>
            <w:r w:rsidRPr="00E81725">
              <w:rPr>
                <w:rFonts w:cs="Calibri"/>
                <w:sz w:val="10"/>
                <w:szCs w:val="14"/>
              </w:rPr>
              <w:t>13327,000000</w:t>
            </w:r>
          </w:p>
        </w:tc>
        <w:tc>
          <w:tcPr>
            <w:tcW w:w="297" w:type="pct"/>
            <w:gridSpan w:val="8"/>
            <w:shd w:val="clear" w:color="auto" w:fill="auto"/>
            <w:vAlign w:val="center"/>
          </w:tcPr>
          <w:p w14:paraId="34A62886" w14:textId="77777777" w:rsidR="00E81725" w:rsidRPr="00E81725" w:rsidRDefault="00E81725" w:rsidP="008939D7">
            <w:pPr>
              <w:jc w:val="center"/>
              <w:rPr>
                <w:rFonts w:cs="Calibri"/>
                <w:sz w:val="10"/>
                <w:szCs w:val="14"/>
              </w:rPr>
            </w:pPr>
            <w:r w:rsidRPr="00E81725">
              <w:rPr>
                <w:rFonts w:cs="Calibri"/>
                <w:sz w:val="10"/>
                <w:szCs w:val="14"/>
              </w:rPr>
              <w:t>13327,000000</w:t>
            </w:r>
          </w:p>
        </w:tc>
      </w:tr>
      <w:tr w:rsidR="00E81725" w:rsidRPr="00E81725" w14:paraId="0BDAA4BB" w14:textId="77777777" w:rsidTr="008939D7">
        <w:trPr>
          <w:gridAfter w:val="4"/>
          <w:wAfter w:w="98" w:type="pct"/>
          <w:trHeight w:val="216"/>
        </w:trPr>
        <w:tc>
          <w:tcPr>
            <w:tcW w:w="363" w:type="pct"/>
            <w:vMerge w:val="restart"/>
            <w:shd w:val="clear" w:color="auto" w:fill="auto"/>
          </w:tcPr>
          <w:p w14:paraId="314F162C" w14:textId="77777777" w:rsidR="00E81725" w:rsidRPr="00E81725" w:rsidRDefault="00E81725" w:rsidP="008939D7">
            <w:pPr>
              <w:jc w:val="center"/>
              <w:rPr>
                <w:rFonts w:cs="Calibri"/>
                <w:sz w:val="10"/>
                <w:szCs w:val="14"/>
              </w:rPr>
            </w:pPr>
            <w:r w:rsidRPr="00E81725">
              <w:rPr>
                <w:rFonts w:cs="Calibri"/>
                <w:sz w:val="10"/>
                <w:szCs w:val="14"/>
              </w:rPr>
              <w:t>1.11.</w:t>
            </w:r>
          </w:p>
          <w:p w14:paraId="421272BF" w14:textId="77777777" w:rsidR="00E81725" w:rsidRPr="00E81725" w:rsidRDefault="00E81725" w:rsidP="008939D7">
            <w:pPr>
              <w:jc w:val="center"/>
              <w:rPr>
                <w:rFonts w:cs="Calibri"/>
                <w:sz w:val="10"/>
                <w:szCs w:val="14"/>
              </w:rPr>
            </w:pPr>
          </w:p>
          <w:p w14:paraId="58C8DE47" w14:textId="77777777" w:rsidR="00E81725" w:rsidRPr="00E81725" w:rsidRDefault="00E81725" w:rsidP="008939D7">
            <w:pPr>
              <w:jc w:val="center"/>
              <w:rPr>
                <w:rFonts w:cs="Calibri"/>
                <w:sz w:val="10"/>
                <w:szCs w:val="14"/>
              </w:rPr>
            </w:pPr>
          </w:p>
        </w:tc>
        <w:tc>
          <w:tcPr>
            <w:tcW w:w="893" w:type="pct"/>
            <w:vMerge w:val="restart"/>
            <w:shd w:val="clear" w:color="auto" w:fill="auto"/>
          </w:tcPr>
          <w:p w14:paraId="2D044247" w14:textId="77777777" w:rsidR="00E81725" w:rsidRPr="00E81725" w:rsidRDefault="00E81725" w:rsidP="008939D7">
            <w:pPr>
              <w:snapToGrid w:val="0"/>
              <w:rPr>
                <w:rFonts w:cs="Calibri"/>
                <w:bCs/>
                <w:iCs/>
                <w:sz w:val="10"/>
                <w:szCs w:val="14"/>
              </w:rPr>
            </w:pPr>
            <w:r w:rsidRPr="00E81725">
              <w:rPr>
                <w:rFonts w:cs="Calibri"/>
                <w:sz w:val="10"/>
                <w:szCs w:val="14"/>
              </w:rPr>
              <w:t xml:space="preserve">Обеспечение деятельности </w:t>
            </w:r>
            <w:r w:rsidRPr="00E81725">
              <w:rPr>
                <w:rFonts w:cs="Calibri"/>
                <w:bCs/>
                <w:iCs/>
                <w:sz w:val="10"/>
                <w:szCs w:val="14"/>
              </w:rPr>
              <w:t>МКУ  «Центр  координации действий оперативных служб Солецкого округа и обслуживания  муниципальных учреждений» в части  предоставления муниципальными учреждениями услуг в сфере образования</w:t>
            </w:r>
          </w:p>
        </w:tc>
        <w:tc>
          <w:tcPr>
            <w:tcW w:w="668" w:type="pct"/>
            <w:vMerge w:val="restart"/>
            <w:shd w:val="clear" w:color="auto" w:fill="auto"/>
          </w:tcPr>
          <w:p w14:paraId="176F7AA2" w14:textId="77777777" w:rsidR="00E81725" w:rsidRPr="00E81725" w:rsidRDefault="00E81725" w:rsidP="008939D7">
            <w:pPr>
              <w:rPr>
                <w:rFonts w:cs="Calibri"/>
                <w:bCs/>
                <w:iCs/>
                <w:sz w:val="10"/>
                <w:szCs w:val="14"/>
              </w:rPr>
            </w:pPr>
            <w:r w:rsidRPr="00E81725">
              <w:rPr>
                <w:rFonts w:cs="Calibri"/>
                <w:bCs/>
                <w:iCs/>
                <w:sz w:val="10"/>
                <w:szCs w:val="14"/>
              </w:rPr>
              <w:t>МКУ «Центр</w:t>
            </w:r>
          </w:p>
          <w:p w14:paraId="2AC04E5A" w14:textId="77777777" w:rsidR="00E81725" w:rsidRPr="00E81725" w:rsidRDefault="00E81725" w:rsidP="008939D7">
            <w:pPr>
              <w:rPr>
                <w:rFonts w:cs="Calibri"/>
                <w:sz w:val="10"/>
                <w:szCs w:val="14"/>
              </w:rPr>
            </w:pPr>
            <w:r w:rsidRPr="00E81725">
              <w:rPr>
                <w:rFonts w:cs="Calibri"/>
                <w:bCs/>
                <w:iCs/>
                <w:sz w:val="10"/>
                <w:szCs w:val="14"/>
              </w:rPr>
              <w:t>координации действий оперативных служб Солецкого округа и обслуживания  муниципальных учреждений», Администрация Солецкого муницип</w:t>
            </w:r>
            <w:r w:rsidRPr="00E81725">
              <w:rPr>
                <w:rFonts w:cs="Calibri"/>
                <w:bCs/>
                <w:iCs/>
                <w:sz w:val="10"/>
                <w:szCs w:val="14"/>
              </w:rPr>
              <w:lastRenderedPageBreak/>
              <w:t>ального округа</w:t>
            </w:r>
          </w:p>
        </w:tc>
        <w:tc>
          <w:tcPr>
            <w:tcW w:w="367" w:type="pct"/>
            <w:vMerge w:val="restart"/>
            <w:shd w:val="clear" w:color="auto" w:fill="auto"/>
          </w:tcPr>
          <w:p w14:paraId="2E8AA0B2" w14:textId="77777777" w:rsidR="00E81725" w:rsidRPr="00E81725" w:rsidRDefault="00E81725" w:rsidP="008939D7">
            <w:pPr>
              <w:rPr>
                <w:rFonts w:cs="Calibri"/>
                <w:sz w:val="10"/>
                <w:szCs w:val="14"/>
              </w:rPr>
            </w:pPr>
            <w:r w:rsidRPr="00E81725">
              <w:rPr>
                <w:rFonts w:cs="Calibri"/>
                <w:sz w:val="10"/>
                <w:szCs w:val="14"/>
              </w:rPr>
              <w:lastRenderedPageBreak/>
              <w:t>2021 – 2026 годы</w:t>
            </w:r>
          </w:p>
        </w:tc>
        <w:tc>
          <w:tcPr>
            <w:tcW w:w="387" w:type="pct"/>
            <w:vMerge w:val="restart"/>
            <w:shd w:val="clear" w:color="auto" w:fill="auto"/>
          </w:tcPr>
          <w:p w14:paraId="1743A9E1" w14:textId="77777777" w:rsidR="00E81725" w:rsidRPr="00E81725" w:rsidRDefault="00E81725" w:rsidP="008939D7">
            <w:pPr>
              <w:jc w:val="center"/>
              <w:rPr>
                <w:rFonts w:cs="Calibri"/>
                <w:sz w:val="10"/>
                <w:szCs w:val="14"/>
              </w:rPr>
            </w:pPr>
            <w:r w:rsidRPr="00E81725">
              <w:rPr>
                <w:rFonts w:cs="Calibri"/>
                <w:sz w:val="10"/>
                <w:szCs w:val="14"/>
              </w:rPr>
              <w:t>1.1</w:t>
            </w:r>
          </w:p>
        </w:tc>
        <w:tc>
          <w:tcPr>
            <w:tcW w:w="439" w:type="pct"/>
            <w:gridSpan w:val="3"/>
            <w:shd w:val="clear" w:color="auto" w:fill="auto"/>
          </w:tcPr>
          <w:p w14:paraId="19D8CEB8" w14:textId="77777777" w:rsidR="00E81725" w:rsidRPr="00E81725" w:rsidRDefault="00E81725" w:rsidP="008939D7">
            <w:pPr>
              <w:widowControl w:val="0"/>
              <w:autoSpaceDE w:val="0"/>
              <w:autoSpaceDN w:val="0"/>
              <w:jc w:val="center"/>
              <w:rPr>
                <w:rFonts w:cs="Calibri"/>
                <w:sz w:val="10"/>
                <w:szCs w:val="14"/>
              </w:rPr>
            </w:pPr>
            <w:r w:rsidRPr="00E81725">
              <w:rPr>
                <w:rFonts w:cs="Calibri"/>
                <w:sz w:val="10"/>
                <w:szCs w:val="14"/>
              </w:rPr>
              <w:t>областной бюджет</w:t>
            </w:r>
          </w:p>
          <w:p w14:paraId="2D7F223E" w14:textId="77777777" w:rsidR="00E81725" w:rsidRPr="00E81725" w:rsidRDefault="00E81725" w:rsidP="008939D7">
            <w:pPr>
              <w:widowControl w:val="0"/>
              <w:autoSpaceDE w:val="0"/>
              <w:autoSpaceDN w:val="0"/>
              <w:jc w:val="center"/>
              <w:rPr>
                <w:rFonts w:cs="Calibri"/>
                <w:sz w:val="10"/>
                <w:szCs w:val="14"/>
              </w:rPr>
            </w:pPr>
          </w:p>
          <w:p w14:paraId="01515D40" w14:textId="77777777" w:rsidR="00E81725" w:rsidRPr="00E81725" w:rsidRDefault="00E81725" w:rsidP="008939D7">
            <w:pPr>
              <w:widowControl w:val="0"/>
              <w:autoSpaceDE w:val="0"/>
              <w:autoSpaceDN w:val="0"/>
              <w:jc w:val="center"/>
              <w:rPr>
                <w:rFonts w:cs="Calibri"/>
                <w:sz w:val="10"/>
                <w:szCs w:val="14"/>
              </w:rPr>
            </w:pPr>
          </w:p>
          <w:p w14:paraId="2973009F" w14:textId="77777777" w:rsidR="00E81725" w:rsidRPr="00E81725" w:rsidRDefault="00E81725" w:rsidP="008939D7">
            <w:pPr>
              <w:widowControl w:val="0"/>
              <w:autoSpaceDE w:val="0"/>
              <w:autoSpaceDN w:val="0"/>
              <w:jc w:val="center"/>
              <w:rPr>
                <w:rFonts w:cs="Calibri"/>
                <w:sz w:val="10"/>
                <w:szCs w:val="14"/>
              </w:rPr>
            </w:pPr>
          </w:p>
        </w:tc>
        <w:tc>
          <w:tcPr>
            <w:tcW w:w="373" w:type="pct"/>
            <w:gridSpan w:val="5"/>
            <w:shd w:val="clear" w:color="auto" w:fill="auto"/>
            <w:vAlign w:val="center"/>
          </w:tcPr>
          <w:p w14:paraId="3BEB9939" w14:textId="77777777" w:rsidR="00E81725" w:rsidRPr="00E81725" w:rsidRDefault="00E81725" w:rsidP="008939D7">
            <w:pPr>
              <w:widowControl w:val="0"/>
              <w:autoSpaceDE w:val="0"/>
              <w:autoSpaceDN w:val="0"/>
              <w:jc w:val="center"/>
              <w:rPr>
                <w:rFonts w:cs="Calibri"/>
                <w:sz w:val="10"/>
                <w:szCs w:val="14"/>
              </w:rPr>
            </w:pPr>
            <w:r w:rsidRPr="00E81725">
              <w:rPr>
                <w:rFonts w:cs="Calibri"/>
                <w:sz w:val="10"/>
                <w:szCs w:val="14"/>
              </w:rPr>
              <w:t>5840,50000</w:t>
            </w:r>
          </w:p>
        </w:tc>
        <w:tc>
          <w:tcPr>
            <w:tcW w:w="288" w:type="pct"/>
            <w:gridSpan w:val="6"/>
            <w:shd w:val="clear" w:color="auto" w:fill="auto"/>
            <w:vAlign w:val="center"/>
          </w:tcPr>
          <w:p w14:paraId="5861ED4B" w14:textId="77777777" w:rsidR="00E81725" w:rsidRPr="00E81725" w:rsidRDefault="00E81725" w:rsidP="008939D7">
            <w:pPr>
              <w:widowControl w:val="0"/>
              <w:autoSpaceDE w:val="0"/>
              <w:autoSpaceDN w:val="0"/>
              <w:jc w:val="center"/>
              <w:rPr>
                <w:rFonts w:cs="Calibri"/>
                <w:sz w:val="10"/>
                <w:szCs w:val="14"/>
                <w:highlight w:val="yellow"/>
              </w:rPr>
            </w:pPr>
            <w:r w:rsidRPr="00E81725">
              <w:rPr>
                <w:rFonts w:cs="Calibri"/>
                <w:sz w:val="10"/>
                <w:szCs w:val="14"/>
                <w:highlight w:val="yellow"/>
              </w:rPr>
              <w:t>-</w:t>
            </w:r>
          </w:p>
        </w:tc>
        <w:tc>
          <w:tcPr>
            <w:tcW w:w="309" w:type="pct"/>
            <w:gridSpan w:val="8"/>
            <w:shd w:val="clear" w:color="auto" w:fill="auto"/>
            <w:vAlign w:val="center"/>
          </w:tcPr>
          <w:p w14:paraId="3FD946A4" w14:textId="77777777" w:rsidR="00E81725" w:rsidRPr="00E81725" w:rsidRDefault="00E81725" w:rsidP="008939D7">
            <w:pPr>
              <w:widowControl w:val="0"/>
              <w:autoSpaceDE w:val="0"/>
              <w:autoSpaceDN w:val="0"/>
              <w:jc w:val="center"/>
              <w:rPr>
                <w:rFonts w:cs="Calibri"/>
                <w:sz w:val="10"/>
                <w:szCs w:val="14"/>
                <w:highlight w:val="yellow"/>
              </w:rPr>
            </w:pPr>
            <w:r w:rsidRPr="00E81725">
              <w:rPr>
                <w:rFonts w:cs="Calibri"/>
                <w:sz w:val="10"/>
                <w:szCs w:val="14"/>
                <w:highlight w:val="yellow"/>
              </w:rPr>
              <w:t>-</w:t>
            </w:r>
          </w:p>
        </w:tc>
        <w:tc>
          <w:tcPr>
            <w:tcW w:w="292" w:type="pct"/>
            <w:gridSpan w:val="9"/>
            <w:shd w:val="clear" w:color="auto" w:fill="auto"/>
            <w:vAlign w:val="center"/>
          </w:tcPr>
          <w:p w14:paraId="0D77C6BE"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w:t>
            </w:r>
          </w:p>
        </w:tc>
        <w:tc>
          <w:tcPr>
            <w:tcW w:w="228" w:type="pct"/>
            <w:gridSpan w:val="9"/>
            <w:shd w:val="clear" w:color="auto" w:fill="auto"/>
            <w:vAlign w:val="center"/>
          </w:tcPr>
          <w:p w14:paraId="47100D3D" w14:textId="77777777" w:rsidR="00E81725" w:rsidRPr="00E81725" w:rsidRDefault="00E81725" w:rsidP="008939D7">
            <w:pPr>
              <w:jc w:val="center"/>
              <w:rPr>
                <w:rFonts w:cs="Calibri"/>
                <w:sz w:val="10"/>
                <w:szCs w:val="14"/>
              </w:rPr>
            </w:pPr>
            <w:r w:rsidRPr="00E81725">
              <w:rPr>
                <w:rFonts w:cs="Calibri"/>
                <w:sz w:val="10"/>
                <w:szCs w:val="14"/>
              </w:rPr>
              <w:t>148,00000</w:t>
            </w:r>
          </w:p>
        </w:tc>
        <w:tc>
          <w:tcPr>
            <w:tcW w:w="297" w:type="pct"/>
            <w:gridSpan w:val="8"/>
            <w:shd w:val="clear" w:color="auto" w:fill="auto"/>
            <w:vAlign w:val="center"/>
          </w:tcPr>
          <w:p w14:paraId="4DD8A910" w14:textId="77777777" w:rsidR="00E81725" w:rsidRPr="00E81725" w:rsidRDefault="00E81725" w:rsidP="008939D7">
            <w:pPr>
              <w:jc w:val="center"/>
              <w:rPr>
                <w:rFonts w:cs="Calibri"/>
                <w:sz w:val="10"/>
                <w:szCs w:val="14"/>
              </w:rPr>
            </w:pPr>
            <w:r w:rsidRPr="00E81725">
              <w:rPr>
                <w:rFonts w:cs="Calibri"/>
                <w:sz w:val="10"/>
                <w:szCs w:val="14"/>
              </w:rPr>
              <w:t>148,00000</w:t>
            </w:r>
          </w:p>
        </w:tc>
      </w:tr>
      <w:tr w:rsidR="00E81725" w:rsidRPr="00E81725" w14:paraId="116F9A5A" w14:textId="77777777" w:rsidTr="008939D7">
        <w:trPr>
          <w:gridAfter w:val="4"/>
          <w:wAfter w:w="98" w:type="pct"/>
          <w:trHeight w:val="216"/>
        </w:trPr>
        <w:tc>
          <w:tcPr>
            <w:tcW w:w="363" w:type="pct"/>
            <w:vMerge/>
            <w:shd w:val="clear" w:color="auto" w:fill="auto"/>
          </w:tcPr>
          <w:p w14:paraId="5DEE4C35" w14:textId="77777777" w:rsidR="00E81725" w:rsidRPr="00E81725" w:rsidRDefault="00E81725" w:rsidP="008939D7">
            <w:pPr>
              <w:jc w:val="center"/>
              <w:rPr>
                <w:rFonts w:cs="Calibri"/>
                <w:sz w:val="10"/>
                <w:szCs w:val="14"/>
              </w:rPr>
            </w:pPr>
          </w:p>
        </w:tc>
        <w:tc>
          <w:tcPr>
            <w:tcW w:w="893" w:type="pct"/>
            <w:vMerge/>
            <w:shd w:val="clear" w:color="auto" w:fill="auto"/>
          </w:tcPr>
          <w:p w14:paraId="19EE88E3" w14:textId="77777777" w:rsidR="00E81725" w:rsidRPr="00E81725" w:rsidRDefault="00E81725" w:rsidP="008939D7">
            <w:pPr>
              <w:snapToGrid w:val="0"/>
              <w:rPr>
                <w:rFonts w:cs="Calibri"/>
                <w:sz w:val="10"/>
                <w:szCs w:val="14"/>
              </w:rPr>
            </w:pPr>
          </w:p>
        </w:tc>
        <w:tc>
          <w:tcPr>
            <w:tcW w:w="668" w:type="pct"/>
            <w:vMerge/>
            <w:shd w:val="clear" w:color="auto" w:fill="auto"/>
          </w:tcPr>
          <w:p w14:paraId="6F063B10" w14:textId="77777777" w:rsidR="00E81725" w:rsidRPr="00E81725" w:rsidRDefault="00E81725" w:rsidP="008939D7">
            <w:pPr>
              <w:rPr>
                <w:rFonts w:cs="Calibri"/>
                <w:bCs/>
                <w:iCs/>
                <w:sz w:val="10"/>
                <w:szCs w:val="14"/>
              </w:rPr>
            </w:pPr>
          </w:p>
        </w:tc>
        <w:tc>
          <w:tcPr>
            <w:tcW w:w="367" w:type="pct"/>
            <w:vMerge/>
            <w:shd w:val="clear" w:color="auto" w:fill="auto"/>
          </w:tcPr>
          <w:p w14:paraId="5D14C368" w14:textId="77777777" w:rsidR="00E81725" w:rsidRPr="00E81725" w:rsidRDefault="00E81725" w:rsidP="008939D7">
            <w:pPr>
              <w:rPr>
                <w:rFonts w:cs="Calibri"/>
                <w:sz w:val="10"/>
                <w:szCs w:val="14"/>
              </w:rPr>
            </w:pPr>
          </w:p>
        </w:tc>
        <w:tc>
          <w:tcPr>
            <w:tcW w:w="387" w:type="pct"/>
            <w:vMerge/>
            <w:shd w:val="clear" w:color="auto" w:fill="auto"/>
          </w:tcPr>
          <w:p w14:paraId="00994A85" w14:textId="77777777" w:rsidR="00E81725" w:rsidRPr="00E81725" w:rsidRDefault="00E81725" w:rsidP="008939D7">
            <w:pPr>
              <w:jc w:val="center"/>
              <w:rPr>
                <w:rFonts w:cs="Calibri"/>
                <w:sz w:val="10"/>
                <w:szCs w:val="14"/>
              </w:rPr>
            </w:pPr>
          </w:p>
        </w:tc>
        <w:tc>
          <w:tcPr>
            <w:tcW w:w="439" w:type="pct"/>
            <w:gridSpan w:val="3"/>
            <w:shd w:val="clear" w:color="auto" w:fill="auto"/>
          </w:tcPr>
          <w:p w14:paraId="13CC8CB6" w14:textId="77777777" w:rsidR="00E81725" w:rsidRPr="00E81725" w:rsidRDefault="00E81725" w:rsidP="008939D7">
            <w:pPr>
              <w:widowControl w:val="0"/>
              <w:autoSpaceDE w:val="0"/>
              <w:autoSpaceDN w:val="0"/>
              <w:jc w:val="center"/>
              <w:rPr>
                <w:rFonts w:cs="Calibri"/>
                <w:sz w:val="10"/>
                <w:szCs w:val="14"/>
              </w:rPr>
            </w:pPr>
            <w:r w:rsidRPr="00E81725">
              <w:rPr>
                <w:rFonts w:cs="Calibri"/>
                <w:sz w:val="10"/>
                <w:szCs w:val="14"/>
              </w:rPr>
              <w:t>бюджет муниципально</w:t>
            </w:r>
            <w:r w:rsidRPr="00E81725">
              <w:rPr>
                <w:rFonts w:cs="Calibri"/>
                <w:sz w:val="10"/>
                <w:szCs w:val="14"/>
              </w:rPr>
              <w:lastRenderedPageBreak/>
              <w:t>го округа</w:t>
            </w:r>
          </w:p>
        </w:tc>
        <w:tc>
          <w:tcPr>
            <w:tcW w:w="373" w:type="pct"/>
            <w:gridSpan w:val="5"/>
            <w:shd w:val="clear" w:color="auto" w:fill="auto"/>
            <w:vAlign w:val="center"/>
          </w:tcPr>
          <w:p w14:paraId="293EE508" w14:textId="77777777" w:rsidR="00E81725" w:rsidRPr="00E81725" w:rsidRDefault="00E81725" w:rsidP="008939D7">
            <w:pPr>
              <w:widowControl w:val="0"/>
              <w:autoSpaceDE w:val="0"/>
              <w:autoSpaceDN w:val="0"/>
              <w:jc w:val="center"/>
              <w:rPr>
                <w:rFonts w:cs="Calibri"/>
                <w:sz w:val="10"/>
                <w:szCs w:val="14"/>
              </w:rPr>
            </w:pPr>
            <w:r w:rsidRPr="00E81725">
              <w:rPr>
                <w:rFonts w:cs="Calibri"/>
                <w:sz w:val="10"/>
                <w:szCs w:val="14"/>
              </w:rPr>
              <w:lastRenderedPageBreak/>
              <w:t>5982,21000</w:t>
            </w:r>
          </w:p>
        </w:tc>
        <w:tc>
          <w:tcPr>
            <w:tcW w:w="288" w:type="pct"/>
            <w:gridSpan w:val="6"/>
            <w:shd w:val="clear" w:color="auto" w:fill="auto"/>
            <w:vAlign w:val="center"/>
          </w:tcPr>
          <w:p w14:paraId="6CE52AC0"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5961,29100</w:t>
            </w:r>
          </w:p>
        </w:tc>
        <w:tc>
          <w:tcPr>
            <w:tcW w:w="309" w:type="pct"/>
            <w:gridSpan w:val="8"/>
            <w:shd w:val="clear" w:color="auto" w:fill="auto"/>
            <w:vAlign w:val="center"/>
          </w:tcPr>
          <w:p w14:paraId="2EA5EAD8"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6075,89100</w:t>
            </w:r>
          </w:p>
        </w:tc>
        <w:tc>
          <w:tcPr>
            <w:tcW w:w="292" w:type="pct"/>
            <w:gridSpan w:val="9"/>
            <w:shd w:val="clear" w:color="auto" w:fill="auto"/>
            <w:vAlign w:val="center"/>
          </w:tcPr>
          <w:p w14:paraId="2E2F2FAB"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6075,89100</w:t>
            </w:r>
          </w:p>
        </w:tc>
        <w:tc>
          <w:tcPr>
            <w:tcW w:w="228" w:type="pct"/>
            <w:gridSpan w:val="9"/>
            <w:shd w:val="clear" w:color="auto" w:fill="auto"/>
            <w:vAlign w:val="center"/>
          </w:tcPr>
          <w:p w14:paraId="63448CBC" w14:textId="77777777" w:rsidR="00E81725" w:rsidRPr="00E81725" w:rsidRDefault="00E81725" w:rsidP="008939D7">
            <w:pPr>
              <w:jc w:val="center"/>
              <w:rPr>
                <w:rFonts w:cs="Calibri"/>
                <w:sz w:val="10"/>
                <w:szCs w:val="14"/>
              </w:rPr>
            </w:pPr>
            <w:r w:rsidRPr="00E81725">
              <w:rPr>
                <w:rFonts w:cs="Calibri"/>
                <w:sz w:val="10"/>
                <w:szCs w:val="14"/>
              </w:rPr>
              <w:t>5867,40000</w:t>
            </w:r>
          </w:p>
        </w:tc>
        <w:tc>
          <w:tcPr>
            <w:tcW w:w="297" w:type="pct"/>
            <w:gridSpan w:val="8"/>
            <w:shd w:val="clear" w:color="auto" w:fill="auto"/>
            <w:vAlign w:val="center"/>
          </w:tcPr>
          <w:p w14:paraId="57D7EB6D" w14:textId="77777777" w:rsidR="00E81725" w:rsidRPr="00E81725" w:rsidRDefault="00E81725" w:rsidP="008939D7">
            <w:pPr>
              <w:jc w:val="center"/>
              <w:rPr>
                <w:rFonts w:cs="Calibri"/>
                <w:sz w:val="10"/>
                <w:szCs w:val="14"/>
              </w:rPr>
            </w:pPr>
            <w:r w:rsidRPr="00E81725">
              <w:rPr>
                <w:rFonts w:cs="Calibri"/>
                <w:sz w:val="10"/>
                <w:szCs w:val="14"/>
              </w:rPr>
              <w:t>5867,40000</w:t>
            </w:r>
          </w:p>
        </w:tc>
      </w:tr>
      <w:tr w:rsidR="00E81725" w:rsidRPr="00E81725" w14:paraId="0D254CC2" w14:textId="77777777" w:rsidTr="008939D7">
        <w:trPr>
          <w:gridAfter w:val="4"/>
          <w:wAfter w:w="98" w:type="pct"/>
          <w:trHeight w:val="193"/>
        </w:trPr>
        <w:tc>
          <w:tcPr>
            <w:tcW w:w="363" w:type="pct"/>
            <w:vMerge w:val="restart"/>
            <w:shd w:val="clear" w:color="auto" w:fill="auto"/>
          </w:tcPr>
          <w:p w14:paraId="01813BCD" w14:textId="77777777" w:rsidR="00E81725" w:rsidRPr="00E81725" w:rsidRDefault="00E81725" w:rsidP="008939D7">
            <w:pPr>
              <w:rPr>
                <w:rFonts w:cs="Calibri"/>
                <w:sz w:val="10"/>
                <w:szCs w:val="14"/>
              </w:rPr>
            </w:pPr>
            <w:r w:rsidRPr="00E81725">
              <w:rPr>
                <w:rFonts w:cs="Calibri"/>
                <w:sz w:val="10"/>
                <w:szCs w:val="14"/>
              </w:rPr>
              <w:t>1.12</w:t>
            </w:r>
          </w:p>
        </w:tc>
        <w:tc>
          <w:tcPr>
            <w:tcW w:w="893" w:type="pct"/>
            <w:vMerge w:val="restart"/>
            <w:shd w:val="clear" w:color="auto" w:fill="auto"/>
          </w:tcPr>
          <w:p w14:paraId="55DFD76D" w14:textId="77777777" w:rsidR="00E81725" w:rsidRPr="00E81725" w:rsidRDefault="00E81725" w:rsidP="008939D7">
            <w:pPr>
              <w:snapToGrid w:val="0"/>
              <w:rPr>
                <w:rFonts w:cs="Calibri"/>
                <w:sz w:val="10"/>
                <w:szCs w:val="14"/>
              </w:rPr>
            </w:pPr>
            <w:r w:rsidRPr="00E81725">
              <w:rPr>
                <w:rFonts w:cs="Calibri"/>
                <w:sz w:val="10"/>
                <w:szCs w:val="14"/>
              </w:rPr>
              <w:t>Обновление материально-технической базы для формирования современных технологических и гуманитарных навыков</w:t>
            </w:r>
          </w:p>
        </w:tc>
        <w:tc>
          <w:tcPr>
            <w:tcW w:w="668" w:type="pct"/>
            <w:vMerge w:val="restart"/>
            <w:shd w:val="clear" w:color="auto" w:fill="auto"/>
          </w:tcPr>
          <w:p w14:paraId="07585408" w14:textId="77777777" w:rsidR="00E81725" w:rsidRPr="00E81725" w:rsidRDefault="00E81725" w:rsidP="008939D7">
            <w:pPr>
              <w:rPr>
                <w:rFonts w:cs="Calibri"/>
                <w:sz w:val="10"/>
                <w:szCs w:val="14"/>
              </w:rPr>
            </w:pPr>
            <w:r w:rsidRPr="00E81725">
              <w:rPr>
                <w:rFonts w:cs="Calibri"/>
                <w:sz w:val="10"/>
                <w:szCs w:val="14"/>
              </w:rPr>
              <w:t>комитет</w:t>
            </w:r>
          </w:p>
        </w:tc>
        <w:tc>
          <w:tcPr>
            <w:tcW w:w="367" w:type="pct"/>
            <w:vMerge w:val="restart"/>
            <w:shd w:val="clear" w:color="auto" w:fill="auto"/>
          </w:tcPr>
          <w:p w14:paraId="629C7745"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vMerge w:val="restart"/>
            <w:shd w:val="clear" w:color="auto" w:fill="auto"/>
          </w:tcPr>
          <w:p w14:paraId="27986D08" w14:textId="77777777" w:rsidR="00E81725" w:rsidRPr="00E81725" w:rsidRDefault="00E81725" w:rsidP="008939D7">
            <w:pPr>
              <w:jc w:val="center"/>
              <w:rPr>
                <w:rFonts w:cs="Calibri"/>
                <w:sz w:val="10"/>
                <w:szCs w:val="14"/>
              </w:rPr>
            </w:pPr>
            <w:r w:rsidRPr="00E81725">
              <w:rPr>
                <w:rFonts w:cs="Calibri"/>
                <w:sz w:val="10"/>
                <w:szCs w:val="14"/>
              </w:rPr>
              <w:t>1.2</w:t>
            </w:r>
          </w:p>
          <w:p w14:paraId="1D9B9304" w14:textId="77777777" w:rsidR="00E81725" w:rsidRPr="00E81725" w:rsidRDefault="00E81725" w:rsidP="008939D7">
            <w:pPr>
              <w:jc w:val="center"/>
              <w:rPr>
                <w:rFonts w:cs="Calibri"/>
                <w:sz w:val="10"/>
                <w:szCs w:val="14"/>
              </w:rPr>
            </w:pPr>
            <w:r w:rsidRPr="00E81725">
              <w:rPr>
                <w:rFonts w:cs="Calibri"/>
                <w:sz w:val="10"/>
                <w:szCs w:val="14"/>
              </w:rPr>
              <w:t>1.3</w:t>
            </w:r>
          </w:p>
        </w:tc>
        <w:tc>
          <w:tcPr>
            <w:tcW w:w="439" w:type="pct"/>
            <w:gridSpan w:val="3"/>
            <w:shd w:val="clear" w:color="auto" w:fill="auto"/>
          </w:tcPr>
          <w:p w14:paraId="7463C263" w14:textId="77777777" w:rsidR="00E81725" w:rsidRPr="00E81725" w:rsidRDefault="00E81725" w:rsidP="008939D7">
            <w:pPr>
              <w:rPr>
                <w:rFonts w:cs="Calibri"/>
                <w:sz w:val="10"/>
                <w:szCs w:val="14"/>
              </w:rPr>
            </w:pPr>
            <w:r w:rsidRPr="00E81725">
              <w:rPr>
                <w:rFonts w:cs="Calibri"/>
                <w:sz w:val="10"/>
                <w:szCs w:val="14"/>
              </w:rPr>
              <w:t>федеральный  бюджет</w:t>
            </w:r>
          </w:p>
        </w:tc>
        <w:tc>
          <w:tcPr>
            <w:tcW w:w="373" w:type="pct"/>
            <w:gridSpan w:val="5"/>
            <w:shd w:val="clear" w:color="auto" w:fill="auto"/>
            <w:vAlign w:val="center"/>
          </w:tcPr>
          <w:p w14:paraId="32254A2D"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88" w:type="pct"/>
            <w:gridSpan w:val="6"/>
            <w:shd w:val="clear" w:color="auto" w:fill="auto"/>
            <w:vAlign w:val="center"/>
          </w:tcPr>
          <w:p w14:paraId="5B9B5DB6" w14:textId="77777777" w:rsidR="00E81725" w:rsidRPr="00E81725" w:rsidRDefault="00E81725" w:rsidP="008939D7">
            <w:pPr>
              <w:jc w:val="center"/>
              <w:rPr>
                <w:rFonts w:cs="Calibri"/>
                <w:sz w:val="10"/>
                <w:szCs w:val="14"/>
              </w:rPr>
            </w:pPr>
            <w:r w:rsidRPr="00E81725">
              <w:rPr>
                <w:rFonts w:cs="Calibri"/>
                <w:sz w:val="10"/>
                <w:szCs w:val="14"/>
              </w:rPr>
              <w:t>0</w:t>
            </w:r>
          </w:p>
        </w:tc>
        <w:tc>
          <w:tcPr>
            <w:tcW w:w="309" w:type="pct"/>
            <w:gridSpan w:val="8"/>
            <w:shd w:val="clear" w:color="auto" w:fill="auto"/>
            <w:vAlign w:val="center"/>
          </w:tcPr>
          <w:p w14:paraId="72670640" w14:textId="77777777" w:rsidR="00E81725" w:rsidRPr="00E81725" w:rsidRDefault="00E81725" w:rsidP="008939D7">
            <w:pPr>
              <w:jc w:val="center"/>
              <w:rPr>
                <w:rFonts w:cs="Calibri"/>
                <w:sz w:val="10"/>
                <w:szCs w:val="14"/>
              </w:rPr>
            </w:pPr>
            <w:r w:rsidRPr="00E81725">
              <w:rPr>
                <w:rFonts w:cs="Calibri"/>
                <w:sz w:val="10"/>
                <w:szCs w:val="14"/>
              </w:rPr>
              <w:t>0</w:t>
            </w:r>
          </w:p>
        </w:tc>
        <w:tc>
          <w:tcPr>
            <w:tcW w:w="292" w:type="pct"/>
            <w:gridSpan w:val="9"/>
            <w:shd w:val="clear" w:color="auto" w:fill="auto"/>
            <w:vAlign w:val="center"/>
          </w:tcPr>
          <w:p w14:paraId="7567BE1B" w14:textId="77777777" w:rsidR="00E81725" w:rsidRPr="00E81725" w:rsidRDefault="00E81725" w:rsidP="008939D7">
            <w:pPr>
              <w:jc w:val="center"/>
              <w:rPr>
                <w:rFonts w:cs="Calibri"/>
                <w:sz w:val="10"/>
                <w:szCs w:val="14"/>
              </w:rPr>
            </w:pPr>
            <w:r w:rsidRPr="00E81725">
              <w:rPr>
                <w:rFonts w:cs="Calibri"/>
                <w:sz w:val="10"/>
                <w:szCs w:val="14"/>
              </w:rPr>
              <w:t>0</w:t>
            </w:r>
          </w:p>
        </w:tc>
        <w:tc>
          <w:tcPr>
            <w:tcW w:w="228" w:type="pct"/>
            <w:gridSpan w:val="9"/>
            <w:shd w:val="clear" w:color="auto" w:fill="auto"/>
            <w:vAlign w:val="center"/>
          </w:tcPr>
          <w:p w14:paraId="27F51190" w14:textId="77777777" w:rsidR="00E81725" w:rsidRPr="00E81725" w:rsidRDefault="00E81725" w:rsidP="008939D7">
            <w:pPr>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7FAF8F9C"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6D4CB673" w14:textId="77777777" w:rsidTr="008939D7">
        <w:trPr>
          <w:gridAfter w:val="4"/>
          <w:wAfter w:w="98" w:type="pct"/>
          <w:trHeight w:val="483"/>
        </w:trPr>
        <w:tc>
          <w:tcPr>
            <w:tcW w:w="363" w:type="pct"/>
            <w:vMerge/>
            <w:shd w:val="clear" w:color="auto" w:fill="auto"/>
          </w:tcPr>
          <w:p w14:paraId="6AFE7655" w14:textId="77777777" w:rsidR="00E81725" w:rsidRPr="00E81725" w:rsidRDefault="00E81725" w:rsidP="008939D7">
            <w:pPr>
              <w:rPr>
                <w:rFonts w:cs="Calibri"/>
                <w:sz w:val="10"/>
                <w:szCs w:val="14"/>
              </w:rPr>
            </w:pPr>
          </w:p>
        </w:tc>
        <w:tc>
          <w:tcPr>
            <w:tcW w:w="893" w:type="pct"/>
            <w:vMerge/>
            <w:shd w:val="clear" w:color="auto" w:fill="auto"/>
          </w:tcPr>
          <w:p w14:paraId="3F0E7C23" w14:textId="77777777" w:rsidR="00E81725" w:rsidRPr="00E81725" w:rsidRDefault="00E81725" w:rsidP="008939D7">
            <w:pPr>
              <w:snapToGrid w:val="0"/>
              <w:rPr>
                <w:rFonts w:cs="Calibri"/>
                <w:sz w:val="10"/>
                <w:szCs w:val="14"/>
              </w:rPr>
            </w:pPr>
          </w:p>
        </w:tc>
        <w:tc>
          <w:tcPr>
            <w:tcW w:w="668" w:type="pct"/>
            <w:vMerge/>
            <w:shd w:val="clear" w:color="auto" w:fill="auto"/>
          </w:tcPr>
          <w:p w14:paraId="29BD1BDD" w14:textId="77777777" w:rsidR="00E81725" w:rsidRPr="00E81725" w:rsidRDefault="00E81725" w:rsidP="008939D7">
            <w:pPr>
              <w:rPr>
                <w:rFonts w:cs="Calibri"/>
                <w:sz w:val="10"/>
                <w:szCs w:val="14"/>
              </w:rPr>
            </w:pPr>
          </w:p>
        </w:tc>
        <w:tc>
          <w:tcPr>
            <w:tcW w:w="367" w:type="pct"/>
            <w:vMerge/>
            <w:shd w:val="clear" w:color="auto" w:fill="auto"/>
          </w:tcPr>
          <w:p w14:paraId="56E2BC42" w14:textId="77777777" w:rsidR="00E81725" w:rsidRPr="00E81725" w:rsidRDefault="00E81725" w:rsidP="008939D7">
            <w:pPr>
              <w:rPr>
                <w:rFonts w:cs="Calibri"/>
                <w:sz w:val="10"/>
                <w:szCs w:val="14"/>
              </w:rPr>
            </w:pPr>
          </w:p>
        </w:tc>
        <w:tc>
          <w:tcPr>
            <w:tcW w:w="387" w:type="pct"/>
            <w:vMerge/>
            <w:shd w:val="clear" w:color="auto" w:fill="auto"/>
          </w:tcPr>
          <w:p w14:paraId="535D1B0C" w14:textId="77777777" w:rsidR="00E81725" w:rsidRPr="00E81725" w:rsidRDefault="00E81725" w:rsidP="008939D7">
            <w:pPr>
              <w:jc w:val="center"/>
              <w:rPr>
                <w:rFonts w:cs="Calibri"/>
                <w:sz w:val="10"/>
                <w:szCs w:val="14"/>
              </w:rPr>
            </w:pPr>
          </w:p>
        </w:tc>
        <w:tc>
          <w:tcPr>
            <w:tcW w:w="439" w:type="pct"/>
            <w:gridSpan w:val="3"/>
            <w:shd w:val="clear" w:color="auto" w:fill="auto"/>
          </w:tcPr>
          <w:p w14:paraId="35E38ADB" w14:textId="77777777" w:rsidR="00E81725" w:rsidRPr="00E81725" w:rsidRDefault="00E81725" w:rsidP="008939D7">
            <w:pPr>
              <w:rPr>
                <w:rFonts w:cs="Calibri"/>
                <w:sz w:val="10"/>
                <w:szCs w:val="14"/>
              </w:rPr>
            </w:pPr>
            <w:r w:rsidRPr="00E81725">
              <w:rPr>
                <w:rFonts w:cs="Calibri"/>
                <w:sz w:val="10"/>
                <w:szCs w:val="14"/>
              </w:rPr>
              <w:t>областной бюджет</w:t>
            </w:r>
          </w:p>
        </w:tc>
        <w:tc>
          <w:tcPr>
            <w:tcW w:w="373" w:type="pct"/>
            <w:gridSpan w:val="5"/>
            <w:shd w:val="clear" w:color="auto" w:fill="auto"/>
            <w:vAlign w:val="center"/>
          </w:tcPr>
          <w:p w14:paraId="7552B1D2" w14:textId="77777777" w:rsidR="00E81725" w:rsidRPr="00E81725" w:rsidRDefault="00E81725" w:rsidP="008939D7">
            <w:pPr>
              <w:jc w:val="center"/>
              <w:rPr>
                <w:rFonts w:cs="Calibri"/>
                <w:sz w:val="10"/>
                <w:szCs w:val="14"/>
              </w:rPr>
            </w:pPr>
            <w:r w:rsidRPr="00E81725">
              <w:rPr>
                <w:rFonts w:cs="Calibri"/>
                <w:sz w:val="10"/>
                <w:szCs w:val="14"/>
              </w:rPr>
              <w:t>879,60000</w:t>
            </w:r>
          </w:p>
        </w:tc>
        <w:tc>
          <w:tcPr>
            <w:tcW w:w="288" w:type="pct"/>
            <w:gridSpan w:val="6"/>
            <w:shd w:val="clear" w:color="auto" w:fill="auto"/>
            <w:vAlign w:val="center"/>
          </w:tcPr>
          <w:p w14:paraId="007CC353"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894,100000</w:t>
            </w:r>
          </w:p>
        </w:tc>
        <w:tc>
          <w:tcPr>
            <w:tcW w:w="309" w:type="pct"/>
            <w:gridSpan w:val="8"/>
            <w:shd w:val="clear" w:color="auto" w:fill="auto"/>
            <w:vAlign w:val="center"/>
          </w:tcPr>
          <w:p w14:paraId="4D5DE858"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894,10000</w:t>
            </w:r>
          </w:p>
        </w:tc>
        <w:tc>
          <w:tcPr>
            <w:tcW w:w="292" w:type="pct"/>
            <w:gridSpan w:val="9"/>
            <w:shd w:val="clear" w:color="auto" w:fill="auto"/>
            <w:vAlign w:val="center"/>
          </w:tcPr>
          <w:p w14:paraId="26A763B8"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894,10000</w:t>
            </w:r>
          </w:p>
        </w:tc>
        <w:tc>
          <w:tcPr>
            <w:tcW w:w="228" w:type="pct"/>
            <w:gridSpan w:val="9"/>
            <w:shd w:val="clear" w:color="auto" w:fill="auto"/>
            <w:vAlign w:val="center"/>
          </w:tcPr>
          <w:p w14:paraId="7EA9506C" w14:textId="77777777" w:rsidR="00E81725" w:rsidRPr="00E81725" w:rsidRDefault="00E81725" w:rsidP="008939D7">
            <w:pPr>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407F437C"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56EFE969" w14:textId="77777777" w:rsidTr="008939D7">
        <w:trPr>
          <w:gridAfter w:val="4"/>
          <w:wAfter w:w="98" w:type="pct"/>
          <w:trHeight w:val="216"/>
        </w:trPr>
        <w:tc>
          <w:tcPr>
            <w:tcW w:w="363" w:type="pct"/>
            <w:vMerge/>
            <w:shd w:val="clear" w:color="auto" w:fill="auto"/>
          </w:tcPr>
          <w:p w14:paraId="330041C7" w14:textId="77777777" w:rsidR="00E81725" w:rsidRPr="00E81725" w:rsidRDefault="00E81725" w:rsidP="008939D7">
            <w:pPr>
              <w:jc w:val="center"/>
              <w:rPr>
                <w:rFonts w:cs="Calibri"/>
                <w:sz w:val="10"/>
                <w:szCs w:val="14"/>
              </w:rPr>
            </w:pPr>
          </w:p>
        </w:tc>
        <w:tc>
          <w:tcPr>
            <w:tcW w:w="893" w:type="pct"/>
            <w:vMerge/>
            <w:shd w:val="clear" w:color="auto" w:fill="auto"/>
          </w:tcPr>
          <w:p w14:paraId="2BE84DA1" w14:textId="77777777" w:rsidR="00E81725" w:rsidRPr="00E81725" w:rsidRDefault="00E81725" w:rsidP="008939D7">
            <w:pPr>
              <w:snapToGrid w:val="0"/>
              <w:rPr>
                <w:rFonts w:cs="Calibri"/>
                <w:sz w:val="10"/>
                <w:szCs w:val="14"/>
              </w:rPr>
            </w:pPr>
          </w:p>
        </w:tc>
        <w:tc>
          <w:tcPr>
            <w:tcW w:w="668" w:type="pct"/>
            <w:vMerge/>
            <w:shd w:val="clear" w:color="auto" w:fill="auto"/>
          </w:tcPr>
          <w:p w14:paraId="09F6E744" w14:textId="77777777" w:rsidR="00E81725" w:rsidRPr="00E81725" w:rsidRDefault="00E81725" w:rsidP="008939D7">
            <w:pPr>
              <w:rPr>
                <w:rFonts w:cs="Calibri"/>
                <w:sz w:val="10"/>
                <w:szCs w:val="14"/>
              </w:rPr>
            </w:pPr>
          </w:p>
        </w:tc>
        <w:tc>
          <w:tcPr>
            <w:tcW w:w="367" w:type="pct"/>
            <w:vMerge/>
            <w:shd w:val="clear" w:color="auto" w:fill="auto"/>
          </w:tcPr>
          <w:p w14:paraId="6012E402" w14:textId="77777777" w:rsidR="00E81725" w:rsidRPr="00E81725" w:rsidRDefault="00E81725" w:rsidP="008939D7">
            <w:pPr>
              <w:rPr>
                <w:rFonts w:cs="Calibri"/>
                <w:sz w:val="10"/>
                <w:szCs w:val="14"/>
              </w:rPr>
            </w:pPr>
          </w:p>
        </w:tc>
        <w:tc>
          <w:tcPr>
            <w:tcW w:w="387" w:type="pct"/>
            <w:vMerge/>
            <w:shd w:val="clear" w:color="auto" w:fill="auto"/>
          </w:tcPr>
          <w:p w14:paraId="4FC2056E" w14:textId="77777777" w:rsidR="00E81725" w:rsidRPr="00E81725" w:rsidRDefault="00E81725" w:rsidP="008939D7">
            <w:pPr>
              <w:jc w:val="center"/>
              <w:rPr>
                <w:rFonts w:cs="Calibri"/>
                <w:sz w:val="10"/>
                <w:szCs w:val="14"/>
              </w:rPr>
            </w:pPr>
          </w:p>
        </w:tc>
        <w:tc>
          <w:tcPr>
            <w:tcW w:w="439" w:type="pct"/>
            <w:gridSpan w:val="3"/>
            <w:shd w:val="clear" w:color="auto" w:fill="auto"/>
          </w:tcPr>
          <w:p w14:paraId="61572B98" w14:textId="77777777" w:rsidR="00E81725" w:rsidRPr="00E81725" w:rsidRDefault="00E81725" w:rsidP="008939D7">
            <w:pPr>
              <w:rPr>
                <w:rFonts w:cs="Calibri"/>
                <w:sz w:val="10"/>
                <w:szCs w:val="14"/>
              </w:rPr>
            </w:pPr>
            <w:r w:rsidRPr="00E81725">
              <w:rPr>
                <w:rFonts w:cs="Calibri"/>
                <w:sz w:val="10"/>
                <w:szCs w:val="14"/>
              </w:rPr>
              <w:t>бюджет</w:t>
            </w:r>
          </w:p>
          <w:p w14:paraId="68304FDE" w14:textId="77777777" w:rsidR="00E81725" w:rsidRPr="00E81725" w:rsidRDefault="00E81725" w:rsidP="008939D7">
            <w:pPr>
              <w:rPr>
                <w:rFonts w:cs="Calibri"/>
                <w:sz w:val="10"/>
                <w:szCs w:val="14"/>
              </w:rPr>
            </w:pPr>
            <w:r w:rsidRPr="00E81725">
              <w:rPr>
                <w:rFonts w:cs="Calibri"/>
                <w:sz w:val="10"/>
                <w:szCs w:val="14"/>
              </w:rPr>
              <w:t>муниципального</w:t>
            </w:r>
          </w:p>
          <w:p w14:paraId="2074D5D6" w14:textId="77777777" w:rsidR="00E81725" w:rsidRPr="00E81725" w:rsidRDefault="00E81725" w:rsidP="008939D7">
            <w:pPr>
              <w:rPr>
                <w:rFonts w:cs="Calibri"/>
                <w:sz w:val="10"/>
                <w:szCs w:val="14"/>
              </w:rPr>
            </w:pPr>
            <w:r w:rsidRPr="00E81725">
              <w:rPr>
                <w:rFonts w:cs="Calibri"/>
                <w:sz w:val="10"/>
                <w:szCs w:val="14"/>
              </w:rPr>
              <w:t>округа</w:t>
            </w:r>
          </w:p>
        </w:tc>
        <w:tc>
          <w:tcPr>
            <w:tcW w:w="373" w:type="pct"/>
            <w:gridSpan w:val="5"/>
            <w:shd w:val="clear" w:color="auto" w:fill="auto"/>
            <w:vAlign w:val="center"/>
          </w:tcPr>
          <w:p w14:paraId="3D3C3295"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88" w:type="pct"/>
            <w:gridSpan w:val="6"/>
            <w:shd w:val="clear" w:color="auto" w:fill="auto"/>
            <w:vAlign w:val="center"/>
          </w:tcPr>
          <w:p w14:paraId="496D4EAD" w14:textId="77777777" w:rsidR="00E81725" w:rsidRPr="00E81725" w:rsidRDefault="00E81725" w:rsidP="008939D7">
            <w:pPr>
              <w:jc w:val="center"/>
              <w:rPr>
                <w:rFonts w:cs="Calibri"/>
                <w:sz w:val="10"/>
                <w:szCs w:val="14"/>
              </w:rPr>
            </w:pPr>
            <w:r w:rsidRPr="00E81725">
              <w:rPr>
                <w:rFonts w:cs="Calibri"/>
                <w:sz w:val="10"/>
                <w:szCs w:val="14"/>
              </w:rPr>
              <w:t>0</w:t>
            </w:r>
          </w:p>
        </w:tc>
        <w:tc>
          <w:tcPr>
            <w:tcW w:w="309" w:type="pct"/>
            <w:gridSpan w:val="8"/>
            <w:shd w:val="clear" w:color="auto" w:fill="auto"/>
            <w:vAlign w:val="center"/>
          </w:tcPr>
          <w:p w14:paraId="017026CE" w14:textId="77777777" w:rsidR="00E81725" w:rsidRPr="00E81725" w:rsidRDefault="00E81725" w:rsidP="008939D7">
            <w:pPr>
              <w:jc w:val="center"/>
              <w:rPr>
                <w:rFonts w:cs="Calibri"/>
                <w:sz w:val="10"/>
                <w:szCs w:val="14"/>
              </w:rPr>
            </w:pPr>
            <w:r w:rsidRPr="00E81725">
              <w:rPr>
                <w:rFonts w:cs="Calibri"/>
                <w:sz w:val="10"/>
                <w:szCs w:val="14"/>
              </w:rPr>
              <w:t>0</w:t>
            </w:r>
          </w:p>
        </w:tc>
        <w:tc>
          <w:tcPr>
            <w:tcW w:w="292" w:type="pct"/>
            <w:gridSpan w:val="9"/>
            <w:shd w:val="clear" w:color="auto" w:fill="auto"/>
            <w:vAlign w:val="center"/>
          </w:tcPr>
          <w:p w14:paraId="468D6C26" w14:textId="77777777" w:rsidR="00E81725" w:rsidRPr="00E81725" w:rsidRDefault="00E81725" w:rsidP="008939D7">
            <w:pPr>
              <w:jc w:val="center"/>
              <w:rPr>
                <w:rFonts w:cs="Calibri"/>
                <w:sz w:val="10"/>
                <w:szCs w:val="14"/>
              </w:rPr>
            </w:pPr>
            <w:r w:rsidRPr="00E81725">
              <w:rPr>
                <w:rFonts w:cs="Calibri"/>
                <w:sz w:val="10"/>
                <w:szCs w:val="14"/>
              </w:rPr>
              <w:t>0</w:t>
            </w:r>
          </w:p>
        </w:tc>
        <w:tc>
          <w:tcPr>
            <w:tcW w:w="228" w:type="pct"/>
            <w:gridSpan w:val="9"/>
            <w:shd w:val="clear" w:color="auto" w:fill="auto"/>
            <w:vAlign w:val="center"/>
          </w:tcPr>
          <w:p w14:paraId="3A7ADA4D" w14:textId="77777777" w:rsidR="00E81725" w:rsidRPr="00E81725" w:rsidRDefault="00E81725" w:rsidP="008939D7">
            <w:pPr>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1615A1E1"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1BAD82AD" w14:textId="77777777" w:rsidTr="008939D7">
        <w:trPr>
          <w:gridAfter w:val="4"/>
          <w:wAfter w:w="98" w:type="pct"/>
          <w:trHeight w:val="105"/>
        </w:trPr>
        <w:tc>
          <w:tcPr>
            <w:tcW w:w="363" w:type="pct"/>
            <w:vMerge w:val="restart"/>
            <w:shd w:val="clear" w:color="auto" w:fill="auto"/>
          </w:tcPr>
          <w:p w14:paraId="4CDA5595" w14:textId="77777777" w:rsidR="00E81725" w:rsidRPr="00E81725" w:rsidRDefault="00E81725" w:rsidP="008939D7">
            <w:pPr>
              <w:jc w:val="center"/>
              <w:rPr>
                <w:rFonts w:cs="Calibri"/>
                <w:sz w:val="10"/>
                <w:szCs w:val="14"/>
              </w:rPr>
            </w:pPr>
            <w:r w:rsidRPr="00E81725">
              <w:rPr>
                <w:rFonts w:cs="Calibri"/>
                <w:sz w:val="10"/>
                <w:szCs w:val="14"/>
              </w:rPr>
              <w:t>1.13</w:t>
            </w:r>
          </w:p>
          <w:p w14:paraId="6F12194E" w14:textId="77777777" w:rsidR="00E81725" w:rsidRPr="00E81725" w:rsidRDefault="00E81725" w:rsidP="008939D7">
            <w:pPr>
              <w:jc w:val="center"/>
              <w:rPr>
                <w:rFonts w:cs="Calibri"/>
                <w:sz w:val="10"/>
                <w:szCs w:val="14"/>
              </w:rPr>
            </w:pPr>
          </w:p>
          <w:p w14:paraId="2461BFEC" w14:textId="77777777" w:rsidR="00E81725" w:rsidRPr="00E81725" w:rsidRDefault="00E81725" w:rsidP="008939D7">
            <w:pPr>
              <w:jc w:val="center"/>
              <w:rPr>
                <w:rFonts w:cs="Calibri"/>
                <w:sz w:val="10"/>
                <w:szCs w:val="14"/>
              </w:rPr>
            </w:pPr>
          </w:p>
          <w:p w14:paraId="550C7A81" w14:textId="77777777" w:rsidR="00E81725" w:rsidRPr="00E81725" w:rsidRDefault="00E81725" w:rsidP="008939D7">
            <w:pPr>
              <w:jc w:val="center"/>
              <w:rPr>
                <w:rFonts w:cs="Calibri"/>
                <w:sz w:val="10"/>
                <w:szCs w:val="14"/>
              </w:rPr>
            </w:pPr>
          </w:p>
        </w:tc>
        <w:tc>
          <w:tcPr>
            <w:tcW w:w="893" w:type="pct"/>
            <w:vMerge w:val="restart"/>
            <w:shd w:val="clear" w:color="auto" w:fill="auto"/>
          </w:tcPr>
          <w:p w14:paraId="5AC4826D" w14:textId="77777777" w:rsidR="00E81725" w:rsidRPr="00E81725" w:rsidRDefault="00E81725" w:rsidP="008939D7">
            <w:pPr>
              <w:snapToGrid w:val="0"/>
              <w:rPr>
                <w:rFonts w:cs="Calibri"/>
                <w:sz w:val="10"/>
                <w:szCs w:val="14"/>
              </w:rPr>
            </w:pPr>
            <w:r w:rsidRPr="00E81725">
              <w:rPr>
                <w:rFonts w:cs="Calibri"/>
                <w:sz w:val="10"/>
                <w:szCs w:val="14"/>
              </w:rPr>
              <w:t>Внедрение целевой модели цифровой образовательной среды «Цифровая образовательная среда»</w:t>
            </w:r>
          </w:p>
        </w:tc>
        <w:tc>
          <w:tcPr>
            <w:tcW w:w="668" w:type="pct"/>
            <w:vMerge w:val="restart"/>
            <w:shd w:val="clear" w:color="auto" w:fill="auto"/>
          </w:tcPr>
          <w:p w14:paraId="3FCC6817" w14:textId="77777777" w:rsidR="00E81725" w:rsidRPr="00E81725" w:rsidRDefault="00E81725" w:rsidP="008939D7">
            <w:pPr>
              <w:rPr>
                <w:rFonts w:cs="Calibri"/>
                <w:sz w:val="10"/>
                <w:szCs w:val="14"/>
              </w:rPr>
            </w:pPr>
            <w:r w:rsidRPr="00E81725">
              <w:rPr>
                <w:rFonts w:cs="Calibri"/>
                <w:sz w:val="10"/>
                <w:szCs w:val="14"/>
              </w:rPr>
              <w:t>комитет</w:t>
            </w:r>
          </w:p>
        </w:tc>
        <w:tc>
          <w:tcPr>
            <w:tcW w:w="367" w:type="pct"/>
            <w:vMerge w:val="restart"/>
            <w:shd w:val="clear" w:color="auto" w:fill="auto"/>
          </w:tcPr>
          <w:p w14:paraId="1FC201B1"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2021-2026 годы</w:t>
            </w:r>
          </w:p>
        </w:tc>
        <w:tc>
          <w:tcPr>
            <w:tcW w:w="387" w:type="pct"/>
            <w:vMerge w:val="restart"/>
            <w:shd w:val="clear" w:color="auto" w:fill="auto"/>
          </w:tcPr>
          <w:p w14:paraId="70C793C7" w14:textId="77777777" w:rsidR="00E81725" w:rsidRPr="00E81725" w:rsidRDefault="00E81725" w:rsidP="008939D7">
            <w:pPr>
              <w:jc w:val="center"/>
              <w:rPr>
                <w:rFonts w:cs="Calibri"/>
                <w:sz w:val="10"/>
                <w:szCs w:val="14"/>
              </w:rPr>
            </w:pPr>
            <w:r w:rsidRPr="00E81725">
              <w:rPr>
                <w:rFonts w:cs="Calibri"/>
                <w:sz w:val="10"/>
                <w:szCs w:val="14"/>
              </w:rPr>
              <w:t>1.2</w:t>
            </w:r>
          </w:p>
          <w:p w14:paraId="337D2724" w14:textId="77777777" w:rsidR="00E81725" w:rsidRPr="00E81725" w:rsidRDefault="00E81725" w:rsidP="008939D7">
            <w:pPr>
              <w:jc w:val="center"/>
              <w:rPr>
                <w:rFonts w:cs="Calibri"/>
                <w:sz w:val="10"/>
                <w:szCs w:val="14"/>
              </w:rPr>
            </w:pPr>
            <w:r w:rsidRPr="00E81725">
              <w:rPr>
                <w:rFonts w:cs="Calibri"/>
                <w:sz w:val="10"/>
                <w:szCs w:val="14"/>
              </w:rPr>
              <w:t>1.3</w:t>
            </w:r>
          </w:p>
        </w:tc>
        <w:tc>
          <w:tcPr>
            <w:tcW w:w="439" w:type="pct"/>
            <w:gridSpan w:val="3"/>
            <w:shd w:val="clear" w:color="auto" w:fill="auto"/>
          </w:tcPr>
          <w:p w14:paraId="63534EA4" w14:textId="77777777" w:rsidR="00E81725" w:rsidRPr="00E81725" w:rsidRDefault="00E81725" w:rsidP="008939D7">
            <w:pPr>
              <w:rPr>
                <w:rFonts w:cs="Calibri"/>
                <w:sz w:val="10"/>
                <w:szCs w:val="14"/>
              </w:rPr>
            </w:pPr>
            <w:r w:rsidRPr="00E81725">
              <w:rPr>
                <w:rFonts w:cs="Calibri"/>
                <w:sz w:val="10"/>
                <w:szCs w:val="14"/>
              </w:rPr>
              <w:t>федеральный  бюджет</w:t>
            </w:r>
          </w:p>
        </w:tc>
        <w:tc>
          <w:tcPr>
            <w:tcW w:w="373" w:type="pct"/>
            <w:gridSpan w:val="5"/>
            <w:shd w:val="clear" w:color="auto" w:fill="auto"/>
            <w:vAlign w:val="center"/>
          </w:tcPr>
          <w:p w14:paraId="0DFCDD1F"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88" w:type="pct"/>
            <w:gridSpan w:val="6"/>
            <w:shd w:val="clear" w:color="auto" w:fill="auto"/>
            <w:vAlign w:val="center"/>
          </w:tcPr>
          <w:p w14:paraId="38BBA52F" w14:textId="77777777" w:rsidR="00E81725" w:rsidRPr="00E81725" w:rsidRDefault="00E81725" w:rsidP="008939D7">
            <w:pPr>
              <w:jc w:val="center"/>
              <w:rPr>
                <w:rFonts w:cs="Calibri"/>
                <w:sz w:val="10"/>
                <w:szCs w:val="14"/>
              </w:rPr>
            </w:pPr>
            <w:r w:rsidRPr="00E81725">
              <w:rPr>
                <w:rFonts w:cs="Calibri"/>
                <w:sz w:val="10"/>
                <w:szCs w:val="14"/>
              </w:rPr>
              <w:t>0</w:t>
            </w:r>
          </w:p>
        </w:tc>
        <w:tc>
          <w:tcPr>
            <w:tcW w:w="309" w:type="pct"/>
            <w:gridSpan w:val="8"/>
            <w:shd w:val="clear" w:color="auto" w:fill="auto"/>
            <w:vAlign w:val="center"/>
          </w:tcPr>
          <w:p w14:paraId="11BCDB63" w14:textId="77777777" w:rsidR="00E81725" w:rsidRPr="00E81725" w:rsidRDefault="00E81725" w:rsidP="008939D7">
            <w:pPr>
              <w:jc w:val="center"/>
              <w:rPr>
                <w:rFonts w:cs="Calibri"/>
                <w:sz w:val="10"/>
                <w:szCs w:val="14"/>
              </w:rPr>
            </w:pPr>
            <w:r w:rsidRPr="00E81725">
              <w:rPr>
                <w:rFonts w:cs="Calibri"/>
                <w:sz w:val="10"/>
                <w:szCs w:val="14"/>
              </w:rPr>
              <w:t>0</w:t>
            </w:r>
          </w:p>
        </w:tc>
        <w:tc>
          <w:tcPr>
            <w:tcW w:w="292" w:type="pct"/>
            <w:gridSpan w:val="9"/>
            <w:shd w:val="clear" w:color="auto" w:fill="auto"/>
            <w:vAlign w:val="center"/>
          </w:tcPr>
          <w:p w14:paraId="15391A3E" w14:textId="77777777" w:rsidR="00E81725" w:rsidRPr="00E81725" w:rsidRDefault="00E81725" w:rsidP="008939D7">
            <w:pPr>
              <w:jc w:val="center"/>
              <w:rPr>
                <w:rFonts w:cs="Calibri"/>
                <w:sz w:val="10"/>
                <w:szCs w:val="14"/>
              </w:rPr>
            </w:pPr>
            <w:r w:rsidRPr="00E81725">
              <w:rPr>
                <w:rFonts w:cs="Calibri"/>
                <w:sz w:val="10"/>
                <w:szCs w:val="14"/>
              </w:rPr>
              <w:t>0</w:t>
            </w:r>
          </w:p>
        </w:tc>
        <w:tc>
          <w:tcPr>
            <w:tcW w:w="228" w:type="pct"/>
            <w:gridSpan w:val="9"/>
            <w:shd w:val="clear" w:color="auto" w:fill="auto"/>
            <w:vAlign w:val="center"/>
          </w:tcPr>
          <w:p w14:paraId="4AB0759E" w14:textId="77777777" w:rsidR="00E81725" w:rsidRPr="00E81725" w:rsidRDefault="00E81725" w:rsidP="008939D7">
            <w:pPr>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6E9D17F8"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03A4F7F7" w14:textId="77777777" w:rsidTr="008939D7">
        <w:trPr>
          <w:gridAfter w:val="4"/>
          <w:wAfter w:w="98" w:type="pct"/>
          <w:trHeight w:val="571"/>
        </w:trPr>
        <w:tc>
          <w:tcPr>
            <w:tcW w:w="363" w:type="pct"/>
            <w:vMerge/>
            <w:shd w:val="clear" w:color="auto" w:fill="auto"/>
          </w:tcPr>
          <w:p w14:paraId="6A7AEACE" w14:textId="77777777" w:rsidR="00E81725" w:rsidRPr="00E81725" w:rsidRDefault="00E81725" w:rsidP="008939D7">
            <w:pPr>
              <w:jc w:val="center"/>
              <w:rPr>
                <w:rFonts w:cs="Calibri"/>
                <w:sz w:val="10"/>
                <w:szCs w:val="14"/>
              </w:rPr>
            </w:pPr>
          </w:p>
        </w:tc>
        <w:tc>
          <w:tcPr>
            <w:tcW w:w="893" w:type="pct"/>
            <w:vMerge/>
            <w:shd w:val="clear" w:color="auto" w:fill="auto"/>
          </w:tcPr>
          <w:p w14:paraId="088ED760" w14:textId="77777777" w:rsidR="00E81725" w:rsidRPr="00E81725" w:rsidRDefault="00E81725" w:rsidP="008939D7">
            <w:pPr>
              <w:snapToGrid w:val="0"/>
              <w:rPr>
                <w:rFonts w:cs="Calibri"/>
                <w:sz w:val="10"/>
                <w:szCs w:val="14"/>
              </w:rPr>
            </w:pPr>
          </w:p>
        </w:tc>
        <w:tc>
          <w:tcPr>
            <w:tcW w:w="668" w:type="pct"/>
            <w:vMerge/>
            <w:shd w:val="clear" w:color="auto" w:fill="auto"/>
          </w:tcPr>
          <w:p w14:paraId="6AE93EFC" w14:textId="77777777" w:rsidR="00E81725" w:rsidRPr="00E81725" w:rsidRDefault="00E81725" w:rsidP="008939D7">
            <w:pPr>
              <w:rPr>
                <w:rFonts w:cs="Calibri"/>
                <w:sz w:val="10"/>
                <w:szCs w:val="14"/>
              </w:rPr>
            </w:pPr>
          </w:p>
        </w:tc>
        <w:tc>
          <w:tcPr>
            <w:tcW w:w="367" w:type="pct"/>
            <w:vMerge/>
            <w:shd w:val="clear" w:color="auto" w:fill="auto"/>
          </w:tcPr>
          <w:p w14:paraId="112243D5" w14:textId="77777777" w:rsidR="00E81725" w:rsidRPr="00E81725" w:rsidRDefault="00E81725" w:rsidP="008939D7">
            <w:pPr>
              <w:rPr>
                <w:rFonts w:cs="Calibri"/>
                <w:sz w:val="10"/>
                <w:szCs w:val="14"/>
              </w:rPr>
            </w:pPr>
          </w:p>
        </w:tc>
        <w:tc>
          <w:tcPr>
            <w:tcW w:w="387" w:type="pct"/>
            <w:vMerge/>
            <w:shd w:val="clear" w:color="auto" w:fill="auto"/>
          </w:tcPr>
          <w:p w14:paraId="6A9106A3" w14:textId="77777777" w:rsidR="00E81725" w:rsidRPr="00E81725" w:rsidRDefault="00E81725" w:rsidP="008939D7">
            <w:pPr>
              <w:jc w:val="center"/>
              <w:rPr>
                <w:rFonts w:cs="Calibri"/>
                <w:sz w:val="10"/>
                <w:szCs w:val="14"/>
              </w:rPr>
            </w:pPr>
          </w:p>
        </w:tc>
        <w:tc>
          <w:tcPr>
            <w:tcW w:w="439" w:type="pct"/>
            <w:gridSpan w:val="3"/>
            <w:shd w:val="clear" w:color="auto" w:fill="auto"/>
          </w:tcPr>
          <w:p w14:paraId="58B88743" w14:textId="77777777" w:rsidR="00E81725" w:rsidRPr="00E81725" w:rsidRDefault="00E81725" w:rsidP="008939D7">
            <w:pPr>
              <w:rPr>
                <w:rFonts w:cs="Calibri"/>
                <w:sz w:val="10"/>
                <w:szCs w:val="14"/>
              </w:rPr>
            </w:pPr>
            <w:r w:rsidRPr="00E81725">
              <w:rPr>
                <w:rFonts w:cs="Calibri"/>
                <w:sz w:val="10"/>
                <w:szCs w:val="14"/>
              </w:rPr>
              <w:t>областной бюджет</w:t>
            </w:r>
          </w:p>
        </w:tc>
        <w:tc>
          <w:tcPr>
            <w:tcW w:w="373" w:type="pct"/>
            <w:gridSpan w:val="5"/>
            <w:shd w:val="clear" w:color="auto" w:fill="auto"/>
            <w:vAlign w:val="center"/>
          </w:tcPr>
          <w:p w14:paraId="3A29EC55" w14:textId="77777777" w:rsidR="00E81725" w:rsidRPr="00E81725" w:rsidRDefault="00E81725" w:rsidP="008939D7">
            <w:pPr>
              <w:snapToGrid w:val="0"/>
              <w:jc w:val="center"/>
              <w:rPr>
                <w:rFonts w:cs="Calibri"/>
                <w:sz w:val="10"/>
                <w:szCs w:val="14"/>
              </w:rPr>
            </w:pPr>
            <w:r w:rsidRPr="00E81725">
              <w:rPr>
                <w:rFonts w:cs="Calibri"/>
                <w:sz w:val="10"/>
                <w:szCs w:val="14"/>
              </w:rPr>
              <w:t>30,00000</w:t>
            </w:r>
          </w:p>
        </w:tc>
        <w:tc>
          <w:tcPr>
            <w:tcW w:w="288" w:type="pct"/>
            <w:gridSpan w:val="6"/>
            <w:shd w:val="clear" w:color="auto" w:fill="auto"/>
            <w:vAlign w:val="center"/>
          </w:tcPr>
          <w:p w14:paraId="755C4E4B"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30,00000</w:t>
            </w:r>
          </w:p>
        </w:tc>
        <w:tc>
          <w:tcPr>
            <w:tcW w:w="309" w:type="pct"/>
            <w:gridSpan w:val="8"/>
            <w:shd w:val="clear" w:color="auto" w:fill="auto"/>
            <w:vAlign w:val="center"/>
          </w:tcPr>
          <w:p w14:paraId="71349625"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30,00000</w:t>
            </w:r>
          </w:p>
        </w:tc>
        <w:tc>
          <w:tcPr>
            <w:tcW w:w="292" w:type="pct"/>
            <w:gridSpan w:val="9"/>
            <w:shd w:val="clear" w:color="auto" w:fill="auto"/>
            <w:vAlign w:val="center"/>
          </w:tcPr>
          <w:p w14:paraId="0970EFDF"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30,00000</w:t>
            </w:r>
          </w:p>
        </w:tc>
        <w:tc>
          <w:tcPr>
            <w:tcW w:w="228" w:type="pct"/>
            <w:gridSpan w:val="9"/>
            <w:shd w:val="clear" w:color="auto" w:fill="auto"/>
            <w:vAlign w:val="center"/>
          </w:tcPr>
          <w:p w14:paraId="4CAEFD2D" w14:textId="77777777" w:rsidR="00E81725" w:rsidRPr="00E81725" w:rsidRDefault="00E81725" w:rsidP="008939D7">
            <w:pPr>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703385E8"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16FE3139" w14:textId="77777777" w:rsidTr="008939D7">
        <w:trPr>
          <w:gridAfter w:val="4"/>
          <w:wAfter w:w="98" w:type="pct"/>
          <w:trHeight w:val="1151"/>
        </w:trPr>
        <w:tc>
          <w:tcPr>
            <w:tcW w:w="363" w:type="pct"/>
            <w:vMerge/>
            <w:shd w:val="clear" w:color="auto" w:fill="auto"/>
          </w:tcPr>
          <w:p w14:paraId="6AC97ABF" w14:textId="77777777" w:rsidR="00E81725" w:rsidRPr="00E81725" w:rsidRDefault="00E81725" w:rsidP="008939D7">
            <w:pPr>
              <w:jc w:val="center"/>
              <w:rPr>
                <w:rFonts w:cs="Calibri"/>
                <w:sz w:val="10"/>
                <w:szCs w:val="14"/>
              </w:rPr>
            </w:pPr>
          </w:p>
        </w:tc>
        <w:tc>
          <w:tcPr>
            <w:tcW w:w="893" w:type="pct"/>
            <w:vMerge/>
            <w:shd w:val="clear" w:color="auto" w:fill="auto"/>
          </w:tcPr>
          <w:p w14:paraId="4E76DE2F" w14:textId="77777777" w:rsidR="00E81725" w:rsidRPr="00E81725" w:rsidRDefault="00E81725" w:rsidP="008939D7">
            <w:pPr>
              <w:snapToGrid w:val="0"/>
              <w:rPr>
                <w:rFonts w:cs="Calibri"/>
                <w:sz w:val="10"/>
                <w:szCs w:val="14"/>
              </w:rPr>
            </w:pPr>
          </w:p>
        </w:tc>
        <w:tc>
          <w:tcPr>
            <w:tcW w:w="668" w:type="pct"/>
            <w:vMerge/>
            <w:shd w:val="clear" w:color="auto" w:fill="auto"/>
          </w:tcPr>
          <w:p w14:paraId="41368106" w14:textId="77777777" w:rsidR="00E81725" w:rsidRPr="00E81725" w:rsidRDefault="00E81725" w:rsidP="008939D7">
            <w:pPr>
              <w:rPr>
                <w:rFonts w:cs="Calibri"/>
                <w:sz w:val="10"/>
                <w:szCs w:val="14"/>
              </w:rPr>
            </w:pPr>
          </w:p>
        </w:tc>
        <w:tc>
          <w:tcPr>
            <w:tcW w:w="367" w:type="pct"/>
            <w:vMerge/>
            <w:shd w:val="clear" w:color="auto" w:fill="auto"/>
          </w:tcPr>
          <w:p w14:paraId="630095C0" w14:textId="77777777" w:rsidR="00E81725" w:rsidRPr="00E81725" w:rsidRDefault="00E81725" w:rsidP="008939D7">
            <w:pPr>
              <w:rPr>
                <w:rFonts w:cs="Calibri"/>
                <w:sz w:val="10"/>
                <w:szCs w:val="14"/>
              </w:rPr>
            </w:pPr>
          </w:p>
        </w:tc>
        <w:tc>
          <w:tcPr>
            <w:tcW w:w="387" w:type="pct"/>
            <w:vMerge/>
            <w:shd w:val="clear" w:color="auto" w:fill="auto"/>
          </w:tcPr>
          <w:p w14:paraId="287DC709" w14:textId="77777777" w:rsidR="00E81725" w:rsidRPr="00E81725" w:rsidRDefault="00E81725" w:rsidP="008939D7">
            <w:pPr>
              <w:jc w:val="center"/>
              <w:rPr>
                <w:rFonts w:cs="Calibri"/>
                <w:sz w:val="10"/>
                <w:szCs w:val="14"/>
              </w:rPr>
            </w:pPr>
          </w:p>
        </w:tc>
        <w:tc>
          <w:tcPr>
            <w:tcW w:w="439" w:type="pct"/>
            <w:gridSpan w:val="3"/>
            <w:shd w:val="clear" w:color="auto" w:fill="auto"/>
          </w:tcPr>
          <w:p w14:paraId="7C496767" w14:textId="77777777" w:rsidR="00E81725" w:rsidRPr="00E81725" w:rsidRDefault="00E81725" w:rsidP="008939D7">
            <w:pPr>
              <w:rPr>
                <w:rFonts w:cs="Calibri"/>
                <w:sz w:val="10"/>
                <w:szCs w:val="14"/>
              </w:rPr>
            </w:pPr>
            <w:r w:rsidRPr="00E81725">
              <w:rPr>
                <w:rFonts w:cs="Calibri"/>
                <w:sz w:val="10"/>
                <w:szCs w:val="14"/>
              </w:rPr>
              <w:t>бюджет</w:t>
            </w:r>
          </w:p>
          <w:p w14:paraId="2710D108" w14:textId="77777777" w:rsidR="00E81725" w:rsidRPr="00E81725" w:rsidRDefault="00E81725" w:rsidP="008939D7">
            <w:pPr>
              <w:rPr>
                <w:rFonts w:cs="Calibri"/>
                <w:sz w:val="10"/>
                <w:szCs w:val="14"/>
              </w:rPr>
            </w:pPr>
            <w:r w:rsidRPr="00E81725">
              <w:rPr>
                <w:rFonts w:cs="Calibri"/>
                <w:sz w:val="10"/>
                <w:szCs w:val="14"/>
              </w:rPr>
              <w:t>муниципального</w:t>
            </w:r>
          </w:p>
          <w:p w14:paraId="4B2FE810" w14:textId="77777777" w:rsidR="00E81725" w:rsidRPr="00E81725" w:rsidRDefault="00E81725" w:rsidP="008939D7">
            <w:pPr>
              <w:rPr>
                <w:rFonts w:cs="Calibri"/>
                <w:sz w:val="10"/>
                <w:szCs w:val="14"/>
              </w:rPr>
            </w:pPr>
            <w:r w:rsidRPr="00E81725">
              <w:rPr>
                <w:rFonts w:cs="Calibri"/>
                <w:sz w:val="10"/>
                <w:szCs w:val="14"/>
              </w:rPr>
              <w:t>округа</w:t>
            </w:r>
          </w:p>
        </w:tc>
        <w:tc>
          <w:tcPr>
            <w:tcW w:w="373" w:type="pct"/>
            <w:gridSpan w:val="5"/>
            <w:shd w:val="clear" w:color="auto" w:fill="auto"/>
            <w:vAlign w:val="center"/>
          </w:tcPr>
          <w:p w14:paraId="07E68495" w14:textId="77777777" w:rsidR="00E81725" w:rsidRPr="00E81725" w:rsidRDefault="00E81725" w:rsidP="008939D7">
            <w:pPr>
              <w:snapToGrid w:val="0"/>
              <w:jc w:val="center"/>
              <w:rPr>
                <w:rFonts w:cs="Calibri"/>
                <w:sz w:val="10"/>
                <w:szCs w:val="14"/>
              </w:rPr>
            </w:pPr>
            <w:r w:rsidRPr="00E81725">
              <w:rPr>
                <w:rFonts w:cs="Calibri"/>
                <w:sz w:val="10"/>
                <w:szCs w:val="14"/>
              </w:rPr>
              <w:t>0</w:t>
            </w:r>
          </w:p>
        </w:tc>
        <w:tc>
          <w:tcPr>
            <w:tcW w:w="288" w:type="pct"/>
            <w:gridSpan w:val="6"/>
            <w:shd w:val="clear" w:color="auto" w:fill="auto"/>
            <w:vAlign w:val="center"/>
          </w:tcPr>
          <w:p w14:paraId="317908A5" w14:textId="77777777" w:rsidR="00E81725" w:rsidRPr="00E81725" w:rsidRDefault="00E81725" w:rsidP="008939D7">
            <w:pPr>
              <w:jc w:val="center"/>
              <w:rPr>
                <w:rFonts w:cs="Calibri"/>
                <w:sz w:val="10"/>
                <w:szCs w:val="14"/>
              </w:rPr>
            </w:pPr>
            <w:r w:rsidRPr="00E81725">
              <w:rPr>
                <w:rFonts w:cs="Calibri"/>
                <w:sz w:val="10"/>
                <w:szCs w:val="14"/>
              </w:rPr>
              <w:t>0</w:t>
            </w:r>
          </w:p>
        </w:tc>
        <w:tc>
          <w:tcPr>
            <w:tcW w:w="309" w:type="pct"/>
            <w:gridSpan w:val="8"/>
            <w:shd w:val="clear" w:color="auto" w:fill="auto"/>
            <w:vAlign w:val="center"/>
          </w:tcPr>
          <w:p w14:paraId="0B4D647B" w14:textId="77777777" w:rsidR="00E81725" w:rsidRPr="00E81725" w:rsidRDefault="00E81725" w:rsidP="008939D7">
            <w:pPr>
              <w:jc w:val="center"/>
              <w:rPr>
                <w:rFonts w:cs="Calibri"/>
                <w:sz w:val="10"/>
                <w:szCs w:val="14"/>
              </w:rPr>
            </w:pPr>
            <w:r w:rsidRPr="00E81725">
              <w:rPr>
                <w:rFonts w:cs="Calibri"/>
                <w:sz w:val="10"/>
                <w:szCs w:val="14"/>
              </w:rPr>
              <w:t>0</w:t>
            </w:r>
          </w:p>
        </w:tc>
        <w:tc>
          <w:tcPr>
            <w:tcW w:w="292" w:type="pct"/>
            <w:gridSpan w:val="9"/>
            <w:shd w:val="clear" w:color="auto" w:fill="auto"/>
            <w:vAlign w:val="center"/>
          </w:tcPr>
          <w:p w14:paraId="3314818D" w14:textId="77777777" w:rsidR="00E81725" w:rsidRPr="00E81725" w:rsidRDefault="00E81725" w:rsidP="008939D7">
            <w:pPr>
              <w:jc w:val="center"/>
              <w:rPr>
                <w:rFonts w:cs="Calibri"/>
                <w:sz w:val="10"/>
                <w:szCs w:val="14"/>
              </w:rPr>
            </w:pPr>
            <w:r w:rsidRPr="00E81725">
              <w:rPr>
                <w:rFonts w:cs="Calibri"/>
                <w:sz w:val="10"/>
                <w:szCs w:val="14"/>
              </w:rPr>
              <w:t>0</w:t>
            </w:r>
          </w:p>
        </w:tc>
        <w:tc>
          <w:tcPr>
            <w:tcW w:w="228" w:type="pct"/>
            <w:gridSpan w:val="9"/>
            <w:shd w:val="clear" w:color="auto" w:fill="auto"/>
            <w:vAlign w:val="center"/>
          </w:tcPr>
          <w:p w14:paraId="34BAC0E9" w14:textId="77777777" w:rsidR="00E81725" w:rsidRPr="00E81725" w:rsidRDefault="00E81725" w:rsidP="008939D7">
            <w:pPr>
              <w:jc w:val="center"/>
              <w:rPr>
                <w:rFonts w:cs="Calibri"/>
                <w:sz w:val="10"/>
                <w:szCs w:val="14"/>
              </w:rPr>
            </w:pPr>
            <w:r w:rsidRPr="00E81725">
              <w:rPr>
                <w:rFonts w:cs="Calibri"/>
                <w:sz w:val="10"/>
                <w:szCs w:val="14"/>
              </w:rPr>
              <w:t>0</w:t>
            </w:r>
          </w:p>
        </w:tc>
        <w:tc>
          <w:tcPr>
            <w:tcW w:w="297" w:type="pct"/>
            <w:gridSpan w:val="8"/>
            <w:shd w:val="clear" w:color="auto" w:fill="auto"/>
            <w:vAlign w:val="center"/>
          </w:tcPr>
          <w:p w14:paraId="7B877771"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4EAB6701" w14:textId="77777777" w:rsidTr="008939D7">
        <w:trPr>
          <w:gridAfter w:val="4"/>
          <w:wAfter w:w="98" w:type="pct"/>
          <w:trHeight w:val="135"/>
        </w:trPr>
        <w:tc>
          <w:tcPr>
            <w:tcW w:w="363" w:type="pct"/>
            <w:shd w:val="clear" w:color="auto" w:fill="auto"/>
          </w:tcPr>
          <w:p w14:paraId="30B32542" w14:textId="77777777" w:rsidR="00E81725" w:rsidRPr="00E81725" w:rsidRDefault="00E81725" w:rsidP="008939D7">
            <w:pPr>
              <w:jc w:val="center"/>
              <w:rPr>
                <w:rFonts w:cs="Calibri"/>
                <w:bCs/>
                <w:sz w:val="10"/>
                <w:szCs w:val="14"/>
              </w:rPr>
            </w:pPr>
            <w:r w:rsidRPr="00E81725">
              <w:rPr>
                <w:rFonts w:cs="Calibri"/>
                <w:bCs/>
                <w:sz w:val="10"/>
                <w:szCs w:val="14"/>
              </w:rPr>
              <w:t>1.14</w:t>
            </w:r>
          </w:p>
        </w:tc>
        <w:tc>
          <w:tcPr>
            <w:tcW w:w="893" w:type="pct"/>
            <w:shd w:val="clear" w:color="auto" w:fill="auto"/>
          </w:tcPr>
          <w:p w14:paraId="63A92EBD"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Благоустройство игровых площадок образовательных организаций, реализующих программы дошкольного образования</w:t>
            </w:r>
          </w:p>
        </w:tc>
        <w:tc>
          <w:tcPr>
            <w:tcW w:w="668" w:type="pct"/>
            <w:shd w:val="clear" w:color="auto" w:fill="auto"/>
          </w:tcPr>
          <w:p w14:paraId="6C72F9B9"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rPr>
              <w:t>муниципальные образовательные учреждения</w:t>
            </w:r>
          </w:p>
        </w:tc>
        <w:tc>
          <w:tcPr>
            <w:tcW w:w="367" w:type="pct"/>
            <w:shd w:val="clear" w:color="auto" w:fill="auto"/>
          </w:tcPr>
          <w:p w14:paraId="11E33215"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2021-2026 годы</w:t>
            </w:r>
          </w:p>
        </w:tc>
        <w:tc>
          <w:tcPr>
            <w:tcW w:w="387" w:type="pct"/>
            <w:shd w:val="clear" w:color="auto" w:fill="auto"/>
          </w:tcPr>
          <w:p w14:paraId="54051D7A"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1.1</w:t>
            </w:r>
          </w:p>
        </w:tc>
        <w:tc>
          <w:tcPr>
            <w:tcW w:w="439" w:type="pct"/>
            <w:gridSpan w:val="3"/>
            <w:shd w:val="clear" w:color="auto" w:fill="auto"/>
          </w:tcPr>
          <w:p w14:paraId="6348C6F5" w14:textId="77777777" w:rsidR="00E81725" w:rsidRPr="00E81725" w:rsidRDefault="00E81725" w:rsidP="008939D7">
            <w:pPr>
              <w:suppressAutoHyphens/>
              <w:autoSpaceDE w:val="0"/>
              <w:jc w:val="center"/>
              <w:rPr>
                <w:rFonts w:cs="Calibri"/>
                <w:sz w:val="10"/>
                <w:szCs w:val="14"/>
                <w:lang w:eastAsia="ar-SA"/>
              </w:rPr>
            </w:pPr>
          </w:p>
          <w:p w14:paraId="7A058595"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областной бюджет</w:t>
            </w:r>
          </w:p>
          <w:p w14:paraId="40E2AA80" w14:textId="77777777" w:rsidR="00E81725" w:rsidRPr="00E81725" w:rsidRDefault="00E81725" w:rsidP="008939D7">
            <w:pPr>
              <w:suppressAutoHyphens/>
              <w:autoSpaceDE w:val="0"/>
              <w:jc w:val="center"/>
              <w:rPr>
                <w:rFonts w:cs="Calibri"/>
                <w:sz w:val="10"/>
                <w:szCs w:val="14"/>
                <w:lang w:eastAsia="ar-SA"/>
              </w:rPr>
            </w:pPr>
          </w:p>
          <w:p w14:paraId="52B3D6A0" w14:textId="77777777" w:rsidR="00E81725" w:rsidRPr="00E81725" w:rsidRDefault="00E81725" w:rsidP="008939D7">
            <w:pPr>
              <w:suppressAutoHyphens/>
              <w:autoSpaceDE w:val="0"/>
              <w:jc w:val="center"/>
              <w:rPr>
                <w:rFonts w:cs="Calibri"/>
                <w:sz w:val="10"/>
                <w:szCs w:val="14"/>
                <w:lang w:eastAsia="ar-SA"/>
              </w:rPr>
            </w:pPr>
          </w:p>
        </w:tc>
        <w:tc>
          <w:tcPr>
            <w:tcW w:w="373" w:type="pct"/>
            <w:gridSpan w:val="5"/>
            <w:shd w:val="clear" w:color="auto" w:fill="auto"/>
            <w:vAlign w:val="center"/>
          </w:tcPr>
          <w:p w14:paraId="583DA811"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88" w:type="pct"/>
            <w:gridSpan w:val="6"/>
            <w:shd w:val="clear" w:color="auto" w:fill="auto"/>
            <w:vAlign w:val="center"/>
          </w:tcPr>
          <w:p w14:paraId="50657C40"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309" w:type="pct"/>
            <w:gridSpan w:val="8"/>
            <w:shd w:val="clear" w:color="auto" w:fill="auto"/>
            <w:vAlign w:val="center"/>
          </w:tcPr>
          <w:p w14:paraId="605C888D"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2" w:type="pct"/>
            <w:gridSpan w:val="9"/>
            <w:shd w:val="clear" w:color="auto" w:fill="auto"/>
            <w:vAlign w:val="center"/>
          </w:tcPr>
          <w:p w14:paraId="58EF793D"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28" w:type="pct"/>
            <w:gridSpan w:val="9"/>
            <w:shd w:val="clear" w:color="auto" w:fill="auto"/>
            <w:vAlign w:val="center"/>
          </w:tcPr>
          <w:p w14:paraId="760B0833"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7" w:type="pct"/>
            <w:gridSpan w:val="8"/>
            <w:shd w:val="clear" w:color="auto" w:fill="auto"/>
            <w:vAlign w:val="center"/>
          </w:tcPr>
          <w:p w14:paraId="20469413"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r>
      <w:tr w:rsidR="00E81725" w:rsidRPr="00E81725" w14:paraId="600083AB" w14:textId="77777777" w:rsidTr="008939D7">
        <w:trPr>
          <w:gridAfter w:val="4"/>
          <w:wAfter w:w="98" w:type="pct"/>
          <w:trHeight w:val="126"/>
        </w:trPr>
        <w:tc>
          <w:tcPr>
            <w:tcW w:w="363" w:type="pct"/>
            <w:shd w:val="clear" w:color="auto" w:fill="auto"/>
          </w:tcPr>
          <w:p w14:paraId="209B83DB" w14:textId="77777777" w:rsidR="00E81725" w:rsidRPr="00E81725" w:rsidRDefault="00E81725" w:rsidP="008939D7">
            <w:pPr>
              <w:jc w:val="center"/>
              <w:rPr>
                <w:rFonts w:cs="Calibri"/>
                <w:bCs/>
                <w:sz w:val="10"/>
                <w:szCs w:val="14"/>
              </w:rPr>
            </w:pPr>
            <w:r w:rsidRPr="00E81725">
              <w:rPr>
                <w:rFonts w:cs="Calibri"/>
                <w:bCs/>
                <w:sz w:val="10"/>
                <w:szCs w:val="14"/>
              </w:rPr>
              <w:t>1.15</w:t>
            </w:r>
          </w:p>
        </w:tc>
        <w:tc>
          <w:tcPr>
            <w:tcW w:w="893" w:type="pct"/>
            <w:shd w:val="clear" w:color="auto" w:fill="auto"/>
          </w:tcPr>
          <w:p w14:paraId="091E3105"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668" w:type="pct"/>
            <w:shd w:val="clear" w:color="auto" w:fill="auto"/>
          </w:tcPr>
          <w:p w14:paraId="664B32BA"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rPr>
              <w:t>муниципальные образовательные учреждения</w:t>
            </w:r>
          </w:p>
        </w:tc>
        <w:tc>
          <w:tcPr>
            <w:tcW w:w="367" w:type="pct"/>
            <w:shd w:val="clear" w:color="auto" w:fill="auto"/>
          </w:tcPr>
          <w:p w14:paraId="6DE60653"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2021-2026 годы</w:t>
            </w:r>
          </w:p>
        </w:tc>
        <w:tc>
          <w:tcPr>
            <w:tcW w:w="387" w:type="pct"/>
            <w:shd w:val="clear" w:color="auto" w:fill="auto"/>
          </w:tcPr>
          <w:p w14:paraId="2C8D888D" w14:textId="77777777" w:rsidR="00E81725" w:rsidRPr="00E81725" w:rsidRDefault="00E81725" w:rsidP="008939D7">
            <w:pPr>
              <w:widowControl w:val="0"/>
              <w:suppressAutoHyphens/>
              <w:autoSpaceDE w:val="0"/>
              <w:rPr>
                <w:rFonts w:cs="Calibri"/>
                <w:sz w:val="10"/>
                <w:szCs w:val="14"/>
                <w:lang w:eastAsia="ar-SA"/>
              </w:rPr>
            </w:pPr>
          </w:p>
        </w:tc>
        <w:tc>
          <w:tcPr>
            <w:tcW w:w="439" w:type="pct"/>
            <w:gridSpan w:val="3"/>
            <w:shd w:val="clear" w:color="auto" w:fill="auto"/>
          </w:tcPr>
          <w:p w14:paraId="4CBC605D"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областной бюджет</w:t>
            </w:r>
          </w:p>
          <w:p w14:paraId="71C9B323" w14:textId="77777777" w:rsidR="00E81725" w:rsidRPr="00E81725" w:rsidRDefault="00E81725" w:rsidP="008939D7">
            <w:pPr>
              <w:widowControl w:val="0"/>
              <w:suppressAutoHyphens/>
              <w:autoSpaceDE w:val="0"/>
              <w:jc w:val="center"/>
              <w:rPr>
                <w:rFonts w:cs="Calibri"/>
                <w:sz w:val="10"/>
                <w:szCs w:val="14"/>
                <w:lang w:eastAsia="ar-SA"/>
              </w:rPr>
            </w:pPr>
          </w:p>
        </w:tc>
        <w:tc>
          <w:tcPr>
            <w:tcW w:w="373" w:type="pct"/>
            <w:gridSpan w:val="5"/>
            <w:shd w:val="clear" w:color="auto" w:fill="auto"/>
          </w:tcPr>
          <w:p w14:paraId="61EA405F"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88" w:type="pct"/>
            <w:gridSpan w:val="6"/>
            <w:shd w:val="clear" w:color="auto" w:fill="auto"/>
          </w:tcPr>
          <w:p w14:paraId="72B463AF"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309" w:type="pct"/>
            <w:gridSpan w:val="8"/>
            <w:shd w:val="clear" w:color="auto" w:fill="auto"/>
          </w:tcPr>
          <w:p w14:paraId="0D61355A"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2" w:type="pct"/>
            <w:gridSpan w:val="9"/>
            <w:shd w:val="clear" w:color="auto" w:fill="auto"/>
          </w:tcPr>
          <w:p w14:paraId="65486C13"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28" w:type="pct"/>
            <w:gridSpan w:val="9"/>
            <w:shd w:val="clear" w:color="auto" w:fill="auto"/>
          </w:tcPr>
          <w:p w14:paraId="2666FF74"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7" w:type="pct"/>
            <w:gridSpan w:val="8"/>
            <w:shd w:val="clear" w:color="auto" w:fill="auto"/>
          </w:tcPr>
          <w:p w14:paraId="5862C3DB"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r>
      <w:tr w:rsidR="00E81725" w:rsidRPr="00E81725" w14:paraId="035D942D" w14:textId="77777777" w:rsidTr="008939D7">
        <w:trPr>
          <w:gridAfter w:val="4"/>
          <w:wAfter w:w="98" w:type="pct"/>
          <w:trHeight w:val="150"/>
        </w:trPr>
        <w:tc>
          <w:tcPr>
            <w:tcW w:w="363" w:type="pct"/>
            <w:vMerge w:val="restart"/>
            <w:shd w:val="clear" w:color="auto" w:fill="auto"/>
          </w:tcPr>
          <w:p w14:paraId="0EC83288" w14:textId="77777777" w:rsidR="00E81725" w:rsidRPr="00E81725" w:rsidRDefault="00E81725" w:rsidP="008939D7">
            <w:pPr>
              <w:jc w:val="center"/>
              <w:rPr>
                <w:rFonts w:cs="Calibri"/>
                <w:bCs/>
                <w:sz w:val="10"/>
                <w:szCs w:val="14"/>
              </w:rPr>
            </w:pPr>
            <w:r w:rsidRPr="00E81725">
              <w:rPr>
                <w:rFonts w:cs="Calibri"/>
                <w:bCs/>
                <w:sz w:val="10"/>
                <w:szCs w:val="14"/>
              </w:rPr>
              <w:t>1.16</w:t>
            </w:r>
          </w:p>
        </w:tc>
        <w:tc>
          <w:tcPr>
            <w:tcW w:w="893" w:type="pct"/>
            <w:vMerge w:val="restart"/>
            <w:shd w:val="clear" w:color="auto" w:fill="auto"/>
          </w:tcPr>
          <w:p w14:paraId="3147451A" w14:textId="77777777" w:rsidR="00E81725" w:rsidRPr="00E81725" w:rsidRDefault="00E81725" w:rsidP="008939D7">
            <w:pPr>
              <w:rPr>
                <w:rFonts w:cs="Calibri"/>
                <w:sz w:val="10"/>
                <w:szCs w:val="14"/>
                <w:lang w:eastAsia="ar-SA"/>
              </w:rPr>
            </w:pPr>
            <w:r w:rsidRPr="00E81725">
              <w:rPr>
                <w:rFonts w:cs="Calibri"/>
                <w:sz w:val="10"/>
                <w:szCs w:val="14"/>
              </w:rPr>
              <w:t xml:space="preserve">Обеспечение развития информационно-телекоммуникационной инфраструктуры  объектов </w:t>
            </w:r>
            <w:r w:rsidRPr="00E81725">
              <w:rPr>
                <w:rFonts w:cs="Calibri"/>
                <w:sz w:val="10"/>
                <w:szCs w:val="14"/>
              </w:rPr>
              <w:t>общеобразовательных организаций</w:t>
            </w:r>
          </w:p>
        </w:tc>
        <w:tc>
          <w:tcPr>
            <w:tcW w:w="668" w:type="pct"/>
            <w:vMerge w:val="restart"/>
            <w:shd w:val="clear" w:color="auto" w:fill="auto"/>
          </w:tcPr>
          <w:p w14:paraId="1632CB0B"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rPr>
              <w:t>муниципальные образовательные учреждения</w:t>
            </w:r>
          </w:p>
        </w:tc>
        <w:tc>
          <w:tcPr>
            <w:tcW w:w="367" w:type="pct"/>
            <w:vMerge w:val="restart"/>
            <w:shd w:val="clear" w:color="auto" w:fill="auto"/>
          </w:tcPr>
          <w:p w14:paraId="35A41B3F"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2021-2026 годы</w:t>
            </w:r>
          </w:p>
        </w:tc>
        <w:tc>
          <w:tcPr>
            <w:tcW w:w="387" w:type="pct"/>
            <w:vMerge w:val="restart"/>
            <w:shd w:val="clear" w:color="auto" w:fill="auto"/>
          </w:tcPr>
          <w:p w14:paraId="73B606D7" w14:textId="77777777" w:rsidR="00E81725" w:rsidRPr="00E81725" w:rsidRDefault="00E81725" w:rsidP="008939D7">
            <w:pPr>
              <w:widowControl w:val="0"/>
              <w:suppressAutoHyphens/>
              <w:autoSpaceDE w:val="0"/>
              <w:jc w:val="center"/>
              <w:rPr>
                <w:rFonts w:cs="Calibri"/>
                <w:sz w:val="10"/>
                <w:szCs w:val="14"/>
                <w:lang w:eastAsia="ar-SA"/>
              </w:rPr>
            </w:pPr>
            <w:r w:rsidRPr="00E81725">
              <w:rPr>
                <w:rFonts w:cs="Calibri"/>
                <w:sz w:val="10"/>
                <w:szCs w:val="14"/>
                <w:lang w:eastAsia="ar-SA"/>
              </w:rPr>
              <w:t>1.2</w:t>
            </w:r>
          </w:p>
        </w:tc>
        <w:tc>
          <w:tcPr>
            <w:tcW w:w="439" w:type="pct"/>
            <w:gridSpan w:val="3"/>
            <w:shd w:val="clear" w:color="auto" w:fill="auto"/>
          </w:tcPr>
          <w:p w14:paraId="293166D6" w14:textId="77777777" w:rsidR="00E81725" w:rsidRPr="00E81725" w:rsidRDefault="00E81725" w:rsidP="008939D7">
            <w:pPr>
              <w:jc w:val="center"/>
              <w:rPr>
                <w:rFonts w:cs="Calibri"/>
                <w:sz w:val="10"/>
                <w:szCs w:val="14"/>
              </w:rPr>
            </w:pPr>
            <w:r w:rsidRPr="00E81725">
              <w:rPr>
                <w:rFonts w:cs="Calibri"/>
                <w:sz w:val="10"/>
                <w:szCs w:val="14"/>
              </w:rPr>
              <w:t>бюджет</w:t>
            </w:r>
          </w:p>
          <w:p w14:paraId="6742D59D" w14:textId="77777777" w:rsidR="00E81725" w:rsidRPr="00E81725" w:rsidRDefault="00E81725" w:rsidP="008939D7">
            <w:pPr>
              <w:jc w:val="center"/>
              <w:rPr>
                <w:rFonts w:cs="Calibri"/>
                <w:sz w:val="10"/>
                <w:szCs w:val="14"/>
              </w:rPr>
            </w:pPr>
            <w:r w:rsidRPr="00E81725">
              <w:rPr>
                <w:rFonts w:cs="Calibri"/>
                <w:sz w:val="10"/>
                <w:szCs w:val="14"/>
              </w:rPr>
              <w:t>муниципального</w:t>
            </w:r>
          </w:p>
          <w:p w14:paraId="0A09D8E1" w14:textId="77777777" w:rsidR="00E81725" w:rsidRPr="00E81725" w:rsidRDefault="00E81725" w:rsidP="008939D7">
            <w:pPr>
              <w:jc w:val="center"/>
              <w:rPr>
                <w:rFonts w:cs="Calibri"/>
                <w:sz w:val="10"/>
                <w:szCs w:val="14"/>
              </w:rPr>
            </w:pPr>
            <w:r w:rsidRPr="00E81725">
              <w:rPr>
                <w:rFonts w:cs="Calibri"/>
                <w:sz w:val="10"/>
                <w:szCs w:val="14"/>
              </w:rPr>
              <w:t>округа</w:t>
            </w:r>
          </w:p>
        </w:tc>
        <w:tc>
          <w:tcPr>
            <w:tcW w:w="373" w:type="pct"/>
            <w:gridSpan w:val="5"/>
            <w:shd w:val="clear" w:color="auto" w:fill="auto"/>
          </w:tcPr>
          <w:p w14:paraId="36D1F858"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88" w:type="pct"/>
            <w:gridSpan w:val="6"/>
            <w:shd w:val="clear" w:color="auto" w:fill="auto"/>
          </w:tcPr>
          <w:p w14:paraId="3031222F"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309" w:type="pct"/>
            <w:gridSpan w:val="8"/>
            <w:shd w:val="clear" w:color="auto" w:fill="auto"/>
          </w:tcPr>
          <w:p w14:paraId="67F93339"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2" w:type="pct"/>
            <w:gridSpan w:val="9"/>
            <w:shd w:val="clear" w:color="auto" w:fill="auto"/>
          </w:tcPr>
          <w:p w14:paraId="5E2EFCDA"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28" w:type="pct"/>
            <w:gridSpan w:val="9"/>
            <w:shd w:val="clear" w:color="auto" w:fill="auto"/>
          </w:tcPr>
          <w:p w14:paraId="4BA72DA8"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7" w:type="pct"/>
            <w:gridSpan w:val="8"/>
            <w:shd w:val="clear" w:color="auto" w:fill="auto"/>
          </w:tcPr>
          <w:p w14:paraId="678F6689"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r>
      <w:tr w:rsidR="00E81725" w:rsidRPr="00E81725" w14:paraId="5EE3C516" w14:textId="77777777" w:rsidTr="008939D7">
        <w:trPr>
          <w:gridAfter w:val="4"/>
          <w:wAfter w:w="98" w:type="pct"/>
          <w:trHeight w:val="735"/>
        </w:trPr>
        <w:tc>
          <w:tcPr>
            <w:tcW w:w="363" w:type="pct"/>
            <w:vMerge/>
            <w:shd w:val="clear" w:color="auto" w:fill="auto"/>
          </w:tcPr>
          <w:p w14:paraId="380A463C" w14:textId="77777777" w:rsidR="00E81725" w:rsidRPr="00E81725" w:rsidRDefault="00E81725" w:rsidP="008939D7">
            <w:pPr>
              <w:jc w:val="center"/>
              <w:rPr>
                <w:rFonts w:cs="Calibri"/>
                <w:bCs/>
                <w:sz w:val="10"/>
                <w:szCs w:val="14"/>
              </w:rPr>
            </w:pPr>
          </w:p>
        </w:tc>
        <w:tc>
          <w:tcPr>
            <w:tcW w:w="893" w:type="pct"/>
            <w:vMerge/>
            <w:shd w:val="clear" w:color="auto" w:fill="auto"/>
          </w:tcPr>
          <w:p w14:paraId="7D353500" w14:textId="77777777" w:rsidR="00E81725" w:rsidRPr="00E81725" w:rsidRDefault="00E81725" w:rsidP="008939D7">
            <w:pPr>
              <w:rPr>
                <w:rFonts w:cs="Calibri"/>
                <w:sz w:val="10"/>
                <w:szCs w:val="14"/>
              </w:rPr>
            </w:pPr>
          </w:p>
        </w:tc>
        <w:tc>
          <w:tcPr>
            <w:tcW w:w="668" w:type="pct"/>
            <w:vMerge/>
            <w:shd w:val="clear" w:color="auto" w:fill="auto"/>
          </w:tcPr>
          <w:p w14:paraId="7D3F2C98" w14:textId="77777777" w:rsidR="00E81725" w:rsidRPr="00E81725" w:rsidRDefault="00E81725" w:rsidP="008939D7">
            <w:pPr>
              <w:widowControl w:val="0"/>
              <w:suppressAutoHyphens/>
              <w:autoSpaceDE w:val="0"/>
              <w:rPr>
                <w:rFonts w:cs="Calibri"/>
                <w:sz w:val="10"/>
                <w:szCs w:val="14"/>
                <w:lang w:eastAsia="ar-SA"/>
              </w:rPr>
            </w:pPr>
          </w:p>
        </w:tc>
        <w:tc>
          <w:tcPr>
            <w:tcW w:w="367" w:type="pct"/>
            <w:vMerge/>
            <w:shd w:val="clear" w:color="auto" w:fill="auto"/>
          </w:tcPr>
          <w:p w14:paraId="7B9EBD20" w14:textId="77777777" w:rsidR="00E81725" w:rsidRPr="00E81725" w:rsidRDefault="00E81725" w:rsidP="008939D7">
            <w:pPr>
              <w:widowControl w:val="0"/>
              <w:suppressAutoHyphens/>
              <w:autoSpaceDE w:val="0"/>
              <w:rPr>
                <w:rFonts w:cs="Calibri"/>
                <w:sz w:val="10"/>
                <w:szCs w:val="14"/>
                <w:lang w:eastAsia="ar-SA"/>
              </w:rPr>
            </w:pPr>
          </w:p>
        </w:tc>
        <w:tc>
          <w:tcPr>
            <w:tcW w:w="387" w:type="pct"/>
            <w:vMerge/>
            <w:shd w:val="clear" w:color="auto" w:fill="auto"/>
          </w:tcPr>
          <w:p w14:paraId="13CA62D9" w14:textId="77777777" w:rsidR="00E81725" w:rsidRPr="00E81725" w:rsidRDefault="00E81725" w:rsidP="008939D7">
            <w:pPr>
              <w:widowControl w:val="0"/>
              <w:suppressAutoHyphens/>
              <w:autoSpaceDE w:val="0"/>
              <w:jc w:val="center"/>
              <w:rPr>
                <w:rFonts w:cs="Calibri"/>
                <w:sz w:val="10"/>
                <w:szCs w:val="14"/>
                <w:lang w:eastAsia="ar-SA"/>
              </w:rPr>
            </w:pPr>
          </w:p>
        </w:tc>
        <w:tc>
          <w:tcPr>
            <w:tcW w:w="439" w:type="pct"/>
            <w:gridSpan w:val="3"/>
            <w:shd w:val="clear" w:color="auto" w:fill="auto"/>
          </w:tcPr>
          <w:p w14:paraId="563ED9CD"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областной бюджет</w:t>
            </w:r>
          </w:p>
        </w:tc>
        <w:tc>
          <w:tcPr>
            <w:tcW w:w="373" w:type="pct"/>
            <w:gridSpan w:val="5"/>
            <w:shd w:val="clear" w:color="auto" w:fill="auto"/>
          </w:tcPr>
          <w:p w14:paraId="44366570"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88" w:type="pct"/>
            <w:gridSpan w:val="6"/>
            <w:shd w:val="clear" w:color="auto" w:fill="auto"/>
          </w:tcPr>
          <w:p w14:paraId="75DE5CF7"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309" w:type="pct"/>
            <w:gridSpan w:val="8"/>
            <w:shd w:val="clear" w:color="auto" w:fill="auto"/>
          </w:tcPr>
          <w:p w14:paraId="6EA1636B"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2" w:type="pct"/>
            <w:gridSpan w:val="9"/>
            <w:shd w:val="clear" w:color="auto" w:fill="auto"/>
          </w:tcPr>
          <w:p w14:paraId="406FEB18"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28" w:type="pct"/>
            <w:gridSpan w:val="9"/>
            <w:shd w:val="clear" w:color="auto" w:fill="auto"/>
          </w:tcPr>
          <w:p w14:paraId="209ACEDD"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7" w:type="pct"/>
            <w:gridSpan w:val="8"/>
            <w:shd w:val="clear" w:color="auto" w:fill="auto"/>
          </w:tcPr>
          <w:p w14:paraId="6DFEB146"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r>
      <w:tr w:rsidR="00E81725" w:rsidRPr="00E81725" w14:paraId="1029821E" w14:textId="77777777" w:rsidTr="008939D7">
        <w:trPr>
          <w:gridAfter w:val="4"/>
          <w:wAfter w:w="98" w:type="pct"/>
          <w:trHeight w:val="765"/>
        </w:trPr>
        <w:tc>
          <w:tcPr>
            <w:tcW w:w="363" w:type="pct"/>
            <w:vMerge w:val="restart"/>
            <w:shd w:val="clear" w:color="auto" w:fill="auto"/>
          </w:tcPr>
          <w:p w14:paraId="630CC42B" w14:textId="77777777" w:rsidR="00E81725" w:rsidRPr="00E81725" w:rsidRDefault="00E81725" w:rsidP="008939D7">
            <w:pPr>
              <w:jc w:val="center"/>
              <w:rPr>
                <w:rFonts w:cs="Calibri"/>
                <w:bCs/>
                <w:sz w:val="10"/>
                <w:szCs w:val="14"/>
              </w:rPr>
            </w:pPr>
            <w:r w:rsidRPr="00E81725">
              <w:rPr>
                <w:rFonts w:cs="Calibri"/>
                <w:bCs/>
                <w:sz w:val="10"/>
                <w:szCs w:val="14"/>
              </w:rPr>
              <w:t>1.17</w:t>
            </w:r>
          </w:p>
        </w:tc>
        <w:tc>
          <w:tcPr>
            <w:tcW w:w="893" w:type="pct"/>
            <w:vMerge w:val="restart"/>
            <w:shd w:val="clear" w:color="auto" w:fill="auto"/>
          </w:tcPr>
          <w:p w14:paraId="7BCE8407" w14:textId="77777777" w:rsidR="00E81725" w:rsidRPr="00E81725" w:rsidRDefault="00E81725" w:rsidP="008939D7">
            <w:pPr>
              <w:rPr>
                <w:rFonts w:cs="Calibri"/>
                <w:sz w:val="10"/>
                <w:szCs w:val="14"/>
              </w:rPr>
            </w:pPr>
            <w:r w:rsidRPr="00E81725">
              <w:rPr>
                <w:rFonts w:cs="Calibri"/>
                <w:sz w:val="10"/>
                <w:szCs w:val="14"/>
              </w:rPr>
              <w:t>Денежное вознаграждение за классное руководство педагогическим работникам муниципальных образовательных организаций</w:t>
            </w:r>
          </w:p>
        </w:tc>
        <w:tc>
          <w:tcPr>
            <w:tcW w:w="668" w:type="pct"/>
            <w:vMerge w:val="restart"/>
            <w:shd w:val="clear" w:color="auto" w:fill="auto"/>
          </w:tcPr>
          <w:p w14:paraId="3CABFBA7"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rPr>
              <w:t>муниципальные образовательные учреждения</w:t>
            </w:r>
          </w:p>
        </w:tc>
        <w:tc>
          <w:tcPr>
            <w:tcW w:w="367" w:type="pct"/>
            <w:vMerge w:val="restart"/>
            <w:shd w:val="clear" w:color="auto" w:fill="auto"/>
          </w:tcPr>
          <w:p w14:paraId="2CE1F9EE"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2021-2026 годы</w:t>
            </w:r>
          </w:p>
        </w:tc>
        <w:tc>
          <w:tcPr>
            <w:tcW w:w="387" w:type="pct"/>
            <w:vMerge w:val="restart"/>
            <w:shd w:val="clear" w:color="auto" w:fill="auto"/>
          </w:tcPr>
          <w:p w14:paraId="743DE524" w14:textId="77777777" w:rsidR="00E81725" w:rsidRPr="00E81725" w:rsidRDefault="00E81725" w:rsidP="008939D7">
            <w:pPr>
              <w:widowControl w:val="0"/>
              <w:suppressAutoHyphens/>
              <w:autoSpaceDE w:val="0"/>
              <w:jc w:val="center"/>
              <w:rPr>
                <w:rFonts w:cs="Calibri"/>
                <w:sz w:val="10"/>
                <w:szCs w:val="14"/>
                <w:lang w:eastAsia="ar-SA"/>
              </w:rPr>
            </w:pPr>
          </w:p>
        </w:tc>
        <w:tc>
          <w:tcPr>
            <w:tcW w:w="439" w:type="pct"/>
            <w:gridSpan w:val="3"/>
            <w:shd w:val="clear" w:color="auto" w:fill="auto"/>
          </w:tcPr>
          <w:p w14:paraId="058C9370"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rPr>
              <w:t>федеральный  бюджет</w:t>
            </w:r>
          </w:p>
        </w:tc>
        <w:tc>
          <w:tcPr>
            <w:tcW w:w="373" w:type="pct"/>
            <w:gridSpan w:val="5"/>
            <w:shd w:val="clear" w:color="auto" w:fill="auto"/>
          </w:tcPr>
          <w:p w14:paraId="7D00DED0"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4843,400000</w:t>
            </w:r>
          </w:p>
        </w:tc>
        <w:tc>
          <w:tcPr>
            <w:tcW w:w="288" w:type="pct"/>
            <w:gridSpan w:val="6"/>
            <w:shd w:val="clear" w:color="auto" w:fill="auto"/>
          </w:tcPr>
          <w:p w14:paraId="2570DB6F"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4921,60000</w:t>
            </w:r>
          </w:p>
        </w:tc>
        <w:tc>
          <w:tcPr>
            <w:tcW w:w="309" w:type="pct"/>
            <w:gridSpan w:val="8"/>
            <w:shd w:val="clear" w:color="auto" w:fill="auto"/>
          </w:tcPr>
          <w:p w14:paraId="759EED30"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4921,60000</w:t>
            </w:r>
          </w:p>
        </w:tc>
        <w:tc>
          <w:tcPr>
            <w:tcW w:w="292" w:type="pct"/>
            <w:gridSpan w:val="9"/>
            <w:shd w:val="clear" w:color="auto" w:fill="auto"/>
          </w:tcPr>
          <w:p w14:paraId="6CFE4FA8"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4921,60000</w:t>
            </w:r>
          </w:p>
        </w:tc>
        <w:tc>
          <w:tcPr>
            <w:tcW w:w="228" w:type="pct"/>
            <w:gridSpan w:val="9"/>
            <w:shd w:val="clear" w:color="auto" w:fill="auto"/>
          </w:tcPr>
          <w:p w14:paraId="7342DEBB"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c>
          <w:tcPr>
            <w:tcW w:w="297" w:type="pct"/>
            <w:gridSpan w:val="8"/>
            <w:shd w:val="clear" w:color="auto" w:fill="auto"/>
          </w:tcPr>
          <w:p w14:paraId="6767B221"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0</w:t>
            </w:r>
          </w:p>
        </w:tc>
      </w:tr>
      <w:tr w:rsidR="00E81725" w:rsidRPr="00E81725" w14:paraId="1F1E3B59" w14:textId="77777777" w:rsidTr="008939D7">
        <w:trPr>
          <w:gridAfter w:val="4"/>
          <w:wAfter w:w="98" w:type="pct"/>
          <w:trHeight w:val="1377"/>
        </w:trPr>
        <w:tc>
          <w:tcPr>
            <w:tcW w:w="363" w:type="pct"/>
            <w:vMerge/>
            <w:shd w:val="clear" w:color="auto" w:fill="auto"/>
          </w:tcPr>
          <w:p w14:paraId="2371827B" w14:textId="77777777" w:rsidR="00E81725" w:rsidRPr="00E81725" w:rsidRDefault="00E81725" w:rsidP="008939D7">
            <w:pPr>
              <w:jc w:val="center"/>
              <w:rPr>
                <w:rFonts w:cs="Calibri"/>
                <w:bCs/>
                <w:sz w:val="10"/>
                <w:szCs w:val="14"/>
              </w:rPr>
            </w:pPr>
          </w:p>
        </w:tc>
        <w:tc>
          <w:tcPr>
            <w:tcW w:w="893" w:type="pct"/>
            <w:vMerge/>
            <w:shd w:val="clear" w:color="auto" w:fill="auto"/>
          </w:tcPr>
          <w:p w14:paraId="54A76A65" w14:textId="77777777" w:rsidR="00E81725" w:rsidRPr="00E81725" w:rsidRDefault="00E81725" w:rsidP="008939D7">
            <w:pPr>
              <w:rPr>
                <w:rFonts w:cs="Calibri"/>
                <w:sz w:val="10"/>
                <w:szCs w:val="14"/>
              </w:rPr>
            </w:pPr>
          </w:p>
        </w:tc>
        <w:tc>
          <w:tcPr>
            <w:tcW w:w="668" w:type="pct"/>
            <w:vMerge/>
            <w:shd w:val="clear" w:color="auto" w:fill="auto"/>
          </w:tcPr>
          <w:p w14:paraId="35A989FF" w14:textId="77777777" w:rsidR="00E81725" w:rsidRPr="00E81725" w:rsidRDefault="00E81725" w:rsidP="008939D7">
            <w:pPr>
              <w:widowControl w:val="0"/>
              <w:suppressAutoHyphens/>
              <w:autoSpaceDE w:val="0"/>
              <w:rPr>
                <w:rFonts w:cs="Calibri"/>
                <w:sz w:val="10"/>
                <w:szCs w:val="14"/>
                <w:lang w:eastAsia="ar-SA"/>
              </w:rPr>
            </w:pPr>
          </w:p>
        </w:tc>
        <w:tc>
          <w:tcPr>
            <w:tcW w:w="367" w:type="pct"/>
            <w:vMerge/>
            <w:shd w:val="clear" w:color="auto" w:fill="auto"/>
          </w:tcPr>
          <w:p w14:paraId="441FC54B" w14:textId="77777777" w:rsidR="00E81725" w:rsidRPr="00E81725" w:rsidRDefault="00E81725" w:rsidP="008939D7">
            <w:pPr>
              <w:widowControl w:val="0"/>
              <w:suppressAutoHyphens/>
              <w:autoSpaceDE w:val="0"/>
              <w:rPr>
                <w:rFonts w:cs="Calibri"/>
                <w:sz w:val="10"/>
                <w:szCs w:val="14"/>
                <w:lang w:eastAsia="ar-SA"/>
              </w:rPr>
            </w:pPr>
          </w:p>
        </w:tc>
        <w:tc>
          <w:tcPr>
            <w:tcW w:w="387" w:type="pct"/>
            <w:vMerge/>
            <w:shd w:val="clear" w:color="auto" w:fill="auto"/>
          </w:tcPr>
          <w:p w14:paraId="11E096EE" w14:textId="77777777" w:rsidR="00E81725" w:rsidRPr="00E81725" w:rsidRDefault="00E81725" w:rsidP="008939D7">
            <w:pPr>
              <w:widowControl w:val="0"/>
              <w:suppressAutoHyphens/>
              <w:autoSpaceDE w:val="0"/>
              <w:jc w:val="center"/>
              <w:rPr>
                <w:rFonts w:cs="Calibri"/>
                <w:sz w:val="10"/>
                <w:szCs w:val="14"/>
                <w:lang w:eastAsia="ar-SA"/>
              </w:rPr>
            </w:pPr>
          </w:p>
        </w:tc>
        <w:tc>
          <w:tcPr>
            <w:tcW w:w="439" w:type="pct"/>
            <w:gridSpan w:val="3"/>
            <w:shd w:val="clear" w:color="auto" w:fill="auto"/>
          </w:tcPr>
          <w:p w14:paraId="700AE347" w14:textId="77777777" w:rsidR="00E81725" w:rsidRPr="00E81725" w:rsidRDefault="00E81725" w:rsidP="008939D7">
            <w:pPr>
              <w:jc w:val="center"/>
              <w:rPr>
                <w:rFonts w:cs="Calibri"/>
                <w:sz w:val="10"/>
                <w:szCs w:val="14"/>
              </w:rPr>
            </w:pPr>
            <w:r w:rsidRPr="00E81725">
              <w:rPr>
                <w:rFonts w:cs="Calibri"/>
                <w:sz w:val="10"/>
                <w:szCs w:val="14"/>
              </w:rPr>
              <w:t>областной бюджет</w:t>
            </w:r>
          </w:p>
        </w:tc>
        <w:tc>
          <w:tcPr>
            <w:tcW w:w="373" w:type="pct"/>
            <w:gridSpan w:val="5"/>
            <w:shd w:val="clear" w:color="auto" w:fill="auto"/>
          </w:tcPr>
          <w:p w14:paraId="6CBE0B2F"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804,10000</w:t>
            </w:r>
          </w:p>
        </w:tc>
        <w:tc>
          <w:tcPr>
            <w:tcW w:w="288" w:type="pct"/>
            <w:gridSpan w:val="6"/>
            <w:shd w:val="clear" w:color="auto" w:fill="auto"/>
          </w:tcPr>
          <w:p w14:paraId="51BFF598"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822,60000</w:t>
            </w:r>
          </w:p>
        </w:tc>
        <w:tc>
          <w:tcPr>
            <w:tcW w:w="309" w:type="pct"/>
            <w:gridSpan w:val="8"/>
            <w:shd w:val="clear" w:color="auto" w:fill="auto"/>
          </w:tcPr>
          <w:p w14:paraId="4C3DBB3C"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822,60000</w:t>
            </w:r>
          </w:p>
        </w:tc>
        <w:tc>
          <w:tcPr>
            <w:tcW w:w="292" w:type="pct"/>
            <w:gridSpan w:val="9"/>
            <w:shd w:val="clear" w:color="auto" w:fill="auto"/>
          </w:tcPr>
          <w:p w14:paraId="7744BFAA"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822,60000</w:t>
            </w:r>
          </w:p>
        </w:tc>
        <w:tc>
          <w:tcPr>
            <w:tcW w:w="228" w:type="pct"/>
            <w:gridSpan w:val="9"/>
            <w:shd w:val="clear" w:color="auto" w:fill="auto"/>
          </w:tcPr>
          <w:p w14:paraId="2379D8EB"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826,50000</w:t>
            </w:r>
          </w:p>
        </w:tc>
        <w:tc>
          <w:tcPr>
            <w:tcW w:w="297" w:type="pct"/>
            <w:gridSpan w:val="8"/>
            <w:shd w:val="clear" w:color="auto" w:fill="auto"/>
          </w:tcPr>
          <w:p w14:paraId="1483621A" w14:textId="77777777" w:rsidR="00E81725" w:rsidRPr="00E81725" w:rsidRDefault="00E81725" w:rsidP="008939D7">
            <w:pPr>
              <w:suppressAutoHyphens/>
              <w:autoSpaceDE w:val="0"/>
              <w:jc w:val="center"/>
              <w:rPr>
                <w:rFonts w:cs="Calibri"/>
                <w:sz w:val="10"/>
                <w:szCs w:val="14"/>
                <w:lang w:eastAsia="ar-SA"/>
              </w:rPr>
            </w:pPr>
            <w:r w:rsidRPr="00E81725">
              <w:rPr>
                <w:rFonts w:cs="Calibri"/>
                <w:sz w:val="10"/>
                <w:szCs w:val="14"/>
                <w:lang w:eastAsia="ar-SA"/>
              </w:rPr>
              <w:t>826,50000</w:t>
            </w:r>
          </w:p>
          <w:p w14:paraId="0F5731CD" w14:textId="77777777" w:rsidR="00E81725" w:rsidRPr="00E81725" w:rsidRDefault="00E81725" w:rsidP="008939D7">
            <w:pPr>
              <w:suppressAutoHyphens/>
              <w:autoSpaceDE w:val="0"/>
              <w:jc w:val="center"/>
              <w:rPr>
                <w:rFonts w:cs="Calibri"/>
                <w:sz w:val="10"/>
                <w:szCs w:val="14"/>
                <w:lang w:eastAsia="ar-SA"/>
              </w:rPr>
            </w:pPr>
          </w:p>
        </w:tc>
      </w:tr>
      <w:tr w:rsidR="00E81725" w:rsidRPr="00E81725" w14:paraId="013C0FE2" w14:textId="77777777" w:rsidTr="008939D7">
        <w:trPr>
          <w:gridAfter w:val="4"/>
          <w:wAfter w:w="98" w:type="pct"/>
          <w:trHeight w:val="238"/>
        </w:trPr>
        <w:tc>
          <w:tcPr>
            <w:tcW w:w="363" w:type="pct"/>
            <w:vMerge w:val="restart"/>
            <w:shd w:val="clear" w:color="auto" w:fill="auto"/>
          </w:tcPr>
          <w:p w14:paraId="65D78FCF" w14:textId="77777777" w:rsidR="00E81725" w:rsidRPr="00E81725" w:rsidRDefault="00E81725" w:rsidP="008939D7">
            <w:pPr>
              <w:jc w:val="center"/>
              <w:rPr>
                <w:rFonts w:cs="Calibri"/>
                <w:bCs/>
                <w:sz w:val="10"/>
                <w:szCs w:val="14"/>
              </w:rPr>
            </w:pPr>
            <w:r w:rsidRPr="00E81725">
              <w:rPr>
                <w:rFonts w:cs="Calibri"/>
                <w:bCs/>
                <w:sz w:val="10"/>
                <w:szCs w:val="14"/>
              </w:rPr>
              <w:t>1.18</w:t>
            </w:r>
          </w:p>
        </w:tc>
        <w:tc>
          <w:tcPr>
            <w:tcW w:w="893" w:type="pct"/>
            <w:vMerge w:val="restart"/>
            <w:shd w:val="clear" w:color="auto" w:fill="auto"/>
          </w:tcPr>
          <w:p w14:paraId="19B4E72C" w14:textId="77777777" w:rsidR="00E81725" w:rsidRPr="00E81725" w:rsidRDefault="00E81725" w:rsidP="008939D7">
            <w:pPr>
              <w:jc w:val="both"/>
              <w:rPr>
                <w:sz w:val="10"/>
                <w:szCs w:val="14"/>
              </w:rPr>
            </w:pPr>
            <w:r w:rsidRPr="00E81725">
              <w:rPr>
                <w:sz w:val="10"/>
                <w:szCs w:val="14"/>
              </w:rPr>
              <w:t xml:space="preserve">Организация бесплатной перевозки обучающихся общеобразовательных организаций </w:t>
            </w:r>
          </w:p>
          <w:p w14:paraId="4C1536D6" w14:textId="77777777" w:rsidR="00E81725" w:rsidRPr="00E81725" w:rsidRDefault="00E81725" w:rsidP="008939D7">
            <w:pPr>
              <w:widowControl w:val="0"/>
              <w:autoSpaceDE w:val="0"/>
              <w:autoSpaceDN w:val="0"/>
              <w:rPr>
                <w:sz w:val="10"/>
                <w:szCs w:val="14"/>
              </w:rPr>
            </w:pPr>
          </w:p>
        </w:tc>
        <w:tc>
          <w:tcPr>
            <w:tcW w:w="668" w:type="pct"/>
            <w:vMerge w:val="restart"/>
            <w:shd w:val="clear" w:color="auto" w:fill="auto"/>
          </w:tcPr>
          <w:p w14:paraId="64E57DE4" w14:textId="77777777" w:rsidR="00E81725" w:rsidRPr="00E81725" w:rsidRDefault="00E81725" w:rsidP="008939D7">
            <w:pPr>
              <w:rPr>
                <w:bCs/>
                <w:iCs/>
                <w:sz w:val="10"/>
                <w:szCs w:val="14"/>
              </w:rPr>
            </w:pPr>
            <w:r w:rsidRPr="00E81725">
              <w:rPr>
                <w:bCs/>
                <w:iCs/>
                <w:sz w:val="10"/>
                <w:szCs w:val="14"/>
              </w:rPr>
              <w:t>МКУ «Центр</w:t>
            </w:r>
          </w:p>
          <w:p w14:paraId="531B7EFA" w14:textId="77777777" w:rsidR="00E81725" w:rsidRPr="00E81725" w:rsidRDefault="00E81725" w:rsidP="008939D7">
            <w:pPr>
              <w:rPr>
                <w:sz w:val="10"/>
                <w:szCs w:val="14"/>
              </w:rPr>
            </w:pPr>
            <w:r w:rsidRPr="00E81725">
              <w:rPr>
                <w:bCs/>
                <w:iCs/>
                <w:sz w:val="10"/>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367" w:type="pct"/>
            <w:vMerge w:val="restart"/>
            <w:shd w:val="clear" w:color="auto" w:fill="auto"/>
          </w:tcPr>
          <w:p w14:paraId="60E30CEB" w14:textId="77777777" w:rsidR="00E81725" w:rsidRPr="00E81725" w:rsidRDefault="00E81725" w:rsidP="008939D7">
            <w:pPr>
              <w:widowControl w:val="0"/>
              <w:autoSpaceDE w:val="0"/>
              <w:autoSpaceDN w:val="0"/>
              <w:rPr>
                <w:sz w:val="10"/>
                <w:szCs w:val="14"/>
              </w:rPr>
            </w:pPr>
            <w:r w:rsidRPr="00E81725">
              <w:rPr>
                <w:sz w:val="10"/>
                <w:szCs w:val="14"/>
              </w:rPr>
              <w:t>2022 – 2026 годы</w:t>
            </w:r>
          </w:p>
        </w:tc>
        <w:tc>
          <w:tcPr>
            <w:tcW w:w="387" w:type="pct"/>
            <w:vMerge w:val="restart"/>
            <w:shd w:val="clear" w:color="auto" w:fill="auto"/>
          </w:tcPr>
          <w:p w14:paraId="017373E2" w14:textId="77777777" w:rsidR="00E81725" w:rsidRPr="00E81725" w:rsidRDefault="00E81725" w:rsidP="008939D7">
            <w:pPr>
              <w:widowControl w:val="0"/>
              <w:autoSpaceDE w:val="0"/>
              <w:autoSpaceDN w:val="0"/>
              <w:rPr>
                <w:sz w:val="10"/>
                <w:szCs w:val="14"/>
              </w:rPr>
            </w:pPr>
          </w:p>
        </w:tc>
        <w:tc>
          <w:tcPr>
            <w:tcW w:w="439" w:type="pct"/>
            <w:gridSpan w:val="3"/>
            <w:shd w:val="clear" w:color="auto" w:fill="auto"/>
            <w:vAlign w:val="center"/>
          </w:tcPr>
          <w:p w14:paraId="453156C7" w14:textId="77777777" w:rsidR="00E81725" w:rsidRPr="00E81725" w:rsidRDefault="00E81725" w:rsidP="008939D7">
            <w:pPr>
              <w:autoSpaceDE w:val="0"/>
              <w:autoSpaceDN w:val="0"/>
              <w:jc w:val="center"/>
              <w:rPr>
                <w:sz w:val="10"/>
                <w:szCs w:val="14"/>
              </w:rPr>
            </w:pPr>
            <w:r w:rsidRPr="00E81725">
              <w:rPr>
                <w:sz w:val="10"/>
                <w:szCs w:val="14"/>
              </w:rPr>
              <w:t>областной бюджет</w:t>
            </w:r>
          </w:p>
          <w:p w14:paraId="10DAFA8C" w14:textId="77777777" w:rsidR="00E81725" w:rsidRPr="00E81725" w:rsidRDefault="00E81725" w:rsidP="008939D7">
            <w:pPr>
              <w:widowControl w:val="0"/>
              <w:autoSpaceDE w:val="0"/>
              <w:autoSpaceDN w:val="0"/>
              <w:jc w:val="center"/>
              <w:rPr>
                <w:sz w:val="10"/>
                <w:szCs w:val="14"/>
              </w:rPr>
            </w:pPr>
          </w:p>
        </w:tc>
        <w:tc>
          <w:tcPr>
            <w:tcW w:w="373" w:type="pct"/>
            <w:gridSpan w:val="5"/>
            <w:shd w:val="clear" w:color="auto" w:fill="auto"/>
            <w:vAlign w:val="center"/>
          </w:tcPr>
          <w:p w14:paraId="3BCA7B2A" w14:textId="77777777" w:rsidR="00E81725" w:rsidRPr="00E81725" w:rsidRDefault="00E81725" w:rsidP="008939D7">
            <w:pPr>
              <w:autoSpaceDE w:val="0"/>
              <w:autoSpaceDN w:val="0"/>
              <w:jc w:val="center"/>
              <w:rPr>
                <w:sz w:val="10"/>
                <w:szCs w:val="14"/>
              </w:rPr>
            </w:pPr>
            <w:r w:rsidRPr="00E81725">
              <w:rPr>
                <w:sz w:val="10"/>
                <w:szCs w:val="14"/>
              </w:rPr>
              <w:t>-</w:t>
            </w:r>
          </w:p>
        </w:tc>
        <w:tc>
          <w:tcPr>
            <w:tcW w:w="288" w:type="pct"/>
            <w:gridSpan w:val="6"/>
            <w:shd w:val="clear" w:color="auto" w:fill="auto"/>
            <w:vAlign w:val="center"/>
          </w:tcPr>
          <w:p w14:paraId="61E3DDD6" w14:textId="77777777" w:rsidR="00E81725" w:rsidRPr="00E81725" w:rsidRDefault="00E81725" w:rsidP="008939D7">
            <w:pPr>
              <w:autoSpaceDE w:val="0"/>
              <w:autoSpaceDN w:val="0"/>
              <w:jc w:val="center"/>
              <w:rPr>
                <w:sz w:val="10"/>
                <w:szCs w:val="14"/>
                <w:highlight w:val="yellow"/>
              </w:rPr>
            </w:pPr>
            <w:r w:rsidRPr="00E81725">
              <w:rPr>
                <w:sz w:val="10"/>
                <w:szCs w:val="14"/>
                <w:highlight w:val="yellow"/>
              </w:rPr>
              <w:t>5854,50000</w:t>
            </w:r>
          </w:p>
        </w:tc>
        <w:tc>
          <w:tcPr>
            <w:tcW w:w="309" w:type="pct"/>
            <w:gridSpan w:val="8"/>
            <w:shd w:val="clear" w:color="auto" w:fill="auto"/>
            <w:vAlign w:val="center"/>
          </w:tcPr>
          <w:p w14:paraId="7DC243F0" w14:textId="77777777" w:rsidR="00E81725" w:rsidRPr="00E81725" w:rsidRDefault="00E81725" w:rsidP="008939D7">
            <w:pPr>
              <w:autoSpaceDE w:val="0"/>
              <w:autoSpaceDN w:val="0"/>
              <w:jc w:val="center"/>
              <w:rPr>
                <w:sz w:val="10"/>
                <w:szCs w:val="14"/>
                <w:highlight w:val="yellow"/>
              </w:rPr>
            </w:pPr>
            <w:r w:rsidRPr="00E81725">
              <w:rPr>
                <w:sz w:val="10"/>
                <w:szCs w:val="14"/>
                <w:highlight w:val="yellow"/>
              </w:rPr>
              <w:t>5854,50000</w:t>
            </w:r>
          </w:p>
        </w:tc>
        <w:tc>
          <w:tcPr>
            <w:tcW w:w="292" w:type="pct"/>
            <w:gridSpan w:val="9"/>
            <w:shd w:val="clear" w:color="auto" w:fill="auto"/>
            <w:vAlign w:val="center"/>
          </w:tcPr>
          <w:p w14:paraId="20B54F4B" w14:textId="77777777" w:rsidR="00E81725" w:rsidRPr="00E81725" w:rsidRDefault="00E81725" w:rsidP="008939D7">
            <w:pPr>
              <w:autoSpaceDE w:val="0"/>
              <w:autoSpaceDN w:val="0"/>
              <w:jc w:val="center"/>
              <w:rPr>
                <w:sz w:val="10"/>
                <w:szCs w:val="14"/>
                <w:highlight w:val="yellow"/>
              </w:rPr>
            </w:pPr>
            <w:r w:rsidRPr="00E81725">
              <w:rPr>
                <w:sz w:val="10"/>
                <w:szCs w:val="14"/>
                <w:highlight w:val="yellow"/>
              </w:rPr>
              <w:t>5854,50000</w:t>
            </w:r>
          </w:p>
        </w:tc>
        <w:tc>
          <w:tcPr>
            <w:tcW w:w="228" w:type="pct"/>
            <w:gridSpan w:val="9"/>
            <w:shd w:val="clear" w:color="auto" w:fill="auto"/>
            <w:vAlign w:val="center"/>
          </w:tcPr>
          <w:p w14:paraId="66AFA285" w14:textId="77777777" w:rsidR="00E81725" w:rsidRPr="00E81725" w:rsidRDefault="00E81725" w:rsidP="008939D7">
            <w:pPr>
              <w:autoSpaceDE w:val="0"/>
              <w:autoSpaceDN w:val="0"/>
              <w:jc w:val="center"/>
              <w:rPr>
                <w:sz w:val="10"/>
                <w:szCs w:val="14"/>
              </w:rPr>
            </w:pPr>
            <w:r w:rsidRPr="00E81725">
              <w:rPr>
                <w:sz w:val="10"/>
                <w:szCs w:val="14"/>
              </w:rPr>
              <w:t>-</w:t>
            </w:r>
          </w:p>
        </w:tc>
        <w:tc>
          <w:tcPr>
            <w:tcW w:w="297" w:type="pct"/>
            <w:gridSpan w:val="8"/>
            <w:shd w:val="clear" w:color="auto" w:fill="auto"/>
            <w:vAlign w:val="center"/>
          </w:tcPr>
          <w:p w14:paraId="7AFAC3F2" w14:textId="77777777" w:rsidR="00E81725" w:rsidRPr="00E81725" w:rsidRDefault="00E81725" w:rsidP="008939D7">
            <w:pPr>
              <w:autoSpaceDE w:val="0"/>
              <w:autoSpaceDN w:val="0"/>
              <w:jc w:val="center"/>
              <w:rPr>
                <w:sz w:val="10"/>
                <w:szCs w:val="14"/>
              </w:rPr>
            </w:pPr>
            <w:r w:rsidRPr="00E81725">
              <w:rPr>
                <w:sz w:val="10"/>
                <w:szCs w:val="14"/>
              </w:rPr>
              <w:t>-</w:t>
            </w:r>
          </w:p>
        </w:tc>
      </w:tr>
      <w:tr w:rsidR="00E81725" w:rsidRPr="00E81725" w14:paraId="215A0E97" w14:textId="77777777" w:rsidTr="008939D7">
        <w:trPr>
          <w:gridAfter w:val="4"/>
          <w:wAfter w:w="98" w:type="pct"/>
          <w:trHeight w:val="301"/>
        </w:trPr>
        <w:tc>
          <w:tcPr>
            <w:tcW w:w="363" w:type="pct"/>
            <w:vMerge/>
            <w:shd w:val="clear" w:color="auto" w:fill="auto"/>
          </w:tcPr>
          <w:p w14:paraId="7839F30A" w14:textId="77777777" w:rsidR="00E81725" w:rsidRPr="00E81725" w:rsidRDefault="00E81725" w:rsidP="008939D7">
            <w:pPr>
              <w:jc w:val="center"/>
              <w:rPr>
                <w:rFonts w:cs="Calibri"/>
                <w:bCs/>
                <w:sz w:val="10"/>
                <w:szCs w:val="14"/>
              </w:rPr>
            </w:pPr>
          </w:p>
        </w:tc>
        <w:tc>
          <w:tcPr>
            <w:tcW w:w="893" w:type="pct"/>
            <w:vMerge/>
            <w:shd w:val="clear" w:color="auto" w:fill="auto"/>
          </w:tcPr>
          <w:p w14:paraId="622DD1B3" w14:textId="77777777" w:rsidR="00E81725" w:rsidRPr="00E81725" w:rsidRDefault="00E81725" w:rsidP="008939D7">
            <w:pPr>
              <w:rPr>
                <w:rFonts w:cs="Calibri"/>
                <w:sz w:val="10"/>
                <w:szCs w:val="14"/>
              </w:rPr>
            </w:pPr>
          </w:p>
        </w:tc>
        <w:tc>
          <w:tcPr>
            <w:tcW w:w="668" w:type="pct"/>
            <w:vMerge/>
            <w:shd w:val="clear" w:color="auto" w:fill="auto"/>
          </w:tcPr>
          <w:p w14:paraId="12D2AA34" w14:textId="77777777" w:rsidR="00E81725" w:rsidRPr="00E81725" w:rsidRDefault="00E81725" w:rsidP="008939D7">
            <w:pPr>
              <w:widowControl w:val="0"/>
              <w:suppressAutoHyphens/>
              <w:autoSpaceDE w:val="0"/>
              <w:rPr>
                <w:rFonts w:cs="Calibri"/>
                <w:sz w:val="10"/>
                <w:szCs w:val="14"/>
                <w:lang w:eastAsia="ar-SA"/>
              </w:rPr>
            </w:pPr>
          </w:p>
        </w:tc>
        <w:tc>
          <w:tcPr>
            <w:tcW w:w="367" w:type="pct"/>
            <w:vMerge/>
            <w:shd w:val="clear" w:color="auto" w:fill="auto"/>
          </w:tcPr>
          <w:p w14:paraId="36D84F21" w14:textId="77777777" w:rsidR="00E81725" w:rsidRPr="00E81725" w:rsidRDefault="00E81725" w:rsidP="008939D7">
            <w:pPr>
              <w:widowControl w:val="0"/>
              <w:suppressAutoHyphens/>
              <w:autoSpaceDE w:val="0"/>
              <w:rPr>
                <w:rFonts w:cs="Calibri"/>
                <w:sz w:val="10"/>
                <w:szCs w:val="14"/>
                <w:lang w:eastAsia="ar-SA"/>
              </w:rPr>
            </w:pPr>
          </w:p>
        </w:tc>
        <w:tc>
          <w:tcPr>
            <w:tcW w:w="387" w:type="pct"/>
            <w:vMerge/>
            <w:shd w:val="clear" w:color="auto" w:fill="auto"/>
          </w:tcPr>
          <w:p w14:paraId="23606E58" w14:textId="77777777" w:rsidR="00E81725" w:rsidRPr="00E81725" w:rsidRDefault="00E81725" w:rsidP="008939D7">
            <w:pPr>
              <w:widowControl w:val="0"/>
              <w:suppressAutoHyphens/>
              <w:autoSpaceDE w:val="0"/>
              <w:jc w:val="center"/>
              <w:rPr>
                <w:rFonts w:cs="Calibri"/>
                <w:sz w:val="10"/>
                <w:szCs w:val="14"/>
                <w:lang w:eastAsia="ar-SA"/>
              </w:rPr>
            </w:pPr>
          </w:p>
        </w:tc>
        <w:tc>
          <w:tcPr>
            <w:tcW w:w="439" w:type="pct"/>
            <w:gridSpan w:val="3"/>
            <w:shd w:val="clear" w:color="auto" w:fill="auto"/>
            <w:vAlign w:val="center"/>
          </w:tcPr>
          <w:p w14:paraId="4575F924" w14:textId="77777777" w:rsidR="00E81725" w:rsidRPr="00E81725" w:rsidRDefault="00E81725" w:rsidP="008939D7">
            <w:pPr>
              <w:jc w:val="center"/>
              <w:rPr>
                <w:sz w:val="10"/>
                <w:szCs w:val="14"/>
              </w:rPr>
            </w:pPr>
            <w:r w:rsidRPr="00E81725">
              <w:rPr>
                <w:sz w:val="10"/>
                <w:szCs w:val="14"/>
              </w:rPr>
              <w:t>бюджет</w:t>
            </w:r>
          </w:p>
          <w:p w14:paraId="59E3A561" w14:textId="77777777" w:rsidR="00E81725" w:rsidRPr="00E81725" w:rsidRDefault="00E81725" w:rsidP="008939D7">
            <w:pPr>
              <w:jc w:val="center"/>
              <w:rPr>
                <w:sz w:val="10"/>
                <w:szCs w:val="14"/>
              </w:rPr>
            </w:pPr>
            <w:r w:rsidRPr="00E81725">
              <w:rPr>
                <w:sz w:val="10"/>
                <w:szCs w:val="14"/>
              </w:rPr>
              <w:t>муниципального</w:t>
            </w:r>
          </w:p>
          <w:p w14:paraId="0D4C6923" w14:textId="77777777" w:rsidR="00E81725" w:rsidRPr="00E81725" w:rsidRDefault="00E81725" w:rsidP="008939D7">
            <w:pPr>
              <w:jc w:val="center"/>
              <w:rPr>
                <w:rFonts w:cs="Calibri"/>
                <w:sz w:val="10"/>
                <w:szCs w:val="14"/>
              </w:rPr>
            </w:pPr>
            <w:r w:rsidRPr="00E81725">
              <w:rPr>
                <w:sz w:val="10"/>
                <w:szCs w:val="14"/>
              </w:rPr>
              <w:t>округа</w:t>
            </w:r>
          </w:p>
        </w:tc>
        <w:tc>
          <w:tcPr>
            <w:tcW w:w="373" w:type="pct"/>
            <w:gridSpan w:val="5"/>
            <w:shd w:val="clear" w:color="auto" w:fill="auto"/>
            <w:vAlign w:val="center"/>
          </w:tcPr>
          <w:p w14:paraId="476A1099" w14:textId="77777777" w:rsidR="00E81725" w:rsidRPr="00E81725" w:rsidRDefault="00E81725" w:rsidP="008939D7">
            <w:pPr>
              <w:suppressAutoHyphens/>
              <w:autoSpaceDE w:val="0"/>
              <w:jc w:val="center"/>
              <w:rPr>
                <w:rFonts w:cs="Calibri"/>
                <w:sz w:val="10"/>
                <w:szCs w:val="14"/>
                <w:highlight w:val="lightGray"/>
                <w:lang w:eastAsia="ar-SA"/>
              </w:rPr>
            </w:pPr>
            <w:r w:rsidRPr="00E81725">
              <w:rPr>
                <w:sz w:val="10"/>
                <w:szCs w:val="14"/>
              </w:rPr>
              <w:t>-</w:t>
            </w:r>
          </w:p>
        </w:tc>
        <w:tc>
          <w:tcPr>
            <w:tcW w:w="288" w:type="pct"/>
            <w:gridSpan w:val="6"/>
            <w:shd w:val="clear" w:color="auto" w:fill="auto"/>
            <w:vAlign w:val="center"/>
          </w:tcPr>
          <w:p w14:paraId="4B0B8FDA"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w:t>
            </w:r>
          </w:p>
        </w:tc>
        <w:tc>
          <w:tcPr>
            <w:tcW w:w="309" w:type="pct"/>
            <w:gridSpan w:val="8"/>
            <w:shd w:val="clear" w:color="auto" w:fill="auto"/>
            <w:vAlign w:val="center"/>
          </w:tcPr>
          <w:p w14:paraId="159A88F9"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w:t>
            </w:r>
          </w:p>
        </w:tc>
        <w:tc>
          <w:tcPr>
            <w:tcW w:w="292" w:type="pct"/>
            <w:gridSpan w:val="9"/>
            <w:shd w:val="clear" w:color="auto" w:fill="auto"/>
            <w:vAlign w:val="center"/>
          </w:tcPr>
          <w:p w14:paraId="648565B6" w14:textId="77777777" w:rsidR="00E81725" w:rsidRPr="00E81725" w:rsidRDefault="00E81725" w:rsidP="008939D7">
            <w:pPr>
              <w:suppressAutoHyphens/>
              <w:autoSpaceDE w:val="0"/>
              <w:jc w:val="center"/>
              <w:rPr>
                <w:rFonts w:cs="Calibri"/>
                <w:sz w:val="10"/>
                <w:szCs w:val="14"/>
                <w:highlight w:val="yellow"/>
                <w:lang w:eastAsia="ar-SA"/>
              </w:rPr>
            </w:pPr>
            <w:r w:rsidRPr="00E81725">
              <w:rPr>
                <w:rFonts w:cs="Calibri"/>
                <w:sz w:val="10"/>
                <w:szCs w:val="14"/>
                <w:highlight w:val="yellow"/>
                <w:lang w:eastAsia="ar-SA"/>
              </w:rPr>
              <w:t>-</w:t>
            </w:r>
          </w:p>
        </w:tc>
        <w:tc>
          <w:tcPr>
            <w:tcW w:w="228" w:type="pct"/>
            <w:gridSpan w:val="9"/>
            <w:shd w:val="clear" w:color="auto" w:fill="auto"/>
            <w:vAlign w:val="center"/>
          </w:tcPr>
          <w:p w14:paraId="6C9BEC3A" w14:textId="77777777" w:rsidR="00E81725" w:rsidRPr="00E81725" w:rsidRDefault="00E81725" w:rsidP="008939D7">
            <w:pPr>
              <w:suppressAutoHyphens/>
              <w:autoSpaceDE w:val="0"/>
              <w:jc w:val="center"/>
              <w:rPr>
                <w:rFonts w:cs="Calibri"/>
                <w:sz w:val="10"/>
                <w:szCs w:val="14"/>
                <w:lang w:eastAsia="ar-SA"/>
              </w:rPr>
            </w:pPr>
            <w:r w:rsidRPr="00E81725">
              <w:rPr>
                <w:sz w:val="10"/>
                <w:szCs w:val="14"/>
              </w:rPr>
              <w:t>-</w:t>
            </w:r>
          </w:p>
        </w:tc>
        <w:tc>
          <w:tcPr>
            <w:tcW w:w="297" w:type="pct"/>
            <w:gridSpan w:val="8"/>
            <w:shd w:val="clear" w:color="auto" w:fill="auto"/>
            <w:vAlign w:val="center"/>
          </w:tcPr>
          <w:p w14:paraId="34C2699A" w14:textId="77777777" w:rsidR="00E81725" w:rsidRPr="00E81725" w:rsidRDefault="00E81725" w:rsidP="008939D7">
            <w:pPr>
              <w:suppressAutoHyphens/>
              <w:autoSpaceDE w:val="0"/>
              <w:jc w:val="center"/>
              <w:rPr>
                <w:rFonts w:cs="Calibri"/>
                <w:sz w:val="10"/>
                <w:szCs w:val="14"/>
                <w:lang w:eastAsia="ar-SA"/>
              </w:rPr>
            </w:pPr>
            <w:r w:rsidRPr="00E81725">
              <w:rPr>
                <w:sz w:val="10"/>
                <w:szCs w:val="14"/>
              </w:rPr>
              <w:t>-</w:t>
            </w:r>
          </w:p>
        </w:tc>
      </w:tr>
      <w:tr w:rsidR="00E81725" w:rsidRPr="00E81725" w14:paraId="36E0CB68" w14:textId="77777777" w:rsidTr="008939D7">
        <w:trPr>
          <w:gridAfter w:val="4"/>
          <w:wAfter w:w="98" w:type="pct"/>
          <w:trHeight w:val="150"/>
        </w:trPr>
        <w:tc>
          <w:tcPr>
            <w:tcW w:w="363" w:type="pct"/>
            <w:shd w:val="clear" w:color="auto" w:fill="auto"/>
          </w:tcPr>
          <w:p w14:paraId="16EE81F0" w14:textId="77777777" w:rsidR="00E81725" w:rsidRPr="00E81725" w:rsidRDefault="00E81725" w:rsidP="008939D7">
            <w:pPr>
              <w:jc w:val="center"/>
              <w:rPr>
                <w:rFonts w:cs="Calibri"/>
                <w:bCs/>
                <w:sz w:val="10"/>
                <w:szCs w:val="14"/>
              </w:rPr>
            </w:pPr>
            <w:r w:rsidRPr="00E81725">
              <w:rPr>
                <w:rFonts w:cs="Calibri"/>
                <w:bCs/>
                <w:sz w:val="10"/>
                <w:szCs w:val="14"/>
              </w:rPr>
              <w:t>1.19</w:t>
            </w:r>
          </w:p>
        </w:tc>
        <w:tc>
          <w:tcPr>
            <w:tcW w:w="893" w:type="pct"/>
            <w:shd w:val="clear" w:color="auto" w:fill="auto"/>
          </w:tcPr>
          <w:p w14:paraId="56FB87D0" w14:textId="77777777" w:rsidR="00E81725" w:rsidRPr="00E81725" w:rsidRDefault="00E81725" w:rsidP="008939D7">
            <w:pPr>
              <w:rPr>
                <w:rFonts w:cs="Calibri"/>
                <w:sz w:val="10"/>
                <w:szCs w:val="14"/>
              </w:rPr>
            </w:pPr>
            <w:r w:rsidRPr="00E81725">
              <w:rPr>
                <w:rFonts w:cs="Calibri"/>
                <w:sz w:val="10"/>
                <w:szCs w:val="14"/>
              </w:rPr>
              <w:t>Функционирование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668" w:type="pct"/>
            <w:shd w:val="clear" w:color="auto" w:fill="auto"/>
          </w:tcPr>
          <w:p w14:paraId="0A96162D"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rPr>
              <w:t>муниципальные образовательные учреждения</w:t>
            </w:r>
          </w:p>
        </w:tc>
        <w:tc>
          <w:tcPr>
            <w:tcW w:w="367" w:type="pct"/>
            <w:shd w:val="clear" w:color="auto" w:fill="auto"/>
          </w:tcPr>
          <w:p w14:paraId="3ADD6722"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2022-2026 годы</w:t>
            </w:r>
          </w:p>
        </w:tc>
        <w:tc>
          <w:tcPr>
            <w:tcW w:w="387" w:type="pct"/>
            <w:shd w:val="clear" w:color="auto" w:fill="auto"/>
          </w:tcPr>
          <w:p w14:paraId="5ACA5253" w14:textId="77777777" w:rsidR="00E81725" w:rsidRPr="00E81725" w:rsidRDefault="00E81725" w:rsidP="008939D7">
            <w:pPr>
              <w:widowControl w:val="0"/>
              <w:suppressAutoHyphens/>
              <w:autoSpaceDE w:val="0"/>
              <w:jc w:val="center"/>
              <w:rPr>
                <w:rFonts w:cs="Calibri"/>
                <w:sz w:val="10"/>
                <w:szCs w:val="14"/>
                <w:lang w:eastAsia="ar-SA"/>
              </w:rPr>
            </w:pPr>
          </w:p>
        </w:tc>
        <w:tc>
          <w:tcPr>
            <w:tcW w:w="439" w:type="pct"/>
            <w:gridSpan w:val="3"/>
            <w:shd w:val="clear" w:color="auto" w:fill="auto"/>
          </w:tcPr>
          <w:p w14:paraId="1EC5253A" w14:textId="77777777" w:rsidR="00E81725" w:rsidRPr="00E81725" w:rsidRDefault="00E81725" w:rsidP="008939D7">
            <w:pPr>
              <w:autoSpaceDE w:val="0"/>
              <w:autoSpaceDN w:val="0"/>
              <w:jc w:val="center"/>
              <w:rPr>
                <w:sz w:val="10"/>
                <w:szCs w:val="14"/>
              </w:rPr>
            </w:pPr>
            <w:r w:rsidRPr="00E81725">
              <w:rPr>
                <w:sz w:val="10"/>
                <w:szCs w:val="14"/>
              </w:rPr>
              <w:t>областной бюджет</w:t>
            </w:r>
          </w:p>
          <w:p w14:paraId="0C31EB34" w14:textId="77777777" w:rsidR="00E81725" w:rsidRPr="00E81725" w:rsidRDefault="00E81725" w:rsidP="008939D7">
            <w:pPr>
              <w:jc w:val="center"/>
              <w:rPr>
                <w:rFonts w:cs="Calibri"/>
                <w:sz w:val="10"/>
                <w:szCs w:val="14"/>
              </w:rPr>
            </w:pPr>
          </w:p>
        </w:tc>
        <w:tc>
          <w:tcPr>
            <w:tcW w:w="373" w:type="pct"/>
            <w:gridSpan w:val="5"/>
            <w:shd w:val="clear" w:color="auto" w:fill="auto"/>
            <w:vAlign w:val="center"/>
          </w:tcPr>
          <w:p w14:paraId="7218E827" w14:textId="77777777" w:rsidR="00E81725" w:rsidRPr="00E81725" w:rsidRDefault="00E81725" w:rsidP="008939D7">
            <w:pPr>
              <w:autoSpaceDE w:val="0"/>
              <w:autoSpaceDN w:val="0"/>
              <w:jc w:val="center"/>
              <w:rPr>
                <w:sz w:val="10"/>
                <w:szCs w:val="14"/>
              </w:rPr>
            </w:pPr>
            <w:r w:rsidRPr="00E81725">
              <w:rPr>
                <w:sz w:val="10"/>
                <w:szCs w:val="14"/>
              </w:rPr>
              <w:t>-</w:t>
            </w:r>
          </w:p>
        </w:tc>
        <w:tc>
          <w:tcPr>
            <w:tcW w:w="288" w:type="pct"/>
            <w:gridSpan w:val="6"/>
            <w:shd w:val="clear" w:color="auto" w:fill="auto"/>
            <w:vAlign w:val="center"/>
          </w:tcPr>
          <w:p w14:paraId="408F1E33" w14:textId="77777777" w:rsidR="00E81725" w:rsidRPr="00E81725" w:rsidRDefault="00E81725" w:rsidP="008939D7">
            <w:pPr>
              <w:autoSpaceDE w:val="0"/>
              <w:autoSpaceDN w:val="0"/>
              <w:jc w:val="center"/>
              <w:rPr>
                <w:sz w:val="10"/>
                <w:szCs w:val="14"/>
                <w:highlight w:val="yellow"/>
              </w:rPr>
            </w:pPr>
            <w:r w:rsidRPr="00E81725">
              <w:rPr>
                <w:sz w:val="10"/>
                <w:szCs w:val="14"/>
                <w:highlight w:val="yellow"/>
              </w:rPr>
              <w:t>55,00000</w:t>
            </w:r>
          </w:p>
        </w:tc>
        <w:tc>
          <w:tcPr>
            <w:tcW w:w="309" w:type="pct"/>
            <w:gridSpan w:val="8"/>
            <w:shd w:val="clear" w:color="auto" w:fill="auto"/>
            <w:vAlign w:val="center"/>
          </w:tcPr>
          <w:p w14:paraId="4D865215" w14:textId="77777777" w:rsidR="00E81725" w:rsidRPr="00E81725" w:rsidRDefault="00E81725" w:rsidP="008939D7">
            <w:pPr>
              <w:autoSpaceDE w:val="0"/>
              <w:autoSpaceDN w:val="0"/>
              <w:jc w:val="center"/>
              <w:rPr>
                <w:sz w:val="10"/>
                <w:szCs w:val="14"/>
                <w:highlight w:val="yellow"/>
              </w:rPr>
            </w:pPr>
            <w:r w:rsidRPr="00E81725">
              <w:rPr>
                <w:sz w:val="10"/>
                <w:szCs w:val="14"/>
                <w:highlight w:val="yellow"/>
              </w:rPr>
              <w:t>55,00000</w:t>
            </w:r>
          </w:p>
        </w:tc>
        <w:tc>
          <w:tcPr>
            <w:tcW w:w="292" w:type="pct"/>
            <w:gridSpan w:val="9"/>
            <w:shd w:val="clear" w:color="auto" w:fill="auto"/>
            <w:vAlign w:val="center"/>
          </w:tcPr>
          <w:p w14:paraId="3507DB60" w14:textId="77777777" w:rsidR="00E81725" w:rsidRPr="00E81725" w:rsidRDefault="00E81725" w:rsidP="008939D7">
            <w:pPr>
              <w:autoSpaceDE w:val="0"/>
              <w:autoSpaceDN w:val="0"/>
              <w:jc w:val="center"/>
              <w:rPr>
                <w:sz w:val="10"/>
                <w:szCs w:val="14"/>
                <w:highlight w:val="yellow"/>
              </w:rPr>
            </w:pPr>
            <w:r w:rsidRPr="00E81725">
              <w:rPr>
                <w:sz w:val="10"/>
                <w:szCs w:val="14"/>
                <w:highlight w:val="yellow"/>
              </w:rPr>
              <w:t>55,00000</w:t>
            </w:r>
          </w:p>
        </w:tc>
        <w:tc>
          <w:tcPr>
            <w:tcW w:w="228" w:type="pct"/>
            <w:gridSpan w:val="9"/>
            <w:shd w:val="clear" w:color="auto" w:fill="auto"/>
            <w:vAlign w:val="center"/>
          </w:tcPr>
          <w:p w14:paraId="0977D35C" w14:textId="77777777" w:rsidR="00E81725" w:rsidRPr="00E81725" w:rsidRDefault="00E81725" w:rsidP="008939D7">
            <w:pPr>
              <w:autoSpaceDE w:val="0"/>
              <w:autoSpaceDN w:val="0"/>
              <w:jc w:val="center"/>
              <w:rPr>
                <w:sz w:val="10"/>
                <w:szCs w:val="14"/>
              </w:rPr>
            </w:pPr>
            <w:r w:rsidRPr="00E81725">
              <w:rPr>
                <w:sz w:val="10"/>
                <w:szCs w:val="14"/>
              </w:rPr>
              <w:t>-</w:t>
            </w:r>
          </w:p>
        </w:tc>
        <w:tc>
          <w:tcPr>
            <w:tcW w:w="297" w:type="pct"/>
            <w:gridSpan w:val="8"/>
            <w:shd w:val="clear" w:color="auto" w:fill="auto"/>
            <w:vAlign w:val="center"/>
          </w:tcPr>
          <w:p w14:paraId="54F42FF6" w14:textId="77777777" w:rsidR="00E81725" w:rsidRPr="00E81725" w:rsidRDefault="00E81725" w:rsidP="008939D7">
            <w:pPr>
              <w:autoSpaceDE w:val="0"/>
              <w:autoSpaceDN w:val="0"/>
              <w:jc w:val="center"/>
              <w:rPr>
                <w:sz w:val="10"/>
                <w:szCs w:val="14"/>
              </w:rPr>
            </w:pPr>
            <w:r w:rsidRPr="00E81725">
              <w:rPr>
                <w:sz w:val="10"/>
                <w:szCs w:val="14"/>
              </w:rPr>
              <w:t>-</w:t>
            </w:r>
          </w:p>
        </w:tc>
      </w:tr>
      <w:tr w:rsidR="00E81725" w:rsidRPr="00E81725" w14:paraId="22622CE0" w14:textId="77777777" w:rsidTr="008939D7">
        <w:trPr>
          <w:gridAfter w:val="14"/>
          <w:wAfter w:w="434" w:type="pct"/>
          <w:trHeight w:val="604"/>
        </w:trPr>
        <w:tc>
          <w:tcPr>
            <w:tcW w:w="363" w:type="pct"/>
            <w:shd w:val="clear" w:color="auto" w:fill="auto"/>
          </w:tcPr>
          <w:p w14:paraId="68E822DB" w14:textId="77777777" w:rsidR="00E81725" w:rsidRPr="00E81725" w:rsidRDefault="00E81725" w:rsidP="008939D7">
            <w:pPr>
              <w:keepNext/>
              <w:jc w:val="both"/>
              <w:rPr>
                <w:rFonts w:cs="Calibri"/>
                <w:sz w:val="10"/>
                <w:szCs w:val="14"/>
              </w:rPr>
            </w:pPr>
            <w:r w:rsidRPr="00E81725">
              <w:rPr>
                <w:rFonts w:cs="Calibri"/>
                <w:sz w:val="10"/>
                <w:szCs w:val="14"/>
              </w:rPr>
              <w:t>2.</w:t>
            </w:r>
          </w:p>
        </w:tc>
        <w:tc>
          <w:tcPr>
            <w:tcW w:w="4203" w:type="pct"/>
            <w:gridSpan w:val="42"/>
            <w:shd w:val="clear" w:color="auto" w:fill="auto"/>
          </w:tcPr>
          <w:p w14:paraId="2C8E0FBD" w14:textId="77777777" w:rsidR="00E81725" w:rsidRPr="00E81725" w:rsidRDefault="00E81725" w:rsidP="008939D7">
            <w:pPr>
              <w:jc w:val="both"/>
              <w:rPr>
                <w:rFonts w:cs="Calibri"/>
                <w:sz w:val="10"/>
                <w:szCs w:val="14"/>
              </w:rPr>
            </w:pPr>
            <w:r w:rsidRPr="00E81725">
              <w:rPr>
                <w:rFonts w:cs="Calibri"/>
                <w:b/>
                <w:bCs/>
                <w:sz w:val="10"/>
                <w:szCs w:val="14"/>
              </w:rPr>
              <w:t>Задача 2</w:t>
            </w:r>
          </w:p>
          <w:p w14:paraId="60FE99E1" w14:textId="77777777" w:rsidR="00E81725" w:rsidRPr="00E81725" w:rsidRDefault="00E81725" w:rsidP="008939D7">
            <w:pPr>
              <w:widowControl w:val="0"/>
              <w:tabs>
                <w:tab w:val="left" w:pos="10125"/>
              </w:tabs>
              <w:suppressAutoHyphens/>
              <w:autoSpaceDE w:val="0"/>
              <w:jc w:val="both"/>
              <w:rPr>
                <w:rFonts w:ascii="Arial" w:hAnsi="Arial" w:cs="Arial"/>
                <w:b/>
                <w:bCs/>
                <w:sz w:val="10"/>
                <w:szCs w:val="14"/>
                <w:lang w:eastAsia="ar-SA"/>
              </w:rPr>
            </w:pPr>
            <w:r w:rsidRPr="00E81725">
              <w:rPr>
                <w:rFonts w:cs="Calibri"/>
                <w:sz w:val="10"/>
                <w:szCs w:val="14"/>
                <w:lang w:eastAsia="ar-SA"/>
              </w:rPr>
              <w:t>Создание условий для обеспечения комплексной безопасности образовательных учреждений</w:t>
            </w:r>
          </w:p>
        </w:tc>
      </w:tr>
      <w:tr w:rsidR="00E81725" w:rsidRPr="00E81725" w14:paraId="5054F89F" w14:textId="77777777" w:rsidTr="008939D7">
        <w:trPr>
          <w:gridAfter w:val="2"/>
          <w:wAfter w:w="38" w:type="pct"/>
          <w:trHeight w:val="1402"/>
        </w:trPr>
        <w:tc>
          <w:tcPr>
            <w:tcW w:w="363" w:type="pct"/>
            <w:vMerge w:val="restart"/>
            <w:shd w:val="clear" w:color="auto" w:fill="auto"/>
          </w:tcPr>
          <w:p w14:paraId="2B604293" w14:textId="77777777" w:rsidR="00E81725" w:rsidRPr="00E81725" w:rsidRDefault="00E81725" w:rsidP="008939D7">
            <w:pPr>
              <w:jc w:val="center"/>
              <w:rPr>
                <w:rFonts w:cs="Calibri"/>
                <w:sz w:val="10"/>
                <w:szCs w:val="14"/>
              </w:rPr>
            </w:pPr>
            <w:r w:rsidRPr="00E81725">
              <w:rPr>
                <w:rFonts w:cs="Calibri"/>
                <w:sz w:val="10"/>
                <w:szCs w:val="14"/>
              </w:rPr>
              <w:t>2.1.</w:t>
            </w:r>
          </w:p>
        </w:tc>
        <w:tc>
          <w:tcPr>
            <w:tcW w:w="893" w:type="pct"/>
            <w:vMerge w:val="restart"/>
            <w:shd w:val="clear" w:color="auto" w:fill="auto"/>
          </w:tcPr>
          <w:p w14:paraId="26E6D9E5" w14:textId="77777777" w:rsidR="00E81725" w:rsidRPr="00E81725" w:rsidRDefault="00E81725" w:rsidP="008939D7">
            <w:pPr>
              <w:jc w:val="both"/>
              <w:rPr>
                <w:rFonts w:cs="Calibri"/>
                <w:sz w:val="10"/>
                <w:szCs w:val="14"/>
              </w:rPr>
            </w:pPr>
            <w:r w:rsidRPr="00E81725">
              <w:rPr>
                <w:rFonts w:cs="Calibri"/>
                <w:sz w:val="10"/>
                <w:szCs w:val="14"/>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E81725">
              <w:rPr>
                <w:rFonts w:cs="Calibri"/>
                <w:sz w:val="10"/>
                <w:szCs w:val="14"/>
              </w:rPr>
              <w:br/>
              <w:t xml:space="preserve"> учреждений, общеобразовательных                                                                     </w:t>
            </w:r>
            <w:r w:rsidRPr="00E81725">
              <w:rPr>
                <w:rFonts w:cs="Calibri"/>
                <w:sz w:val="10"/>
                <w:szCs w:val="14"/>
              </w:rPr>
              <w:br/>
              <w:t xml:space="preserve"> учреждений</w:t>
            </w:r>
          </w:p>
        </w:tc>
        <w:tc>
          <w:tcPr>
            <w:tcW w:w="668" w:type="pct"/>
            <w:vMerge w:val="restart"/>
            <w:shd w:val="clear" w:color="auto" w:fill="auto"/>
          </w:tcPr>
          <w:p w14:paraId="0141ED87" w14:textId="77777777" w:rsidR="00E81725" w:rsidRPr="00E81725" w:rsidRDefault="00E81725" w:rsidP="008939D7">
            <w:pPr>
              <w:jc w:val="both"/>
              <w:rPr>
                <w:rFonts w:cs="Calibri"/>
                <w:sz w:val="10"/>
                <w:szCs w:val="14"/>
              </w:rPr>
            </w:pPr>
            <w:r w:rsidRPr="00E81725">
              <w:rPr>
                <w:rFonts w:cs="Calibri"/>
                <w:sz w:val="10"/>
                <w:szCs w:val="14"/>
              </w:rPr>
              <w:t>муниципальные образовательные учреждения</w:t>
            </w:r>
          </w:p>
        </w:tc>
        <w:tc>
          <w:tcPr>
            <w:tcW w:w="367" w:type="pct"/>
            <w:vMerge w:val="restart"/>
            <w:shd w:val="clear" w:color="auto" w:fill="auto"/>
          </w:tcPr>
          <w:p w14:paraId="59420485"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vMerge w:val="restart"/>
            <w:shd w:val="clear" w:color="auto" w:fill="auto"/>
          </w:tcPr>
          <w:p w14:paraId="54B45029" w14:textId="77777777" w:rsidR="00E81725" w:rsidRPr="00E81725" w:rsidRDefault="00E81725" w:rsidP="008939D7">
            <w:pPr>
              <w:jc w:val="center"/>
              <w:rPr>
                <w:rFonts w:cs="Calibri"/>
                <w:sz w:val="10"/>
                <w:szCs w:val="14"/>
              </w:rPr>
            </w:pPr>
            <w:r w:rsidRPr="00E81725">
              <w:rPr>
                <w:rFonts w:cs="Calibri"/>
                <w:sz w:val="10"/>
                <w:szCs w:val="14"/>
              </w:rPr>
              <w:t>2.1</w:t>
            </w:r>
          </w:p>
        </w:tc>
        <w:tc>
          <w:tcPr>
            <w:tcW w:w="365" w:type="pct"/>
            <w:shd w:val="clear" w:color="auto" w:fill="auto"/>
          </w:tcPr>
          <w:p w14:paraId="24742524" w14:textId="77777777" w:rsidR="00E81725" w:rsidRPr="00E81725" w:rsidRDefault="00E81725" w:rsidP="008939D7">
            <w:pPr>
              <w:jc w:val="center"/>
              <w:rPr>
                <w:rFonts w:cs="Calibri"/>
                <w:sz w:val="10"/>
                <w:szCs w:val="14"/>
              </w:rPr>
            </w:pPr>
            <w:r w:rsidRPr="00E81725">
              <w:rPr>
                <w:rFonts w:cs="Calibri"/>
                <w:sz w:val="10"/>
                <w:szCs w:val="14"/>
              </w:rPr>
              <w:t>бюджет</w:t>
            </w:r>
          </w:p>
          <w:p w14:paraId="16C18D4E" w14:textId="77777777" w:rsidR="00E81725" w:rsidRPr="00E81725" w:rsidRDefault="00E81725" w:rsidP="008939D7">
            <w:pPr>
              <w:jc w:val="center"/>
              <w:rPr>
                <w:rFonts w:cs="Calibri"/>
                <w:sz w:val="10"/>
                <w:szCs w:val="14"/>
              </w:rPr>
            </w:pPr>
            <w:r w:rsidRPr="00E81725">
              <w:rPr>
                <w:rFonts w:cs="Calibri"/>
                <w:sz w:val="10"/>
                <w:szCs w:val="14"/>
              </w:rPr>
              <w:t>муниципально</w:t>
            </w:r>
            <w:r w:rsidRPr="00E81725">
              <w:rPr>
                <w:rFonts w:cs="Calibri"/>
                <w:sz w:val="10"/>
                <w:szCs w:val="14"/>
              </w:rPr>
              <w:lastRenderedPageBreak/>
              <w:t>го</w:t>
            </w:r>
          </w:p>
          <w:p w14:paraId="1A5697CB" w14:textId="77777777" w:rsidR="00E81725" w:rsidRPr="00E81725" w:rsidRDefault="00E81725" w:rsidP="008939D7">
            <w:pPr>
              <w:jc w:val="center"/>
              <w:rPr>
                <w:rFonts w:cs="Calibri"/>
                <w:sz w:val="10"/>
                <w:szCs w:val="14"/>
              </w:rPr>
            </w:pPr>
            <w:r w:rsidRPr="00E81725">
              <w:rPr>
                <w:rFonts w:cs="Calibri"/>
                <w:sz w:val="10"/>
                <w:szCs w:val="14"/>
              </w:rPr>
              <w:t>округа</w:t>
            </w:r>
          </w:p>
        </w:tc>
        <w:tc>
          <w:tcPr>
            <w:tcW w:w="490" w:type="pct"/>
            <w:gridSpan w:val="8"/>
            <w:shd w:val="clear" w:color="auto" w:fill="auto"/>
            <w:vAlign w:val="center"/>
          </w:tcPr>
          <w:p w14:paraId="070A11E7" w14:textId="77777777" w:rsidR="00E81725" w:rsidRPr="00E81725" w:rsidRDefault="00E81725" w:rsidP="008939D7">
            <w:pPr>
              <w:snapToGrid w:val="0"/>
              <w:jc w:val="center"/>
              <w:rPr>
                <w:rFonts w:cs="Calibri"/>
                <w:sz w:val="10"/>
                <w:szCs w:val="14"/>
              </w:rPr>
            </w:pPr>
            <w:r w:rsidRPr="00E81725">
              <w:rPr>
                <w:rFonts w:cs="Calibri"/>
                <w:sz w:val="10"/>
                <w:szCs w:val="14"/>
              </w:rPr>
              <w:lastRenderedPageBreak/>
              <w:t>514,00000</w:t>
            </w:r>
          </w:p>
        </w:tc>
        <w:tc>
          <w:tcPr>
            <w:tcW w:w="299" w:type="pct"/>
            <w:gridSpan w:val="6"/>
            <w:shd w:val="clear" w:color="auto" w:fill="auto"/>
            <w:vAlign w:val="center"/>
          </w:tcPr>
          <w:p w14:paraId="285D8583" w14:textId="77777777" w:rsidR="00E81725" w:rsidRPr="00E81725" w:rsidRDefault="00E81725" w:rsidP="008939D7">
            <w:pPr>
              <w:snapToGrid w:val="0"/>
              <w:jc w:val="center"/>
              <w:rPr>
                <w:rFonts w:cs="Calibri"/>
                <w:sz w:val="10"/>
                <w:szCs w:val="14"/>
              </w:rPr>
            </w:pPr>
            <w:r w:rsidRPr="00E81725">
              <w:rPr>
                <w:rFonts w:cs="Calibri"/>
                <w:sz w:val="10"/>
                <w:szCs w:val="14"/>
                <w:highlight w:val="yellow"/>
              </w:rPr>
              <w:t>177,60000</w:t>
            </w:r>
          </w:p>
        </w:tc>
        <w:tc>
          <w:tcPr>
            <w:tcW w:w="298" w:type="pct"/>
            <w:gridSpan w:val="8"/>
            <w:shd w:val="clear" w:color="auto" w:fill="auto"/>
            <w:vAlign w:val="center"/>
          </w:tcPr>
          <w:p w14:paraId="26D7CE14" w14:textId="77777777" w:rsidR="00E81725" w:rsidRPr="00E81725" w:rsidRDefault="00E81725" w:rsidP="008939D7">
            <w:pPr>
              <w:jc w:val="center"/>
              <w:rPr>
                <w:rFonts w:cs="Calibri"/>
                <w:sz w:val="10"/>
                <w:szCs w:val="14"/>
              </w:rPr>
            </w:pPr>
            <w:r w:rsidRPr="00E81725">
              <w:rPr>
                <w:rFonts w:cs="Calibri"/>
                <w:sz w:val="10"/>
                <w:szCs w:val="14"/>
                <w:highlight w:val="yellow"/>
              </w:rPr>
              <w:t>177,60000</w:t>
            </w:r>
          </w:p>
        </w:tc>
        <w:tc>
          <w:tcPr>
            <w:tcW w:w="369" w:type="pct"/>
            <w:gridSpan w:val="12"/>
            <w:shd w:val="clear" w:color="auto" w:fill="auto"/>
            <w:vAlign w:val="center"/>
          </w:tcPr>
          <w:p w14:paraId="4009A6CA" w14:textId="77777777" w:rsidR="00E81725" w:rsidRPr="00E81725" w:rsidRDefault="00E81725" w:rsidP="008939D7">
            <w:pPr>
              <w:snapToGrid w:val="0"/>
              <w:jc w:val="center"/>
              <w:rPr>
                <w:rFonts w:cs="Calibri"/>
                <w:sz w:val="10"/>
                <w:szCs w:val="14"/>
              </w:rPr>
            </w:pPr>
            <w:r w:rsidRPr="00E81725">
              <w:rPr>
                <w:rFonts w:cs="Calibri"/>
                <w:sz w:val="10"/>
                <w:szCs w:val="14"/>
                <w:highlight w:val="yellow"/>
              </w:rPr>
              <w:t>177,60000</w:t>
            </w:r>
          </w:p>
        </w:tc>
        <w:tc>
          <w:tcPr>
            <w:tcW w:w="232" w:type="pct"/>
            <w:gridSpan w:val="8"/>
            <w:shd w:val="clear" w:color="auto" w:fill="auto"/>
            <w:vAlign w:val="center"/>
          </w:tcPr>
          <w:p w14:paraId="4D505ED6" w14:textId="77777777" w:rsidR="00E81725" w:rsidRPr="00E81725" w:rsidRDefault="00E81725" w:rsidP="008939D7">
            <w:pPr>
              <w:snapToGrid w:val="0"/>
              <w:jc w:val="center"/>
              <w:rPr>
                <w:rFonts w:cs="Calibri"/>
                <w:sz w:val="10"/>
                <w:szCs w:val="14"/>
              </w:rPr>
            </w:pPr>
            <w:r w:rsidRPr="00E81725">
              <w:rPr>
                <w:rFonts w:cs="Calibri"/>
                <w:sz w:val="10"/>
                <w:szCs w:val="14"/>
              </w:rPr>
              <w:t>193,80000</w:t>
            </w:r>
          </w:p>
        </w:tc>
        <w:tc>
          <w:tcPr>
            <w:tcW w:w="231" w:type="pct"/>
            <w:gridSpan w:val="7"/>
            <w:shd w:val="clear" w:color="auto" w:fill="auto"/>
            <w:vAlign w:val="center"/>
          </w:tcPr>
          <w:p w14:paraId="1F530E36" w14:textId="77777777" w:rsidR="00E81725" w:rsidRPr="00E81725" w:rsidRDefault="00E81725" w:rsidP="008939D7">
            <w:pPr>
              <w:snapToGrid w:val="0"/>
              <w:jc w:val="center"/>
              <w:rPr>
                <w:rFonts w:cs="Calibri"/>
                <w:sz w:val="10"/>
                <w:szCs w:val="14"/>
              </w:rPr>
            </w:pPr>
            <w:r w:rsidRPr="00E81725">
              <w:rPr>
                <w:rFonts w:cs="Calibri"/>
                <w:sz w:val="10"/>
                <w:szCs w:val="14"/>
              </w:rPr>
              <w:t>193,80000</w:t>
            </w:r>
          </w:p>
        </w:tc>
      </w:tr>
      <w:tr w:rsidR="00E81725" w:rsidRPr="00E81725" w14:paraId="582165A8" w14:textId="77777777" w:rsidTr="008939D7">
        <w:trPr>
          <w:gridAfter w:val="2"/>
          <w:wAfter w:w="38" w:type="pct"/>
          <w:trHeight w:val="2108"/>
        </w:trPr>
        <w:tc>
          <w:tcPr>
            <w:tcW w:w="363" w:type="pct"/>
            <w:vMerge/>
            <w:shd w:val="clear" w:color="auto" w:fill="auto"/>
          </w:tcPr>
          <w:p w14:paraId="66D2BEC8" w14:textId="77777777" w:rsidR="00E81725" w:rsidRPr="00E81725" w:rsidRDefault="00E81725" w:rsidP="008939D7">
            <w:pPr>
              <w:jc w:val="center"/>
              <w:rPr>
                <w:rFonts w:cs="Calibri"/>
                <w:sz w:val="10"/>
                <w:szCs w:val="14"/>
              </w:rPr>
            </w:pPr>
          </w:p>
        </w:tc>
        <w:tc>
          <w:tcPr>
            <w:tcW w:w="893" w:type="pct"/>
            <w:vMerge/>
            <w:shd w:val="clear" w:color="auto" w:fill="auto"/>
          </w:tcPr>
          <w:p w14:paraId="3DEDE263" w14:textId="77777777" w:rsidR="00E81725" w:rsidRPr="00E81725" w:rsidRDefault="00E81725" w:rsidP="008939D7">
            <w:pPr>
              <w:jc w:val="both"/>
              <w:rPr>
                <w:rFonts w:cs="Calibri"/>
                <w:sz w:val="10"/>
                <w:szCs w:val="14"/>
              </w:rPr>
            </w:pPr>
          </w:p>
        </w:tc>
        <w:tc>
          <w:tcPr>
            <w:tcW w:w="668" w:type="pct"/>
            <w:vMerge/>
            <w:shd w:val="clear" w:color="auto" w:fill="auto"/>
          </w:tcPr>
          <w:p w14:paraId="6A12C0BC" w14:textId="77777777" w:rsidR="00E81725" w:rsidRPr="00E81725" w:rsidRDefault="00E81725" w:rsidP="008939D7">
            <w:pPr>
              <w:jc w:val="both"/>
              <w:rPr>
                <w:rFonts w:cs="Calibri"/>
                <w:sz w:val="10"/>
                <w:szCs w:val="14"/>
              </w:rPr>
            </w:pPr>
          </w:p>
        </w:tc>
        <w:tc>
          <w:tcPr>
            <w:tcW w:w="367" w:type="pct"/>
            <w:vMerge/>
            <w:shd w:val="clear" w:color="auto" w:fill="auto"/>
          </w:tcPr>
          <w:p w14:paraId="6C78E527" w14:textId="77777777" w:rsidR="00E81725" w:rsidRPr="00E81725" w:rsidRDefault="00E81725" w:rsidP="008939D7">
            <w:pPr>
              <w:rPr>
                <w:rFonts w:cs="Calibri"/>
                <w:sz w:val="10"/>
                <w:szCs w:val="14"/>
              </w:rPr>
            </w:pPr>
          </w:p>
        </w:tc>
        <w:tc>
          <w:tcPr>
            <w:tcW w:w="387" w:type="pct"/>
            <w:vMerge/>
            <w:shd w:val="clear" w:color="auto" w:fill="auto"/>
          </w:tcPr>
          <w:p w14:paraId="74FC08D8" w14:textId="77777777" w:rsidR="00E81725" w:rsidRPr="00E81725" w:rsidRDefault="00E81725" w:rsidP="008939D7">
            <w:pPr>
              <w:jc w:val="center"/>
              <w:rPr>
                <w:rFonts w:cs="Calibri"/>
                <w:sz w:val="10"/>
                <w:szCs w:val="14"/>
              </w:rPr>
            </w:pPr>
          </w:p>
        </w:tc>
        <w:tc>
          <w:tcPr>
            <w:tcW w:w="365" w:type="pct"/>
            <w:shd w:val="clear" w:color="auto" w:fill="auto"/>
          </w:tcPr>
          <w:p w14:paraId="03EC3418" w14:textId="77777777" w:rsidR="00E81725" w:rsidRPr="00E81725" w:rsidRDefault="00E81725" w:rsidP="008939D7">
            <w:pPr>
              <w:jc w:val="center"/>
              <w:rPr>
                <w:rFonts w:cs="Calibri"/>
                <w:sz w:val="10"/>
                <w:szCs w:val="14"/>
              </w:rPr>
            </w:pPr>
            <w:r w:rsidRPr="00E81725">
              <w:rPr>
                <w:rFonts w:cs="Calibri"/>
                <w:sz w:val="10"/>
                <w:szCs w:val="14"/>
              </w:rPr>
              <w:t>областной</w:t>
            </w:r>
          </w:p>
          <w:p w14:paraId="1797264F" w14:textId="77777777" w:rsidR="00E81725" w:rsidRPr="00E81725" w:rsidRDefault="00E81725" w:rsidP="008939D7">
            <w:pPr>
              <w:jc w:val="center"/>
              <w:rPr>
                <w:rFonts w:cs="Calibri"/>
                <w:sz w:val="10"/>
                <w:szCs w:val="14"/>
              </w:rPr>
            </w:pPr>
            <w:r w:rsidRPr="00E81725">
              <w:rPr>
                <w:rFonts w:cs="Calibri"/>
                <w:sz w:val="10"/>
                <w:szCs w:val="14"/>
              </w:rPr>
              <w:t>бюджет</w:t>
            </w:r>
          </w:p>
        </w:tc>
        <w:tc>
          <w:tcPr>
            <w:tcW w:w="490" w:type="pct"/>
            <w:gridSpan w:val="8"/>
            <w:shd w:val="clear" w:color="auto" w:fill="auto"/>
            <w:vAlign w:val="center"/>
          </w:tcPr>
          <w:p w14:paraId="1CA550E9" w14:textId="77777777" w:rsidR="00E81725" w:rsidRPr="00E81725" w:rsidRDefault="00E81725" w:rsidP="008939D7">
            <w:pPr>
              <w:snapToGrid w:val="0"/>
              <w:jc w:val="center"/>
              <w:rPr>
                <w:rFonts w:cs="Calibri"/>
                <w:sz w:val="10"/>
                <w:szCs w:val="14"/>
              </w:rPr>
            </w:pPr>
            <w:r w:rsidRPr="00E81725">
              <w:rPr>
                <w:rFonts w:cs="Calibri"/>
                <w:sz w:val="10"/>
                <w:szCs w:val="14"/>
              </w:rPr>
              <w:t>2055,50000</w:t>
            </w:r>
          </w:p>
        </w:tc>
        <w:tc>
          <w:tcPr>
            <w:tcW w:w="299" w:type="pct"/>
            <w:gridSpan w:val="6"/>
            <w:shd w:val="clear" w:color="auto" w:fill="auto"/>
            <w:vAlign w:val="center"/>
          </w:tcPr>
          <w:p w14:paraId="0D1DB491"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710,60000</w:t>
            </w:r>
          </w:p>
        </w:tc>
        <w:tc>
          <w:tcPr>
            <w:tcW w:w="298" w:type="pct"/>
            <w:gridSpan w:val="8"/>
            <w:shd w:val="clear" w:color="auto" w:fill="auto"/>
            <w:vAlign w:val="center"/>
          </w:tcPr>
          <w:p w14:paraId="47A4E1D0"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710,60000</w:t>
            </w:r>
          </w:p>
        </w:tc>
        <w:tc>
          <w:tcPr>
            <w:tcW w:w="369" w:type="pct"/>
            <w:gridSpan w:val="12"/>
            <w:shd w:val="clear" w:color="auto" w:fill="auto"/>
            <w:vAlign w:val="center"/>
          </w:tcPr>
          <w:p w14:paraId="1B77B8D0" w14:textId="77777777" w:rsidR="00E81725" w:rsidRPr="00E81725" w:rsidRDefault="00E81725" w:rsidP="008939D7">
            <w:pPr>
              <w:snapToGrid w:val="0"/>
              <w:jc w:val="center"/>
              <w:rPr>
                <w:rFonts w:cs="Calibri"/>
                <w:sz w:val="10"/>
                <w:szCs w:val="14"/>
                <w:highlight w:val="yellow"/>
              </w:rPr>
            </w:pPr>
            <w:r w:rsidRPr="00E81725">
              <w:rPr>
                <w:rFonts w:cs="Calibri"/>
                <w:sz w:val="10"/>
                <w:szCs w:val="14"/>
                <w:highlight w:val="yellow"/>
              </w:rPr>
              <w:t>710,60000</w:t>
            </w:r>
          </w:p>
        </w:tc>
        <w:tc>
          <w:tcPr>
            <w:tcW w:w="232" w:type="pct"/>
            <w:gridSpan w:val="8"/>
            <w:shd w:val="clear" w:color="auto" w:fill="auto"/>
            <w:vAlign w:val="center"/>
          </w:tcPr>
          <w:p w14:paraId="5AF9CBA4" w14:textId="77777777" w:rsidR="00E81725" w:rsidRPr="00E81725" w:rsidRDefault="00E81725" w:rsidP="008939D7">
            <w:pPr>
              <w:snapToGrid w:val="0"/>
              <w:jc w:val="center"/>
              <w:rPr>
                <w:rFonts w:cs="Calibri"/>
                <w:sz w:val="10"/>
                <w:szCs w:val="14"/>
              </w:rPr>
            </w:pPr>
            <w:r w:rsidRPr="00E81725">
              <w:rPr>
                <w:rFonts w:cs="Calibri"/>
                <w:sz w:val="10"/>
                <w:szCs w:val="14"/>
              </w:rPr>
              <w:t>775,00000</w:t>
            </w:r>
          </w:p>
        </w:tc>
        <w:tc>
          <w:tcPr>
            <w:tcW w:w="231" w:type="pct"/>
            <w:gridSpan w:val="7"/>
            <w:shd w:val="clear" w:color="auto" w:fill="auto"/>
            <w:vAlign w:val="center"/>
          </w:tcPr>
          <w:p w14:paraId="3C0648BE" w14:textId="77777777" w:rsidR="00E81725" w:rsidRPr="00E81725" w:rsidRDefault="00E81725" w:rsidP="008939D7">
            <w:pPr>
              <w:snapToGrid w:val="0"/>
              <w:jc w:val="center"/>
              <w:rPr>
                <w:rFonts w:cs="Calibri"/>
                <w:sz w:val="10"/>
                <w:szCs w:val="14"/>
              </w:rPr>
            </w:pPr>
            <w:r w:rsidRPr="00E81725">
              <w:rPr>
                <w:rFonts w:cs="Calibri"/>
                <w:sz w:val="10"/>
                <w:szCs w:val="14"/>
              </w:rPr>
              <w:t>775,00000</w:t>
            </w:r>
          </w:p>
        </w:tc>
      </w:tr>
      <w:tr w:rsidR="00E81725" w:rsidRPr="00E81725" w14:paraId="3A6A72B3" w14:textId="77777777" w:rsidTr="008939D7">
        <w:trPr>
          <w:gridAfter w:val="14"/>
          <w:wAfter w:w="434" w:type="pct"/>
          <w:trHeight w:val="427"/>
        </w:trPr>
        <w:tc>
          <w:tcPr>
            <w:tcW w:w="363" w:type="pct"/>
            <w:shd w:val="clear" w:color="auto" w:fill="auto"/>
          </w:tcPr>
          <w:p w14:paraId="1445C68F" w14:textId="77777777" w:rsidR="00E81725" w:rsidRPr="00E81725" w:rsidRDefault="00E81725" w:rsidP="008939D7">
            <w:pPr>
              <w:jc w:val="center"/>
              <w:rPr>
                <w:rFonts w:cs="Calibri"/>
                <w:b/>
                <w:bCs/>
                <w:sz w:val="10"/>
                <w:szCs w:val="14"/>
              </w:rPr>
            </w:pPr>
            <w:r w:rsidRPr="00E81725">
              <w:rPr>
                <w:rFonts w:cs="Calibri"/>
                <w:sz w:val="10"/>
                <w:szCs w:val="14"/>
              </w:rPr>
              <w:t>3.</w:t>
            </w:r>
          </w:p>
        </w:tc>
        <w:tc>
          <w:tcPr>
            <w:tcW w:w="4203" w:type="pct"/>
            <w:gridSpan w:val="42"/>
            <w:shd w:val="clear" w:color="auto" w:fill="auto"/>
          </w:tcPr>
          <w:p w14:paraId="53DF1E56" w14:textId="77777777" w:rsidR="00E81725" w:rsidRPr="00E81725" w:rsidRDefault="00E81725" w:rsidP="008939D7">
            <w:pPr>
              <w:jc w:val="both"/>
              <w:rPr>
                <w:rFonts w:cs="Calibri"/>
                <w:sz w:val="10"/>
                <w:szCs w:val="14"/>
              </w:rPr>
            </w:pPr>
            <w:r w:rsidRPr="00E81725">
              <w:rPr>
                <w:rFonts w:cs="Calibri"/>
                <w:b/>
                <w:bCs/>
                <w:sz w:val="10"/>
                <w:szCs w:val="14"/>
              </w:rPr>
              <w:t>Задача 3</w:t>
            </w:r>
          </w:p>
          <w:p w14:paraId="319BA089" w14:textId="77777777" w:rsidR="00E81725" w:rsidRPr="00E81725" w:rsidRDefault="00E81725" w:rsidP="008939D7">
            <w:pPr>
              <w:rPr>
                <w:rFonts w:cs="Calibri"/>
                <w:sz w:val="10"/>
                <w:szCs w:val="14"/>
              </w:rPr>
            </w:pPr>
            <w:r w:rsidRPr="00E81725">
              <w:rPr>
                <w:rFonts w:cs="Calibri"/>
                <w:sz w:val="10"/>
                <w:szCs w:val="14"/>
              </w:rPr>
              <w:t>Создание условий для сохранения здоровья школьников и воспитанников</w:t>
            </w:r>
          </w:p>
        </w:tc>
      </w:tr>
      <w:tr w:rsidR="00E81725" w:rsidRPr="00E81725" w14:paraId="35263D04" w14:textId="77777777" w:rsidTr="008939D7">
        <w:trPr>
          <w:gridAfter w:val="3"/>
          <w:wAfter w:w="70" w:type="pct"/>
          <w:trHeight w:val="84"/>
        </w:trPr>
        <w:tc>
          <w:tcPr>
            <w:tcW w:w="363" w:type="pct"/>
            <w:vMerge w:val="restart"/>
            <w:shd w:val="clear" w:color="auto" w:fill="auto"/>
          </w:tcPr>
          <w:p w14:paraId="20BF0915" w14:textId="77777777" w:rsidR="00E81725" w:rsidRPr="00E81725" w:rsidRDefault="00E81725" w:rsidP="008939D7">
            <w:pPr>
              <w:jc w:val="center"/>
              <w:rPr>
                <w:rFonts w:cs="Calibri"/>
                <w:sz w:val="10"/>
                <w:szCs w:val="14"/>
              </w:rPr>
            </w:pPr>
            <w:r w:rsidRPr="00E81725">
              <w:rPr>
                <w:rFonts w:cs="Calibri"/>
                <w:sz w:val="10"/>
                <w:szCs w:val="14"/>
              </w:rPr>
              <w:t>3.1.</w:t>
            </w:r>
          </w:p>
        </w:tc>
        <w:tc>
          <w:tcPr>
            <w:tcW w:w="893" w:type="pct"/>
            <w:vMerge w:val="restart"/>
            <w:shd w:val="clear" w:color="auto" w:fill="auto"/>
          </w:tcPr>
          <w:p w14:paraId="5BCC2C1D" w14:textId="77777777" w:rsidR="00E81725" w:rsidRPr="00E81725" w:rsidRDefault="00E81725" w:rsidP="008939D7">
            <w:pPr>
              <w:jc w:val="both"/>
              <w:rPr>
                <w:rFonts w:cs="Calibri"/>
                <w:sz w:val="10"/>
                <w:szCs w:val="14"/>
              </w:rPr>
            </w:pPr>
            <w:r w:rsidRPr="00E81725">
              <w:rPr>
                <w:rFonts w:cs="Calibri"/>
                <w:sz w:val="10"/>
                <w:szCs w:val="14"/>
              </w:rPr>
              <w:t>Организация горячего питания в образовательных учреждениях округа</w:t>
            </w:r>
          </w:p>
        </w:tc>
        <w:tc>
          <w:tcPr>
            <w:tcW w:w="668" w:type="pct"/>
            <w:vMerge w:val="restart"/>
            <w:shd w:val="clear" w:color="auto" w:fill="auto"/>
          </w:tcPr>
          <w:p w14:paraId="42C54B4C" w14:textId="77777777" w:rsidR="00E81725" w:rsidRPr="00E81725" w:rsidRDefault="00E81725" w:rsidP="008939D7">
            <w:pPr>
              <w:rPr>
                <w:rFonts w:cs="Calibri"/>
                <w:sz w:val="10"/>
                <w:szCs w:val="14"/>
              </w:rPr>
            </w:pPr>
            <w:r w:rsidRPr="00E81725">
              <w:rPr>
                <w:rFonts w:cs="Calibri"/>
                <w:sz w:val="10"/>
                <w:szCs w:val="14"/>
              </w:rPr>
              <w:t>муниципальные образовательные учреждения</w:t>
            </w:r>
          </w:p>
        </w:tc>
        <w:tc>
          <w:tcPr>
            <w:tcW w:w="367" w:type="pct"/>
            <w:vMerge w:val="restart"/>
            <w:shd w:val="clear" w:color="auto" w:fill="auto"/>
          </w:tcPr>
          <w:p w14:paraId="25E678A1"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vMerge w:val="restart"/>
            <w:shd w:val="clear" w:color="auto" w:fill="auto"/>
          </w:tcPr>
          <w:p w14:paraId="15AE800C" w14:textId="77777777" w:rsidR="00E81725" w:rsidRPr="00E81725" w:rsidRDefault="00E81725" w:rsidP="008939D7">
            <w:pPr>
              <w:jc w:val="center"/>
              <w:rPr>
                <w:rFonts w:cs="Calibri"/>
                <w:sz w:val="10"/>
                <w:szCs w:val="14"/>
              </w:rPr>
            </w:pPr>
            <w:r w:rsidRPr="00E81725">
              <w:rPr>
                <w:rFonts w:cs="Calibri"/>
                <w:sz w:val="10"/>
                <w:szCs w:val="14"/>
              </w:rPr>
              <w:t>3.1</w:t>
            </w:r>
          </w:p>
          <w:p w14:paraId="627311BE" w14:textId="77777777" w:rsidR="00E81725" w:rsidRPr="00E81725" w:rsidRDefault="00E81725" w:rsidP="008939D7">
            <w:pPr>
              <w:jc w:val="center"/>
              <w:rPr>
                <w:rFonts w:cs="Calibri"/>
                <w:sz w:val="10"/>
                <w:szCs w:val="14"/>
              </w:rPr>
            </w:pPr>
            <w:r w:rsidRPr="00E81725">
              <w:rPr>
                <w:rFonts w:cs="Calibri"/>
                <w:sz w:val="10"/>
                <w:szCs w:val="14"/>
              </w:rPr>
              <w:t>3.2</w:t>
            </w:r>
          </w:p>
          <w:p w14:paraId="737C8781" w14:textId="77777777" w:rsidR="00E81725" w:rsidRPr="00E81725" w:rsidRDefault="00E81725" w:rsidP="008939D7">
            <w:pPr>
              <w:jc w:val="center"/>
              <w:rPr>
                <w:rFonts w:cs="Calibri"/>
                <w:sz w:val="10"/>
                <w:szCs w:val="14"/>
              </w:rPr>
            </w:pPr>
          </w:p>
        </w:tc>
        <w:tc>
          <w:tcPr>
            <w:tcW w:w="580" w:type="pct"/>
            <w:gridSpan w:val="5"/>
            <w:shd w:val="clear" w:color="auto" w:fill="auto"/>
          </w:tcPr>
          <w:p w14:paraId="0B6745C5" w14:textId="77777777" w:rsidR="00E81725" w:rsidRPr="00E81725" w:rsidRDefault="00E81725" w:rsidP="008939D7">
            <w:pPr>
              <w:rPr>
                <w:rFonts w:cs="Calibri"/>
                <w:sz w:val="10"/>
                <w:szCs w:val="14"/>
              </w:rPr>
            </w:pPr>
            <w:r w:rsidRPr="00E81725">
              <w:rPr>
                <w:rFonts w:cs="Calibri"/>
                <w:sz w:val="10"/>
                <w:szCs w:val="14"/>
              </w:rPr>
              <w:t>бюджет</w:t>
            </w:r>
          </w:p>
          <w:p w14:paraId="13EC4B3E" w14:textId="77777777" w:rsidR="00E81725" w:rsidRPr="00E81725" w:rsidRDefault="00E81725" w:rsidP="008939D7">
            <w:pPr>
              <w:rPr>
                <w:rFonts w:cs="Calibri"/>
                <w:sz w:val="10"/>
                <w:szCs w:val="14"/>
              </w:rPr>
            </w:pPr>
            <w:r w:rsidRPr="00E81725">
              <w:rPr>
                <w:rFonts w:cs="Calibri"/>
                <w:sz w:val="10"/>
                <w:szCs w:val="14"/>
              </w:rPr>
              <w:t>муниципального</w:t>
            </w:r>
          </w:p>
          <w:p w14:paraId="6B0F5799" w14:textId="77777777" w:rsidR="00E81725" w:rsidRPr="00E81725" w:rsidRDefault="00E81725" w:rsidP="008939D7">
            <w:pPr>
              <w:rPr>
                <w:rFonts w:cs="Calibri"/>
                <w:sz w:val="10"/>
                <w:szCs w:val="14"/>
              </w:rPr>
            </w:pPr>
            <w:r w:rsidRPr="00E81725">
              <w:rPr>
                <w:rFonts w:cs="Calibri"/>
                <w:sz w:val="10"/>
                <w:szCs w:val="14"/>
              </w:rPr>
              <w:t>округа</w:t>
            </w:r>
          </w:p>
        </w:tc>
        <w:tc>
          <w:tcPr>
            <w:tcW w:w="231" w:type="pct"/>
            <w:gridSpan w:val="3"/>
            <w:shd w:val="clear" w:color="auto" w:fill="auto"/>
            <w:vAlign w:val="center"/>
          </w:tcPr>
          <w:p w14:paraId="46A06CC3" w14:textId="77777777" w:rsidR="00E81725" w:rsidRPr="00E81725" w:rsidRDefault="00E81725" w:rsidP="008939D7">
            <w:pPr>
              <w:jc w:val="center"/>
              <w:rPr>
                <w:rFonts w:cs="Calibri"/>
                <w:sz w:val="10"/>
                <w:szCs w:val="14"/>
              </w:rPr>
            </w:pPr>
            <w:r w:rsidRPr="00E81725">
              <w:rPr>
                <w:rFonts w:cs="Calibri"/>
                <w:sz w:val="10"/>
                <w:szCs w:val="14"/>
              </w:rPr>
              <w:t>752,40000</w:t>
            </w:r>
          </w:p>
        </w:tc>
        <w:tc>
          <w:tcPr>
            <w:tcW w:w="272" w:type="pct"/>
            <w:gridSpan w:val="5"/>
            <w:shd w:val="clear" w:color="auto" w:fill="auto"/>
            <w:vAlign w:val="center"/>
          </w:tcPr>
          <w:p w14:paraId="13794923"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777,200000</w:t>
            </w:r>
          </w:p>
        </w:tc>
        <w:tc>
          <w:tcPr>
            <w:tcW w:w="285" w:type="pct"/>
            <w:gridSpan w:val="8"/>
            <w:shd w:val="clear" w:color="auto" w:fill="auto"/>
            <w:vAlign w:val="center"/>
          </w:tcPr>
          <w:p w14:paraId="2EF78474"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777,200000</w:t>
            </w:r>
          </w:p>
        </w:tc>
        <w:tc>
          <w:tcPr>
            <w:tcW w:w="321" w:type="pct"/>
            <w:gridSpan w:val="8"/>
            <w:shd w:val="clear" w:color="auto" w:fill="auto"/>
            <w:vAlign w:val="center"/>
          </w:tcPr>
          <w:p w14:paraId="68A12D94"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777,200000</w:t>
            </w:r>
          </w:p>
        </w:tc>
        <w:tc>
          <w:tcPr>
            <w:tcW w:w="279" w:type="pct"/>
            <w:gridSpan w:val="12"/>
            <w:shd w:val="clear" w:color="auto" w:fill="auto"/>
            <w:vAlign w:val="center"/>
          </w:tcPr>
          <w:p w14:paraId="0A5E85FF" w14:textId="77777777" w:rsidR="00E81725" w:rsidRPr="00E81725" w:rsidRDefault="00E81725" w:rsidP="008939D7">
            <w:pPr>
              <w:jc w:val="center"/>
              <w:rPr>
                <w:rFonts w:cs="Calibri"/>
                <w:sz w:val="10"/>
                <w:szCs w:val="14"/>
              </w:rPr>
            </w:pPr>
            <w:r w:rsidRPr="00E81725">
              <w:rPr>
                <w:rFonts w:cs="Calibri"/>
                <w:sz w:val="10"/>
                <w:szCs w:val="14"/>
              </w:rPr>
              <w:t>771,400000</w:t>
            </w:r>
          </w:p>
        </w:tc>
        <w:tc>
          <w:tcPr>
            <w:tcW w:w="285" w:type="pct"/>
            <w:gridSpan w:val="8"/>
            <w:shd w:val="clear" w:color="auto" w:fill="auto"/>
            <w:vAlign w:val="center"/>
          </w:tcPr>
          <w:p w14:paraId="67474B72" w14:textId="77777777" w:rsidR="00E81725" w:rsidRPr="00E81725" w:rsidRDefault="00E81725" w:rsidP="008939D7">
            <w:pPr>
              <w:jc w:val="center"/>
              <w:rPr>
                <w:rFonts w:cs="Calibri"/>
                <w:sz w:val="10"/>
                <w:szCs w:val="14"/>
                <w:highlight w:val="yellow"/>
              </w:rPr>
            </w:pPr>
            <w:r w:rsidRPr="00E81725">
              <w:rPr>
                <w:rFonts w:cs="Calibri"/>
                <w:sz w:val="10"/>
                <w:szCs w:val="14"/>
              </w:rPr>
              <w:t>771,40000</w:t>
            </w:r>
          </w:p>
        </w:tc>
      </w:tr>
      <w:tr w:rsidR="00E81725" w:rsidRPr="00E81725" w14:paraId="2804A9CA" w14:textId="77777777" w:rsidTr="008939D7">
        <w:trPr>
          <w:gridAfter w:val="3"/>
          <w:wAfter w:w="70" w:type="pct"/>
          <w:trHeight w:val="84"/>
        </w:trPr>
        <w:tc>
          <w:tcPr>
            <w:tcW w:w="363" w:type="pct"/>
            <w:vMerge/>
            <w:shd w:val="clear" w:color="auto" w:fill="auto"/>
          </w:tcPr>
          <w:p w14:paraId="16FF8BD0" w14:textId="77777777" w:rsidR="00E81725" w:rsidRPr="00E81725" w:rsidRDefault="00E81725" w:rsidP="008939D7">
            <w:pPr>
              <w:jc w:val="center"/>
              <w:rPr>
                <w:rFonts w:cs="Calibri"/>
                <w:sz w:val="10"/>
                <w:szCs w:val="14"/>
              </w:rPr>
            </w:pPr>
          </w:p>
        </w:tc>
        <w:tc>
          <w:tcPr>
            <w:tcW w:w="893" w:type="pct"/>
            <w:vMerge/>
            <w:shd w:val="clear" w:color="auto" w:fill="auto"/>
          </w:tcPr>
          <w:p w14:paraId="64A3575E" w14:textId="77777777" w:rsidR="00E81725" w:rsidRPr="00E81725" w:rsidRDefault="00E81725" w:rsidP="008939D7">
            <w:pPr>
              <w:jc w:val="both"/>
              <w:rPr>
                <w:rFonts w:cs="Calibri"/>
                <w:sz w:val="10"/>
                <w:szCs w:val="14"/>
              </w:rPr>
            </w:pPr>
          </w:p>
        </w:tc>
        <w:tc>
          <w:tcPr>
            <w:tcW w:w="668" w:type="pct"/>
            <w:vMerge/>
            <w:shd w:val="clear" w:color="auto" w:fill="auto"/>
          </w:tcPr>
          <w:p w14:paraId="695BA2D0" w14:textId="77777777" w:rsidR="00E81725" w:rsidRPr="00E81725" w:rsidRDefault="00E81725" w:rsidP="008939D7">
            <w:pPr>
              <w:rPr>
                <w:rFonts w:cs="Calibri"/>
                <w:sz w:val="10"/>
                <w:szCs w:val="14"/>
              </w:rPr>
            </w:pPr>
          </w:p>
        </w:tc>
        <w:tc>
          <w:tcPr>
            <w:tcW w:w="367" w:type="pct"/>
            <w:vMerge/>
            <w:shd w:val="clear" w:color="auto" w:fill="auto"/>
          </w:tcPr>
          <w:p w14:paraId="7B81F474" w14:textId="77777777" w:rsidR="00E81725" w:rsidRPr="00E81725" w:rsidRDefault="00E81725" w:rsidP="008939D7">
            <w:pPr>
              <w:jc w:val="both"/>
              <w:rPr>
                <w:rFonts w:cs="Calibri"/>
                <w:sz w:val="10"/>
                <w:szCs w:val="14"/>
              </w:rPr>
            </w:pPr>
          </w:p>
        </w:tc>
        <w:tc>
          <w:tcPr>
            <w:tcW w:w="387" w:type="pct"/>
            <w:vMerge/>
            <w:shd w:val="clear" w:color="auto" w:fill="auto"/>
          </w:tcPr>
          <w:p w14:paraId="438BFFC0" w14:textId="77777777" w:rsidR="00E81725" w:rsidRPr="00E81725" w:rsidRDefault="00E81725" w:rsidP="008939D7">
            <w:pPr>
              <w:jc w:val="center"/>
              <w:rPr>
                <w:rFonts w:cs="Calibri"/>
                <w:sz w:val="10"/>
                <w:szCs w:val="14"/>
              </w:rPr>
            </w:pPr>
          </w:p>
        </w:tc>
        <w:tc>
          <w:tcPr>
            <w:tcW w:w="580" w:type="pct"/>
            <w:gridSpan w:val="5"/>
            <w:shd w:val="clear" w:color="auto" w:fill="auto"/>
          </w:tcPr>
          <w:p w14:paraId="6CDF3B18" w14:textId="77777777" w:rsidR="00E81725" w:rsidRPr="00E81725" w:rsidRDefault="00E81725" w:rsidP="008939D7">
            <w:pPr>
              <w:rPr>
                <w:rFonts w:cs="Calibri"/>
                <w:sz w:val="10"/>
                <w:szCs w:val="14"/>
              </w:rPr>
            </w:pPr>
            <w:r w:rsidRPr="00E81725">
              <w:rPr>
                <w:rFonts w:cs="Calibri"/>
                <w:sz w:val="10"/>
                <w:szCs w:val="14"/>
              </w:rPr>
              <w:t xml:space="preserve">областной </w:t>
            </w:r>
          </w:p>
          <w:p w14:paraId="4AEAF976" w14:textId="77777777" w:rsidR="00E81725" w:rsidRPr="00E81725" w:rsidRDefault="00E81725" w:rsidP="008939D7">
            <w:pPr>
              <w:rPr>
                <w:rFonts w:cs="Calibri"/>
                <w:sz w:val="10"/>
                <w:szCs w:val="14"/>
              </w:rPr>
            </w:pPr>
            <w:r w:rsidRPr="00E81725">
              <w:rPr>
                <w:rFonts w:cs="Calibri"/>
                <w:sz w:val="10"/>
                <w:szCs w:val="14"/>
              </w:rPr>
              <w:t>бюджет</w:t>
            </w:r>
          </w:p>
        </w:tc>
        <w:tc>
          <w:tcPr>
            <w:tcW w:w="231" w:type="pct"/>
            <w:gridSpan w:val="3"/>
            <w:shd w:val="clear" w:color="auto" w:fill="auto"/>
            <w:vAlign w:val="center"/>
          </w:tcPr>
          <w:p w14:paraId="3370F384" w14:textId="77777777" w:rsidR="00E81725" w:rsidRPr="00E81725" w:rsidRDefault="00E81725" w:rsidP="008939D7">
            <w:pPr>
              <w:jc w:val="center"/>
              <w:rPr>
                <w:rFonts w:cs="Calibri"/>
                <w:sz w:val="10"/>
                <w:szCs w:val="14"/>
              </w:rPr>
            </w:pPr>
            <w:r w:rsidRPr="00E81725">
              <w:rPr>
                <w:rFonts w:cs="Calibri"/>
                <w:sz w:val="10"/>
                <w:szCs w:val="14"/>
              </w:rPr>
              <w:t>2527,10000</w:t>
            </w:r>
          </w:p>
        </w:tc>
        <w:tc>
          <w:tcPr>
            <w:tcW w:w="272" w:type="pct"/>
            <w:gridSpan w:val="5"/>
            <w:shd w:val="clear" w:color="auto" w:fill="auto"/>
            <w:vAlign w:val="center"/>
          </w:tcPr>
          <w:p w14:paraId="0F3AEC04"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3266,00000</w:t>
            </w:r>
          </w:p>
        </w:tc>
        <w:tc>
          <w:tcPr>
            <w:tcW w:w="285" w:type="pct"/>
            <w:gridSpan w:val="8"/>
            <w:shd w:val="clear" w:color="auto" w:fill="auto"/>
            <w:vAlign w:val="center"/>
          </w:tcPr>
          <w:p w14:paraId="627D1FDB"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3266,00000</w:t>
            </w:r>
          </w:p>
        </w:tc>
        <w:tc>
          <w:tcPr>
            <w:tcW w:w="321" w:type="pct"/>
            <w:gridSpan w:val="8"/>
            <w:shd w:val="clear" w:color="auto" w:fill="auto"/>
            <w:vAlign w:val="center"/>
          </w:tcPr>
          <w:p w14:paraId="753BFC8E"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3266,00000</w:t>
            </w:r>
          </w:p>
        </w:tc>
        <w:tc>
          <w:tcPr>
            <w:tcW w:w="279" w:type="pct"/>
            <w:gridSpan w:val="12"/>
            <w:shd w:val="clear" w:color="auto" w:fill="auto"/>
            <w:vAlign w:val="center"/>
          </w:tcPr>
          <w:p w14:paraId="1954D849" w14:textId="77777777" w:rsidR="00E81725" w:rsidRPr="00E81725" w:rsidRDefault="00E81725" w:rsidP="008939D7">
            <w:pPr>
              <w:jc w:val="center"/>
              <w:rPr>
                <w:rFonts w:cs="Calibri"/>
                <w:sz w:val="10"/>
                <w:szCs w:val="14"/>
              </w:rPr>
            </w:pPr>
            <w:r w:rsidRPr="00E81725">
              <w:rPr>
                <w:rFonts w:cs="Calibri"/>
                <w:sz w:val="10"/>
                <w:szCs w:val="14"/>
              </w:rPr>
              <w:t>2362,10000</w:t>
            </w:r>
          </w:p>
        </w:tc>
        <w:tc>
          <w:tcPr>
            <w:tcW w:w="285" w:type="pct"/>
            <w:gridSpan w:val="8"/>
            <w:shd w:val="clear" w:color="auto" w:fill="auto"/>
            <w:vAlign w:val="center"/>
          </w:tcPr>
          <w:p w14:paraId="66FA365E" w14:textId="77777777" w:rsidR="00E81725" w:rsidRPr="00E81725" w:rsidRDefault="00E81725" w:rsidP="008939D7">
            <w:pPr>
              <w:jc w:val="center"/>
              <w:rPr>
                <w:rFonts w:cs="Calibri"/>
                <w:sz w:val="10"/>
                <w:szCs w:val="14"/>
              </w:rPr>
            </w:pPr>
            <w:r w:rsidRPr="00E81725">
              <w:rPr>
                <w:rFonts w:cs="Calibri"/>
                <w:sz w:val="10"/>
                <w:szCs w:val="14"/>
              </w:rPr>
              <w:t>2362,10000</w:t>
            </w:r>
          </w:p>
        </w:tc>
      </w:tr>
      <w:tr w:rsidR="00E81725" w:rsidRPr="00E81725" w14:paraId="14383C72" w14:textId="77777777" w:rsidTr="008939D7">
        <w:trPr>
          <w:gridAfter w:val="1"/>
          <w:wAfter w:w="25" w:type="pct"/>
          <w:trHeight w:val="427"/>
        </w:trPr>
        <w:tc>
          <w:tcPr>
            <w:tcW w:w="363" w:type="pct"/>
            <w:shd w:val="clear" w:color="auto" w:fill="auto"/>
          </w:tcPr>
          <w:p w14:paraId="55F2649A" w14:textId="77777777" w:rsidR="00E81725" w:rsidRPr="00E81725" w:rsidRDefault="00E81725" w:rsidP="008939D7">
            <w:pPr>
              <w:jc w:val="center"/>
              <w:rPr>
                <w:rFonts w:cs="Calibri"/>
                <w:sz w:val="10"/>
                <w:szCs w:val="14"/>
              </w:rPr>
            </w:pPr>
            <w:r w:rsidRPr="00E81725">
              <w:rPr>
                <w:rFonts w:cs="Calibri"/>
                <w:sz w:val="10"/>
                <w:szCs w:val="14"/>
              </w:rPr>
              <w:t>3.2.</w:t>
            </w:r>
          </w:p>
        </w:tc>
        <w:tc>
          <w:tcPr>
            <w:tcW w:w="893" w:type="pct"/>
            <w:shd w:val="clear" w:color="auto" w:fill="auto"/>
          </w:tcPr>
          <w:p w14:paraId="4F0A46F4" w14:textId="77777777" w:rsidR="00E81725" w:rsidRPr="00E81725" w:rsidRDefault="00E81725" w:rsidP="008939D7">
            <w:pPr>
              <w:rPr>
                <w:rFonts w:cs="Calibri"/>
                <w:sz w:val="10"/>
                <w:szCs w:val="14"/>
                <w:lang w:eastAsia="ar-SA"/>
              </w:rPr>
            </w:pPr>
            <w:r w:rsidRPr="00E81725">
              <w:rPr>
                <w:rFonts w:cs="Calibri"/>
                <w:sz w:val="10"/>
                <w:szCs w:val="14"/>
                <w:lang w:eastAsia="ar-SA"/>
              </w:rPr>
              <w:t>Организация медицинского обслуживания школьников и воспитанников</w:t>
            </w:r>
          </w:p>
        </w:tc>
        <w:tc>
          <w:tcPr>
            <w:tcW w:w="668" w:type="pct"/>
            <w:shd w:val="clear" w:color="auto" w:fill="auto"/>
          </w:tcPr>
          <w:p w14:paraId="5850E4C4"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367" w:type="pct"/>
            <w:shd w:val="clear" w:color="auto" w:fill="auto"/>
          </w:tcPr>
          <w:p w14:paraId="32652326"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6D022A84" w14:textId="77777777" w:rsidR="00E81725" w:rsidRPr="00E81725" w:rsidRDefault="00E81725" w:rsidP="008939D7">
            <w:pPr>
              <w:jc w:val="center"/>
              <w:rPr>
                <w:rFonts w:cs="Calibri"/>
                <w:sz w:val="10"/>
                <w:szCs w:val="14"/>
              </w:rPr>
            </w:pPr>
            <w:r w:rsidRPr="00E81725">
              <w:rPr>
                <w:rFonts w:cs="Calibri"/>
                <w:sz w:val="10"/>
                <w:szCs w:val="14"/>
              </w:rPr>
              <w:t>3.1</w:t>
            </w:r>
          </w:p>
          <w:p w14:paraId="0725EF43" w14:textId="77777777" w:rsidR="00E81725" w:rsidRPr="00E81725" w:rsidRDefault="00E81725" w:rsidP="008939D7">
            <w:pPr>
              <w:jc w:val="center"/>
              <w:rPr>
                <w:rFonts w:cs="Calibri"/>
                <w:sz w:val="10"/>
                <w:szCs w:val="14"/>
              </w:rPr>
            </w:pPr>
            <w:r w:rsidRPr="00E81725">
              <w:rPr>
                <w:rFonts w:cs="Calibri"/>
                <w:sz w:val="10"/>
                <w:szCs w:val="14"/>
              </w:rPr>
              <w:t>3.2</w:t>
            </w:r>
          </w:p>
          <w:p w14:paraId="555880A1" w14:textId="77777777" w:rsidR="00E81725" w:rsidRPr="00E81725" w:rsidRDefault="00E81725" w:rsidP="008939D7">
            <w:pPr>
              <w:jc w:val="center"/>
              <w:rPr>
                <w:rFonts w:cs="Calibri"/>
                <w:sz w:val="10"/>
                <w:szCs w:val="14"/>
              </w:rPr>
            </w:pPr>
          </w:p>
        </w:tc>
        <w:tc>
          <w:tcPr>
            <w:tcW w:w="580" w:type="pct"/>
            <w:gridSpan w:val="5"/>
            <w:shd w:val="clear" w:color="auto" w:fill="auto"/>
            <w:vAlign w:val="center"/>
          </w:tcPr>
          <w:p w14:paraId="3F4B8F88" w14:textId="77777777" w:rsidR="00E81725" w:rsidRPr="00E81725" w:rsidRDefault="00E81725" w:rsidP="008939D7">
            <w:pPr>
              <w:jc w:val="center"/>
              <w:rPr>
                <w:rFonts w:cs="Calibri"/>
                <w:sz w:val="10"/>
                <w:szCs w:val="14"/>
              </w:rPr>
            </w:pPr>
          </w:p>
          <w:p w14:paraId="50CE3596" w14:textId="77777777" w:rsidR="00E81725" w:rsidRPr="00E81725" w:rsidRDefault="00E81725" w:rsidP="008939D7">
            <w:pPr>
              <w:jc w:val="center"/>
              <w:rPr>
                <w:rFonts w:cs="Calibri"/>
                <w:sz w:val="10"/>
                <w:szCs w:val="14"/>
              </w:rPr>
            </w:pPr>
            <w:r w:rsidRPr="00E81725">
              <w:rPr>
                <w:rFonts w:cs="Calibri"/>
                <w:sz w:val="10"/>
                <w:szCs w:val="14"/>
              </w:rPr>
              <w:t>-</w:t>
            </w:r>
          </w:p>
        </w:tc>
        <w:tc>
          <w:tcPr>
            <w:tcW w:w="231" w:type="pct"/>
            <w:gridSpan w:val="3"/>
            <w:shd w:val="clear" w:color="auto" w:fill="auto"/>
            <w:vAlign w:val="center"/>
          </w:tcPr>
          <w:p w14:paraId="11EAABE3" w14:textId="77777777" w:rsidR="00E81725" w:rsidRPr="00E81725" w:rsidRDefault="00E81725" w:rsidP="008939D7">
            <w:pPr>
              <w:jc w:val="center"/>
              <w:rPr>
                <w:rFonts w:cs="Calibri"/>
                <w:sz w:val="10"/>
                <w:szCs w:val="14"/>
              </w:rPr>
            </w:pPr>
            <w:r w:rsidRPr="00E81725">
              <w:rPr>
                <w:rFonts w:cs="Calibri"/>
                <w:sz w:val="10"/>
                <w:szCs w:val="14"/>
              </w:rPr>
              <w:t>-</w:t>
            </w:r>
          </w:p>
        </w:tc>
        <w:tc>
          <w:tcPr>
            <w:tcW w:w="433" w:type="pct"/>
            <w:gridSpan w:val="10"/>
            <w:shd w:val="clear" w:color="auto" w:fill="auto"/>
            <w:vAlign w:val="center"/>
          </w:tcPr>
          <w:p w14:paraId="72D0E89F" w14:textId="77777777" w:rsidR="00E81725" w:rsidRPr="00E81725" w:rsidRDefault="00E81725" w:rsidP="008939D7">
            <w:pPr>
              <w:jc w:val="center"/>
              <w:rPr>
                <w:rFonts w:cs="Calibri"/>
                <w:sz w:val="10"/>
                <w:szCs w:val="14"/>
              </w:rPr>
            </w:pPr>
            <w:r w:rsidRPr="00E81725">
              <w:rPr>
                <w:rFonts w:cs="Calibri"/>
                <w:sz w:val="10"/>
                <w:szCs w:val="14"/>
              </w:rPr>
              <w:t>-</w:t>
            </w:r>
          </w:p>
        </w:tc>
        <w:tc>
          <w:tcPr>
            <w:tcW w:w="449" w:type="pct"/>
            <w:gridSpan w:val="12"/>
            <w:shd w:val="clear" w:color="auto" w:fill="auto"/>
            <w:vAlign w:val="center"/>
          </w:tcPr>
          <w:p w14:paraId="53790EB3" w14:textId="77777777" w:rsidR="00E81725" w:rsidRPr="00E81725" w:rsidRDefault="00E81725" w:rsidP="008939D7">
            <w:pPr>
              <w:jc w:val="center"/>
              <w:rPr>
                <w:rFonts w:cs="Calibri"/>
                <w:sz w:val="10"/>
                <w:szCs w:val="14"/>
              </w:rPr>
            </w:pPr>
            <w:r w:rsidRPr="00E81725">
              <w:rPr>
                <w:rFonts w:cs="Calibri"/>
                <w:sz w:val="10"/>
                <w:szCs w:val="14"/>
              </w:rPr>
              <w:t>-</w:t>
            </w:r>
          </w:p>
        </w:tc>
        <w:tc>
          <w:tcPr>
            <w:tcW w:w="193" w:type="pct"/>
            <w:gridSpan w:val="7"/>
            <w:shd w:val="clear" w:color="auto" w:fill="auto"/>
            <w:vAlign w:val="center"/>
          </w:tcPr>
          <w:p w14:paraId="6635DB71" w14:textId="77777777" w:rsidR="00E81725" w:rsidRPr="00E81725" w:rsidRDefault="00E81725" w:rsidP="008939D7">
            <w:pPr>
              <w:jc w:val="center"/>
              <w:rPr>
                <w:rFonts w:cs="Calibri"/>
                <w:sz w:val="10"/>
                <w:szCs w:val="14"/>
              </w:rPr>
            </w:pPr>
            <w:r w:rsidRPr="00E81725">
              <w:rPr>
                <w:rFonts w:cs="Calibri"/>
                <w:sz w:val="10"/>
                <w:szCs w:val="14"/>
              </w:rPr>
              <w:t>-</w:t>
            </w:r>
          </w:p>
        </w:tc>
        <w:tc>
          <w:tcPr>
            <w:tcW w:w="277" w:type="pct"/>
            <w:gridSpan w:val="8"/>
            <w:shd w:val="clear" w:color="auto" w:fill="auto"/>
            <w:vAlign w:val="center"/>
          </w:tcPr>
          <w:p w14:paraId="3B3065E7" w14:textId="77777777" w:rsidR="00E81725" w:rsidRPr="00E81725" w:rsidRDefault="00E81725" w:rsidP="008939D7">
            <w:pPr>
              <w:jc w:val="center"/>
              <w:rPr>
                <w:rFonts w:cs="Calibri"/>
                <w:sz w:val="10"/>
                <w:szCs w:val="14"/>
              </w:rPr>
            </w:pPr>
            <w:r w:rsidRPr="00E81725">
              <w:rPr>
                <w:rFonts w:cs="Calibri"/>
                <w:sz w:val="10"/>
                <w:szCs w:val="14"/>
              </w:rPr>
              <w:t>-</w:t>
            </w:r>
          </w:p>
        </w:tc>
        <w:tc>
          <w:tcPr>
            <w:tcW w:w="136" w:type="pct"/>
            <w:gridSpan w:val="6"/>
            <w:shd w:val="clear" w:color="auto" w:fill="auto"/>
            <w:vAlign w:val="center"/>
          </w:tcPr>
          <w:p w14:paraId="4AC21F51"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4F675537" w14:textId="77777777" w:rsidTr="008939D7">
        <w:trPr>
          <w:gridAfter w:val="1"/>
          <w:wAfter w:w="25" w:type="pct"/>
          <w:trHeight w:val="427"/>
        </w:trPr>
        <w:tc>
          <w:tcPr>
            <w:tcW w:w="363" w:type="pct"/>
            <w:shd w:val="clear" w:color="auto" w:fill="auto"/>
          </w:tcPr>
          <w:p w14:paraId="4C73A8F8"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33.3.</w:t>
            </w:r>
          </w:p>
        </w:tc>
        <w:tc>
          <w:tcPr>
            <w:tcW w:w="893" w:type="pct"/>
            <w:shd w:val="clear" w:color="auto" w:fill="auto"/>
          </w:tcPr>
          <w:p w14:paraId="0C261DD8" w14:textId="77777777" w:rsidR="00E81725" w:rsidRPr="00E81725" w:rsidRDefault="00E81725" w:rsidP="008939D7">
            <w:pPr>
              <w:suppressAutoHyphens/>
              <w:autoSpaceDE w:val="0"/>
              <w:jc w:val="both"/>
              <w:rPr>
                <w:rFonts w:cs="Calibri"/>
                <w:sz w:val="10"/>
                <w:szCs w:val="14"/>
                <w:lang w:eastAsia="ar-SA"/>
              </w:rPr>
            </w:pPr>
            <w:r w:rsidRPr="00E81725">
              <w:rPr>
                <w:rFonts w:cs="Calibri"/>
                <w:sz w:val="10"/>
                <w:szCs w:val="14"/>
                <w:lang w:eastAsia="ar-SA"/>
              </w:rPr>
              <w:t>Организация работы по пропаганде здорового образа жизни</w:t>
            </w:r>
          </w:p>
        </w:tc>
        <w:tc>
          <w:tcPr>
            <w:tcW w:w="668" w:type="pct"/>
            <w:shd w:val="clear" w:color="auto" w:fill="auto"/>
          </w:tcPr>
          <w:p w14:paraId="2D53A297"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муниципальные образовательные учреждения</w:t>
            </w:r>
          </w:p>
        </w:tc>
        <w:tc>
          <w:tcPr>
            <w:tcW w:w="367" w:type="pct"/>
            <w:shd w:val="clear" w:color="auto" w:fill="auto"/>
          </w:tcPr>
          <w:p w14:paraId="7C913A64"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6A7A0FBA" w14:textId="77777777" w:rsidR="00E81725" w:rsidRPr="00E81725" w:rsidRDefault="00E81725" w:rsidP="008939D7">
            <w:pPr>
              <w:jc w:val="center"/>
              <w:rPr>
                <w:rFonts w:cs="Calibri"/>
                <w:sz w:val="10"/>
                <w:szCs w:val="14"/>
              </w:rPr>
            </w:pPr>
            <w:r w:rsidRPr="00E81725">
              <w:rPr>
                <w:rFonts w:cs="Calibri"/>
                <w:sz w:val="10"/>
                <w:szCs w:val="14"/>
              </w:rPr>
              <w:t>3.1</w:t>
            </w:r>
          </w:p>
          <w:p w14:paraId="67BA4715" w14:textId="77777777" w:rsidR="00E81725" w:rsidRPr="00E81725" w:rsidRDefault="00E81725" w:rsidP="008939D7">
            <w:pPr>
              <w:jc w:val="center"/>
              <w:rPr>
                <w:rFonts w:cs="Calibri"/>
                <w:sz w:val="10"/>
                <w:szCs w:val="14"/>
              </w:rPr>
            </w:pPr>
            <w:r w:rsidRPr="00E81725">
              <w:rPr>
                <w:rFonts w:cs="Calibri"/>
                <w:sz w:val="10"/>
                <w:szCs w:val="14"/>
              </w:rPr>
              <w:t>3.2</w:t>
            </w:r>
          </w:p>
          <w:p w14:paraId="7045DBC6" w14:textId="77777777" w:rsidR="00E81725" w:rsidRPr="00E81725" w:rsidRDefault="00E81725" w:rsidP="008939D7">
            <w:pPr>
              <w:jc w:val="center"/>
              <w:rPr>
                <w:rFonts w:cs="Calibri"/>
                <w:sz w:val="10"/>
                <w:szCs w:val="14"/>
              </w:rPr>
            </w:pPr>
          </w:p>
        </w:tc>
        <w:tc>
          <w:tcPr>
            <w:tcW w:w="580" w:type="pct"/>
            <w:gridSpan w:val="5"/>
            <w:shd w:val="clear" w:color="auto" w:fill="auto"/>
          </w:tcPr>
          <w:p w14:paraId="430D3164" w14:textId="77777777" w:rsidR="00E81725" w:rsidRPr="00E81725" w:rsidRDefault="00E81725" w:rsidP="008939D7">
            <w:pPr>
              <w:jc w:val="center"/>
              <w:rPr>
                <w:rFonts w:cs="Calibri"/>
                <w:sz w:val="10"/>
                <w:szCs w:val="14"/>
              </w:rPr>
            </w:pPr>
            <w:r w:rsidRPr="00E81725">
              <w:rPr>
                <w:rFonts w:cs="Calibri"/>
                <w:sz w:val="10"/>
                <w:szCs w:val="14"/>
              </w:rPr>
              <w:t>-</w:t>
            </w:r>
          </w:p>
        </w:tc>
        <w:tc>
          <w:tcPr>
            <w:tcW w:w="231" w:type="pct"/>
            <w:gridSpan w:val="3"/>
            <w:shd w:val="clear" w:color="auto" w:fill="auto"/>
          </w:tcPr>
          <w:p w14:paraId="6C2CA9E9" w14:textId="77777777" w:rsidR="00E81725" w:rsidRPr="00E81725" w:rsidRDefault="00E81725" w:rsidP="008939D7">
            <w:pPr>
              <w:jc w:val="center"/>
              <w:rPr>
                <w:rFonts w:cs="Calibri"/>
                <w:sz w:val="10"/>
                <w:szCs w:val="14"/>
              </w:rPr>
            </w:pPr>
            <w:r w:rsidRPr="00E81725">
              <w:rPr>
                <w:rFonts w:cs="Calibri"/>
                <w:sz w:val="10"/>
                <w:szCs w:val="14"/>
              </w:rPr>
              <w:t>-</w:t>
            </w:r>
          </w:p>
        </w:tc>
        <w:tc>
          <w:tcPr>
            <w:tcW w:w="433" w:type="pct"/>
            <w:gridSpan w:val="10"/>
            <w:shd w:val="clear" w:color="auto" w:fill="auto"/>
          </w:tcPr>
          <w:p w14:paraId="087F2EA8" w14:textId="77777777" w:rsidR="00E81725" w:rsidRPr="00E81725" w:rsidRDefault="00E81725" w:rsidP="008939D7">
            <w:pPr>
              <w:jc w:val="center"/>
              <w:rPr>
                <w:rFonts w:cs="Calibri"/>
                <w:sz w:val="10"/>
                <w:szCs w:val="14"/>
              </w:rPr>
            </w:pPr>
            <w:r w:rsidRPr="00E81725">
              <w:rPr>
                <w:rFonts w:cs="Calibri"/>
                <w:sz w:val="10"/>
                <w:szCs w:val="14"/>
              </w:rPr>
              <w:t>-</w:t>
            </w:r>
          </w:p>
        </w:tc>
        <w:tc>
          <w:tcPr>
            <w:tcW w:w="449" w:type="pct"/>
            <w:gridSpan w:val="12"/>
            <w:shd w:val="clear" w:color="auto" w:fill="auto"/>
          </w:tcPr>
          <w:p w14:paraId="122DA2CC" w14:textId="77777777" w:rsidR="00E81725" w:rsidRPr="00E81725" w:rsidRDefault="00E81725" w:rsidP="008939D7">
            <w:pPr>
              <w:jc w:val="center"/>
              <w:rPr>
                <w:rFonts w:cs="Calibri"/>
                <w:sz w:val="10"/>
                <w:szCs w:val="14"/>
              </w:rPr>
            </w:pPr>
            <w:r w:rsidRPr="00E81725">
              <w:rPr>
                <w:rFonts w:cs="Calibri"/>
                <w:sz w:val="10"/>
                <w:szCs w:val="14"/>
              </w:rPr>
              <w:t>-</w:t>
            </w:r>
          </w:p>
        </w:tc>
        <w:tc>
          <w:tcPr>
            <w:tcW w:w="193" w:type="pct"/>
            <w:gridSpan w:val="7"/>
            <w:shd w:val="clear" w:color="auto" w:fill="auto"/>
          </w:tcPr>
          <w:p w14:paraId="7BCB35B0" w14:textId="77777777" w:rsidR="00E81725" w:rsidRPr="00E81725" w:rsidRDefault="00E81725" w:rsidP="008939D7">
            <w:pPr>
              <w:jc w:val="center"/>
              <w:rPr>
                <w:rFonts w:cs="Calibri"/>
                <w:sz w:val="10"/>
                <w:szCs w:val="14"/>
              </w:rPr>
            </w:pPr>
            <w:r w:rsidRPr="00E81725">
              <w:rPr>
                <w:rFonts w:cs="Calibri"/>
                <w:sz w:val="10"/>
                <w:szCs w:val="14"/>
              </w:rPr>
              <w:t>-</w:t>
            </w:r>
          </w:p>
        </w:tc>
        <w:tc>
          <w:tcPr>
            <w:tcW w:w="277" w:type="pct"/>
            <w:gridSpan w:val="8"/>
            <w:shd w:val="clear" w:color="auto" w:fill="auto"/>
          </w:tcPr>
          <w:p w14:paraId="3DD78903" w14:textId="77777777" w:rsidR="00E81725" w:rsidRPr="00E81725" w:rsidRDefault="00E81725" w:rsidP="008939D7">
            <w:pPr>
              <w:jc w:val="center"/>
              <w:rPr>
                <w:rFonts w:cs="Calibri"/>
                <w:sz w:val="10"/>
                <w:szCs w:val="14"/>
              </w:rPr>
            </w:pPr>
            <w:r w:rsidRPr="00E81725">
              <w:rPr>
                <w:rFonts w:cs="Calibri"/>
                <w:sz w:val="10"/>
                <w:szCs w:val="14"/>
              </w:rPr>
              <w:t>-</w:t>
            </w:r>
          </w:p>
        </w:tc>
        <w:tc>
          <w:tcPr>
            <w:tcW w:w="136" w:type="pct"/>
            <w:gridSpan w:val="6"/>
            <w:shd w:val="clear" w:color="auto" w:fill="auto"/>
          </w:tcPr>
          <w:p w14:paraId="10B01D79"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709FD0A7" w14:textId="77777777" w:rsidTr="008939D7">
        <w:trPr>
          <w:gridAfter w:val="1"/>
          <w:wAfter w:w="25" w:type="pct"/>
          <w:trHeight w:val="1620"/>
        </w:trPr>
        <w:tc>
          <w:tcPr>
            <w:tcW w:w="363" w:type="pct"/>
            <w:shd w:val="clear" w:color="auto" w:fill="auto"/>
          </w:tcPr>
          <w:p w14:paraId="4A3D09E7"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33.4.</w:t>
            </w:r>
          </w:p>
          <w:p w14:paraId="22B1C47A" w14:textId="77777777" w:rsidR="00E81725" w:rsidRPr="00E81725" w:rsidRDefault="00E81725" w:rsidP="008939D7">
            <w:pPr>
              <w:suppressAutoHyphens/>
              <w:autoSpaceDE w:val="0"/>
              <w:rPr>
                <w:rFonts w:cs="Calibri"/>
                <w:sz w:val="10"/>
                <w:szCs w:val="14"/>
                <w:lang w:eastAsia="ar-SA"/>
              </w:rPr>
            </w:pPr>
          </w:p>
          <w:p w14:paraId="18CB42D5" w14:textId="77777777" w:rsidR="00E81725" w:rsidRPr="00E81725" w:rsidRDefault="00E81725" w:rsidP="008939D7">
            <w:pPr>
              <w:suppressAutoHyphens/>
              <w:autoSpaceDE w:val="0"/>
              <w:rPr>
                <w:rFonts w:cs="Calibri"/>
                <w:sz w:val="10"/>
                <w:szCs w:val="14"/>
                <w:lang w:eastAsia="ar-SA"/>
              </w:rPr>
            </w:pPr>
          </w:p>
          <w:p w14:paraId="48CF95EF" w14:textId="77777777" w:rsidR="00E81725" w:rsidRPr="00E81725" w:rsidRDefault="00E81725" w:rsidP="008939D7">
            <w:pPr>
              <w:suppressAutoHyphens/>
              <w:autoSpaceDE w:val="0"/>
              <w:rPr>
                <w:rFonts w:cs="Calibri"/>
                <w:sz w:val="10"/>
                <w:szCs w:val="14"/>
                <w:lang w:eastAsia="ar-SA"/>
              </w:rPr>
            </w:pPr>
          </w:p>
        </w:tc>
        <w:tc>
          <w:tcPr>
            <w:tcW w:w="893" w:type="pct"/>
            <w:shd w:val="clear" w:color="auto" w:fill="auto"/>
          </w:tcPr>
          <w:p w14:paraId="5EB7C046" w14:textId="77777777" w:rsidR="00E81725" w:rsidRPr="00E81725" w:rsidRDefault="00E81725" w:rsidP="008939D7">
            <w:pPr>
              <w:widowControl w:val="0"/>
              <w:suppressAutoHyphens/>
              <w:autoSpaceDE w:val="0"/>
              <w:jc w:val="both"/>
              <w:rPr>
                <w:rFonts w:cs="Calibri"/>
                <w:sz w:val="10"/>
                <w:szCs w:val="14"/>
                <w:lang w:eastAsia="ar-SA"/>
              </w:rPr>
            </w:pPr>
            <w:r w:rsidRPr="00E81725">
              <w:rPr>
                <w:rFonts w:cs="Calibri"/>
                <w:sz w:val="10"/>
                <w:szCs w:val="14"/>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668" w:type="pct"/>
            <w:shd w:val="clear" w:color="auto" w:fill="auto"/>
          </w:tcPr>
          <w:p w14:paraId="4A581E16"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муниципальные образовательные учреждения </w:t>
            </w:r>
          </w:p>
          <w:p w14:paraId="318717F9" w14:textId="77777777" w:rsidR="00E81725" w:rsidRPr="00E81725" w:rsidRDefault="00E81725" w:rsidP="008939D7">
            <w:pPr>
              <w:suppressAutoHyphens/>
              <w:autoSpaceDE w:val="0"/>
              <w:rPr>
                <w:rFonts w:cs="Calibri"/>
                <w:sz w:val="10"/>
                <w:szCs w:val="14"/>
                <w:lang w:eastAsia="ar-SA"/>
              </w:rPr>
            </w:pPr>
          </w:p>
        </w:tc>
        <w:tc>
          <w:tcPr>
            <w:tcW w:w="367" w:type="pct"/>
            <w:shd w:val="clear" w:color="auto" w:fill="auto"/>
          </w:tcPr>
          <w:p w14:paraId="26AF671A"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shd w:val="clear" w:color="auto" w:fill="auto"/>
          </w:tcPr>
          <w:p w14:paraId="32131A67" w14:textId="77777777" w:rsidR="00E81725" w:rsidRPr="00E81725" w:rsidRDefault="00E81725" w:rsidP="008939D7">
            <w:pPr>
              <w:jc w:val="center"/>
              <w:rPr>
                <w:rFonts w:cs="Calibri"/>
                <w:sz w:val="10"/>
                <w:szCs w:val="14"/>
              </w:rPr>
            </w:pPr>
            <w:r w:rsidRPr="00E81725">
              <w:rPr>
                <w:rFonts w:cs="Calibri"/>
                <w:sz w:val="10"/>
                <w:szCs w:val="14"/>
              </w:rPr>
              <w:t>3.1</w:t>
            </w:r>
          </w:p>
          <w:p w14:paraId="21E89F9C" w14:textId="77777777" w:rsidR="00E81725" w:rsidRPr="00E81725" w:rsidRDefault="00E81725" w:rsidP="008939D7">
            <w:pPr>
              <w:jc w:val="center"/>
              <w:rPr>
                <w:rFonts w:cs="Calibri"/>
                <w:sz w:val="10"/>
                <w:szCs w:val="14"/>
              </w:rPr>
            </w:pPr>
            <w:r w:rsidRPr="00E81725">
              <w:rPr>
                <w:rFonts w:cs="Calibri"/>
                <w:sz w:val="10"/>
                <w:szCs w:val="14"/>
              </w:rPr>
              <w:t>3.2</w:t>
            </w:r>
          </w:p>
          <w:p w14:paraId="743FF45E" w14:textId="77777777" w:rsidR="00E81725" w:rsidRPr="00E81725" w:rsidRDefault="00E81725" w:rsidP="008939D7">
            <w:pPr>
              <w:jc w:val="center"/>
              <w:rPr>
                <w:rFonts w:cs="Calibri"/>
                <w:sz w:val="10"/>
                <w:szCs w:val="14"/>
              </w:rPr>
            </w:pPr>
          </w:p>
        </w:tc>
        <w:tc>
          <w:tcPr>
            <w:tcW w:w="580" w:type="pct"/>
            <w:gridSpan w:val="5"/>
            <w:shd w:val="clear" w:color="auto" w:fill="auto"/>
          </w:tcPr>
          <w:p w14:paraId="548EAC0A" w14:textId="77777777" w:rsidR="00E81725" w:rsidRPr="00E81725" w:rsidRDefault="00E81725" w:rsidP="008939D7">
            <w:pPr>
              <w:jc w:val="center"/>
              <w:rPr>
                <w:rFonts w:cs="Calibri"/>
                <w:sz w:val="10"/>
                <w:szCs w:val="14"/>
              </w:rPr>
            </w:pPr>
            <w:r w:rsidRPr="00E81725">
              <w:rPr>
                <w:rFonts w:cs="Calibri"/>
                <w:sz w:val="10"/>
                <w:szCs w:val="14"/>
              </w:rPr>
              <w:t>-</w:t>
            </w:r>
          </w:p>
          <w:p w14:paraId="006AD913" w14:textId="77777777" w:rsidR="00E81725" w:rsidRPr="00E81725" w:rsidRDefault="00E81725" w:rsidP="008939D7">
            <w:pPr>
              <w:jc w:val="center"/>
              <w:rPr>
                <w:rFonts w:cs="Calibri"/>
                <w:sz w:val="10"/>
                <w:szCs w:val="14"/>
              </w:rPr>
            </w:pPr>
          </w:p>
          <w:p w14:paraId="1E164E6C" w14:textId="77777777" w:rsidR="00E81725" w:rsidRPr="00E81725" w:rsidRDefault="00E81725" w:rsidP="008939D7">
            <w:pPr>
              <w:jc w:val="center"/>
              <w:rPr>
                <w:rFonts w:cs="Calibri"/>
                <w:sz w:val="10"/>
                <w:szCs w:val="14"/>
              </w:rPr>
            </w:pPr>
          </w:p>
          <w:p w14:paraId="58CB58A1" w14:textId="77777777" w:rsidR="00E81725" w:rsidRPr="00E81725" w:rsidRDefault="00E81725" w:rsidP="008939D7">
            <w:pPr>
              <w:jc w:val="center"/>
              <w:rPr>
                <w:rFonts w:cs="Calibri"/>
                <w:sz w:val="10"/>
                <w:szCs w:val="14"/>
              </w:rPr>
            </w:pPr>
          </w:p>
        </w:tc>
        <w:tc>
          <w:tcPr>
            <w:tcW w:w="231" w:type="pct"/>
            <w:gridSpan w:val="3"/>
            <w:shd w:val="clear" w:color="auto" w:fill="auto"/>
          </w:tcPr>
          <w:p w14:paraId="0C140434" w14:textId="77777777" w:rsidR="00E81725" w:rsidRPr="00E81725" w:rsidRDefault="00E81725" w:rsidP="008939D7">
            <w:pPr>
              <w:jc w:val="center"/>
              <w:rPr>
                <w:rFonts w:cs="Calibri"/>
                <w:sz w:val="10"/>
                <w:szCs w:val="14"/>
              </w:rPr>
            </w:pPr>
            <w:r w:rsidRPr="00E81725">
              <w:rPr>
                <w:rFonts w:cs="Calibri"/>
                <w:sz w:val="10"/>
                <w:szCs w:val="14"/>
              </w:rPr>
              <w:t>-</w:t>
            </w:r>
          </w:p>
          <w:p w14:paraId="76F1E34E" w14:textId="77777777" w:rsidR="00E81725" w:rsidRPr="00E81725" w:rsidRDefault="00E81725" w:rsidP="008939D7">
            <w:pPr>
              <w:jc w:val="center"/>
              <w:rPr>
                <w:rFonts w:cs="Calibri"/>
                <w:sz w:val="10"/>
                <w:szCs w:val="14"/>
              </w:rPr>
            </w:pPr>
          </w:p>
          <w:p w14:paraId="38AA0BD1" w14:textId="77777777" w:rsidR="00E81725" w:rsidRPr="00E81725" w:rsidRDefault="00E81725" w:rsidP="008939D7">
            <w:pPr>
              <w:jc w:val="center"/>
              <w:rPr>
                <w:rFonts w:cs="Calibri"/>
                <w:sz w:val="10"/>
                <w:szCs w:val="14"/>
              </w:rPr>
            </w:pPr>
          </w:p>
          <w:p w14:paraId="6E941ABA" w14:textId="77777777" w:rsidR="00E81725" w:rsidRPr="00E81725" w:rsidRDefault="00E81725" w:rsidP="008939D7">
            <w:pPr>
              <w:jc w:val="center"/>
              <w:rPr>
                <w:rFonts w:cs="Calibri"/>
                <w:sz w:val="10"/>
                <w:szCs w:val="14"/>
              </w:rPr>
            </w:pPr>
          </w:p>
        </w:tc>
        <w:tc>
          <w:tcPr>
            <w:tcW w:w="433" w:type="pct"/>
            <w:gridSpan w:val="10"/>
            <w:shd w:val="clear" w:color="auto" w:fill="auto"/>
          </w:tcPr>
          <w:p w14:paraId="42D24E8D" w14:textId="77777777" w:rsidR="00E81725" w:rsidRPr="00E81725" w:rsidRDefault="00E81725" w:rsidP="008939D7">
            <w:pPr>
              <w:jc w:val="center"/>
              <w:rPr>
                <w:rFonts w:cs="Calibri"/>
                <w:sz w:val="10"/>
                <w:szCs w:val="14"/>
              </w:rPr>
            </w:pPr>
            <w:r w:rsidRPr="00E81725">
              <w:rPr>
                <w:rFonts w:cs="Calibri"/>
                <w:sz w:val="10"/>
                <w:szCs w:val="14"/>
              </w:rPr>
              <w:t>-</w:t>
            </w:r>
          </w:p>
          <w:p w14:paraId="191C502A" w14:textId="77777777" w:rsidR="00E81725" w:rsidRPr="00E81725" w:rsidRDefault="00E81725" w:rsidP="008939D7">
            <w:pPr>
              <w:jc w:val="center"/>
              <w:rPr>
                <w:rFonts w:cs="Calibri"/>
                <w:sz w:val="10"/>
                <w:szCs w:val="14"/>
              </w:rPr>
            </w:pPr>
          </w:p>
          <w:p w14:paraId="6E3C2609" w14:textId="77777777" w:rsidR="00E81725" w:rsidRPr="00E81725" w:rsidRDefault="00E81725" w:rsidP="008939D7">
            <w:pPr>
              <w:jc w:val="center"/>
              <w:rPr>
                <w:rFonts w:cs="Calibri"/>
                <w:sz w:val="10"/>
                <w:szCs w:val="14"/>
              </w:rPr>
            </w:pPr>
          </w:p>
          <w:p w14:paraId="148C0BC0" w14:textId="77777777" w:rsidR="00E81725" w:rsidRPr="00E81725" w:rsidRDefault="00E81725" w:rsidP="008939D7">
            <w:pPr>
              <w:jc w:val="center"/>
              <w:rPr>
                <w:rFonts w:cs="Calibri"/>
                <w:sz w:val="10"/>
                <w:szCs w:val="14"/>
              </w:rPr>
            </w:pPr>
          </w:p>
        </w:tc>
        <w:tc>
          <w:tcPr>
            <w:tcW w:w="449" w:type="pct"/>
            <w:gridSpan w:val="12"/>
            <w:shd w:val="clear" w:color="auto" w:fill="auto"/>
          </w:tcPr>
          <w:p w14:paraId="5BAB8E8E" w14:textId="77777777" w:rsidR="00E81725" w:rsidRPr="00E81725" w:rsidRDefault="00E81725" w:rsidP="008939D7">
            <w:pPr>
              <w:jc w:val="center"/>
              <w:rPr>
                <w:rFonts w:cs="Calibri"/>
                <w:sz w:val="10"/>
                <w:szCs w:val="14"/>
              </w:rPr>
            </w:pPr>
            <w:r w:rsidRPr="00E81725">
              <w:rPr>
                <w:rFonts w:cs="Calibri"/>
                <w:sz w:val="10"/>
                <w:szCs w:val="14"/>
              </w:rPr>
              <w:t>-</w:t>
            </w:r>
          </w:p>
          <w:p w14:paraId="5F88B434" w14:textId="77777777" w:rsidR="00E81725" w:rsidRPr="00E81725" w:rsidRDefault="00E81725" w:rsidP="008939D7">
            <w:pPr>
              <w:jc w:val="center"/>
              <w:rPr>
                <w:rFonts w:cs="Calibri"/>
                <w:sz w:val="10"/>
                <w:szCs w:val="14"/>
              </w:rPr>
            </w:pPr>
          </w:p>
          <w:p w14:paraId="1A7607D5" w14:textId="77777777" w:rsidR="00E81725" w:rsidRPr="00E81725" w:rsidRDefault="00E81725" w:rsidP="008939D7">
            <w:pPr>
              <w:jc w:val="center"/>
              <w:rPr>
                <w:rFonts w:cs="Calibri"/>
                <w:sz w:val="10"/>
                <w:szCs w:val="14"/>
              </w:rPr>
            </w:pPr>
          </w:p>
          <w:p w14:paraId="3D174128" w14:textId="77777777" w:rsidR="00E81725" w:rsidRPr="00E81725" w:rsidRDefault="00E81725" w:rsidP="008939D7">
            <w:pPr>
              <w:jc w:val="center"/>
              <w:rPr>
                <w:rFonts w:cs="Calibri"/>
                <w:sz w:val="10"/>
                <w:szCs w:val="14"/>
              </w:rPr>
            </w:pPr>
          </w:p>
        </w:tc>
        <w:tc>
          <w:tcPr>
            <w:tcW w:w="193" w:type="pct"/>
            <w:gridSpan w:val="7"/>
            <w:shd w:val="clear" w:color="auto" w:fill="auto"/>
          </w:tcPr>
          <w:p w14:paraId="402B8003" w14:textId="77777777" w:rsidR="00E81725" w:rsidRPr="00E81725" w:rsidRDefault="00E81725" w:rsidP="008939D7">
            <w:pPr>
              <w:jc w:val="center"/>
              <w:rPr>
                <w:rFonts w:cs="Calibri"/>
                <w:sz w:val="10"/>
                <w:szCs w:val="14"/>
              </w:rPr>
            </w:pPr>
            <w:r w:rsidRPr="00E81725">
              <w:rPr>
                <w:rFonts w:cs="Calibri"/>
                <w:sz w:val="10"/>
                <w:szCs w:val="14"/>
              </w:rPr>
              <w:t>-</w:t>
            </w:r>
          </w:p>
        </w:tc>
        <w:tc>
          <w:tcPr>
            <w:tcW w:w="277" w:type="pct"/>
            <w:gridSpan w:val="8"/>
            <w:shd w:val="clear" w:color="auto" w:fill="auto"/>
          </w:tcPr>
          <w:p w14:paraId="5FDABCD1" w14:textId="77777777" w:rsidR="00E81725" w:rsidRPr="00E81725" w:rsidRDefault="00E81725" w:rsidP="008939D7">
            <w:pPr>
              <w:jc w:val="center"/>
              <w:rPr>
                <w:rFonts w:cs="Calibri"/>
                <w:sz w:val="10"/>
                <w:szCs w:val="14"/>
              </w:rPr>
            </w:pPr>
            <w:r w:rsidRPr="00E81725">
              <w:rPr>
                <w:rFonts w:cs="Calibri"/>
                <w:sz w:val="10"/>
                <w:szCs w:val="14"/>
              </w:rPr>
              <w:t>-</w:t>
            </w:r>
          </w:p>
        </w:tc>
        <w:tc>
          <w:tcPr>
            <w:tcW w:w="136" w:type="pct"/>
            <w:gridSpan w:val="6"/>
            <w:shd w:val="clear" w:color="auto" w:fill="auto"/>
          </w:tcPr>
          <w:p w14:paraId="658A93F0" w14:textId="77777777" w:rsidR="00E81725" w:rsidRPr="00E81725" w:rsidRDefault="00E81725" w:rsidP="008939D7">
            <w:pPr>
              <w:jc w:val="center"/>
              <w:rPr>
                <w:rFonts w:cs="Calibri"/>
                <w:sz w:val="10"/>
                <w:szCs w:val="14"/>
              </w:rPr>
            </w:pPr>
            <w:r w:rsidRPr="00E81725">
              <w:rPr>
                <w:rFonts w:cs="Calibri"/>
                <w:sz w:val="10"/>
                <w:szCs w:val="14"/>
              </w:rPr>
              <w:t>-</w:t>
            </w:r>
          </w:p>
          <w:p w14:paraId="105A3B40"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0AA51EA8" w14:textId="77777777" w:rsidTr="008939D7">
        <w:trPr>
          <w:trHeight w:val="180"/>
        </w:trPr>
        <w:tc>
          <w:tcPr>
            <w:tcW w:w="363" w:type="pct"/>
            <w:vMerge w:val="restart"/>
            <w:shd w:val="clear" w:color="auto" w:fill="auto"/>
          </w:tcPr>
          <w:p w14:paraId="3E147EAB" w14:textId="77777777" w:rsidR="00E81725" w:rsidRPr="00E81725" w:rsidRDefault="00E81725" w:rsidP="008939D7">
            <w:pPr>
              <w:widowControl w:val="0"/>
              <w:suppressAutoHyphens/>
              <w:autoSpaceDE w:val="0"/>
              <w:rPr>
                <w:rFonts w:cs="Calibri"/>
                <w:sz w:val="10"/>
                <w:szCs w:val="14"/>
                <w:lang w:eastAsia="ar-SA"/>
              </w:rPr>
            </w:pPr>
            <w:r w:rsidRPr="00E81725">
              <w:rPr>
                <w:rFonts w:cs="Calibri"/>
                <w:sz w:val="10"/>
                <w:szCs w:val="14"/>
                <w:lang w:eastAsia="ar-SA"/>
              </w:rPr>
              <w:t>3.5</w:t>
            </w:r>
          </w:p>
        </w:tc>
        <w:tc>
          <w:tcPr>
            <w:tcW w:w="893" w:type="pct"/>
            <w:vMerge w:val="restart"/>
            <w:shd w:val="clear" w:color="auto" w:fill="auto"/>
          </w:tcPr>
          <w:p w14:paraId="334C4475" w14:textId="77777777" w:rsidR="00E81725" w:rsidRPr="00E81725" w:rsidRDefault="00E81725" w:rsidP="008939D7">
            <w:pPr>
              <w:widowControl w:val="0"/>
              <w:suppressAutoHyphens/>
              <w:autoSpaceDE w:val="0"/>
              <w:jc w:val="both"/>
              <w:rPr>
                <w:rFonts w:cs="Calibri"/>
                <w:sz w:val="10"/>
                <w:szCs w:val="14"/>
                <w:lang w:eastAsia="ar-SA"/>
              </w:rPr>
            </w:pPr>
            <w:r w:rsidRPr="00E81725">
              <w:rPr>
                <w:rFonts w:cs="Calibri"/>
                <w:sz w:val="10"/>
                <w:szCs w:val="14"/>
                <w:lang w:eastAsia="ar-SA"/>
              </w:rPr>
              <w:t xml:space="preserve">Организация бесплатного горячего питания обучающихся, получающих </w:t>
            </w:r>
            <w:r w:rsidRPr="00E81725">
              <w:rPr>
                <w:rFonts w:cs="Calibri"/>
                <w:sz w:val="10"/>
                <w:szCs w:val="14"/>
                <w:lang w:eastAsia="ar-SA"/>
              </w:rPr>
              <w:t>начальное общее образование, в образовательных организациях</w:t>
            </w:r>
          </w:p>
        </w:tc>
        <w:tc>
          <w:tcPr>
            <w:tcW w:w="668" w:type="pct"/>
            <w:vMerge w:val="restart"/>
            <w:shd w:val="clear" w:color="auto" w:fill="auto"/>
          </w:tcPr>
          <w:p w14:paraId="0FEB0A48"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муниципальные образовательные учреждения </w:t>
            </w:r>
          </w:p>
          <w:p w14:paraId="46F63476" w14:textId="77777777" w:rsidR="00E81725" w:rsidRPr="00E81725" w:rsidRDefault="00E81725" w:rsidP="008939D7">
            <w:pPr>
              <w:widowControl w:val="0"/>
              <w:suppressAutoHyphens/>
              <w:autoSpaceDE w:val="0"/>
              <w:rPr>
                <w:rFonts w:cs="Calibri"/>
                <w:sz w:val="10"/>
                <w:szCs w:val="14"/>
                <w:lang w:eastAsia="ar-SA"/>
              </w:rPr>
            </w:pPr>
          </w:p>
        </w:tc>
        <w:tc>
          <w:tcPr>
            <w:tcW w:w="367" w:type="pct"/>
            <w:vMerge w:val="restart"/>
            <w:shd w:val="clear" w:color="auto" w:fill="auto"/>
          </w:tcPr>
          <w:p w14:paraId="6E477791" w14:textId="77777777" w:rsidR="00E81725" w:rsidRPr="00E81725" w:rsidRDefault="00E81725" w:rsidP="008939D7">
            <w:pPr>
              <w:rPr>
                <w:rFonts w:cs="Calibri"/>
                <w:sz w:val="10"/>
                <w:szCs w:val="14"/>
              </w:rPr>
            </w:pPr>
            <w:r w:rsidRPr="00E81725">
              <w:rPr>
                <w:rFonts w:cs="Calibri"/>
                <w:sz w:val="10"/>
                <w:szCs w:val="14"/>
              </w:rPr>
              <w:t>2021 – 2026 годы</w:t>
            </w:r>
          </w:p>
        </w:tc>
        <w:tc>
          <w:tcPr>
            <w:tcW w:w="387" w:type="pct"/>
            <w:vMerge w:val="restart"/>
            <w:shd w:val="clear" w:color="auto" w:fill="auto"/>
          </w:tcPr>
          <w:p w14:paraId="46C2FAAC" w14:textId="77777777" w:rsidR="00E81725" w:rsidRPr="00E81725" w:rsidRDefault="00E81725" w:rsidP="008939D7">
            <w:pPr>
              <w:jc w:val="center"/>
              <w:rPr>
                <w:rFonts w:cs="Calibri"/>
                <w:sz w:val="10"/>
                <w:szCs w:val="14"/>
              </w:rPr>
            </w:pPr>
            <w:r w:rsidRPr="00E81725">
              <w:rPr>
                <w:rFonts w:cs="Calibri"/>
                <w:sz w:val="10"/>
                <w:szCs w:val="14"/>
              </w:rPr>
              <w:t>3.1</w:t>
            </w:r>
          </w:p>
        </w:tc>
        <w:tc>
          <w:tcPr>
            <w:tcW w:w="580" w:type="pct"/>
            <w:gridSpan w:val="5"/>
            <w:shd w:val="clear" w:color="auto" w:fill="auto"/>
            <w:vAlign w:val="center"/>
          </w:tcPr>
          <w:p w14:paraId="41178235" w14:textId="77777777" w:rsidR="00E81725" w:rsidRPr="00E81725" w:rsidRDefault="00E81725" w:rsidP="008939D7">
            <w:pPr>
              <w:jc w:val="center"/>
              <w:rPr>
                <w:rFonts w:cs="Calibri"/>
                <w:sz w:val="10"/>
                <w:szCs w:val="14"/>
              </w:rPr>
            </w:pPr>
            <w:r w:rsidRPr="00E81725">
              <w:rPr>
                <w:rFonts w:cs="Calibri"/>
                <w:sz w:val="10"/>
                <w:szCs w:val="14"/>
              </w:rPr>
              <w:t>федеральный бюджет</w:t>
            </w:r>
          </w:p>
        </w:tc>
        <w:tc>
          <w:tcPr>
            <w:tcW w:w="231" w:type="pct"/>
            <w:gridSpan w:val="3"/>
            <w:shd w:val="clear" w:color="auto" w:fill="auto"/>
            <w:vAlign w:val="center"/>
          </w:tcPr>
          <w:p w14:paraId="3DEB1068" w14:textId="77777777" w:rsidR="00E81725" w:rsidRPr="00E81725" w:rsidRDefault="00E81725" w:rsidP="008939D7">
            <w:pPr>
              <w:jc w:val="center"/>
              <w:rPr>
                <w:rFonts w:cs="Calibri"/>
                <w:sz w:val="10"/>
                <w:szCs w:val="14"/>
              </w:rPr>
            </w:pPr>
            <w:r w:rsidRPr="00E81725">
              <w:rPr>
                <w:rFonts w:cs="Calibri"/>
                <w:sz w:val="10"/>
                <w:szCs w:val="14"/>
              </w:rPr>
              <w:t>4077,22700</w:t>
            </w:r>
          </w:p>
        </w:tc>
        <w:tc>
          <w:tcPr>
            <w:tcW w:w="433" w:type="pct"/>
            <w:gridSpan w:val="10"/>
            <w:shd w:val="clear" w:color="auto" w:fill="auto"/>
            <w:vAlign w:val="center"/>
          </w:tcPr>
          <w:p w14:paraId="7DE147DC"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4496,39100</w:t>
            </w:r>
          </w:p>
        </w:tc>
        <w:tc>
          <w:tcPr>
            <w:tcW w:w="295" w:type="pct"/>
            <w:gridSpan w:val="8"/>
            <w:shd w:val="clear" w:color="auto" w:fill="auto"/>
            <w:vAlign w:val="center"/>
          </w:tcPr>
          <w:p w14:paraId="468EBA35"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4518,38600</w:t>
            </w:r>
          </w:p>
        </w:tc>
        <w:tc>
          <w:tcPr>
            <w:tcW w:w="375" w:type="pct"/>
            <w:gridSpan w:val="13"/>
            <w:shd w:val="clear" w:color="auto" w:fill="auto"/>
            <w:vAlign w:val="center"/>
          </w:tcPr>
          <w:p w14:paraId="6C8A63AF"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4645,32700</w:t>
            </w:r>
          </w:p>
        </w:tc>
        <w:tc>
          <w:tcPr>
            <w:tcW w:w="277" w:type="pct"/>
            <w:gridSpan w:val="7"/>
            <w:shd w:val="clear" w:color="auto" w:fill="auto"/>
            <w:vAlign w:val="center"/>
          </w:tcPr>
          <w:p w14:paraId="141F2803" w14:textId="77777777" w:rsidR="00E81725" w:rsidRPr="00E81725" w:rsidRDefault="00E81725" w:rsidP="008939D7">
            <w:pPr>
              <w:jc w:val="center"/>
              <w:rPr>
                <w:rFonts w:cs="Calibri"/>
                <w:sz w:val="10"/>
                <w:szCs w:val="14"/>
              </w:rPr>
            </w:pPr>
            <w:r w:rsidRPr="00E81725">
              <w:rPr>
                <w:rFonts w:cs="Calibri"/>
                <w:sz w:val="10"/>
                <w:szCs w:val="14"/>
              </w:rPr>
              <w:t>0</w:t>
            </w:r>
          </w:p>
        </w:tc>
        <w:tc>
          <w:tcPr>
            <w:tcW w:w="132" w:type="pct"/>
            <w:gridSpan w:val="6"/>
            <w:shd w:val="clear" w:color="auto" w:fill="auto"/>
            <w:vAlign w:val="center"/>
          </w:tcPr>
          <w:p w14:paraId="0A4EC340"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625F573B" w14:textId="77777777" w:rsidTr="008939D7">
        <w:trPr>
          <w:trHeight w:val="210"/>
        </w:trPr>
        <w:tc>
          <w:tcPr>
            <w:tcW w:w="363" w:type="pct"/>
            <w:vMerge/>
            <w:shd w:val="clear" w:color="auto" w:fill="auto"/>
          </w:tcPr>
          <w:p w14:paraId="7B95D38B" w14:textId="77777777" w:rsidR="00E81725" w:rsidRPr="00E81725" w:rsidRDefault="00E81725" w:rsidP="008939D7">
            <w:pPr>
              <w:widowControl w:val="0"/>
              <w:suppressAutoHyphens/>
              <w:autoSpaceDE w:val="0"/>
              <w:rPr>
                <w:rFonts w:cs="Calibri"/>
                <w:sz w:val="10"/>
                <w:szCs w:val="14"/>
                <w:lang w:eastAsia="ar-SA"/>
              </w:rPr>
            </w:pPr>
          </w:p>
        </w:tc>
        <w:tc>
          <w:tcPr>
            <w:tcW w:w="893" w:type="pct"/>
            <w:vMerge/>
            <w:shd w:val="clear" w:color="auto" w:fill="auto"/>
          </w:tcPr>
          <w:p w14:paraId="3DE16465" w14:textId="77777777" w:rsidR="00E81725" w:rsidRPr="00E81725" w:rsidRDefault="00E81725" w:rsidP="008939D7">
            <w:pPr>
              <w:widowControl w:val="0"/>
              <w:suppressAutoHyphens/>
              <w:autoSpaceDE w:val="0"/>
              <w:jc w:val="both"/>
              <w:rPr>
                <w:rFonts w:cs="Calibri"/>
                <w:sz w:val="10"/>
                <w:szCs w:val="14"/>
                <w:lang w:eastAsia="ar-SA"/>
              </w:rPr>
            </w:pPr>
          </w:p>
        </w:tc>
        <w:tc>
          <w:tcPr>
            <w:tcW w:w="668" w:type="pct"/>
            <w:vMerge/>
            <w:shd w:val="clear" w:color="auto" w:fill="auto"/>
          </w:tcPr>
          <w:p w14:paraId="0AD55BEC" w14:textId="77777777" w:rsidR="00E81725" w:rsidRPr="00E81725" w:rsidRDefault="00E81725" w:rsidP="008939D7">
            <w:pPr>
              <w:suppressAutoHyphens/>
              <w:autoSpaceDE w:val="0"/>
              <w:rPr>
                <w:rFonts w:cs="Calibri"/>
                <w:sz w:val="10"/>
                <w:szCs w:val="14"/>
                <w:lang w:eastAsia="ar-SA"/>
              </w:rPr>
            </w:pPr>
          </w:p>
        </w:tc>
        <w:tc>
          <w:tcPr>
            <w:tcW w:w="367" w:type="pct"/>
            <w:vMerge/>
            <w:shd w:val="clear" w:color="auto" w:fill="auto"/>
          </w:tcPr>
          <w:p w14:paraId="36342F6C" w14:textId="77777777" w:rsidR="00E81725" w:rsidRPr="00E81725" w:rsidRDefault="00E81725" w:rsidP="008939D7">
            <w:pPr>
              <w:rPr>
                <w:rFonts w:cs="Calibri"/>
                <w:sz w:val="10"/>
                <w:szCs w:val="14"/>
              </w:rPr>
            </w:pPr>
          </w:p>
        </w:tc>
        <w:tc>
          <w:tcPr>
            <w:tcW w:w="387" w:type="pct"/>
            <w:vMerge/>
            <w:shd w:val="clear" w:color="auto" w:fill="auto"/>
          </w:tcPr>
          <w:p w14:paraId="0B0C0F0A" w14:textId="77777777" w:rsidR="00E81725" w:rsidRPr="00E81725" w:rsidRDefault="00E81725" w:rsidP="008939D7">
            <w:pPr>
              <w:jc w:val="center"/>
              <w:rPr>
                <w:rFonts w:cs="Calibri"/>
                <w:sz w:val="10"/>
                <w:szCs w:val="14"/>
              </w:rPr>
            </w:pPr>
          </w:p>
        </w:tc>
        <w:tc>
          <w:tcPr>
            <w:tcW w:w="580" w:type="pct"/>
            <w:gridSpan w:val="5"/>
            <w:shd w:val="clear" w:color="auto" w:fill="auto"/>
            <w:vAlign w:val="center"/>
          </w:tcPr>
          <w:p w14:paraId="68A9AD13" w14:textId="77777777" w:rsidR="00E81725" w:rsidRPr="00E81725" w:rsidRDefault="00E81725" w:rsidP="008939D7">
            <w:pPr>
              <w:jc w:val="center"/>
              <w:rPr>
                <w:rFonts w:cs="Calibri"/>
                <w:sz w:val="10"/>
                <w:szCs w:val="14"/>
              </w:rPr>
            </w:pPr>
            <w:r w:rsidRPr="00E81725">
              <w:rPr>
                <w:rFonts w:cs="Calibri"/>
                <w:sz w:val="10"/>
                <w:szCs w:val="14"/>
              </w:rPr>
              <w:t>областной</w:t>
            </w:r>
          </w:p>
          <w:p w14:paraId="5061A5D1" w14:textId="77777777" w:rsidR="00E81725" w:rsidRPr="00E81725" w:rsidRDefault="00E81725" w:rsidP="008939D7">
            <w:pPr>
              <w:jc w:val="center"/>
              <w:rPr>
                <w:rFonts w:cs="Calibri"/>
                <w:sz w:val="10"/>
                <w:szCs w:val="14"/>
              </w:rPr>
            </w:pPr>
            <w:r w:rsidRPr="00E81725">
              <w:rPr>
                <w:rFonts w:cs="Calibri"/>
                <w:sz w:val="10"/>
                <w:szCs w:val="14"/>
              </w:rPr>
              <w:t>бюджет</w:t>
            </w:r>
          </w:p>
        </w:tc>
        <w:tc>
          <w:tcPr>
            <w:tcW w:w="231" w:type="pct"/>
            <w:gridSpan w:val="3"/>
            <w:shd w:val="clear" w:color="auto" w:fill="auto"/>
            <w:vAlign w:val="center"/>
          </w:tcPr>
          <w:p w14:paraId="4D231CB0" w14:textId="77777777" w:rsidR="00E81725" w:rsidRPr="00E81725" w:rsidRDefault="00E81725" w:rsidP="008939D7">
            <w:pPr>
              <w:jc w:val="center"/>
              <w:rPr>
                <w:rFonts w:cs="Calibri"/>
                <w:sz w:val="10"/>
                <w:szCs w:val="14"/>
              </w:rPr>
            </w:pPr>
            <w:r w:rsidRPr="00E81725">
              <w:rPr>
                <w:rFonts w:cs="Calibri"/>
                <w:sz w:val="10"/>
                <w:szCs w:val="14"/>
              </w:rPr>
              <w:t>1217,87300</w:t>
            </w:r>
          </w:p>
        </w:tc>
        <w:tc>
          <w:tcPr>
            <w:tcW w:w="433" w:type="pct"/>
            <w:gridSpan w:val="10"/>
            <w:shd w:val="clear" w:color="auto" w:fill="auto"/>
            <w:vAlign w:val="center"/>
          </w:tcPr>
          <w:p w14:paraId="57107D01"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999,19800</w:t>
            </w:r>
          </w:p>
        </w:tc>
        <w:tc>
          <w:tcPr>
            <w:tcW w:w="295" w:type="pct"/>
            <w:gridSpan w:val="8"/>
            <w:shd w:val="clear" w:color="auto" w:fill="auto"/>
            <w:vAlign w:val="center"/>
          </w:tcPr>
          <w:p w14:paraId="2E986CE0"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1059,86800</w:t>
            </w:r>
          </w:p>
        </w:tc>
        <w:tc>
          <w:tcPr>
            <w:tcW w:w="375" w:type="pct"/>
            <w:gridSpan w:val="13"/>
            <w:shd w:val="clear" w:color="auto" w:fill="auto"/>
            <w:vAlign w:val="center"/>
          </w:tcPr>
          <w:p w14:paraId="28959B3A"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1089,64400</w:t>
            </w:r>
          </w:p>
        </w:tc>
        <w:tc>
          <w:tcPr>
            <w:tcW w:w="277" w:type="pct"/>
            <w:gridSpan w:val="7"/>
            <w:shd w:val="clear" w:color="auto" w:fill="auto"/>
            <w:vAlign w:val="center"/>
          </w:tcPr>
          <w:p w14:paraId="0E70CF59" w14:textId="77777777" w:rsidR="00E81725" w:rsidRPr="00E81725" w:rsidRDefault="00E81725" w:rsidP="008939D7">
            <w:pPr>
              <w:jc w:val="center"/>
              <w:rPr>
                <w:rFonts w:cs="Calibri"/>
                <w:sz w:val="10"/>
                <w:szCs w:val="14"/>
              </w:rPr>
            </w:pPr>
            <w:r w:rsidRPr="00E81725">
              <w:rPr>
                <w:rFonts w:cs="Calibri"/>
                <w:sz w:val="10"/>
                <w:szCs w:val="14"/>
              </w:rPr>
              <w:t>0</w:t>
            </w:r>
          </w:p>
        </w:tc>
        <w:tc>
          <w:tcPr>
            <w:tcW w:w="132" w:type="pct"/>
            <w:gridSpan w:val="6"/>
            <w:shd w:val="clear" w:color="auto" w:fill="auto"/>
            <w:vAlign w:val="center"/>
          </w:tcPr>
          <w:p w14:paraId="18CF438E"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2FB92B33" w14:textId="77777777" w:rsidTr="008939D7">
        <w:trPr>
          <w:trHeight w:val="1155"/>
        </w:trPr>
        <w:tc>
          <w:tcPr>
            <w:tcW w:w="363" w:type="pct"/>
            <w:vMerge/>
            <w:shd w:val="clear" w:color="auto" w:fill="auto"/>
          </w:tcPr>
          <w:p w14:paraId="7EA2588F" w14:textId="77777777" w:rsidR="00E81725" w:rsidRPr="00E81725" w:rsidRDefault="00E81725" w:rsidP="008939D7">
            <w:pPr>
              <w:widowControl w:val="0"/>
              <w:suppressAutoHyphens/>
              <w:autoSpaceDE w:val="0"/>
              <w:rPr>
                <w:rFonts w:cs="Calibri"/>
                <w:sz w:val="10"/>
                <w:szCs w:val="14"/>
                <w:lang w:eastAsia="ar-SA"/>
              </w:rPr>
            </w:pPr>
          </w:p>
        </w:tc>
        <w:tc>
          <w:tcPr>
            <w:tcW w:w="893" w:type="pct"/>
            <w:vMerge/>
            <w:shd w:val="clear" w:color="auto" w:fill="auto"/>
          </w:tcPr>
          <w:p w14:paraId="352C55E5" w14:textId="77777777" w:rsidR="00E81725" w:rsidRPr="00E81725" w:rsidRDefault="00E81725" w:rsidP="008939D7">
            <w:pPr>
              <w:widowControl w:val="0"/>
              <w:suppressAutoHyphens/>
              <w:autoSpaceDE w:val="0"/>
              <w:jc w:val="both"/>
              <w:rPr>
                <w:rFonts w:cs="Calibri"/>
                <w:sz w:val="10"/>
                <w:szCs w:val="14"/>
                <w:lang w:eastAsia="ar-SA"/>
              </w:rPr>
            </w:pPr>
          </w:p>
        </w:tc>
        <w:tc>
          <w:tcPr>
            <w:tcW w:w="668" w:type="pct"/>
            <w:vMerge/>
            <w:shd w:val="clear" w:color="auto" w:fill="auto"/>
          </w:tcPr>
          <w:p w14:paraId="00E7F40F" w14:textId="77777777" w:rsidR="00E81725" w:rsidRPr="00E81725" w:rsidRDefault="00E81725" w:rsidP="008939D7">
            <w:pPr>
              <w:suppressAutoHyphens/>
              <w:autoSpaceDE w:val="0"/>
              <w:rPr>
                <w:rFonts w:cs="Calibri"/>
                <w:sz w:val="10"/>
                <w:szCs w:val="14"/>
                <w:lang w:eastAsia="ar-SA"/>
              </w:rPr>
            </w:pPr>
          </w:p>
        </w:tc>
        <w:tc>
          <w:tcPr>
            <w:tcW w:w="367" w:type="pct"/>
            <w:vMerge/>
            <w:shd w:val="clear" w:color="auto" w:fill="auto"/>
          </w:tcPr>
          <w:p w14:paraId="5D8A89F6" w14:textId="77777777" w:rsidR="00E81725" w:rsidRPr="00E81725" w:rsidRDefault="00E81725" w:rsidP="008939D7">
            <w:pPr>
              <w:rPr>
                <w:rFonts w:cs="Calibri"/>
                <w:sz w:val="10"/>
                <w:szCs w:val="14"/>
              </w:rPr>
            </w:pPr>
          </w:p>
        </w:tc>
        <w:tc>
          <w:tcPr>
            <w:tcW w:w="387" w:type="pct"/>
            <w:vMerge/>
            <w:shd w:val="clear" w:color="auto" w:fill="auto"/>
          </w:tcPr>
          <w:p w14:paraId="26DB8A25" w14:textId="77777777" w:rsidR="00E81725" w:rsidRPr="00E81725" w:rsidRDefault="00E81725" w:rsidP="008939D7">
            <w:pPr>
              <w:jc w:val="center"/>
              <w:rPr>
                <w:rFonts w:cs="Calibri"/>
                <w:sz w:val="10"/>
                <w:szCs w:val="14"/>
              </w:rPr>
            </w:pPr>
          </w:p>
        </w:tc>
        <w:tc>
          <w:tcPr>
            <w:tcW w:w="580" w:type="pct"/>
            <w:gridSpan w:val="5"/>
            <w:shd w:val="clear" w:color="auto" w:fill="auto"/>
            <w:vAlign w:val="center"/>
          </w:tcPr>
          <w:p w14:paraId="4F4F8256" w14:textId="77777777" w:rsidR="00E81725" w:rsidRPr="00E81725" w:rsidRDefault="00E81725" w:rsidP="008939D7">
            <w:pPr>
              <w:jc w:val="center"/>
              <w:rPr>
                <w:rFonts w:cs="Calibri"/>
                <w:sz w:val="10"/>
                <w:szCs w:val="14"/>
              </w:rPr>
            </w:pPr>
            <w:r w:rsidRPr="00E81725">
              <w:rPr>
                <w:rFonts w:cs="Calibri"/>
                <w:sz w:val="10"/>
                <w:szCs w:val="14"/>
              </w:rPr>
              <w:t>бюджет</w:t>
            </w:r>
          </w:p>
          <w:p w14:paraId="3847EF5D" w14:textId="77777777" w:rsidR="00E81725" w:rsidRPr="00E81725" w:rsidRDefault="00E81725" w:rsidP="008939D7">
            <w:pPr>
              <w:jc w:val="center"/>
              <w:rPr>
                <w:rFonts w:cs="Calibri"/>
                <w:sz w:val="10"/>
                <w:szCs w:val="14"/>
              </w:rPr>
            </w:pPr>
            <w:r w:rsidRPr="00E81725">
              <w:rPr>
                <w:rFonts w:cs="Calibri"/>
                <w:sz w:val="10"/>
                <w:szCs w:val="14"/>
              </w:rPr>
              <w:t>муниципального</w:t>
            </w:r>
          </w:p>
          <w:p w14:paraId="3AB69F9F" w14:textId="77777777" w:rsidR="00E81725" w:rsidRPr="00E81725" w:rsidRDefault="00E81725" w:rsidP="008939D7">
            <w:pPr>
              <w:jc w:val="center"/>
              <w:rPr>
                <w:rFonts w:cs="Calibri"/>
                <w:sz w:val="10"/>
                <w:szCs w:val="14"/>
              </w:rPr>
            </w:pPr>
            <w:r w:rsidRPr="00E81725">
              <w:rPr>
                <w:rFonts w:cs="Calibri"/>
                <w:sz w:val="10"/>
                <w:szCs w:val="14"/>
              </w:rPr>
              <w:t>округа</w:t>
            </w:r>
          </w:p>
        </w:tc>
        <w:tc>
          <w:tcPr>
            <w:tcW w:w="231" w:type="pct"/>
            <w:gridSpan w:val="3"/>
            <w:shd w:val="clear" w:color="auto" w:fill="auto"/>
            <w:vAlign w:val="center"/>
          </w:tcPr>
          <w:p w14:paraId="0B1672A1" w14:textId="77777777" w:rsidR="00E81725" w:rsidRPr="00E81725" w:rsidRDefault="00E81725" w:rsidP="008939D7">
            <w:pPr>
              <w:rPr>
                <w:rFonts w:cs="Calibri"/>
                <w:sz w:val="10"/>
                <w:szCs w:val="14"/>
              </w:rPr>
            </w:pPr>
            <w:r w:rsidRPr="00E81725">
              <w:rPr>
                <w:rFonts w:cs="Calibri"/>
                <w:sz w:val="10"/>
                <w:szCs w:val="14"/>
              </w:rPr>
              <w:t>53,50000</w:t>
            </w:r>
          </w:p>
        </w:tc>
        <w:tc>
          <w:tcPr>
            <w:tcW w:w="433" w:type="pct"/>
            <w:gridSpan w:val="10"/>
            <w:shd w:val="clear" w:color="auto" w:fill="auto"/>
            <w:vAlign w:val="center"/>
          </w:tcPr>
          <w:p w14:paraId="7738321F" w14:textId="77777777" w:rsidR="00E81725" w:rsidRPr="00E81725" w:rsidRDefault="00E81725" w:rsidP="008939D7">
            <w:pPr>
              <w:rPr>
                <w:rFonts w:cs="Calibri"/>
                <w:sz w:val="10"/>
                <w:szCs w:val="14"/>
                <w:highlight w:val="yellow"/>
              </w:rPr>
            </w:pPr>
            <w:r w:rsidRPr="00E81725">
              <w:rPr>
                <w:rFonts w:cs="Calibri"/>
                <w:sz w:val="10"/>
                <w:szCs w:val="14"/>
                <w:highlight w:val="yellow"/>
              </w:rPr>
              <w:t>55,51100</w:t>
            </w:r>
          </w:p>
        </w:tc>
        <w:tc>
          <w:tcPr>
            <w:tcW w:w="295" w:type="pct"/>
            <w:gridSpan w:val="8"/>
            <w:shd w:val="clear" w:color="auto" w:fill="auto"/>
            <w:vAlign w:val="center"/>
          </w:tcPr>
          <w:p w14:paraId="41E7D2D6"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56,34600</w:t>
            </w:r>
          </w:p>
        </w:tc>
        <w:tc>
          <w:tcPr>
            <w:tcW w:w="375" w:type="pct"/>
            <w:gridSpan w:val="13"/>
            <w:shd w:val="clear" w:color="auto" w:fill="auto"/>
            <w:vAlign w:val="center"/>
          </w:tcPr>
          <w:p w14:paraId="75903414"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57,92900</w:t>
            </w:r>
          </w:p>
        </w:tc>
        <w:tc>
          <w:tcPr>
            <w:tcW w:w="277" w:type="pct"/>
            <w:gridSpan w:val="7"/>
            <w:shd w:val="clear" w:color="auto" w:fill="auto"/>
            <w:vAlign w:val="center"/>
          </w:tcPr>
          <w:p w14:paraId="382AE963" w14:textId="77777777" w:rsidR="00E81725" w:rsidRPr="00E81725" w:rsidRDefault="00E81725" w:rsidP="008939D7">
            <w:pPr>
              <w:jc w:val="center"/>
              <w:rPr>
                <w:rFonts w:cs="Calibri"/>
                <w:sz w:val="10"/>
                <w:szCs w:val="14"/>
              </w:rPr>
            </w:pPr>
            <w:r w:rsidRPr="00E81725">
              <w:rPr>
                <w:rFonts w:cs="Calibri"/>
                <w:sz w:val="10"/>
                <w:szCs w:val="14"/>
              </w:rPr>
              <w:t>0</w:t>
            </w:r>
          </w:p>
        </w:tc>
        <w:tc>
          <w:tcPr>
            <w:tcW w:w="132" w:type="pct"/>
            <w:gridSpan w:val="6"/>
            <w:shd w:val="clear" w:color="auto" w:fill="auto"/>
            <w:vAlign w:val="center"/>
          </w:tcPr>
          <w:p w14:paraId="61485A32"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5A6090FA" w14:textId="77777777" w:rsidTr="008939D7">
        <w:trPr>
          <w:gridAfter w:val="14"/>
          <w:wAfter w:w="434" w:type="pct"/>
          <w:trHeight w:val="427"/>
        </w:trPr>
        <w:tc>
          <w:tcPr>
            <w:tcW w:w="363" w:type="pct"/>
            <w:shd w:val="clear" w:color="auto" w:fill="auto"/>
          </w:tcPr>
          <w:p w14:paraId="6DBB00BE" w14:textId="77777777" w:rsidR="00E81725" w:rsidRPr="00E81725" w:rsidRDefault="00E81725" w:rsidP="008939D7">
            <w:pPr>
              <w:suppressAutoHyphens/>
              <w:autoSpaceDE w:val="0"/>
              <w:rPr>
                <w:rFonts w:cs="Calibri"/>
                <w:b/>
                <w:bCs/>
                <w:sz w:val="10"/>
                <w:szCs w:val="14"/>
                <w:lang w:eastAsia="ar-SA"/>
              </w:rPr>
            </w:pPr>
          </w:p>
        </w:tc>
        <w:tc>
          <w:tcPr>
            <w:tcW w:w="4203" w:type="pct"/>
            <w:gridSpan w:val="42"/>
            <w:shd w:val="clear" w:color="auto" w:fill="auto"/>
          </w:tcPr>
          <w:p w14:paraId="3A186239" w14:textId="77777777" w:rsidR="00E81725" w:rsidRPr="00E81725" w:rsidRDefault="00E81725" w:rsidP="008939D7">
            <w:pPr>
              <w:jc w:val="both"/>
              <w:rPr>
                <w:rFonts w:cs="Calibri"/>
                <w:sz w:val="10"/>
                <w:szCs w:val="14"/>
              </w:rPr>
            </w:pPr>
            <w:r w:rsidRPr="00E81725">
              <w:rPr>
                <w:rFonts w:cs="Calibri"/>
                <w:b/>
                <w:bCs/>
                <w:sz w:val="10"/>
                <w:szCs w:val="14"/>
              </w:rPr>
              <w:t>Задача 4</w:t>
            </w:r>
          </w:p>
          <w:p w14:paraId="547CFF72" w14:textId="77777777" w:rsidR="00E81725" w:rsidRPr="00E81725" w:rsidRDefault="00E81725" w:rsidP="008939D7">
            <w:pPr>
              <w:rPr>
                <w:rFonts w:cs="Calibri"/>
                <w:sz w:val="10"/>
                <w:szCs w:val="14"/>
              </w:rPr>
            </w:pPr>
            <w:r w:rsidRPr="00E81725">
              <w:rPr>
                <w:rFonts w:cs="Calibri"/>
                <w:sz w:val="10"/>
                <w:szCs w:val="14"/>
              </w:rPr>
              <w:t>Повышение удовлетворенности населения качеством дошкольного и  общего образования</w:t>
            </w:r>
          </w:p>
        </w:tc>
      </w:tr>
      <w:tr w:rsidR="00E81725" w:rsidRPr="00E81725" w14:paraId="69DB9B84" w14:textId="77777777" w:rsidTr="008939D7">
        <w:trPr>
          <w:gridAfter w:val="5"/>
          <w:wAfter w:w="102" w:type="pct"/>
          <w:trHeight w:val="427"/>
        </w:trPr>
        <w:tc>
          <w:tcPr>
            <w:tcW w:w="363" w:type="pct"/>
            <w:shd w:val="clear" w:color="auto" w:fill="auto"/>
          </w:tcPr>
          <w:p w14:paraId="45A6BB7C"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44.1 </w:t>
            </w:r>
          </w:p>
        </w:tc>
        <w:tc>
          <w:tcPr>
            <w:tcW w:w="893" w:type="pct"/>
            <w:shd w:val="clear" w:color="auto" w:fill="auto"/>
          </w:tcPr>
          <w:p w14:paraId="287356C5" w14:textId="77777777" w:rsidR="00E81725" w:rsidRPr="00E81725" w:rsidRDefault="00E81725" w:rsidP="008939D7">
            <w:pPr>
              <w:suppressAutoHyphens/>
              <w:autoSpaceDE w:val="0"/>
              <w:jc w:val="both"/>
              <w:rPr>
                <w:rFonts w:cs="Calibri"/>
                <w:sz w:val="10"/>
                <w:szCs w:val="14"/>
                <w:lang w:eastAsia="ar-SA"/>
              </w:rPr>
            </w:pPr>
            <w:r w:rsidRPr="00E81725">
              <w:rPr>
                <w:rFonts w:cs="Calibri"/>
                <w:sz w:val="10"/>
                <w:szCs w:val="14"/>
                <w:lang w:eastAsia="ar-SA"/>
              </w:rPr>
              <w:t>Обеспечение доступности  информации о деятельности  образовательных  учреждений округа</w:t>
            </w:r>
          </w:p>
        </w:tc>
        <w:tc>
          <w:tcPr>
            <w:tcW w:w="1035" w:type="pct"/>
            <w:gridSpan w:val="2"/>
            <w:shd w:val="clear" w:color="auto" w:fill="auto"/>
          </w:tcPr>
          <w:p w14:paraId="6BD48B6C"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муниципальные образовательные учреждения</w:t>
            </w:r>
          </w:p>
        </w:tc>
        <w:tc>
          <w:tcPr>
            <w:tcW w:w="387" w:type="pct"/>
            <w:shd w:val="clear" w:color="auto" w:fill="auto"/>
          </w:tcPr>
          <w:p w14:paraId="53F58F7E" w14:textId="77777777" w:rsidR="00E81725" w:rsidRPr="00E81725" w:rsidRDefault="00E81725" w:rsidP="008939D7">
            <w:pPr>
              <w:rPr>
                <w:rFonts w:cs="Calibri"/>
                <w:sz w:val="10"/>
                <w:szCs w:val="14"/>
              </w:rPr>
            </w:pPr>
            <w:r w:rsidRPr="00E81725">
              <w:rPr>
                <w:rFonts w:cs="Calibri"/>
                <w:sz w:val="10"/>
                <w:szCs w:val="14"/>
              </w:rPr>
              <w:t>2021 – 2026 годы</w:t>
            </w:r>
          </w:p>
        </w:tc>
        <w:tc>
          <w:tcPr>
            <w:tcW w:w="427" w:type="pct"/>
            <w:gridSpan w:val="2"/>
            <w:shd w:val="clear" w:color="auto" w:fill="auto"/>
          </w:tcPr>
          <w:p w14:paraId="0E8EA5ED" w14:textId="77777777" w:rsidR="00E81725" w:rsidRPr="00E81725" w:rsidRDefault="00E81725" w:rsidP="008939D7">
            <w:pPr>
              <w:jc w:val="center"/>
              <w:rPr>
                <w:rFonts w:cs="Calibri"/>
                <w:sz w:val="10"/>
                <w:szCs w:val="14"/>
              </w:rPr>
            </w:pPr>
            <w:r w:rsidRPr="00E81725">
              <w:rPr>
                <w:rFonts w:cs="Calibri"/>
                <w:sz w:val="10"/>
                <w:szCs w:val="14"/>
              </w:rPr>
              <w:t>4.1</w:t>
            </w:r>
          </w:p>
          <w:p w14:paraId="11801DB6" w14:textId="77777777" w:rsidR="00E81725" w:rsidRPr="00E81725" w:rsidRDefault="00E81725" w:rsidP="008939D7">
            <w:pPr>
              <w:jc w:val="center"/>
              <w:rPr>
                <w:rFonts w:cs="Calibri"/>
                <w:sz w:val="10"/>
                <w:szCs w:val="14"/>
              </w:rPr>
            </w:pPr>
          </w:p>
        </w:tc>
        <w:tc>
          <w:tcPr>
            <w:tcW w:w="565" w:type="pct"/>
            <w:gridSpan w:val="10"/>
            <w:shd w:val="clear" w:color="auto" w:fill="auto"/>
          </w:tcPr>
          <w:p w14:paraId="7B0093D3" w14:textId="77777777" w:rsidR="00E81725" w:rsidRPr="00E81725" w:rsidRDefault="00E81725" w:rsidP="008939D7">
            <w:pPr>
              <w:jc w:val="center"/>
              <w:rPr>
                <w:rFonts w:cs="Calibri"/>
                <w:sz w:val="10"/>
                <w:szCs w:val="14"/>
              </w:rPr>
            </w:pPr>
            <w:r w:rsidRPr="00E81725">
              <w:rPr>
                <w:rFonts w:cs="Calibri"/>
                <w:sz w:val="10"/>
                <w:szCs w:val="14"/>
              </w:rPr>
              <w:t>-</w:t>
            </w:r>
          </w:p>
        </w:tc>
        <w:tc>
          <w:tcPr>
            <w:tcW w:w="348" w:type="pct"/>
            <w:gridSpan w:val="8"/>
            <w:shd w:val="clear" w:color="auto" w:fill="auto"/>
          </w:tcPr>
          <w:p w14:paraId="6033F525" w14:textId="77777777" w:rsidR="00E81725" w:rsidRPr="00E81725" w:rsidRDefault="00E81725" w:rsidP="008939D7">
            <w:pPr>
              <w:jc w:val="center"/>
              <w:rPr>
                <w:rFonts w:cs="Calibri"/>
                <w:sz w:val="10"/>
                <w:szCs w:val="14"/>
              </w:rPr>
            </w:pPr>
            <w:r w:rsidRPr="00E81725">
              <w:rPr>
                <w:rFonts w:cs="Calibri"/>
                <w:sz w:val="10"/>
                <w:szCs w:val="14"/>
              </w:rPr>
              <w:t>-</w:t>
            </w:r>
          </w:p>
        </w:tc>
        <w:tc>
          <w:tcPr>
            <w:tcW w:w="137" w:type="pct"/>
            <w:gridSpan w:val="5"/>
            <w:shd w:val="clear" w:color="auto" w:fill="auto"/>
          </w:tcPr>
          <w:p w14:paraId="44507112" w14:textId="77777777" w:rsidR="00E81725" w:rsidRPr="00E81725" w:rsidRDefault="00E81725" w:rsidP="008939D7">
            <w:pPr>
              <w:jc w:val="center"/>
              <w:rPr>
                <w:rFonts w:cs="Calibri"/>
                <w:sz w:val="10"/>
                <w:szCs w:val="14"/>
              </w:rPr>
            </w:pPr>
            <w:r w:rsidRPr="00E81725">
              <w:rPr>
                <w:rFonts w:cs="Calibri"/>
                <w:sz w:val="10"/>
                <w:szCs w:val="14"/>
              </w:rPr>
              <w:t>-</w:t>
            </w:r>
          </w:p>
        </w:tc>
        <w:tc>
          <w:tcPr>
            <w:tcW w:w="129" w:type="pct"/>
            <w:gridSpan w:val="3"/>
            <w:shd w:val="clear" w:color="auto" w:fill="auto"/>
          </w:tcPr>
          <w:p w14:paraId="5D0E9734" w14:textId="77777777" w:rsidR="00E81725" w:rsidRPr="00E81725" w:rsidRDefault="00E81725" w:rsidP="008939D7">
            <w:pPr>
              <w:jc w:val="center"/>
              <w:rPr>
                <w:rFonts w:cs="Calibri"/>
                <w:sz w:val="10"/>
                <w:szCs w:val="14"/>
              </w:rPr>
            </w:pPr>
            <w:r w:rsidRPr="00E81725">
              <w:rPr>
                <w:rFonts w:cs="Calibri"/>
                <w:sz w:val="10"/>
                <w:szCs w:val="14"/>
              </w:rPr>
              <w:t>-</w:t>
            </w:r>
          </w:p>
        </w:tc>
        <w:tc>
          <w:tcPr>
            <w:tcW w:w="128" w:type="pct"/>
            <w:gridSpan w:val="5"/>
            <w:shd w:val="clear" w:color="auto" w:fill="auto"/>
          </w:tcPr>
          <w:p w14:paraId="13CB93AA" w14:textId="77777777" w:rsidR="00E81725" w:rsidRPr="00E81725" w:rsidRDefault="00E81725" w:rsidP="008939D7">
            <w:pPr>
              <w:jc w:val="center"/>
              <w:rPr>
                <w:rFonts w:cs="Calibri"/>
                <w:sz w:val="10"/>
                <w:szCs w:val="14"/>
              </w:rPr>
            </w:pPr>
            <w:r w:rsidRPr="00E81725">
              <w:rPr>
                <w:rFonts w:cs="Calibri"/>
                <w:sz w:val="10"/>
                <w:szCs w:val="14"/>
              </w:rPr>
              <w:t>-</w:t>
            </w:r>
          </w:p>
        </w:tc>
        <w:tc>
          <w:tcPr>
            <w:tcW w:w="260" w:type="pct"/>
            <w:gridSpan w:val="9"/>
            <w:shd w:val="clear" w:color="auto" w:fill="auto"/>
          </w:tcPr>
          <w:p w14:paraId="03EC9835" w14:textId="77777777" w:rsidR="00E81725" w:rsidRPr="00E81725" w:rsidRDefault="00E81725" w:rsidP="008939D7">
            <w:pPr>
              <w:jc w:val="center"/>
              <w:rPr>
                <w:rFonts w:cs="Calibri"/>
                <w:sz w:val="10"/>
                <w:szCs w:val="14"/>
              </w:rPr>
            </w:pPr>
            <w:r w:rsidRPr="00E81725">
              <w:rPr>
                <w:rFonts w:cs="Calibri"/>
                <w:sz w:val="10"/>
                <w:szCs w:val="14"/>
              </w:rPr>
              <w:t>-</w:t>
            </w:r>
          </w:p>
        </w:tc>
        <w:tc>
          <w:tcPr>
            <w:tcW w:w="228" w:type="pct"/>
            <w:gridSpan w:val="5"/>
            <w:shd w:val="clear" w:color="auto" w:fill="auto"/>
          </w:tcPr>
          <w:p w14:paraId="2697EC9E" w14:textId="77777777" w:rsidR="00E81725" w:rsidRPr="00E81725" w:rsidRDefault="00E81725" w:rsidP="008939D7">
            <w:pPr>
              <w:jc w:val="center"/>
              <w:rPr>
                <w:rFonts w:cs="Calibri"/>
                <w:sz w:val="10"/>
                <w:szCs w:val="14"/>
              </w:rPr>
            </w:pPr>
            <w:r w:rsidRPr="00E81725">
              <w:rPr>
                <w:rFonts w:cs="Calibri"/>
                <w:sz w:val="10"/>
                <w:szCs w:val="14"/>
              </w:rPr>
              <w:t>-</w:t>
            </w:r>
          </w:p>
          <w:p w14:paraId="2D5D2831" w14:textId="77777777" w:rsidR="00E81725" w:rsidRPr="00E81725" w:rsidRDefault="00E81725" w:rsidP="008939D7">
            <w:pPr>
              <w:jc w:val="center"/>
              <w:rPr>
                <w:rFonts w:cs="Calibri"/>
                <w:sz w:val="10"/>
                <w:szCs w:val="14"/>
              </w:rPr>
            </w:pPr>
          </w:p>
        </w:tc>
      </w:tr>
      <w:tr w:rsidR="00E81725" w:rsidRPr="00E81725" w14:paraId="149F25EA" w14:textId="77777777" w:rsidTr="008939D7">
        <w:trPr>
          <w:gridAfter w:val="5"/>
          <w:wAfter w:w="102" w:type="pct"/>
          <w:trHeight w:val="427"/>
        </w:trPr>
        <w:tc>
          <w:tcPr>
            <w:tcW w:w="363" w:type="pct"/>
            <w:shd w:val="clear" w:color="auto" w:fill="auto"/>
          </w:tcPr>
          <w:p w14:paraId="28EA0E3E"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44.2. </w:t>
            </w:r>
          </w:p>
        </w:tc>
        <w:tc>
          <w:tcPr>
            <w:tcW w:w="893" w:type="pct"/>
            <w:shd w:val="clear" w:color="auto" w:fill="auto"/>
          </w:tcPr>
          <w:p w14:paraId="36311A98" w14:textId="77777777" w:rsidR="00E81725" w:rsidRPr="00E81725" w:rsidRDefault="00E81725" w:rsidP="008939D7">
            <w:pPr>
              <w:suppressAutoHyphens/>
              <w:autoSpaceDE w:val="0"/>
              <w:jc w:val="both"/>
              <w:rPr>
                <w:rFonts w:cs="Calibri"/>
                <w:sz w:val="10"/>
                <w:szCs w:val="14"/>
                <w:lang w:eastAsia="ar-SA"/>
              </w:rPr>
            </w:pPr>
            <w:r w:rsidRPr="00E81725">
              <w:rPr>
                <w:rFonts w:cs="Calibri"/>
                <w:sz w:val="10"/>
                <w:szCs w:val="14"/>
                <w:lang w:eastAsia="ar-SA"/>
              </w:rPr>
              <w:t xml:space="preserve">Проведение мониторинга  качества предоставления дошкольного образования  в дошкольных образовательных учреждениях                   </w:t>
            </w:r>
          </w:p>
        </w:tc>
        <w:tc>
          <w:tcPr>
            <w:tcW w:w="1035" w:type="pct"/>
            <w:gridSpan w:val="2"/>
            <w:shd w:val="clear" w:color="auto" w:fill="auto"/>
          </w:tcPr>
          <w:p w14:paraId="14D60A4B"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комитет,  </w:t>
            </w:r>
            <w:r w:rsidRPr="00E81725">
              <w:rPr>
                <w:rFonts w:cs="Calibri"/>
                <w:sz w:val="10"/>
                <w:szCs w:val="14"/>
              </w:rPr>
              <w:t>муниципальные образовательные учреждения</w:t>
            </w:r>
          </w:p>
        </w:tc>
        <w:tc>
          <w:tcPr>
            <w:tcW w:w="387" w:type="pct"/>
            <w:shd w:val="clear" w:color="auto" w:fill="auto"/>
          </w:tcPr>
          <w:p w14:paraId="7255A740" w14:textId="77777777" w:rsidR="00E81725" w:rsidRPr="00E81725" w:rsidRDefault="00E81725" w:rsidP="008939D7">
            <w:pPr>
              <w:rPr>
                <w:rFonts w:cs="Calibri"/>
                <w:sz w:val="10"/>
                <w:szCs w:val="14"/>
              </w:rPr>
            </w:pPr>
            <w:r w:rsidRPr="00E81725">
              <w:rPr>
                <w:rFonts w:cs="Calibri"/>
                <w:sz w:val="10"/>
                <w:szCs w:val="14"/>
              </w:rPr>
              <w:t>2021 – 2026 годы</w:t>
            </w:r>
          </w:p>
        </w:tc>
        <w:tc>
          <w:tcPr>
            <w:tcW w:w="427" w:type="pct"/>
            <w:gridSpan w:val="2"/>
            <w:shd w:val="clear" w:color="auto" w:fill="auto"/>
          </w:tcPr>
          <w:p w14:paraId="5AFE3171" w14:textId="77777777" w:rsidR="00E81725" w:rsidRPr="00E81725" w:rsidRDefault="00E81725" w:rsidP="008939D7">
            <w:pPr>
              <w:jc w:val="center"/>
              <w:rPr>
                <w:rFonts w:cs="Calibri"/>
                <w:sz w:val="10"/>
                <w:szCs w:val="14"/>
              </w:rPr>
            </w:pPr>
            <w:r w:rsidRPr="00E81725">
              <w:rPr>
                <w:rFonts w:cs="Calibri"/>
                <w:sz w:val="10"/>
                <w:szCs w:val="14"/>
              </w:rPr>
              <w:t>4.1.</w:t>
            </w:r>
          </w:p>
          <w:p w14:paraId="64BBAB2B" w14:textId="77777777" w:rsidR="00E81725" w:rsidRPr="00E81725" w:rsidRDefault="00E81725" w:rsidP="008939D7">
            <w:pPr>
              <w:jc w:val="center"/>
              <w:rPr>
                <w:rFonts w:cs="Calibri"/>
                <w:sz w:val="10"/>
                <w:szCs w:val="14"/>
              </w:rPr>
            </w:pPr>
          </w:p>
        </w:tc>
        <w:tc>
          <w:tcPr>
            <w:tcW w:w="565" w:type="pct"/>
            <w:gridSpan w:val="10"/>
            <w:shd w:val="clear" w:color="auto" w:fill="auto"/>
          </w:tcPr>
          <w:p w14:paraId="0EA278C6" w14:textId="77777777" w:rsidR="00E81725" w:rsidRPr="00E81725" w:rsidRDefault="00E81725" w:rsidP="008939D7">
            <w:pPr>
              <w:jc w:val="center"/>
              <w:rPr>
                <w:rFonts w:cs="Calibri"/>
                <w:sz w:val="10"/>
                <w:szCs w:val="14"/>
              </w:rPr>
            </w:pPr>
            <w:r w:rsidRPr="00E81725">
              <w:rPr>
                <w:rFonts w:cs="Calibri"/>
                <w:sz w:val="10"/>
                <w:szCs w:val="14"/>
              </w:rPr>
              <w:t>-</w:t>
            </w:r>
          </w:p>
        </w:tc>
        <w:tc>
          <w:tcPr>
            <w:tcW w:w="348" w:type="pct"/>
            <w:gridSpan w:val="8"/>
            <w:shd w:val="clear" w:color="auto" w:fill="auto"/>
          </w:tcPr>
          <w:p w14:paraId="0A0009D7" w14:textId="77777777" w:rsidR="00E81725" w:rsidRPr="00E81725" w:rsidRDefault="00E81725" w:rsidP="008939D7">
            <w:pPr>
              <w:jc w:val="center"/>
              <w:rPr>
                <w:rFonts w:cs="Calibri"/>
                <w:sz w:val="10"/>
                <w:szCs w:val="14"/>
              </w:rPr>
            </w:pPr>
            <w:r w:rsidRPr="00E81725">
              <w:rPr>
                <w:rFonts w:cs="Calibri"/>
                <w:sz w:val="10"/>
                <w:szCs w:val="14"/>
              </w:rPr>
              <w:t>-</w:t>
            </w:r>
          </w:p>
        </w:tc>
        <w:tc>
          <w:tcPr>
            <w:tcW w:w="137" w:type="pct"/>
            <w:gridSpan w:val="5"/>
            <w:shd w:val="clear" w:color="auto" w:fill="auto"/>
          </w:tcPr>
          <w:p w14:paraId="3E8642A4" w14:textId="77777777" w:rsidR="00E81725" w:rsidRPr="00E81725" w:rsidRDefault="00E81725" w:rsidP="008939D7">
            <w:pPr>
              <w:jc w:val="center"/>
              <w:rPr>
                <w:rFonts w:cs="Calibri"/>
                <w:sz w:val="10"/>
                <w:szCs w:val="14"/>
              </w:rPr>
            </w:pPr>
            <w:r w:rsidRPr="00E81725">
              <w:rPr>
                <w:rFonts w:cs="Calibri"/>
                <w:sz w:val="10"/>
                <w:szCs w:val="14"/>
              </w:rPr>
              <w:t>-</w:t>
            </w:r>
          </w:p>
        </w:tc>
        <w:tc>
          <w:tcPr>
            <w:tcW w:w="129" w:type="pct"/>
            <w:gridSpan w:val="3"/>
            <w:shd w:val="clear" w:color="auto" w:fill="auto"/>
          </w:tcPr>
          <w:p w14:paraId="3FB756A2" w14:textId="77777777" w:rsidR="00E81725" w:rsidRPr="00E81725" w:rsidRDefault="00E81725" w:rsidP="008939D7">
            <w:pPr>
              <w:jc w:val="center"/>
              <w:rPr>
                <w:rFonts w:cs="Calibri"/>
                <w:sz w:val="10"/>
                <w:szCs w:val="14"/>
              </w:rPr>
            </w:pPr>
            <w:r w:rsidRPr="00E81725">
              <w:rPr>
                <w:rFonts w:cs="Calibri"/>
                <w:sz w:val="10"/>
                <w:szCs w:val="14"/>
              </w:rPr>
              <w:t>-</w:t>
            </w:r>
          </w:p>
        </w:tc>
        <w:tc>
          <w:tcPr>
            <w:tcW w:w="128" w:type="pct"/>
            <w:gridSpan w:val="5"/>
            <w:shd w:val="clear" w:color="auto" w:fill="auto"/>
          </w:tcPr>
          <w:p w14:paraId="77836282" w14:textId="77777777" w:rsidR="00E81725" w:rsidRPr="00E81725" w:rsidRDefault="00E81725" w:rsidP="008939D7">
            <w:pPr>
              <w:jc w:val="center"/>
              <w:rPr>
                <w:rFonts w:cs="Calibri"/>
                <w:sz w:val="10"/>
                <w:szCs w:val="14"/>
              </w:rPr>
            </w:pPr>
            <w:r w:rsidRPr="00E81725">
              <w:rPr>
                <w:rFonts w:cs="Calibri"/>
                <w:sz w:val="10"/>
                <w:szCs w:val="14"/>
              </w:rPr>
              <w:t>-</w:t>
            </w:r>
          </w:p>
        </w:tc>
        <w:tc>
          <w:tcPr>
            <w:tcW w:w="260" w:type="pct"/>
            <w:gridSpan w:val="9"/>
            <w:shd w:val="clear" w:color="auto" w:fill="auto"/>
          </w:tcPr>
          <w:p w14:paraId="06671761" w14:textId="77777777" w:rsidR="00E81725" w:rsidRPr="00E81725" w:rsidRDefault="00E81725" w:rsidP="008939D7">
            <w:pPr>
              <w:jc w:val="center"/>
              <w:rPr>
                <w:rFonts w:cs="Calibri"/>
                <w:sz w:val="10"/>
                <w:szCs w:val="14"/>
              </w:rPr>
            </w:pPr>
            <w:r w:rsidRPr="00E81725">
              <w:rPr>
                <w:rFonts w:cs="Calibri"/>
                <w:sz w:val="10"/>
                <w:szCs w:val="14"/>
              </w:rPr>
              <w:t>-</w:t>
            </w:r>
          </w:p>
        </w:tc>
        <w:tc>
          <w:tcPr>
            <w:tcW w:w="228" w:type="pct"/>
            <w:gridSpan w:val="5"/>
            <w:shd w:val="clear" w:color="auto" w:fill="auto"/>
          </w:tcPr>
          <w:p w14:paraId="3BF8AB59" w14:textId="77777777" w:rsidR="00E81725" w:rsidRPr="00E81725" w:rsidRDefault="00E81725" w:rsidP="008939D7">
            <w:pPr>
              <w:jc w:val="center"/>
              <w:rPr>
                <w:rFonts w:cs="Calibri"/>
                <w:sz w:val="10"/>
                <w:szCs w:val="14"/>
              </w:rPr>
            </w:pPr>
            <w:r w:rsidRPr="00E81725">
              <w:rPr>
                <w:rFonts w:cs="Calibri"/>
                <w:sz w:val="10"/>
                <w:szCs w:val="14"/>
              </w:rPr>
              <w:t>-</w:t>
            </w:r>
          </w:p>
          <w:p w14:paraId="4DD23745" w14:textId="77777777" w:rsidR="00E81725" w:rsidRPr="00E81725" w:rsidRDefault="00E81725" w:rsidP="008939D7">
            <w:pPr>
              <w:jc w:val="center"/>
              <w:rPr>
                <w:rFonts w:cs="Calibri"/>
                <w:sz w:val="10"/>
                <w:szCs w:val="14"/>
              </w:rPr>
            </w:pPr>
          </w:p>
        </w:tc>
      </w:tr>
      <w:tr w:rsidR="00E81725" w:rsidRPr="00E81725" w14:paraId="2D7BA37C" w14:textId="77777777" w:rsidTr="008939D7">
        <w:trPr>
          <w:gridAfter w:val="5"/>
          <w:wAfter w:w="102" w:type="pct"/>
          <w:trHeight w:val="1677"/>
        </w:trPr>
        <w:tc>
          <w:tcPr>
            <w:tcW w:w="363" w:type="pct"/>
            <w:shd w:val="clear" w:color="auto" w:fill="auto"/>
          </w:tcPr>
          <w:p w14:paraId="387E3F4D"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44.3.</w:t>
            </w:r>
          </w:p>
        </w:tc>
        <w:tc>
          <w:tcPr>
            <w:tcW w:w="893" w:type="pct"/>
            <w:shd w:val="clear" w:color="auto" w:fill="auto"/>
          </w:tcPr>
          <w:p w14:paraId="5E4F36C7"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Проведение мониторинга  качества предоставления  общего образования</w:t>
            </w:r>
          </w:p>
        </w:tc>
        <w:tc>
          <w:tcPr>
            <w:tcW w:w="1035" w:type="pct"/>
            <w:gridSpan w:val="2"/>
            <w:shd w:val="clear" w:color="auto" w:fill="auto"/>
          </w:tcPr>
          <w:p w14:paraId="1FF546EA"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комитет, </w:t>
            </w:r>
            <w:r w:rsidRPr="00E81725">
              <w:rPr>
                <w:rFonts w:cs="Calibri"/>
                <w:sz w:val="10"/>
                <w:szCs w:val="14"/>
              </w:rPr>
              <w:t>муниципальные образовательные учреждения</w:t>
            </w:r>
          </w:p>
        </w:tc>
        <w:tc>
          <w:tcPr>
            <w:tcW w:w="387" w:type="pct"/>
            <w:shd w:val="clear" w:color="auto" w:fill="auto"/>
          </w:tcPr>
          <w:p w14:paraId="1FAE3196" w14:textId="77777777" w:rsidR="00E81725" w:rsidRPr="00E81725" w:rsidRDefault="00E81725" w:rsidP="008939D7">
            <w:pPr>
              <w:rPr>
                <w:rFonts w:cs="Calibri"/>
                <w:sz w:val="10"/>
                <w:szCs w:val="14"/>
              </w:rPr>
            </w:pPr>
            <w:r w:rsidRPr="00E81725">
              <w:rPr>
                <w:rFonts w:cs="Calibri"/>
                <w:sz w:val="10"/>
                <w:szCs w:val="14"/>
              </w:rPr>
              <w:t>2021 – 2026 годы</w:t>
            </w:r>
          </w:p>
        </w:tc>
        <w:tc>
          <w:tcPr>
            <w:tcW w:w="427" w:type="pct"/>
            <w:gridSpan w:val="2"/>
            <w:shd w:val="clear" w:color="auto" w:fill="auto"/>
          </w:tcPr>
          <w:p w14:paraId="78B11244" w14:textId="77777777" w:rsidR="00E81725" w:rsidRPr="00E81725" w:rsidRDefault="00E81725" w:rsidP="008939D7">
            <w:pPr>
              <w:jc w:val="center"/>
              <w:rPr>
                <w:rFonts w:cs="Calibri"/>
                <w:sz w:val="10"/>
                <w:szCs w:val="14"/>
              </w:rPr>
            </w:pPr>
            <w:r w:rsidRPr="00E81725">
              <w:rPr>
                <w:rFonts w:cs="Calibri"/>
                <w:sz w:val="10"/>
                <w:szCs w:val="14"/>
              </w:rPr>
              <w:t>4.1.</w:t>
            </w:r>
          </w:p>
          <w:p w14:paraId="3C16C58C" w14:textId="77777777" w:rsidR="00E81725" w:rsidRPr="00E81725" w:rsidRDefault="00E81725" w:rsidP="008939D7">
            <w:pPr>
              <w:jc w:val="center"/>
              <w:rPr>
                <w:rFonts w:cs="Calibri"/>
                <w:sz w:val="10"/>
                <w:szCs w:val="14"/>
              </w:rPr>
            </w:pPr>
          </w:p>
        </w:tc>
        <w:tc>
          <w:tcPr>
            <w:tcW w:w="565" w:type="pct"/>
            <w:gridSpan w:val="10"/>
            <w:shd w:val="clear" w:color="auto" w:fill="auto"/>
          </w:tcPr>
          <w:p w14:paraId="50A555AA" w14:textId="77777777" w:rsidR="00E81725" w:rsidRPr="00E81725" w:rsidRDefault="00E81725" w:rsidP="008939D7">
            <w:pPr>
              <w:jc w:val="center"/>
              <w:rPr>
                <w:rFonts w:cs="Calibri"/>
                <w:sz w:val="10"/>
                <w:szCs w:val="14"/>
              </w:rPr>
            </w:pPr>
            <w:r w:rsidRPr="00E81725">
              <w:rPr>
                <w:rFonts w:cs="Calibri"/>
                <w:sz w:val="10"/>
                <w:szCs w:val="14"/>
              </w:rPr>
              <w:t>-</w:t>
            </w:r>
          </w:p>
        </w:tc>
        <w:tc>
          <w:tcPr>
            <w:tcW w:w="348" w:type="pct"/>
            <w:gridSpan w:val="8"/>
            <w:shd w:val="clear" w:color="auto" w:fill="auto"/>
          </w:tcPr>
          <w:p w14:paraId="71D4315F" w14:textId="77777777" w:rsidR="00E81725" w:rsidRPr="00E81725" w:rsidRDefault="00E81725" w:rsidP="008939D7">
            <w:pPr>
              <w:jc w:val="center"/>
              <w:rPr>
                <w:rFonts w:cs="Calibri"/>
                <w:sz w:val="10"/>
                <w:szCs w:val="14"/>
              </w:rPr>
            </w:pPr>
            <w:r w:rsidRPr="00E81725">
              <w:rPr>
                <w:rFonts w:cs="Calibri"/>
                <w:sz w:val="10"/>
                <w:szCs w:val="14"/>
              </w:rPr>
              <w:t>-</w:t>
            </w:r>
          </w:p>
        </w:tc>
        <w:tc>
          <w:tcPr>
            <w:tcW w:w="137" w:type="pct"/>
            <w:gridSpan w:val="5"/>
            <w:shd w:val="clear" w:color="auto" w:fill="auto"/>
          </w:tcPr>
          <w:p w14:paraId="747708D0" w14:textId="77777777" w:rsidR="00E81725" w:rsidRPr="00E81725" w:rsidRDefault="00E81725" w:rsidP="008939D7">
            <w:pPr>
              <w:jc w:val="center"/>
              <w:rPr>
                <w:rFonts w:cs="Calibri"/>
                <w:sz w:val="10"/>
                <w:szCs w:val="14"/>
              </w:rPr>
            </w:pPr>
            <w:r w:rsidRPr="00E81725">
              <w:rPr>
                <w:rFonts w:cs="Calibri"/>
                <w:sz w:val="10"/>
                <w:szCs w:val="14"/>
              </w:rPr>
              <w:t>-</w:t>
            </w:r>
          </w:p>
        </w:tc>
        <w:tc>
          <w:tcPr>
            <w:tcW w:w="129" w:type="pct"/>
            <w:gridSpan w:val="3"/>
            <w:shd w:val="clear" w:color="auto" w:fill="auto"/>
          </w:tcPr>
          <w:p w14:paraId="159A04C8" w14:textId="77777777" w:rsidR="00E81725" w:rsidRPr="00E81725" w:rsidRDefault="00E81725" w:rsidP="008939D7">
            <w:pPr>
              <w:jc w:val="center"/>
              <w:rPr>
                <w:rFonts w:cs="Calibri"/>
                <w:sz w:val="10"/>
                <w:szCs w:val="14"/>
              </w:rPr>
            </w:pPr>
            <w:r w:rsidRPr="00E81725">
              <w:rPr>
                <w:rFonts w:cs="Calibri"/>
                <w:sz w:val="10"/>
                <w:szCs w:val="14"/>
              </w:rPr>
              <w:t>-</w:t>
            </w:r>
          </w:p>
        </w:tc>
        <w:tc>
          <w:tcPr>
            <w:tcW w:w="128" w:type="pct"/>
            <w:gridSpan w:val="5"/>
            <w:shd w:val="clear" w:color="auto" w:fill="auto"/>
          </w:tcPr>
          <w:p w14:paraId="50B631D0" w14:textId="77777777" w:rsidR="00E81725" w:rsidRPr="00E81725" w:rsidRDefault="00E81725" w:rsidP="008939D7">
            <w:pPr>
              <w:jc w:val="center"/>
              <w:rPr>
                <w:rFonts w:cs="Calibri"/>
                <w:sz w:val="10"/>
                <w:szCs w:val="14"/>
                <w:highlight w:val="yellow"/>
              </w:rPr>
            </w:pPr>
            <w:r w:rsidRPr="00E81725">
              <w:rPr>
                <w:rFonts w:cs="Calibri"/>
                <w:sz w:val="10"/>
                <w:szCs w:val="14"/>
              </w:rPr>
              <w:t>-</w:t>
            </w:r>
          </w:p>
        </w:tc>
        <w:tc>
          <w:tcPr>
            <w:tcW w:w="260" w:type="pct"/>
            <w:gridSpan w:val="9"/>
            <w:shd w:val="clear" w:color="auto" w:fill="auto"/>
          </w:tcPr>
          <w:p w14:paraId="78A1EB80" w14:textId="77777777" w:rsidR="00E81725" w:rsidRPr="00E81725" w:rsidRDefault="00E81725" w:rsidP="008939D7">
            <w:pPr>
              <w:jc w:val="center"/>
              <w:rPr>
                <w:rFonts w:cs="Calibri"/>
                <w:sz w:val="10"/>
                <w:szCs w:val="14"/>
              </w:rPr>
            </w:pPr>
            <w:r w:rsidRPr="00E81725">
              <w:rPr>
                <w:rFonts w:cs="Calibri"/>
                <w:sz w:val="10"/>
                <w:szCs w:val="14"/>
              </w:rPr>
              <w:t>-</w:t>
            </w:r>
          </w:p>
        </w:tc>
        <w:tc>
          <w:tcPr>
            <w:tcW w:w="228" w:type="pct"/>
            <w:gridSpan w:val="5"/>
            <w:shd w:val="clear" w:color="auto" w:fill="auto"/>
          </w:tcPr>
          <w:p w14:paraId="76D47FC3" w14:textId="77777777" w:rsidR="00E81725" w:rsidRPr="00E81725" w:rsidRDefault="00E81725" w:rsidP="008939D7">
            <w:pPr>
              <w:jc w:val="center"/>
              <w:rPr>
                <w:rFonts w:cs="Calibri"/>
                <w:sz w:val="10"/>
                <w:szCs w:val="14"/>
              </w:rPr>
            </w:pPr>
            <w:r w:rsidRPr="00E81725">
              <w:rPr>
                <w:rFonts w:cs="Calibri"/>
                <w:sz w:val="10"/>
                <w:szCs w:val="14"/>
              </w:rPr>
              <w:t>-</w:t>
            </w:r>
          </w:p>
          <w:p w14:paraId="51365C31" w14:textId="77777777" w:rsidR="00E81725" w:rsidRPr="00E81725" w:rsidRDefault="00E81725" w:rsidP="008939D7">
            <w:pPr>
              <w:jc w:val="center"/>
              <w:rPr>
                <w:rFonts w:cs="Calibri"/>
                <w:sz w:val="10"/>
                <w:szCs w:val="14"/>
              </w:rPr>
            </w:pPr>
          </w:p>
        </w:tc>
      </w:tr>
      <w:tr w:rsidR="00E81725" w:rsidRPr="00E81725" w14:paraId="07782294" w14:textId="77777777" w:rsidTr="008939D7">
        <w:trPr>
          <w:gridAfter w:val="14"/>
          <w:wAfter w:w="434" w:type="pct"/>
          <w:trHeight w:val="427"/>
        </w:trPr>
        <w:tc>
          <w:tcPr>
            <w:tcW w:w="363" w:type="pct"/>
            <w:shd w:val="clear" w:color="auto" w:fill="auto"/>
          </w:tcPr>
          <w:p w14:paraId="7B3BA429"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55.</w:t>
            </w:r>
          </w:p>
          <w:p w14:paraId="3A15AA1D" w14:textId="77777777" w:rsidR="00E81725" w:rsidRPr="00E81725" w:rsidRDefault="00E81725" w:rsidP="008939D7">
            <w:pPr>
              <w:suppressAutoHyphens/>
              <w:autoSpaceDE w:val="0"/>
              <w:rPr>
                <w:rFonts w:cs="Calibri"/>
                <w:b/>
                <w:bCs/>
                <w:sz w:val="10"/>
                <w:szCs w:val="14"/>
                <w:lang w:eastAsia="ar-SA"/>
              </w:rPr>
            </w:pPr>
          </w:p>
        </w:tc>
        <w:tc>
          <w:tcPr>
            <w:tcW w:w="4203" w:type="pct"/>
            <w:gridSpan w:val="42"/>
            <w:shd w:val="clear" w:color="auto" w:fill="auto"/>
          </w:tcPr>
          <w:p w14:paraId="6C2BDFB1" w14:textId="77777777" w:rsidR="00E81725" w:rsidRPr="00E81725" w:rsidRDefault="00E81725" w:rsidP="008939D7">
            <w:pPr>
              <w:suppressAutoHyphens/>
              <w:autoSpaceDE w:val="0"/>
              <w:rPr>
                <w:rFonts w:cs="Calibri"/>
                <w:b/>
                <w:sz w:val="10"/>
                <w:szCs w:val="14"/>
                <w:lang w:eastAsia="ar-SA"/>
              </w:rPr>
            </w:pPr>
            <w:r w:rsidRPr="00E81725">
              <w:rPr>
                <w:rFonts w:cs="Calibri"/>
                <w:b/>
                <w:sz w:val="10"/>
                <w:szCs w:val="14"/>
                <w:lang w:eastAsia="ar-SA"/>
              </w:rPr>
              <w:t>Задача  5</w:t>
            </w:r>
          </w:p>
          <w:p w14:paraId="6A317C3D" w14:textId="77777777" w:rsidR="00E81725" w:rsidRPr="00E81725" w:rsidRDefault="00E81725" w:rsidP="008939D7">
            <w:pPr>
              <w:widowControl w:val="0"/>
              <w:suppressAutoHyphens/>
              <w:autoSpaceDE w:val="0"/>
              <w:rPr>
                <w:rFonts w:cs="Calibri"/>
                <w:b/>
                <w:bCs/>
                <w:sz w:val="10"/>
                <w:szCs w:val="14"/>
                <w:lang w:eastAsia="ar-SA"/>
              </w:rPr>
            </w:pPr>
            <w:r w:rsidRPr="00E81725">
              <w:rPr>
                <w:rFonts w:cs="Calibri"/>
                <w:sz w:val="10"/>
                <w:szCs w:val="14"/>
                <w:lang w:eastAsia="ar-SA"/>
              </w:rPr>
              <w:t xml:space="preserve">Обеспечение  деятельности   центров  образования  цифрового и гуманитарного профилей. </w:t>
            </w:r>
          </w:p>
        </w:tc>
      </w:tr>
      <w:tr w:rsidR="00E81725" w:rsidRPr="00E81725" w14:paraId="1991D87F" w14:textId="77777777" w:rsidTr="008939D7">
        <w:trPr>
          <w:gridAfter w:val="5"/>
          <w:wAfter w:w="102" w:type="pct"/>
          <w:trHeight w:val="1395"/>
        </w:trPr>
        <w:tc>
          <w:tcPr>
            <w:tcW w:w="363" w:type="pct"/>
            <w:shd w:val="clear" w:color="auto" w:fill="auto"/>
          </w:tcPr>
          <w:p w14:paraId="26D34941"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55.1. </w:t>
            </w:r>
          </w:p>
        </w:tc>
        <w:tc>
          <w:tcPr>
            <w:tcW w:w="893" w:type="pct"/>
            <w:shd w:val="clear" w:color="auto" w:fill="auto"/>
          </w:tcPr>
          <w:p w14:paraId="12AE1304"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Создание  центров  образования  цифрового и гуманитарного профилей  в общеобразовательных  учреждениях.</w:t>
            </w:r>
          </w:p>
        </w:tc>
        <w:tc>
          <w:tcPr>
            <w:tcW w:w="668" w:type="pct"/>
            <w:shd w:val="clear" w:color="auto" w:fill="auto"/>
          </w:tcPr>
          <w:p w14:paraId="3B1C301C"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 муниципальные образовательные учреждения</w:t>
            </w:r>
          </w:p>
        </w:tc>
        <w:tc>
          <w:tcPr>
            <w:tcW w:w="367" w:type="pct"/>
            <w:shd w:val="clear" w:color="auto" w:fill="auto"/>
          </w:tcPr>
          <w:p w14:paraId="436E69BA" w14:textId="77777777" w:rsidR="00E81725" w:rsidRPr="00E81725" w:rsidRDefault="00E81725" w:rsidP="008939D7">
            <w:pPr>
              <w:jc w:val="both"/>
              <w:rPr>
                <w:rFonts w:cs="Calibri"/>
                <w:sz w:val="10"/>
                <w:szCs w:val="14"/>
              </w:rPr>
            </w:pPr>
            <w:r w:rsidRPr="00E81725">
              <w:rPr>
                <w:rFonts w:cs="Calibri"/>
                <w:sz w:val="10"/>
                <w:szCs w:val="14"/>
              </w:rPr>
              <w:t>2021 – 2026 годы</w:t>
            </w:r>
          </w:p>
        </w:tc>
        <w:tc>
          <w:tcPr>
            <w:tcW w:w="387" w:type="pct"/>
            <w:shd w:val="clear" w:color="auto" w:fill="auto"/>
          </w:tcPr>
          <w:p w14:paraId="7DDAF050" w14:textId="77777777" w:rsidR="00E81725" w:rsidRPr="00E81725" w:rsidRDefault="00E81725" w:rsidP="008939D7">
            <w:pPr>
              <w:jc w:val="center"/>
              <w:rPr>
                <w:rFonts w:cs="Calibri"/>
                <w:sz w:val="10"/>
                <w:szCs w:val="14"/>
              </w:rPr>
            </w:pPr>
            <w:r w:rsidRPr="00E81725">
              <w:rPr>
                <w:rFonts w:cs="Calibri"/>
                <w:sz w:val="10"/>
                <w:szCs w:val="14"/>
              </w:rPr>
              <w:t>5.1</w:t>
            </w:r>
          </w:p>
          <w:p w14:paraId="534234E8" w14:textId="77777777" w:rsidR="00E81725" w:rsidRPr="00E81725" w:rsidRDefault="00E81725" w:rsidP="008939D7">
            <w:pPr>
              <w:jc w:val="center"/>
              <w:rPr>
                <w:rFonts w:cs="Calibri"/>
                <w:sz w:val="10"/>
                <w:szCs w:val="14"/>
              </w:rPr>
            </w:pPr>
          </w:p>
        </w:tc>
        <w:tc>
          <w:tcPr>
            <w:tcW w:w="760" w:type="pct"/>
            <w:gridSpan w:val="7"/>
            <w:shd w:val="clear" w:color="auto" w:fill="auto"/>
          </w:tcPr>
          <w:p w14:paraId="2DF48E43" w14:textId="77777777" w:rsidR="00E81725" w:rsidRPr="00E81725" w:rsidRDefault="00E81725" w:rsidP="008939D7">
            <w:pPr>
              <w:jc w:val="center"/>
              <w:rPr>
                <w:rFonts w:cs="Calibri"/>
                <w:sz w:val="10"/>
                <w:szCs w:val="14"/>
              </w:rPr>
            </w:pPr>
            <w:r w:rsidRPr="00E81725">
              <w:rPr>
                <w:rFonts w:cs="Calibri"/>
                <w:sz w:val="10"/>
                <w:szCs w:val="14"/>
              </w:rPr>
              <w:t>областной бюджет</w:t>
            </w:r>
          </w:p>
        </w:tc>
        <w:tc>
          <w:tcPr>
            <w:tcW w:w="322" w:type="pct"/>
            <w:gridSpan w:val="6"/>
            <w:shd w:val="clear" w:color="auto" w:fill="auto"/>
          </w:tcPr>
          <w:p w14:paraId="1A025BFC" w14:textId="77777777" w:rsidR="00E81725" w:rsidRPr="00E81725" w:rsidRDefault="00E81725" w:rsidP="008939D7">
            <w:pPr>
              <w:jc w:val="center"/>
              <w:rPr>
                <w:rFonts w:cs="Calibri"/>
                <w:sz w:val="10"/>
                <w:szCs w:val="14"/>
              </w:rPr>
            </w:pPr>
            <w:r w:rsidRPr="00E81725">
              <w:rPr>
                <w:rFonts w:cs="Calibri"/>
                <w:sz w:val="10"/>
                <w:szCs w:val="14"/>
              </w:rPr>
              <w:t>0</w:t>
            </w:r>
          </w:p>
        </w:tc>
        <w:tc>
          <w:tcPr>
            <w:tcW w:w="128" w:type="pct"/>
            <w:gridSpan w:val="4"/>
            <w:shd w:val="clear" w:color="auto" w:fill="auto"/>
          </w:tcPr>
          <w:p w14:paraId="678F9C80" w14:textId="77777777" w:rsidR="00E81725" w:rsidRPr="00E81725" w:rsidRDefault="00E81725" w:rsidP="008939D7">
            <w:pPr>
              <w:jc w:val="center"/>
              <w:rPr>
                <w:rFonts w:cs="Calibri"/>
                <w:sz w:val="10"/>
                <w:szCs w:val="14"/>
              </w:rPr>
            </w:pPr>
            <w:r w:rsidRPr="00E81725">
              <w:rPr>
                <w:rFonts w:cs="Calibri"/>
                <w:sz w:val="10"/>
                <w:szCs w:val="14"/>
              </w:rPr>
              <w:t>0</w:t>
            </w:r>
          </w:p>
        </w:tc>
        <w:tc>
          <w:tcPr>
            <w:tcW w:w="129" w:type="pct"/>
            <w:gridSpan w:val="3"/>
            <w:shd w:val="clear" w:color="auto" w:fill="auto"/>
          </w:tcPr>
          <w:p w14:paraId="0B73BF0F" w14:textId="77777777" w:rsidR="00E81725" w:rsidRPr="00E81725" w:rsidRDefault="00E81725" w:rsidP="008939D7">
            <w:pPr>
              <w:jc w:val="center"/>
              <w:rPr>
                <w:rFonts w:cs="Calibri"/>
                <w:sz w:val="10"/>
                <w:szCs w:val="14"/>
              </w:rPr>
            </w:pPr>
            <w:r w:rsidRPr="00E81725">
              <w:rPr>
                <w:rFonts w:cs="Calibri"/>
                <w:sz w:val="10"/>
                <w:szCs w:val="14"/>
              </w:rPr>
              <w:t>0</w:t>
            </w:r>
          </w:p>
        </w:tc>
        <w:tc>
          <w:tcPr>
            <w:tcW w:w="127" w:type="pct"/>
            <w:gridSpan w:val="4"/>
            <w:shd w:val="clear" w:color="auto" w:fill="auto"/>
          </w:tcPr>
          <w:p w14:paraId="72754CC8" w14:textId="77777777" w:rsidR="00E81725" w:rsidRPr="00E81725" w:rsidRDefault="00E81725" w:rsidP="008939D7">
            <w:pPr>
              <w:jc w:val="center"/>
              <w:rPr>
                <w:rFonts w:cs="Calibri"/>
                <w:sz w:val="10"/>
                <w:szCs w:val="14"/>
              </w:rPr>
            </w:pPr>
            <w:r w:rsidRPr="00E81725">
              <w:rPr>
                <w:rFonts w:cs="Calibri"/>
                <w:sz w:val="10"/>
                <w:szCs w:val="14"/>
              </w:rPr>
              <w:t>0</w:t>
            </w:r>
          </w:p>
        </w:tc>
        <w:tc>
          <w:tcPr>
            <w:tcW w:w="255" w:type="pct"/>
            <w:gridSpan w:val="8"/>
            <w:shd w:val="clear" w:color="auto" w:fill="auto"/>
          </w:tcPr>
          <w:p w14:paraId="190F868D" w14:textId="77777777" w:rsidR="00E81725" w:rsidRPr="00E81725" w:rsidRDefault="00E81725" w:rsidP="008939D7">
            <w:pPr>
              <w:jc w:val="center"/>
              <w:rPr>
                <w:rFonts w:cs="Calibri"/>
                <w:sz w:val="10"/>
                <w:szCs w:val="14"/>
              </w:rPr>
            </w:pPr>
            <w:r w:rsidRPr="00E81725">
              <w:rPr>
                <w:rFonts w:cs="Calibri"/>
                <w:sz w:val="10"/>
                <w:szCs w:val="14"/>
              </w:rPr>
              <w:t>0</w:t>
            </w:r>
          </w:p>
        </w:tc>
        <w:tc>
          <w:tcPr>
            <w:tcW w:w="499" w:type="pct"/>
            <w:gridSpan w:val="15"/>
            <w:shd w:val="clear" w:color="auto" w:fill="auto"/>
          </w:tcPr>
          <w:p w14:paraId="03A9864D" w14:textId="77777777" w:rsidR="00E81725" w:rsidRPr="00E81725" w:rsidRDefault="00E81725" w:rsidP="008939D7">
            <w:pPr>
              <w:jc w:val="center"/>
              <w:rPr>
                <w:rFonts w:cs="Calibri"/>
                <w:sz w:val="10"/>
                <w:szCs w:val="14"/>
              </w:rPr>
            </w:pPr>
            <w:r w:rsidRPr="00E81725">
              <w:rPr>
                <w:rFonts w:cs="Calibri"/>
                <w:sz w:val="10"/>
                <w:szCs w:val="14"/>
              </w:rPr>
              <w:t>0</w:t>
            </w:r>
          </w:p>
        </w:tc>
      </w:tr>
      <w:tr w:rsidR="00E81725" w:rsidRPr="00E81725" w14:paraId="60754323" w14:textId="77777777" w:rsidTr="008939D7">
        <w:trPr>
          <w:gridAfter w:val="14"/>
          <w:wAfter w:w="434" w:type="pct"/>
          <w:trHeight w:val="330"/>
        </w:trPr>
        <w:tc>
          <w:tcPr>
            <w:tcW w:w="363" w:type="pct"/>
            <w:shd w:val="clear" w:color="auto" w:fill="auto"/>
          </w:tcPr>
          <w:p w14:paraId="0B2B2D2C"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56.</w:t>
            </w:r>
          </w:p>
          <w:p w14:paraId="1270AAD5" w14:textId="77777777" w:rsidR="00E81725" w:rsidRPr="00E81725" w:rsidRDefault="00E81725" w:rsidP="008939D7">
            <w:pPr>
              <w:suppressAutoHyphens/>
              <w:autoSpaceDE w:val="0"/>
              <w:rPr>
                <w:rFonts w:cs="Calibri"/>
                <w:b/>
                <w:bCs/>
                <w:sz w:val="10"/>
                <w:szCs w:val="14"/>
                <w:lang w:eastAsia="ar-SA"/>
              </w:rPr>
            </w:pPr>
          </w:p>
        </w:tc>
        <w:tc>
          <w:tcPr>
            <w:tcW w:w="4203" w:type="pct"/>
            <w:gridSpan w:val="42"/>
            <w:shd w:val="clear" w:color="auto" w:fill="auto"/>
          </w:tcPr>
          <w:p w14:paraId="0756698D" w14:textId="77777777" w:rsidR="00E81725" w:rsidRPr="00E81725" w:rsidRDefault="00E81725" w:rsidP="008939D7">
            <w:pPr>
              <w:rPr>
                <w:rFonts w:cs="Calibri"/>
                <w:b/>
                <w:sz w:val="10"/>
                <w:szCs w:val="14"/>
              </w:rPr>
            </w:pPr>
            <w:r w:rsidRPr="00E81725">
              <w:rPr>
                <w:rFonts w:cs="Calibri"/>
                <w:b/>
                <w:sz w:val="10"/>
                <w:szCs w:val="14"/>
              </w:rPr>
              <w:t>Задача 6</w:t>
            </w:r>
          </w:p>
          <w:p w14:paraId="191BF43B" w14:textId="77777777" w:rsidR="00E81725" w:rsidRPr="00E81725" w:rsidRDefault="00E81725" w:rsidP="008939D7">
            <w:pPr>
              <w:rPr>
                <w:rFonts w:cs="Calibri"/>
                <w:b/>
                <w:sz w:val="10"/>
                <w:szCs w:val="14"/>
              </w:rPr>
            </w:pPr>
            <w:r w:rsidRPr="00E81725">
              <w:rPr>
                <w:rFonts w:cs="Calibri"/>
                <w:sz w:val="10"/>
                <w:szCs w:val="14"/>
              </w:rPr>
              <w:t>Профилактика безнадзорности и правонарушений несовершеннолетних</w:t>
            </w:r>
          </w:p>
        </w:tc>
      </w:tr>
      <w:tr w:rsidR="00E81725" w:rsidRPr="00E81725" w14:paraId="597B25D6" w14:textId="77777777" w:rsidTr="008939D7">
        <w:trPr>
          <w:gridAfter w:val="8"/>
          <w:wAfter w:w="167" w:type="pct"/>
          <w:trHeight w:val="315"/>
        </w:trPr>
        <w:tc>
          <w:tcPr>
            <w:tcW w:w="363" w:type="pct"/>
            <w:shd w:val="clear" w:color="auto" w:fill="auto"/>
          </w:tcPr>
          <w:p w14:paraId="0D9D8F67"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 xml:space="preserve">56.1. </w:t>
            </w:r>
          </w:p>
        </w:tc>
        <w:tc>
          <w:tcPr>
            <w:tcW w:w="893" w:type="pct"/>
            <w:shd w:val="clear" w:color="auto" w:fill="auto"/>
          </w:tcPr>
          <w:p w14:paraId="7093154B" w14:textId="77777777" w:rsidR="00E81725" w:rsidRPr="00E81725" w:rsidRDefault="00E81725" w:rsidP="008939D7">
            <w:pPr>
              <w:rPr>
                <w:rFonts w:cs="Calibri"/>
                <w:sz w:val="10"/>
                <w:szCs w:val="14"/>
              </w:rPr>
            </w:pPr>
            <w:r w:rsidRPr="00E81725">
              <w:rPr>
                <w:rFonts w:cs="Calibri"/>
                <w:sz w:val="10"/>
                <w:szCs w:val="14"/>
              </w:rPr>
              <w:t>Проведение профилактической операции «Подросток», направленной на:</w:t>
            </w:r>
          </w:p>
          <w:p w14:paraId="55A4C4E6" w14:textId="77777777" w:rsidR="00E81725" w:rsidRPr="00E81725" w:rsidRDefault="00E81725" w:rsidP="008939D7">
            <w:pPr>
              <w:rPr>
                <w:rFonts w:cs="Calibri"/>
                <w:sz w:val="10"/>
                <w:szCs w:val="14"/>
              </w:rPr>
            </w:pPr>
            <w:r w:rsidRPr="00E81725">
              <w:rPr>
                <w:rFonts w:cs="Calibri"/>
                <w:sz w:val="10"/>
                <w:szCs w:val="14"/>
              </w:rPr>
              <w:t xml:space="preserve"> - предупреждение безнадзорности и правонарушений несовершеннолетних; </w:t>
            </w:r>
          </w:p>
          <w:p w14:paraId="2D227FB3"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rPr>
              <w:t xml:space="preserve">- улучшение индивидуально – воспитательной работы  с ними, выявление детей «группы риска» и </w:t>
            </w:r>
            <w:r w:rsidRPr="00E81725">
              <w:rPr>
                <w:rFonts w:cs="Calibri"/>
                <w:sz w:val="10"/>
                <w:szCs w:val="14"/>
              </w:rPr>
              <w:lastRenderedPageBreak/>
              <w:t>неблагополучных семей</w:t>
            </w:r>
          </w:p>
        </w:tc>
        <w:tc>
          <w:tcPr>
            <w:tcW w:w="668" w:type="pct"/>
            <w:shd w:val="clear" w:color="auto" w:fill="auto"/>
          </w:tcPr>
          <w:p w14:paraId="1F89CF32" w14:textId="77777777" w:rsidR="00E81725" w:rsidRPr="00E81725" w:rsidRDefault="00E81725" w:rsidP="008939D7">
            <w:pPr>
              <w:jc w:val="both"/>
              <w:rPr>
                <w:rFonts w:cs="Calibri"/>
                <w:sz w:val="10"/>
                <w:szCs w:val="14"/>
              </w:rPr>
            </w:pPr>
            <w:r w:rsidRPr="00E81725">
              <w:rPr>
                <w:rFonts w:cs="Calibri"/>
                <w:sz w:val="10"/>
                <w:szCs w:val="14"/>
              </w:rPr>
              <w:lastRenderedPageBreak/>
              <w:t>комитет, КДНиЗП, ОМВД России по Солецкому району (по согласованию)</w:t>
            </w:r>
          </w:p>
        </w:tc>
        <w:tc>
          <w:tcPr>
            <w:tcW w:w="367" w:type="pct"/>
            <w:shd w:val="clear" w:color="auto" w:fill="auto"/>
          </w:tcPr>
          <w:p w14:paraId="04DE6A7D" w14:textId="77777777" w:rsidR="00E81725" w:rsidRPr="00E81725" w:rsidRDefault="00E81725" w:rsidP="008939D7">
            <w:pPr>
              <w:jc w:val="both"/>
              <w:rPr>
                <w:rFonts w:cs="Calibri"/>
                <w:sz w:val="10"/>
                <w:szCs w:val="14"/>
              </w:rPr>
            </w:pPr>
            <w:r w:rsidRPr="00E81725">
              <w:rPr>
                <w:rFonts w:cs="Calibri"/>
                <w:sz w:val="10"/>
                <w:szCs w:val="14"/>
              </w:rPr>
              <w:t>2021 – 2026 годы</w:t>
            </w:r>
          </w:p>
        </w:tc>
        <w:tc>
          <w:tcPr>
            <w:tcW w:w="387" w:type="pct"/>
            <w:shd w:val="clear" w:color="auto" w:fill="auto"/>
          </w:tcPr>
          <w:p w14:paraId="63A7EF29" w14:textId="77777777" w:rsidR="00E81725" w:rsidRPr="00E81725" w:rsidRDefault="00E81725" w:rsidP="008939D7">
            <w:pPr>
              <w:jc w:val="center"/>
              <w:rPr>
                <w:rFonts w:cs="Calibri"/>
                <w:sz w:val="10"/>
                <w:szCs w:val="14"/>
              </w:rPr>
            </w:pPr>
            <w:r w:rsidRPr="00E81725">
              <w:rPr>
                <w:rFonts w:cs="Calibri"/>
                <w:sz w:val="10"/>
                <w:szCs w:val="14"/>
              </w:rPr>
              <w:t>6.1</w:t>
            </w:r>
          </w:p>
        </w:tc>
        <w:tc>
          <w:tcPr>
            <w:tcW w:w="489" w:type="pct"/>
            <w:gridSpan w:val="4"/>
            <w:shd w:val="clear" w:color="auto" w:fill="auto"/>
          </w:tcPr>
          <w:p w14:paraId="3C8EE91D"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6"/>
            <w:shd w:val="clear" w:color="auto" w:fill="auto"/>
          </w:tcPr>
          <w:p w14:paraId="5191C29E" w14:textId="77777777" w:rsidR="00E81725" w:rsidRPr="00E81725" w:rsidRDefault="00E81725" w:rsidP="008939D7">
            <w:pPr>
              <w:jc w:val="center"/>
              <w:rPr>
                <w:rFonts w:cs="Calibri"/>
                <w:sz w:val="10"/>
                <w:szCs w:val="14"/>
              </w:rPr>
            </w:pPr>
            <w:r w:rsidRPr="00E81725">
              <w:rPr>
                <w:rFonts w:cs="Calibri"/>
                <w:sz w:val="10"/>
                <w:szCs w:val="14"/>
              </w:rPr>
              <w:t>-</w:t>
            </w:r>
          </w:p>
        </w:tc>
        <w:tc>
          <w:tcPr>
            <w:tcW w:w="237" w:type="pct"/>
            <w:gridSpan w:val="4"/>
            <w:shd w:val="clear" w:color="auto" w:fill="auto"/>
          </w:tcPr>
          <w:p w14:paraId="5FE4135E" w14:textId="77777777" w:rsidR="00E81725" w:rsidRPr="00E81725" w:rsidRDefault="00E81725" w:rsidP="008939D7">
            <w:pPr>
              <w:jc w:val="center"/>
              <w:rPr>
                <w:rFonts w:cs="Calibri"/>
                <w:sz w:val="10"/>
                <w:szCs w:val="14"/>
              </w:rPr>
            </w:pPr>
            <w:r w:rsidRPr="00E81725">
              <w:rPr>
                <w:rFonts w:cs="Calibri"/>
                <w:sz w:val="10"/>
                <w:szCs w:val="14"/>
              </w:rPr>
              <w:t>-</w:t>
            </w:r>
          </w:p>
        </w:tc>
        <w:tc>
          <w:tcPr>
            <w:tcW w:w="224" w:type="pct"/>
            <w:gridSpan w:val="5"/>
            <w:shd w:val="clear" w:color="auto" w:fill="auto"/>
          </w:tcPr>
          <w:p w14:paraId="4BC7F389" w14:textId="77777777" w:rsidR="00E81725" w:rsidRPr="00E81725" w:rsidRDefault="00E81725" w:rsidP="008939D7">
            <w:pPr>
              <w:jc w:val="center"/>
              <w:rPr>
                <w:rFonts w:cs="Calibri"/>
                <w:sz w:val="10"/>
                <w:szCs w:val="14"/>
              </w:rPr>
            </w:pPr>
            <w:r w:rsidRPr="00E81725">
              <w:rPr>
                <w:rFonts w:cs="Calibri"/>
                <w:sz w:val="10"/>
                <w:szCs w:val="14"/>
              </w:rPr>
              <w:t>-</w:t>
            </w:r>
          </w:p>
        </w:tc>
        <w:tc>
          <w:tcPr>
            <w:tcW w:w="226" w:type="pct"/>
            <w:gridSpan w:val="8"/>
            <w:shd w:val="clear" w:color="auto" w:fill="auto"/>
          </w:tcPr>
          <w:p w14:paraId="50D6A84F" w14:textId="77777777" w:rsidR="00E81725" w:rsidRPr="00E81725" w:rsidRDefault="00E81725" w:rsidP="008939D7">
            <w:pPr>
              <w:jc w:val="center"/>
              <w:rPr>
                <w:rFonts w:cs="Calibri"/>
                <w:sz w:val="10"/>
                <w:szCs w:val="14"/>
              </w:rPr>
            </w:pPr>
            <w:r w:rsidRPr="00E81725">
              <w:rPr>
                <w:rFonts w:cs="Calibri"/>
                <w:sz w:val="10"/>
                <w:szCs w:val="14"/>
              </w:rPr>
              <w:t>-</w:t>
            </w:r>
          </w:p>
        </w:tc>
        <w:tc>
          <w:tcPr>
            <w:tcW w:w="257" w:type="pct"/>
            <w:gridSpan w:val="7"/>
            <w:shd w:val="clear" w:color="auto" w:fill="auto"/>
          </w:tcPr>
          <w:p w14:paraId="5603BADC" w14:textId="77777777" w:rsidR="00E81725" w:rsidRPr="00E81725" w:rsidRDefault="00E81725" w:rsidP="008939D7">
            <w:pPr>
              <w:jc w:val="center"/>
              <w:rPr>
                <w:rFonts w:cs="Calibri"/>
                <w:sz w:val="10"/>
                <w:szCs w:val="14"/>
              </w:rPr>
            </w:pPr>
            <w:r w:rsidRPr="00E81725">
              <w:rPr>
                <w:rFonts w:cs="Calibri"/>
                <w:sz w:val="10"/>
                <w:szCs w:val="14"/>
              </w:rPr>
              <w:t>-</w:t>
            </w:r>
          </w:p>
        </w:tc>
        <w:tc>
          <w:tcPr>
            <w:tcW w:w="350" w:type="pct"/>
            <w:gridSpan w:val="10"/>
            <w:shd w:val="clear" w:color="auto" w:fill="auto"/>
          </w:tcPr>
          <w:p w14:paraId="682473CB"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3F46AEC2" w14:textId="77777777" w:rsidTr="008939D7">
        <w:trPr>
          <w:gridAfter w:val="8"/>
          <w:wAfter w:w="167" w:type="pct"/>
          <w:trHeight w:val="195"/>
        </w:trPr>
        <w:tc>
          <w:tcPr>
            <w:tcW w:w="363" w:type="pct"/>
            <w:shd w:val="clear" w:color="auto" w:fill="auto"/>
          </w:tcPr>
          <w:p w14:paraId="64675C94"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56.2.</w:t>
            </w:r>
          </w:p>
        </w:tc>
        <w:tc>
          <w:tcPr>
            <w:tcW w:w="893" w:type="pct"/>
            <w:shd w:val="clear" w:color="auto" w:fill="auto"/>
          </w:tcPr>
          <w:p w14:paraId="6C5791CC" w14:textId="77777777" w:rsidR="00E81725" w:rsidRPr="00E81725" w:rsidRDefault="00E81725" w:rsidP="008939D7">
            <w:pPr>
              <w:suppressAutoHyphens/>
              <w:autoSpaceDE w:val="0"/>
              <w:rPr>
                <w:rFonts w:cs="Calibri"/>
                <w:sz w:val="10"/>
                <w:szCs w:val="14"/>
              </w:rPr>
            </w:pPr>
            <w:r w:rsidRPr="00E81725">
              <w:rPr>
                <w:rFonts w:cs="Calibri"/>
                <w:iCs/>
                <w:sz w:val="10"/>
                <w:szCs w:val="14"/>
              </w:rPr>
              <w:t xml:space="preserve">Ведение банка данных  </w:t>
            </w:r>
            <w:r w:rsidRPr="00E81725">
              <w:rPr>
                <w:rFonts w:cs="Calibri"/>
                <w:i/>
                <w:iCs/>
                <w:sz w:val="10"/>
                <w:szCs w:val="14"/>
              </w:rPr>
              <w:t xml:space="preserve"> </w:t>
            </w:r>
            <w:r w:rsidRPr="00E81725">
              <w:rPr>
                <w:rFonts w:cs="Calibri"/>
                <w:color w:val="000000"/>
                <w:sz w:val="10"/>
                <w:szCs w:val="14"/>
              </w:rPr>
              <w:t>обучающихся пропустивших занятия по неуважительным причинам свыше 10% учебного времени</w:t>
            </w:r>
          </w:p>
        </w:tc>
        <w:tc>
          <w:tcPr>
            <w:tcW w:w="668" w:type="pct"/>
            <w:shd w:val="clear" w:color="auto" w:fill="auto"/>
          </w:tcPr>
          <w:p w14:paraId="76813EDC" w14:textId="77777777" w:rsidR="00E81725" w:rsidRPr="00E81725" w:rsidRDefault="00E81725" w:rsidP="008939D7">
            <w:pPr>
              <w:suppressAutoHyphens/>
              <w:autoSpaceDE w:val="0"/>
              <w:rPr>
                <w:rFonts w:cs="Calibri"/>
                <w:sz w:val="10"/>
                <w:szCs w:val="14"/>
              </w:rPr>
            </w:pPr>
            <w:r w:rsidRPr="00E81725">
              <w:rPr>
                <w:rFonts w:cs="Calibri"/>
                <w:sz w:val="10"/>
                <w:szCs w:val="14"/>
              </w:rPr>
              <w:t>комитет, муниципальные образовательные учреждения</w:t>
            </w:r>
          </w:p>
        </w:tc>
        <w:tc>
          <w:tcPr>
            <w:tcW w:w="367" w:type="pct"/>
            <w:shd w:val="clear" w:color="auto" w:fill="auto"/>
          </w:tcPr>
          <w:p w14:paraId="57557296" w14:textId="77777777" w:rsidR="00E81725" w:rsidRPr="00E81725" w:rsidRDefault="00E81725" w:rsidP="008939D7">
            <w:pPr>
              <w:jc w:val="both"/>
              <w:rPr>
                <w:rFonts w:cs="Calibri"/>
                <w:sz w:val="10"/>
                <w:szCs w:val="14"/>
              </w:rPr>
            </w:pPr>
            <w:r w:rsidRPr="00E81725">
              <w:rPr>
                <w:rFonts w:cs="Calibri"/>
                <w:sz w:val="10"/>
                <w:szCs w:val="14"/>
              </w:rPr>
              <w:t>2021 – 2026 годы</w:t>
            </w:r>
          </w:p>
        </w:tc>
        <w:tc>
          <w:tcPr>
            <w:tcW w:w="387" w:type="pct"/>
            <w:shd w:val="clear" w:color="auto" w:fill="auto"/>
          </w:tcPr>
          <w:p w14:paraId="0419B74B" w14:textId="77777777" w:rsidR="00E81725" w:rsidRPr="00E81725" w:rsidRDefault="00E81725" w:rsidP="008939D7">
            <w:pPr>
              <w:jc w:val="center"/>
              <w:rPr>
                <w:rFonts w:cs="Calibri"/>
                <w:sz w:val="10"/>
                <w:szCs w:val="14"/>
              </w:rPr>
            </w:pPr>
            <w:r w:rsidRPr="00E81725">
              <w:rPr>
                <w:rFonts w:cs="Calibri"/>
                <w:sz w:val="10"/>
                <w:szCs w:val="14"/>
              </w:rPr>
              <w:t>6,2</w:t>
            </w:r>
          </w:p>
        </w:tc>
        <w:tc>
          <w:tcPr>
            <w:tcW w:w="489" w:type="pct"/>
            <w:gridSpan w:val="4"/>
            <w:shd w:val="clear" w:color="auto" w:fill="auto"/>
          </w:tcPr>
          <w:p w14:paraId="699960B5"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6"/>
            <w:shd w:val="clear" w:color="auto" w:fill="auto"/>
          </w:tcPr>
          <w:p w14:paraId="3C1FDCE4" w14:textId="77777777" w:rsidR="00E81725" w:rsidRPr="00E81725" w:rsidRDefault="00E81725" w:rsidP="008939D7">
            <w:pPr>
              <w:jc w:val="center"/>
              <w:rPr>
                <w:rFonts w:cs="Calibri"/>
                <w:sz w:val="10"/>
                <w:szCs w:val="14"/>
              </w:rPr>
            </w:pPr>
            <w:r w:rsidRPr="00E81725">
              <w:rPr>
                <w:rFonts w:cs="Calibri"/>
                <w:sz w:val="10"/>
                <w:szCs w:val="14"/>
              </w:rPr>
              <w:t>-</w:t>
            </w:r>
          </w:p>
        </w:tc>
        <w:tc>
          <w:tcPr>
            <w:tcW w:w="237" w:type="pct"/>
            <w:gridSpan w:val="4"/>
            <w:shd w:val="clear" w:color="auto" w:fill="auto"/>
          </w:tcPr>
          <w:p w14:paraId="2D69E834" w14:textId="77777777" w:rsidR="00E81725" w:rsidRPr="00E81725" w:rsidRDefault="00E81725" w:rsidP="008939D7">
            <w:pPr>
              <w:jc w:val="center"/>
              <w:rPr>
                <w:rFonts w:cs="Calibri"/>
                <w:sz w:val="10"/>
                <w:szCs w:val="14"/>
              </w:rPr>
            </w:pPr>
            <w:r w:rsidRPr="00E81725">
              <w:rPr>
                <w:rFonts w:cs="Calibri"/>
                <w:sz w:val="10"/>
                <w:szCs w:val="14"/>
              </w:rPr>
              <w:t>-</w:t>
            </w:r>
          </w:p>
        </w:tc>
        <w:tc>
          <w:tcPr>
            <w:tcW w:w="224" w:type="pct"/>
            <w:gridSpan w:val="5"/>
            <w:shd w:val="clear" w:color="auto" w:fill="auto"/>
          </w:tcPr>
          <w:p w14:paraId="52FDD068" w14:textId="77777777" w:rsidR="00E81725" w:rsidRPr="00E81725" w:rsidRDefault="00E81725" w:rsidP="008939D7">
            <w:pPr>
              <w:jc w:val="center"/>
              <w:rPr>
                <w:rFonts w:cs="Calibri"/>
                <w:sz w:val="10"/>
                <w:szCs w:val="14"/>
              </w:rPr>
            </w:pPr>
            <w:r w:rsidRPr="00E81725">
              <w:rPr>
                <w:rFonts w:cs="Calibri"/>
                <w:sz w:val="10"/>
                <w:szCs w:val="14"/>
              </w:rPr>
              <w:t>-</w:t>
            </w:r>
          </w:p>
        </w:tc>
        <w:tc>
          <w:tcPr>
            <w:tcW w:w="226" w:type="pct"/>
            <w:gridSpan w:val="8"/>
            <w:shd w:val="clear" w:color="auto" w:fill="auto"/>
          </w:tcPr>
          <w:p w14:paraId="6E31047D" w14:textId="77777777" w:rsidR="00E81725" w:rsidRPr="00E81725" w:rsidRDefault="00E81725" w:rsidP="008939D7">
            <w:pPr>
              <w:jc w:val="center"/>
              <w:rPr>
                <w:rFonts w:cs="Calibri"/>
                <w:sz w:val="10"/>
                <w:szCs w:val="14"/>
              </w:rPr>
            </w:pPr>
            <w:r w:rsidRPr="00E81725">
              <w:rPr>
                <w:rFonts w:cs="Calibri"/>
                <w:sz w:val="10"/>
                <w:szCs w:val="14"/>
              </w:rPr>
              <w:t>-</w:t>
            </w:r>
          </w:p>
        </w:tc>
        <w:tc>
          <w:tcPr>
            <w:tcW w:w="257" w:type="pct"/>
            <w:gridSpan w:val="7"/>
            <w:shd w:val="clear" w:color="auto" w:fill="auto"/>
          </w:tcPr>
          <w:p w14:paraId="69862006" w14:textId="77777777" w:rsidR="00E81725" w:rsidRPr="00E81725" w:rsidRDefault="00E81725" w:rsidP="008939D7">
            <w:pPr>
              <w:jc w:val="center"/>
              <w:rPr>
                <w:rFonts w:cs="Calibri"/>
                <w:sz w:val="10"/>
                <w:szCs w:val="14"/>
              </w:rPr>
            </w:pPr>
            <w:r w:rsidRPr="00E81725">
              <w:rPr>
                <w:rFonts w:cs="Calibri"/>
                <w:sz w:val="10"/>
                <w:szCs w:val="14"/>
              </w:rPr>
              <w:t>-</w:t>
            </w:r>
          </w:p>
        </w:tc>
        <w:tc>
          <w:tcPr>
            <w:tcW w:w="350" w:type="pct"/>
            <w:gridSpan w:val="10"/>
            <w:shd w:val="clear" w:color="auto" w:fill="auto"/>
          </w:tcPr>
          <w:p w14:paraId="598786AE"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6E13C2B8" w14:textId="77777777" w:rsidTr="008939D7">
        <w:trPr>
          <w:gridAfter w:val="8"/>
          <w:wAfter w:w="167" w:type="pct"/>
          <w:trHeight w:val="111"/>
        </w:trPr>
        <w:tc>
          <w:tcPr>
            <w:tcW w:w="363" w:type="pct"/>
            <w:shd w:val="clear" w:color="auto" w:fill="auto"/>
          </w:tcPr>
          <w:p w14:paraId="15AB1162"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56.3.</w:t>
            </w:r>
          </w:p>
        </w:tc>
        <w:tc>
          <w:tcPr>
            <w:tcW w:w="893" w:type="pct"/>
            <w:shd w:val="clear" w:color="auto" w:fill="auto"/>
          </w:tcPr>
          <w:p w14:paraId="5EC6AC53" w14:textId="77777777" w:rsidR="00E81725" w:rsidRPr="00E81725" w:rsidRDefault="00E81725" w:rsidP="008939D7">
            <w:pPr>
              <w:rPr>
                <w:rFonts w:ascii="Arial" w:hAnsi="Arial" w:cs="Arial"/>
                <w:sz w:val="10"/>
                <w:szCs w:val="14"/>
              </w:rPr>
            </w:pPr>
            <w:r w:rsidRPr="00E81725">
              <w:rPr>
                <w:rFonts w:cs="Calibri"/>
                <w:sz w:val="10"/>
                <w:szCs w:val="14"/>
              </w:rPr>
              <w:t>Проведение профилактических медицинские осмотров</w:t>
            </w:r>
            <w:r w:rsidRPr="00E81725">
              <w:rPr>
                <w:rFonts w:cs="Calibri"/>
                <w:sz w:val="10"/>
                <w:szCs w:val="14"/>
              </w:rPr>
              <w:br/>
              <w:t>обучающихся обще6образовательных организаций в целях раннего</w:t>
            </w:r>
            <w:r w:rsidRPr="00E81725">
              <w:rPr>
                <w:rFonts w:cs="Calibri"/>
                <w:sz w:val="10"/>
                <w:szCs w:val="14"/>
              </w:rPr>
              <w:br/>
              <w:t>выявления незаконного потребления наркотических средств и психотропных веществ</w:t>
            </w:r>
          </w:p>
        </w:tc>
        <w:tc>
          <w:tcPr>
            <w:tcW w:w="668" w:type="pct"/>
            <w:shd w:val="clear" w:color="auto" w:fill="auto"/>
          </w:tcPr>
          <w:p w14:paraId="06CDD02F" w14:textId="77777777" w:rsidR="00E81725" w:rsidRPr="00E81725" w:rsidRDefault="00E81725" w:rsidP="008939D7">
            <w:pPr>
              <w:suppressAutoHyphens/>
              <w:autoSpaceDE w:val="0"/>
              <w:rPr>
                <w:rFonts w:cs="Calibri"/>
                <w:sz w:val="10"/>
                <w:szCs w:val="14"/>
              </w:rPr>
            </w:pPr>
            <w:r w:rsidRPr="00E81725">
              <w:rPr>
                <w:rFonts w:cs="Calibri"/>
                <w:sz w:val="10"/>
                <w:szCs w:val="14"/>
              </w:rPr>
              <w:t>комитет, муниципальные образовательные учреждения, ГОБУЗ "Солецкая ЦРБ" (по согласованию)</w:t>
            </w:r>
          </w:p>
        </w:tc>
        <w:tc>
          <w:tcPr>
            <w:tcW w:w="367" w:type="pct"/>
            <w:shd w:val="clear" w:color="auto" w:fill="auto"/>
          </w:tcPr>
          <w:p w14:paraId="20B8615C" w14:textId="77777777" w:rsidR="00E81725" w:rsidRPr="00E81725" w:rsidRDefault="00E81725" w:rsidP="008939D7">
            <w:pPr>
              <w:jc w:val="both"/>
              <w:rPr>
                <w:rFonts w:cs="Calibri"/>
                <w:sz w:val="10"/>
                <w:szCs w:val="14"/>
              </w:rPr>
            </w:pPr>
            <w:r w:rsidRPr="00E81725">
              <w:rPr>
                <w:rFonts w:cs="Calibri"/>
                <w:sz w:val="10"/>
                <w:szCs w:val="14"/>
              </w:rPr>
              <w:t>2021 – 2026 годы</w:t>
            </w:r>
          </w:p>
        </w:tc>
        <w:tc>
          <w:tcPr>
            <w:tcW w:w="387" w:type="pct"/>
            <w:shd w:val="clear" w:color="auto" w:fill="auto"/>
          </w:tcPr>
          <w:p w14:paraId="5C7BC86F" w14:textId="77777777" w:rsidR="00E81725" w:rsidRPr="00E81725" w:rsidRDefault="00E81725" w:rsidP="008939D7">
            <w:pPr>
              <w:jc w:val="center"/>
              <w:rPr>
                <w:rFonts w:cs="Calibri"/>
                <w:sz w:val="10"/>
                <w:szCs w:val="14"/>
              </w:rPr>
            </w:pPr>
            <w:r w:rsidRPr="00E81725">
              <w:rPr>
                <w:rFonts w:cs="Calibri"/>
                <w:sz w:val="10"/>
                <w:szCs w:val="14"/>
              </w:rPr>
              <w:t>6.3</w:t>
            </w:r>
          </w:p>
        </w:tc>
        <w:tc>
          <w:tcPr>
            <w:tcW w:w="489" w:type="pct"/>
            <w:gridSpan w:val="4"/>
            <w:shd w:val="clear" w:color="auto" w:fill="auto"/>
          </w:tcPr>
          <w:p w14:paraId="13C52524"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6"/>
            <w:shd w:val="clear" w:color="auto" w:fill="auto"/>
          </w:tcPr>
          <w:p w14:paraId="0D2E8F40" w14:textId="77777777" w:rsidR="00E81725" w:rsidRPr="00E81725" w:rsidRDefault="00E81725" w:rsidP="008939D7">
            <w:pPr>
              <w:jc w:val="center"/>
              <w:rPr>
                <w:rFonts w:cs="Calibri"/>
                <w:sz w:val="10"/>
                <w:szCs w:val="14"/>
              </w:rPr>
            </w:pPr>
            <w:r w:rsidRPr="00E81725">
              <w:rPr>
                <w:rFonts w:cs="Calibri"/>
                <w:sz w:val="10"/>
                <w:szCs w:val="14"/>
              </w:rPr>
              <w:t>-</w:t>
            </w:r>
          </w:p>
        </w:tc>
        <w:tc>
          <w:tcPr>
            <w:tcW w:w="237" w:type="pct"/>
            <w:gridSpan w:val="4"/>
            <w:shd w:val="clear" w:color="auto" w:fill="auto"/>
          </w:tcPr>
          <w:p w14:paraId="4E3A546E" w14:textId="77777777" w:rsidR="00E81725" w:rsidRPr="00E81725" w:rsidRDefault="00E81725" w:rsidP="008939D7">
            <w:pPr>
              <w:jc w:val="center"/>
              <w:rPr>
                <w:rFonts w:cs="Calibri"/>
                <w:sz w:val="10"/>
                <w:szCs w:val="14"/>
              </w:rPr>
            </w:pPr>
            <w:r w:rsidRPr="00E81725">
              <w:rPr>
                <w:rFonts w:cs="Calibri"/>
                <w:sz w:val="10"/>
                <w:szCs w:val="14"/>
              </w:rPr>
              <w:t>-</w:t>
            </w:r>
          </w:p>
        </w:tc>
        <w:tc>
          <w:tcPr>
            <w:tcW w:w="224" w:type="pct"/>
            <w:gridSpan w:val="5"/>
            <w:shd w:val="clear" w:color="auto" w:fill="auto"/>
          </w:tcPr>
          <w:p w14:paraId="2EC5D30F" w14:textId="77777777" w:rsidR="00E81725" w:rsidRPr="00E81725" w:rsidRDefault="00E81725" w:rsidP="008939D7">
            <w:pPr>
              <w:jc w:val="center"/>
              <w:rPr>
                <w:rFonts w:cs="Calibri"/>
                <w:sz w:val="10"/>
                <w:szCs w:val="14"/>
              </w:rPr>
            </w:pPr>
            <w:r w:rsidRPr="00E81725">
              <w:rPr>
                <w:rFonts w:cs="Calibri"/>
                <w:sz w:val="10"/>
                <w:szCs w:val="14"/>
              </w:rPr>
              <w:t>-</w:t>
            </w:r>
          </w:p>
        </w:tc>
        <w:tc>
          <w:tcPr>
            <w:tcW w:w="226" w:type="pct"/>
            <w:gridSpan w:val="8"/>
            <w:shd w:val="clear" w:color="auto" w:fill="auto"/>
          </w:tcPr>
          <w:p w14:paraId="763EAAC8" w14:textId="77777777" w:rsidR="00E81725" w:rsidRPr="00E81725" w:rsidRDefault="00E81725" w:rsidP="008939D7">
            <w:pPr>
              <w:jc w:val="center"/>
              <w:rPr>
                <w:rFonts w:cs="Calibri"/>
                <w:sz w:val="10"/>
                <w:szCs w:val="14"/>
              </w:rPr>
            </w:pPr>
            <w:r w:rsidRPr="00E81725">
              <w:rPr>
                <w:rFonts w:cs="Calibri"/>
                <w:sz w:val="10"/>
                <w:szCs w:val="14"/>
              </w:rPr>
              <w:t>-</w:t>
            </w:r>
          </w:p>
        </w:tc>
        <w:tc>
          <w:tcPr>
            <w:tcW w:w="257" w:type="pct"/>
            <w:gridSpan w:val="7"/>
            <w:shd w:val="clear" w:color="auto" w:fill="auto"/>
          </w:tcPr>
          <w:p w14:paraId="5D2AADAB" w14:textId="77777777" w:rsidR="00E81725" w:rsidRPr="00E81725" w:rsidRDefault="00E81725" w:rsidP="008939D7">
            <w:pPr>
              <w:jc w:val="center"/>
              <w:rPr>
                <w:rFonts w:cs="Calibri"/>
                <w:sz w:val="10"/>
                <w:szCs w:val="14"/>
              </w:rPr>
            </w:pPr>
            <w:r w:rsidRPr="00E81725">
              <w:rPr>
                <w:rFonts w:cs="Calibri"/>
                <w:sz w:val="10"/>
                <w:szCs w:val="14"/>
              </w:rPr>
              <w:t>-</w:t>
            </w:r>
          </w:p>
        </w:tc>
        <w:tc>
          <w:tcPr>
            <w:tcW w:w="350" w:type="pct"/>
            <w:gridSpan w:val="10"/>
            <w:shd w:val="clear" w:color="auto" w:fill="auto"/>
          </w:tcPr>
          <w:p w14:paraId="4955726E"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0D7426E9" w14:textId="77777777" w:rsidTr="008939D7">
        <w:trPr>
          <w:gridAfter w:val="8"/>
          <w:wAfter w:w="167" w:type="pct"/>
          <w:trHeight w:val="150"/>
        </w:trPr>
        <w:tc>
          <w:tcPr>
            <w:tcW w:w="363" w:type="pct"/>
            <w:shd w:val="clear" w:color="auto" w:fill="auto"/>
          </w:tcPr>
          <w:p w14:paraId="0722081B"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56.4.</w:t>
            </w:r>
          </w:p>
        </w:tc>
        <w:tc>
          <w:tcPr>
            <w:tcW w:w="893" w:type="pct"/>
            <w:shd w:val="clear" w:color="auto" w:fill="auto"/>
          </w:tcPr>
          <w:p w14:paraId="3F9D9FA4" w14:textId="77777777" w:rsidR="00E81725" w:rsidRPr="00E81725" w:rsidRDefault="00E81725" w:rsidP="008939D7">
            <w:pPr>
              <w:suppressAutoHyphens/>
              <w:autoSpaceDE w:val="0"/>
              <w:rPr>
                <w:rFonts w:cs="Calibri"/>
                <w:sz w:val="10"/>
                <w:szCs w:val="14"/>
              </w:rPr>
            </w:pPr>
            <w:r w:rsidRPr="00E81725">
              <w:rPr>
                <w:rFonts w:cs="Calibri"/>
                <w:sz w:val="10"/>
                <w:szCs w:val="14"/>
              </w:rPr>
              <w:t>Включение в планы воспитательной работы общеобразовательных организаций мероприятий по профилактике правонарушений среди несовершеннолетних</w:t>
            </w:r>
          </w:p>
        </w:tc>
        <w:tc>
          <w:tcPr>
            <w:tcW w:w="668" w:type="pct"/>
            <w:shd w:val="clear" w:color="auto" w:fill="auto"/>
          </w:tcPr>
          <w:p w14:paraId="1D023A63" w14:textId="77777777" w:rsidR="00E81725" w:rsidRPr="00E81725" w:rsidRDefault="00E81725" w:rsidP="008939D7">
            <w:pPr>
              <w:suppressAutoHyphens/>
              <w:autoSpaceDE w:val="0"/>
              <w:rPr>
                <w:rFonts w:cs="Calibri"/>
                <w:sz w:val="10"/>
                <w:szCs w:val="14"/>
              </w:rPr>
            </w:pPr>
            <w:r w:rsidRPr="00E81725">
              <w:rPr>
                <w:rFonts w:cs="Calibri"/>
                <w:sz w:val="10"/>
                <w:szCs w:val="14"/>
              </w:rPr>
              <w:t>комитет, муниципальные образовательные учреждения</w:t>
            </w:r>
          </w:p>
        </w:tc>
        <w:tc>
          <w:tcPr>
            <w:tcW w:w="367" w:type="pct"/>
            <w:shd w:val="clear" w:color="auto" w:fill="auto"/>
          </w:tcPr>
          <w:p w14:paraId="79869957" w14:textId="77777777" w:rsidR="00E81725" w:rsidRPr="00E81725" w:rsidRDefault="00E81725" w:rsidP="008939D7">
            <w:pPr>
              <w:jc w:val="both"/>
              <w:rPr>
                <w:rFonts w:cs="Calibri"/>
                <w:sz w:val="10"/>
                <w:szCs w:val="14"/>
              </w:rPr>
            </w:pPr>
            <w:r w:rsidRPr="00E81725">
              <w:rPr>
                <w:rFonts w:cs="Calibri"/>
                <w:sz w:val="10"/>
                <w:szCs w:val="14"/>
              </w:rPr>
              <w:t>2021 – 2026 годы</w:t>
            </w:r>
          </w:p>
        </w:tc>
        <w:tc>
          <w:tcPr>
            <w:tcW w:w="387" w:type="pct"/>
            <w:shd w:val="clear" w:color="auto" w:fill="auto"/>
          </w:tcPr>
          <w:p w14:paraId="3BB59358" w14:textId="77777777" w:rsidR="00E81725" w:rsidRPr="00E81725" w:rsidRDefault="00E81725" w:rsidP="008939D7">
            <w:pPr>
              <w:jc w:val="center"/>
              <w:rPr>
                <w:rFonts w:cs="Calibri"/>
                <w:sz w:val="10"/>
                <w:szCs w:val="14"/>
              </w:rPr>
            </w:pPr>
            <w:r w:rsidRPr="00E81725">
              <w:rPr>
                <w:rFonts w:cs="Calibri"/>
                <w:sz w:val="10"/>
                <w:szCs w:val="14"/>
              </w:rPr>
              <w:t>6.4</w:t>
            </w:r>
          </w:p>
        </w:tc>
        <w:tc>
          <w:tcPr>
            <w:tcW w:w="489" w:type="pct"/>
            <w:gridSpan w:val="4"/>
            <w:shd w:val="clear" w:color="auto" w:fill="auto"/>
          </w:tcPr>
          <w:p w14:paraId="3FE270CF" w14:textId="77777777" w:rsidR="00E81725" w:rsidRPr="00E81725" w:rsidRDefault="00E81725" w:rsidP="008939D7">
            <w:pPr>
              <w:jc w:val="center"/>
              <w:rPr>
                <w:rFonts w:cs="Calibri"/>
                <w:sz w:val="10"/>
                <w:szCs w:val="14"/>
              </w:rPr>
            </w:pPr>
            <w:r w:rsidRPr="00E81725">
              <w:rPr>
                <w:rFonts w:cs="Calibri"/>
                <w:sz w:val="10"/>
                <w:szCs w:val="14"/>
              </w:rPr>
              <w:t>-</w:t>
            </w:r>
          </w:p>
        </w:tc>
        <w:tc>
          <w:tcPr>
            <w:tcW w:w="373" w:type="pct"/>
            <w:gridSpan w:val="6"/>
            <w:shd w:val="clear" w:color="auto" w:fill="auto"/>
          </w:tcPr>
          <w:p w14:paraId="6D0E86DE" w14:textId="77777777" w:rsidR="00E81725" w:rsidRPr="00E81725" w:rsidRDefault="00E81725" w:rsidP="008939D7">
            <w:pPr>
              <w:jc w:val="center"/>
              <w:rPr>
                <w:rFonts w:cs="Calibri"/>
                <w:sz w:val="10"/>
                <w:szCs w:val="14"/>
              </w:rPr>
            </w:pPr>
            <w:r w:rsidRPr="00E81725">
              <w:rPr>
                <w:rFonts w:cs="Calibri"/>
                <w:sz w:val="10"/>
                <w:szCs w:val="14"/>
              </w:rPr>
              <w:t>-</w:t>
            </w:r>
          </w:p>
        </w:tc>
        <w:tc>
          <w:tcPr>
            <w:tcW w:w="237" w:type="pct"/>
            <w:gridSpan w:val="4"/>
            <w:shd w:val="clear" w:color="auto" w:fill="auto"/>
          </w:tcPr>
          <w:p w14:paraId="6158F266" w14:textId="77777777" w:rsidR="00E81725" w:rsidRPr="00E81725" w:rsidRDefault="00E81725" w:rsidP="008939D7">
            <w:pPr>
              <w:jc w:val="center"/>
              <w:rPr>
                <w:rFonts w:cs="Calibri"/>
                <w:sz w:val="10"/>
                <w:szCs w:val="14"/>
              </w:rPr>
            </w:pPr>
            <w:r w:rsidRPr="00E81725">
              <w:rPr>
                <w:rFonts w:cs="Calibri"/>
                <w:sz w:val="10"/>
                <w:szCs w:val="14"/>
              </w:rPr>
              <w:t>-</w:t>
            </w:r>
          </w:p>
        </w:tc>
        <w:tc>
          <w:tcPr>
            <w:tcW w:w="224" w:type="pct"/>
            <w:gridSpan w:val="5"/>
            <w:shd w:val="clear" w:color="auto" w:fill="auto"/>
          </w:tcPr>
          <w:p w14:paraId="2C5827B8" w14:textId="77777777" w:rsidR="00E81725" w:rsidRPr="00E81725" w:rsidRDefault="00E81725" w:rsidP="008939D7">
            <w:pPr>
              <w:jc w:val="center"/>
              <w:rPr>
                <w:rFonts w:cs="Calibri"/>
                <w:sz w:val="10"/>
                <w:szCs w:val="14"/>
              </w:rPr>
            </w:pPr>
            <w:r w:rsidRPr="00E81725">
              <w:rPr>
                <w:rFonts w:cs="Calibri"/>
                <w:sz w:val="10"/>
                <w:szCs w:val="14"/>
              </w:rPr>
              <w:t>-</w:t>
            </w:r>
          </w:p>
        </w:tc>
        <w:tc>
          <w:tcPr>
            <w:tcW w:w="226" w:type="pct"/>
            <w:gridSpan w:val="8"/>
            <w:shd w:val="clear" w:color="auto" w:fill="auto"/>
          </w:tcPr>
          <w:p w14:paraId="4CF89090" w14:textId="77777777" w:rsidR="00E81725" w:rsidRPr="00E81725" w:rsidRDefault="00E81725" w:rsidP="008939D7">
            <w:pPr>
              <w:jc w:val="center"/>
              <w:rPr>
                <w:rFonts w:cs="Calibri"/>
                <w:sz w:val="10"/>
                <w:szCs w:val="14"/>
              </w:rPr>
            </w:pPr>
            <w:r w:rsidRPr="00E81725">
              <w:rPr>
                <w:rFonts w:cs="Calibri"/>
                <w:sz w:val="10"/>
                <w:szCs w:val="14"/>
              </w:rPr>
              <w:t>-</w:t>
            </w:r>
          </w:p>
        </w:tc>
        <w:tc>
          <w:tcPr>
            <w:tcW w:w="257" w:type="pct"/>
            <w:gridSpan w:val="7"/>
            <w:shd w:val="clear" w:color="auto" w:fill="auto"/>
          </w:tcPr>
          <w:p w14:paraId="76CED287" w14:textId="77777777" w:rsidR="00E81725" w:rsidRPr="00E81725" w:rsidRDefault="00E81725" w:rsidP="008939D7">
            <w:pPr>
              <w:jc w:val="center"/>
              <w:rPr>
                <w:rFonts w:cs="Calibri"/>
                <w:sz w:val="10"/>
                <w:szCs w:val="14"/>
              </w:rPr>
            </w:pPr>
            <w:r w:rsidRPr="00E81725">
              <w:rPr>
                <w:rFonts w:cs="Calibri"/>
                <w:sz w:val="10"/>
                <w:szCs w:val="14"/>
              </w:rPr>
              <w:t>-</w:t>
            </w:r>
          </w:p>
        </w:tc>
        <w:tc>
          <w:tcPr>
            <w:tcW w:w="350" w:type="pct"/>
            <w:gridSpan w:val="10"/>
            <w:shd w:val="clear" w:color="auto" w:fill="auto"/>
          </w:tcPr>
          <w:p w14:paraId="776F8CA9" w14:textId="77777777" w:rsidR="00E81725" w:rsidRPr="00E81725" w:rsidRDefault="00E81725" w:rsidP="008939D7">
            <w:pPr>
              <w:jc w:val="center"/>
              <w:rPr>
                <w:rFonts w:cs="Calibri"/>
                <w:sz w:val="10"/>
                <w:szCs w:val="14"/>
              </w:rPr>
            </w:pPr>
            <w:r w:rsidRPr="00E81725">
              <w:rPr>
                <w:rFonts w:cs="Calibri"/>
                <w:sz w:val="10"/>
                <w:szCs w:val="14"/>
              </w:rPr>
              <w:t>-</w:t>
            </w:r>
          </w:p>
        </w:tc>
      </w:tr>
      <w:tr w:rsidR="00E81725" w:rsidRPr="00E81725" w14:paraId="561EF8E7" w14:textId="77777777" w:rsidTr="008939D7">
        <w:trPr>
          <w:gridAfter w:val="8"/>
          <w:wAfter w:w="167" w:type="pct"/>
          <w:trHeight w:val="427"/>
        </w:trPr>
        <w:tc>
          <w:tcPr>
            <w:tcW w:w="363" w:type="pct"/>
            <w:shd w:val="clear" w:color="auto" w:fill="auto"/>
          </w:tcPr>
          <w:p w14:paraId="3C056155" w14:textId="77777777" w:rsidR="00E81725" w:rsidRPr="00E81725" w:rsidRDefault="00E81725" w:rsidP="008939D7">
            <w:pPr>
              <w:suppressAutoHyphens/>
              <w:autoSpaceDE w:val="0"/>
              <w:rPr>
                <w:rFonts w:cs="Calibri"/>
                <w:sz w:val="10"/>
                <w:szCs w:val="14"/>
                <w:lang w:eastAsia="ar-SA"/>
              </w:rPr>
            </w:pPr>
          </w:p>
        </w:tc>
        <w:tc>
          <w:tcPr>
            <w:tcW w:w="893" w:type="pct"/>
            <w:shd w:val="clear" w:color="auto" w:fill="auto"/>
          </w:tcPr>
          <w:p w14:paraId="3573C58F" w14:textId="77777777" w:rsidR="00E81725" w:rsidRPr="00E81725" w:rsidRDefault="00E81725" w:rsidP="008939D7">
            <w:pPr>
              <w:suppressAutoHyphens/>
              <w:autoSpaceDE w:val="0"/>
              <w:rPr>
                <w:rFonts w:cs="Calibri"/>
                <w:sz w:val="10"/>
                <w:szCs w:val="14"/>
                <w:lang w:eastAsia="ar-SA"/>
              </w:rPr>
            </w:pPr>
            <w:r w:rsidRPr="00E81725">
              <w:rPr>
                <w:rFonts w:cs="Calibri"/>
                <w:sz w:val="10"/>
                <w:szCs w:val="14"/>
                <w:lang w:eastAsia="ar-SA"/>
              </w:rPr>
              <w:t>Итого по подпрограмме</w:t>
            </w:r>
          </w:p>
        </w:tc>
        <w:tc>
          <w:tcPr>
            <w:tcW w:w="668" w:type="pct"/>
            <w:shd w:val="clear" w:color="auto" w:fill="auto"/>
          </w:tcPr>
          <w:p w14:paraId="356EC3F6" w14:textId="77777777" w:rsidR="00E81725" w:rsidRPr="00E81725" w:rsidRDefault="00E81725" w:rsidP="008939D7">
            <w:pPr>
              <w:suppressAutoHyphens/>
              <w:autoSpaceDE w:val="0"/>
              <w:rPr>
                <w:rFonts w:cs="Calibri"/>
                <w:sz w:val="10"/>
                <w:szCs w:val="14"/>
                <w:lang w:eastAsia="ar-SA"/>
              </w:rPr>
            </w:pPr>
          </w:p>
        </w:tc>
        <w:tc>
          <w:tcPr>
            <w:tcW w:w="367" w:type="pct"/>
            <w:shd w:val="clear" w:color="auto" w:fill="auto"/>
          </w:tcPr>
          <w:p w14:paraId="75607301" w14:textId="77777777" w:rsidR="00E81725" w:rsidRPr="00E81725" w:rsidRDefault="00E81725" w:rsidP="008939D7">
            <w:pPr>
              <w:jc w:val="both"/>
              <w:rPr>
                <w:rFonts w:cs="Calibri"/>
                <w:sz w:val="10"/>
                <w:szCs w:val="14"/>
              </w:rPr>
            </w:pPr>
          </w:p>
        </w:tc>
        <w:tc>
          <w:tcPr>
            <w:tcW w:w="387" w:type="pct"/>
            <w:shd w:val="clear" w:color="auto" w:fill="auto"/>
          </w:tcPr>
          <w:p w14:paraId="1028E7E0" w14:textId="77777777" w:rsidR="00E81725" w:rsidRPr="00E81725" w:rsidRDefault="00E81725" w:rsidP="008939D7">
            <w:pPr>
              <w:jc w:val="center"/>
              <w:rPr>
                <w:rFonts w:cs="Calibri"/>
                <w:sz w:val="10"/>
                <w:szCs w:val="14"/>
              </w:rPr>
            </w:pPr>
          </w:p>
        </w:tc>
        <w:tc>
          <w:tcPr>
            <w:tcW w:w="489" w:type="pct"/>
            <w:gridSpan w:val="4"/>
            <w:shd w:val="clear" w:color="auto" w:fill="auto"/>
          </w:tcPr>
          <w:p w14:paraId="0C542F41" w14:textId="77777777" w:rsidR="00E81725" w:rsidRPr="00E81725" w:rsidRDefault="00E81725" w:rsidP="008939D7">
            <w:pPr>
              <w:jc w:val="center"/>
              <w:rPr>
                <w:rFonts w:cs="Calibri"/>
                <w:sz w:val="10"/>
                <w:szCs w:val="14"/>
              </w:rPr>
            </w:pPr>
          </w:p>
        </w:tc>
        <w:tc>
          <w:tcPr>
            <w:tcW w:w="373" w:type="pct"/>
            <w:gridSpan w:val="6"/>
            <w:shd w:val="clear" w:color="auto" w:fill="auto"/>
          </w:tcPr>
          <w:p w14:paraId="14A590E8" w14:textId="77777777" w:rsidR="00E81725" w:rsidRPr="00E81725" w:rsidRDefault="00E81725" w:rsidP="008939D7">
            <w:pPr>
              <w:jc w:val="center"/>
              <w:rPr>
                <w:rFonts w:cs="Calibri"/>
                <w:color w:val="000000"/>
                <w:sz w:val="10"/>
                <w:szCs w:val="14"/>
              </w:rPr>
            </w:pPr>
            <w:r w:rsidRPr="00E81725">
              <w:rPr>
                <w:rFonts w:cs="Calibri"/>
                <w:color w:val="000000"/>
                <w:sz w:val="10"/>
                <w:szCs w:val="14"/>
              </w:rPr>
              <w:t>158318,60240</w:t>
            </w:r>
          </w:p>
        </w:tc>
        <w:tc>
          <w:tcPr>
            <w:tcW w:w="237" w:type="pct"/>
            <w:gridSpan w:val="4"/>
            <w:shd w:val="clear" w:color="auto" w:fill="auto"/>
          </w:tcPr>
          <w:p w14:paraId="2EB4C1EA" w14:textId="77777777" w:rsidR="00E81725" w:rsidRPr="00E81725" w:rsidRDefault="00E81725" w:rsidP="008939D7">
            <w:pPr>
              <w:jc w:val="center"/>
              <w:rPr>
                <w:rFonts w:cs="Calibri"/>
                <w:color w:val="000000"/>
                <w:sz w:val="10"/>
                <w:szCs w:val="14"/>
                <w:highlight w:val="yellow"/>
              </w:rPr>
            </w:pPr>
            <w:r w:rsidRPr="00E81725">
              <w:rPr>
                <w:rFonts w:cs="Calibri"/>
                <w:color w:val="000000"/>
                <w:sz w:val="10"/>
                <w:szCs w:val="14"/>
                <w:highlight w:val="yellow"/>
              </w:rPr>
              <w:t>151513,52399</w:t>
            </w:r>
          </w:p>
        </w:tc>
        <w:tc>
          <w:tcPr>
            <w:tcW w:w="224" w:type="pct"/>
            <w:gridSpan w:val="5"/>
            <w:shd w:val="clear" w:color="auto" w:fill="auto"/>
          </w:tcPr>
          <w:p w14:paraId="677FF93C"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139455,14567</w:t>
            </w:r>
          </w:p>
        </w:tc>
        <w:tc>
          <w:tcPr>
            <w:tcW w:w="226" w:type="pct"/>
            <w:gridSpan w:val="8"/>
            <w:shd w:val="clear" w:color="auto" w:fill="auto"/>
          </w:tcPr>
          <w:p w14:paraId="33895AB9" w14:textId="77777777" w:rsidR="00E81725" w:rsidRPr="00E81725" w:rsidRDefault="00E81725" w:rsidP="008939D7">
            <w:pPr>
              <w:jc w:val="center"/>
              <w:rPr>
                <w:rFonts w:cs="Calibri"/>
                <w:sz w:val="10"/>
                <w:szCs w:val="14"/>
                <w:highlight w:val="yellow"/>
              </w:rPr>
            </w:pPr>
            <w:r w:rsidRPr="00E81725">
              <w:rPr>
                <w:rFonts w:cs="Calibri"/>
                <w:sz w:val="10"/>
                <w:szCs w:val="14"/>
                <w:highlight w:val="yellow"/>
              </w:rPr>
              <w:t>140013,44567</w:t>
            </w:r>
          </w:p>
        </w:tc>
        <w:tc>
          <w:tcPr>
            <w:tcW w:w="257" w:type="pct"/>
            <w:gridSpan w:val="7"/>
            <w:shd w:val="clear" w:color="auto" w:fill="auto"/>
          </w:tcPr>
          <w:p w14:paraId="376A4293" w14:textId="77777777" w:rsidR="00E81725" w:rsidRPr="00E81725" w:rsidRDefault="00E81725" w:rsidP="008939D7">
            <w:pPr>
              <w:jc w:val="center"/>
              <w:rPr>
                <w:rFonts w:cs="Calibri"/>
                <w:sz w:val="10"/>
                <w:szCs w:val="14"/>
              </w:rPr>
            </w:pPr>
            <w:r w:rsidRPr="00E81725">
              <w:rPr>
                <w:rFonts w:cs="Calibri"/>
                <w:sz w:val="10"/>
                <w:szCs w:val="14"/>
              </w:rPr>
              <w:t>121025,00000</w:t>
            </w:r>
          </w:p>
        </w:tc>
        <w:tc>
          <w:tcPr>
            <w:tcW w:w="350" w:type="pct"/>
            <w:gridSpan w:val="10"/>
            <w:shd w:val="clear" w:color="auto" w:fill="auto"/>
          </w:tcPr>
          <w:p w14:paraId="0288D34E" w14:textId="77777777" w:rsidR="00E81725" w:rsidRPr="00E81725" w:rsidRDefault="00E81725" w:rsidP="008939D7">
            <w:pPr>
              <w:jc w:val="center"/>
              <w:rPr>
                <w:rFonts w:cs="Calibri"/>
                <w:sz w:val="10"/>
                <w:szCs w:val="14"/>
              </w:rPr>
            </w:pPr>
            <w:r w:rsidRPr="00E81725">
              <w:rPr>
                <w:rFonts w:cs="Calibri"/>
                <w:sz w:val="10"/>
                <w:szCs w:val="14"/>
              </w:rPr>
              <w:t>121025,00000</w:t>
            </w:r>
          </w:p>
        </w:tc>
      </w:tr>
    </w:tbl>
    <w:p w14:paraId="7D3F9E24" w14:textId="77777777" w:rsidR="00E81725" w:rsidRPr="00314EDB" w:rsidRDefault="00E81725" w:rsidP="00E81725">
      <w:pPr>
        <w:jc w:val="right"/>
        <w:rPr>
          <w:sz w:val="14"/>
          <w:szCs w:val="14"/>
        </w:rPr>
      </w:pPr>
      <w:r w:rsidRPr="00314EDB">
        <w:rPr>
          <w:sz w:val="14"/>
          <w:szCs w:val="14"/>
        </w:rPr>
        <w:t>»</w:t>
      </w:r>
    </w:p>
    <w:p w14:paraId="0CA2D553" w14:textId="77777777" w:rsidR="00E81725" w:rsidRPr="00314EDB" w:rsidRDefault="00E81725" w:rsidP="00E81725">
      <w:pPr>
        <w:ind w:firstLine="284"/>
        <w:jc w:val="both"/>
        <w:rPr>
          <w:rFonts w:eastAsia="Arial Unicode MS"/>
          <w:color w:val="000000"/>
          <w:sz w:val="14"/>
          <w:szCs w:val="14"/>
          <w:lang w:eastAsia="ar-SA"/>
        </w:rPr>
      </w:pPr>
      <w:r w:rsidRPr="00314EDB">
        <w:rPr>
          <w:rFonts w:eastAsia="Arial Unicode MS"/>
          <w:bCs/>
          <w:color w:val="000000"/>
          <w:sz w:val="14"/>
          <w:szCs w:val="14"/>
          <w:lang w:eastAsia="ar-SA"/>
        </w:rPr>
        <w:t xml:space="preserve">1.4. </w:t>
      </w:r>
      <w:r w:rsidRPr="00314EDB">
        <w:rPr>
          <w:rFonts w:eastAsia="Arial Unicode MS"/>
          <w:color w:val="000000"/>
          <w:sz w:val="14"/>
          <w:szCs w:val="14"/>
          <w:lang w:eastAsia="ar-SA"/>
        </w:rPr>
        <w:t xml:space="preserve">Внести изменения в подпрограмму </w:t>
      </w:r>
      <w:r w:rsidRPr="00314EDB">
        <w:rPr>
          <w:sz w:val="14"/>
          <w:szCs w:val="14"/>
        </w:rPr>
        <w:t xml:space="preserve">«Организация отдыха, оздоровления и занятости детей и подростков Солецкого муниципального округа» </w:t>
      </w:r>
      <w:r w:rsidRPr="00314EDB">
        <w:rPr>
          <w:rFonts w:eastAsia="Arial Unicode MS"/>
          <w:color w:val="000000"/>
          <w:sz w:val="14"/>
          <w:szCs w:val="14"/>
          <w:lang w:eastAsia="ar-SA"/>
        </w:rPr>
        <w:t>(далее Подпрограмма 2):</w:t>
      </w:r>
    </w:p>
    <w:p w14:paraId="5DDE8992" w14:textId="77777777" w:rsidR="00E81725" w:rsidRPr="00314EDB" w:rsidRDefault="00E81725" w:rsidP="00E81725">
      <w:pPr>
        <w:ind w:firstLine="284"/>
        <w:jc w:val="both"/>
        <w:rPr>
          <w:sz w:val="14"/>
          <w:szCs w:val="14"/>
        </w:rPr>
      </w:pPr>
      <w:r w:rsidRPr="00314EDB">
        <w:rPr>
          <w:sz w:val="14"/>
          <w:szCs w:val="14"/>
        </w:rPr>
        <w:t>1.4.1. Изложить раздел 4 Паспорта Подпрограммы 2 в редакции:</w:t>
      </w:r>
    </w:p>
    <w:p w14:paraId="3D509DA0" w14:textId="77777777" w:rsidR="00E81725" w:rsidRPr="00314EDB" w:rsidRDefault="00E81725" w:rsidP="00E81725">
      <w:pPr>
        <w:suppressAutoHyphens/>
        <w:autoSpaceDE w:val="0"/>
        <w:ind w:firstLine="284"/>
        <w:rPr>
          <w:bCs/>
          <w:sz w:val="14"/>
          <w:szCs w:val="14"/>
        </w:rPr>
      </w:pPr>
      <w:r w:rsidRPr="00314EDB">
        <w:rPr>
          <w:rFonts w:ascii="Courier New" w:hAnsi="Courier New" w:cs="Courier New"/>
          <w:sz w:val="14"/>
          <w:szCs w:val="14"/>
        </w:rPr>
        <w:t>«</w:t>
      </w:r>
      <w:r w:rsidRPr="00314EDB">
        <w:rPr>
          <w:sz w:val="14"/>
          <w:szCs w:val="14"/>
        </w:rPr>
        <w:t>4.</w:t>
      </w:r>
      <w:r w:rsidRPr="00314EDB">
        <w:rPr>
          <w:rFonts w:ascii="Courier New" w:hAnsi="Courier New" w:cs="Courier New"/>
          <w:sz w:val="14"/>
          <w:szCs w:val="14"/>
        </w:rPr>
        <w:t xml:space="preserve"> </w:t>
      </w:r>
      <w:r w:rsidRPr="00314EDB">
        <w:rPr>
          <w:bCs/>
          <w:sz w:val="14"/>
          <w:szCs w:val="14"/>
        </w:rPr>
        <w:t>Объёмы и источники финансирования подпрограммы в целом и по годам реализации (тыс. руб.):</w:t>
      </w:r>
    </w:p>
    <w:tbl>
      <w:tblPr>
        <w:tblW w:w="4425" w:type="pct"/>
        <w:tblInd w:w="2" w:type="dxa"/>
        <w:tblLayout w:type="fixed"/>
        <w:tblLook w:val="0000" w:firstRow="0" w:lastRow="0" w:firstColumn="0" w:lastColumn="0" w:noHBand="0" w:noVBand="0"/>
      </w:tblPr>
      <w:tblGrid>
        <w:gridCol w:w="662"/>
        <w:gridCol w:w="910"/>
        <w:gridCol w:w="835"/>
        <w:gridCol w:w="1366"/>
        <w:gridCol w:w="759"/>
      </w:tblGrid>
      <w:tr w:rsidR="00E81725" w:rsidRPr="00E81725" w14:paraId="7C72E37D" w14:textId="77777777" w:rsidTr="008939D7">
        <w:trPr>
          <w:trHeight w:val="276"/>
        </w:trPr>
        <w:tc>
          <w:tcPr>
            <w:tcW w:w="731" w:type="pct"/>
            <w:vMerge w:val="restart"/>
            <w:tcBorders>
              <w:top w:val="single" w:sz="4" w:space="0" w:color="000000"/>
              <w:left w:val="single" w:sz="4" w:space="0" w:color="000000"/>
              <w:bottom w:val="single" w:sz="4" w:space="0" w:color="000000"/>
              <w:right w:val="single" w:sz="4" w:space="0" w:color="auto"/>
            </w:tcBorders>
          </w:tcPr>
          <w:p w14:paraId="58BBD911" w14:textId="77777777" w:rsidR="00E81725" w:rsidRPr="00E81725" w:rsidRDefault="00E81725" w:rsidP="008939D7">
            <w:pPr>
              <w:jc w:val="center"/>
              <w:rPr>
                <w:sz w:val="10"/>
                <w:szCs w:val="14"/>
              </w:rPr>
            </w:pPr>
            <w:r w:rsidRPr="00E81725">
              <w:rPr>
                <w:sz w:val="10"/>
                <w:szCs w:val="14"/>
              </w:rPr>
              <w:t>Год</w:t>
            </w:r>
          </w:p>
        </w:tc>
        <w:tc>
          <w:tcPr>
            <w:tcW w:w="4269" w:type="pct"/>
            <w:gridSpan w:val="4"/>
            <w:tcBorders>
              <w:top w:val="single" w:sz="4" w:space="0" w:color="auto"/>
              <w:bottom w:val="single" w:sz="4" w:space="0" w:color="auto"/>
              <w:right w:val="single" w:sz="4" w:space="0" w:color="auto"/>
            </w:tcBorders>
            <w:shd w:val="clear" w:color="auto" w:fill="auto"/>
          </w:tcPr>
          <w:p w14:paraId="39834821" w14:textId="77777777" w:rsidR="00E81725" w:rsidRPr="00E81725" w:rsidRDefault="00E81725" w:rsidP="008939D7">
            <w:pPr>
              <w:jc w:val="center"/>
              <w:rPr>
                <w:sz w:val="10"/>
                <w:szCs w:val="14"/>
              </w:rPr>
            </w:pPr>
            <w:r w:rsidRPr="00E81725">
              <w:rPr>
                <w:sz w:val="10"/>
                <w:szCs w:val="14"/>
              </w:rPr>
              <w:t>Источник финансирования</w:t>
            </w:r>
          </w:p>
        </w:tc>
      </w:tr>
      <w:tr w:rsidR="00E81725" w:rsidRPr="00E81725" w14:paraId="06A17648" w14:textId="77777777" w:rsidTr="008939D7">
        <w:tc>
          <w:tcPr>
            <w:tcW w:w="731" w:type="pct"/>
            <w:vMerge/>
            <w:tcBorders>
              <w:top w:val="single" w:sz="4" w:space="0" w:color="000000"/>
              <w:left w:val="single" w:sz="4" w:space="0" w:color="000000"/>
              <w:bottom w:val="single" w:sz="4" w:space="0" w:color="000000"/>
              <w:right w:val="single" w:sz="4" w:space="0" w:color="auto"/>
            </w:tcBorders>
          </w:tcPr>
          <w:p w14:paraId="5E8E39E1" w14:textId="77777777" w:rsidR="00E81725" w:rsidRPr="00E81725" w:rsidRDefault="00E81725" w:rsidP="008939D7">
            <w:pPr>
              <w:snapToGrid w:val="0"/>
              <w:jc w:val="center"/>
              <w:rPr>
                <w:sz w:val="10"/>
                <w:szCs w:val="14"/>
              </w:rPr>
            </w:pPr>
          </w:p>
        </w:tc>
        <w:tc>
          <w:tcPr>
            <w:tcW w:w="1004" w:type="pct"/>
            <w:tcBorders>
              <w:top w:val="single" w:sz="4" w:space="0" w:color="000000"/>
              <w:left w:val="single" w:sz="4" w:space="0" w:color="auto"/>
              <w:bottom w:val="single" w:sz="4" w:space="0" w:color="000000"/>
            </w:tcBorders>
          </w:tcPr>
          <w:p w14:paraId="114F562A" w14:textId="77777777" w:rsidR="00E81725" w:rsidRPr="00E81725" w:rsidRDefault="00E81725" w:rsidP="008939D7">
            <w:pPr>
              <w:jc w:val="center"/>
              <w:rPr>
                <w:sz w:val="10"/>
                <w:szCs w:val="14"/>
              </w:rPr>
            </w:pPr>
            <w:r w:rsidRPr="00E81725">
              <w:rPr>
                <w:sz w:val="10"/>
                <w:szCs w:val="14"/>
              </w:rPr>
              <w:t>федеральный бюджет</w:t>
            </w:r>
          </w:p>
        </w:tc>
        <w:tc>
          <w:tcPr>
            <w:tcW w:w="921" w:type="pct"/>
            <w:tcBorders>
              <w:top w:val="single" w:sz="4" w:space="0" w:color="000000"/>
              <w:left w:val="single" w:sz="4" w:space="0" w:color="000000"/>
              <w:bottom w:val="single" w:sz="4" w:space="0" w:color="000000"/>
            </w:tcBorders>
          </w:tcPr>
          <w:p w14:paraId="2BA9528A" w14:textId="77777777" w:rsidR="00E81725" w:rsidRPr="00E81725" w:rsidRDefault="00E81725" w:rsidP="008939D7">
            <w:pPr>
              <w:jc w:val="center"/>
              <w:rPr>
                <w:sz w:val="10"/>
                <w:szCs w:val="14"/>
              </w:rPr>
            </w:pPr>
            <w:r w:rsidRPr="00E81725">
              <w:rPr>
                <w:sz w:val="10"/>
                <w:szCs w:val="14"/>
              </w:rPr>
              <w:t xml:space="preserve"> областной бюджет</w:t>
            </w:r>
          </w:p>
        </w:tc>
        <w:tc>
          <w:tcPr>
            <w:tcW w:w="1507" w:type="pct"/>
            <w:tcBorders>
              <w:top w:val="single" w:sz="4" w:space="0" w:color="000000"/>
              <w:left w:val="single" w:sz="4" w:space="0" w:color="000000"/>
              <w:bottom w:val="single" w:sz="4" w:space="0" w:color="000000"/>
            </w:tcBorders>
          </w:tcPr>
          <w:p w14:paraId="19D04456" w14:textId="77777777" w:rsidR="00E81725" w:rsidRPr="00E81725" w:rsidRDefault="00E81725" w:rsidP="008939D7">
            <w:pPr>
              <w:jc w:val="center"/>
              <w:rPr>
                <w:sz w:val="10"/>
                <w:szCs w:val="14"/>
              </w:rPr>
            </w:pPr>
            <w:r w:rsidRPr="00E81725">
              <w:rPr>
                <w:sz w:val="10"/>
                <w:szCs w:val="14"/>
              </w:rPr>
              <w:t>бюджет муниципального округа</w:t>
            </w:r>
          </w:p>
        </w:tc>
        <w:tc>
          <w:tcPr>
            <w:tcW w:w="837" w:type="pct"/>
            <w:tcBorders>
              <w:top w:val="single" w:sz="4" w:space="0" w:color="000000"/>
              <w:left w:val="single" w:sz="4" w:space="0" w:color="000000"/>
              <w:bottom w:val="single" w:sz="4" w:space="0" w:color="000000"/>
              <w:right w:val="single" w:sz="4" w:space="0" w:color="000000"/>
            </w:tcBorders>
          </w:tcPr>
          <w:p w14:paraId="65DA66AA" w14:textId="77777777" w:rsidR="00E81725" w:rsidRPr="00E81725" w:rsidRDefault="00E81725" w:rsidP="008939D7">
            <w:pPr>
              <w:rPr>
                <w:sz w:val="10"/>
                <w:szCs w:val="14"/>
              </w:rPr>
            </w:pPr>
            <w:r w:rsidRPr="00E81725">
              <w:rPr>
                <w:sz w:val="10"/>
                <w:szCs w:val="14"/>
              </w:rPr>
              <w:t>Всего</w:t>
            </w:r>
          </w:p>
        </w:tc>
      </w:tr>
      <w:tr w:rsidR="00E81725" w:rsidRPr="00E81725" w14:paraId="470A5B18" w14:textId="77777777" w:rsidTr="008939D7">
        <w:tc>
          <w:tcPr>
            <w:tcW w:w="731" w:type="pct"/>
            <w:tcBorders>
              <w:top w:val="single" w:sz="4" w:space="0" w:color="000000"/>
              <w:left w:val="single" w:sz="4" w:space="0" w:color="000000"/>
              <w:bottom w:val="single" w:sz="4" w:space="0" w:color="000000"/>
            </w:tcBorders>
          </w:tcPr>
          <w:p w14:paraId="7B43588E" w14:textId="77777777" w:rsidR="00E81725" w:rsidRPr="00E81725" w:rsidRDefault="00E81725" w:rsidP="008939D7">
            <w:pPr>
              <w:jc w:val="center"/>
              <w:rPr>
                <w:sz w:val="10"/>
                <w:szCs w:val="14"/>
              </w:rPr>
            </w:pPr>
            <w:r w:rsidRPr="00E81725">
              <w:rPr>
                <w:sz w:val="10"/>
                <w:szCs w:val="14"/>
              </w:rPr>
              <w:t>1</w:t>
            </w:r>
          </w:p>
        </w:tc>
        <w:tc>
          <w:tcPr>
            <w:tcW w:w="1004" w:type="pct"/>
            <w:tcBorders>
              <w:top w:val="single" w:sz="4" w:space="0" w:color="000000"/>
              <w:left w:val="single" w:sz="4" w:space="0" w:color="000000"/>
              <w:bottom w:val="single" w:sz="4" w:space="0" w:color="000000"/>
            </w:tcBorders>
          </w:tcPr>
          <w:p w14:paraId="61A94CD3" w14:textId="77777777" w:rsidR="00E81725" w:rsidRPr="00E81725" w:rsidRDefault="00E81725" w:rsidP="008939D7">
            <w:pPr>
              <w:jc w:val="center"/>
              <w:rPr>
                <w:sz w:val="10"/>
                <w:szCs w:val="14"/>
              </w:rPr>
            </w:pPr>
            <w:r w:rsidRPr="00E81725">
              <w:rPr>
                <w:sz w:val="10"/>
                <w:szCs w:val="14"/>
              </w:rPr>
              <w:t>2</w:t>
            </w:r>
          </w:p>
        </w:tc>
        <w:tc>
          <w:tcPr>
            <w:tcW w:w="921" w:type="pct"/>
            <w:tcBorders>
              <w:top w:val="single" w:sz="4" w:space="0" w:color="000000"/>
              <w:left w:val="single" w:sz="4" w:space="0" w:color="000000"/>
              <w:bottom w:val="single" w:sz="4" w:space="0" w:color="000000"/>
            </w:tcBorders>
          </w:tcPr>
          <w:p w14:paraId="36F523A1" w14:textId="77777777" w:rsidR="00E81725" w:rsidRPr="00E81725" w:rsidRDefault="00E81725" w:rsidP="008939D7">
            <w:pPr>
              <w:jc w:val="center"/>
              <w:rPr>
                <w:sz w:val="10"/>
                <w:szCs w:val="14"/>
              </w:rPr>
            </w:pPr>
            <w:r w:rsidRPr="00E81725">
              <w:rPr>
                <w:sz w:val="10"/>
                <w:szCs w:val="14"/>
              </w:rPr>
              <w:t>3</w:t>
            </w:r>
          </w:p>
        </w:tc>
        <w:tc>
          <w:tcPr>
            <w:tcW w:w="1507" w:type="pct"/>
            <w:tcBorders>
              <w:top w:val="single" w:sz="4" w:space="0" w:color="000000"/>
              <w:left w:val="single" w:sz="4" w:space="0" w:color="000000"/>
              <w:bottom w:val="single" w:sz="4" w:space="0" w:color="000000"/>
            </w:tcBorders>
          </w:tcPr>
          <w:p w14:paraId="75649D52" w14:textId="77777777" w:rsidR="00E81725" w:rsidRPr="00E81725" w:rsidRDefault="00E81725" w:rsidP="008939D7">
            <w:pPr>
              <w:jc w:val="center"/>
              <w:rPr>
                <w:sz w:val="10"/>
                <w:szCs w:val="14"/>
              </w:rPr>
            </w:pPr>
            <w:r w:rsidRPr="00E81725">
              <w:rPr>
                <w:sz w:val="10"/>
                <w:szCs w:val="14"/>
              </w:rPr>
              <w:t>4</w:t>
            </w:r>
          </w:p>
        </w:tc>
        <w:tc>
          <w:tcPr>
            <w:tcW w:w="837" w:type="pct"/>
            <w:tcBorders>
              <w:top w:val="single" w:sz="4" w:space="0" w:color="000000"/>
              <w:left w:val="single" w:sz="4" w:space="0" w:color="000000"/>
              <w:bottom w:val="single" w:sz="4" w:space="0" w:color="000000"/>
              <w:right w:val="single" w:sz="4" w:space="0" w:color="000000"/>
            </w:tcBorders>
          </w:tcPr>
          <w:p w14:paraId="2FF437B8" w14:textId="77777777" w:rsidR="00E81725" w:rsidRPr="00E81725" w:rsidRDefault="00E81725" w:rsidP="008939D7">
            <w:pPr>
              <w:jc w:val="center"/>
              <w:rPr>
                <w:sz w:val="10"/>
                <w:szCs w:val="14"/>
              </w:rPr>
            </w:pPr>
            <w:r w:rsidRPr="00E81725">
              <w:rPr>
                <w:sz w:val="10"/>
                <w:szCs w:val="14"/>
              </w:rPr>
              <w:t>7</w:t>
            </w:r>
          </w:p>
        </w:tc>
      </w:tr>
      <w:tr w:rsidR="00E81725" w:rsidRPr="00E81725" w14:paraId="1FAE8E97" w14:textId="77777777" w:rsidTr="008939D7">
        <w:tc>
          <w:tcPr>
            <w:tcW w:w="731" w:type="pct"/>
            <w:tcBorders>
              <w:top w:val="single" w:sz="4" w:space="0" w:color="000000"/>
              <w:left w:val="single" w:sz="4" w:space="0" w:color="000000"/>
              <w:bottom w:val="single" w:sz="4" w:space="0" w:color="000000"/>
            </w:tcBorders>
          </w:tcPr>
          <w:p w14:paraId="73558BF8" w14:textId="77777777" w:rsidR="00E81725" w:rsidRPr="00E81725" w:rsidRDefault="00E81725" w:rsidP="008939D7">
            <w:pPr>
              <w:jc w:val="center"/>
              <w:rPr>
                <w:sz w:val="10"/>
                <w:szCs w:val="14"/>
              </w:rPr>
            </w:pPr>
            <w:r w:rsidRPr="00E81725">
              <w:rPr>
                <w:sz w:val="10"/>
                <w:szCs w:val="14"/>
              </w:rPr>
              <w:t>2021</w:t>
            </w:r>
          </w:p>
        </w:tc>
        <w:tc>
          <w:tcPr>
            <w:tcW w:w="1004" w:type="pct"/>
            <w:tcBorders>
              <w:top w:val="single" w:sz="4" w:space="0" w:color="000000"/>
              <w:left w:val="single" w:sz="4" w:space="0" w:color="000000"/>
              <w:bottom w:val="single" w:sz="4" w:space="0" w:color="000000"/>
            </w:tcBorders>
          </w:tcPr>
          <w:p w14:paraId="33E7AAA5" w14:textId="77777777" w:rsidR="00E81725" w:rsidRPr="00E81725" w:rsidRDefault="00E81725" w:rsidP="008939D7">
            <w:pPr>
              <w:jc w:val="center"/>
              <w:rPr>
                <w:sz w:val="10"/>
                <w:szCs w:val="14"/>
              </w:rPr>
            </w:pPr>
            <w:r w:rsidRPr="00E81725">
              <w:rPr>
                <w:sz w:val="10"/>
                <w:szCs w:val="14"/>
              </w:rPr>
              <w:t>-</w:t>
            </w:r>
          </w:p>
        </w:tc>
        <w:tc>
          <w:tcPr>
            <w:tcW w:w="921" w:type="pct"/>
            <w:tcBorders>
              <w:top w:val="single" w:sz="4" w:space="0" w:color="000000"/>
              <w:left w:val="single" w:sz="4" w:space="0" w:color="000000"/>
              <w:bottom w:val="single" w:sz="4" w:space="0" w:color="000000"/>
            </w:tcBorders>
          </w:tcPr>
          <w:p w14:paraId="598A5807" w14:textId="77777777" w:rsidR="00E81725" w:rsidRPr="00E81725" w:rsidRDefault="00E81725" w:rsidP="008939D7">
            <w:pPr>
              <w:jc w:val="center"/>
              <w:rPr>
                <w:sz w:val="10"/>
                <w:szCs w:val="14"/>
              </w:rPr>
            </w:pPr>
            <w:r w:rsidRPr="00E81725">
              <w:rPr>
                <w:sz w:val="10"/>
                <w:szCs w:val="14"/>
              </w:rPr>
              <w:t>-</w:t>
            </w:r>
          </w:p>
        </w:tc>
        <w:tc>
          <w:tcPr>
            <w:tcW w:w="1507" w:type="pct"/>
            <w:tcBorders>
              <w:top w:val="single" w:sz="4" w:space="0" w:color="000000"/>
              <w:left w:val="single" w:sz="4" w:space="0" w:color="000000"/>
              <w:bottom w:val="single" w:sz="4" w:space="0" w:color="000000"/>
            </w:tcBorders>
          </w:tcPr>
          <w:p w14:paraId="2B5FE773" w14:textId="77777777" w:rsidR="00E81725" w:rsidRPr="00E81725" w:rsidRDefault="00E81725" w:rsidP="008939D7">
            <w:pPr>
              <w:jc w:val="center"/>
              <w:rPr>
                <w:sz w:val="10"/>
                <w:szCs w:val="14"/>
              </w:rPr>
            </w:pPr>
            <w:r w:rsidRPr="00E81725">
              <w:rPr>
                <w:sz w:val="10"/>
                <w:szCs w:val="14"/>
              </w:rPr>
              <w:t>811,25132</w:t>
            </w:r>
          </w:p>
        </w:tc>
        <w:tc>
          <w:tcPr>
            <w:tcW w:w="837" w:type="pct"/>
            <w:tcBorders>
              <w:top w:val="single" w:sz="4" w:space="0" w:color="000000"/>
              <w:left w:val="single" w:sz="4" w:space="0" w:color="000000"/>
              <w:bottom w:val="single" w:sz="4" w:space="0" w:color="000000"/>
              <w:right w:val="single" w:sz="4" w:space="0" w:color="000000"/>
            </w:tcBorders>
          </w:tcPr>
          <w:p w14:paraId="193EF7A1" w14:textId="77777777" w:rsidR="00E81725" w:rsidRPr="00E81725" w:rsidRDefault="00E81725" w:rsidP="008939D7">
            <w:pPr>
              <w:rPr>
                <w:sz w:val="10"/>
                <w:szCs w:val="14"/>
              </w:rPr>
            </w:pPr>
            <w:r w:rsidRPr="00E81725">
              <w:rPr>
                <w:sz w:val="10"/>
                <w:szCs w:val="14"/>
              </w:rPr>
              <w:t>811,25132</w:t>
            </w:r>
          </w:p>
        </w:tc>
      </w:tr>
      <w:tr w:rsidR="00E81725" w:rsidRPr="00E81725" w14:paraId="3939577C" w14:textId="77777777" w:rsidTr="008939D7">
        <w:tc>
          <w:tcPr>
            <w:tcW w:w="731" w:type="pct"/>
            <w:tcBorders>
              <w:top w:val="single" w:sz="4" w:space="0" w:color="000000"/>
              <w:left w:val="single" w:sz="4" w:space="0" w:color="000000"/>
              <w:bottom w:val="single" w:sz="4" w:space="0" w:color="000000"/>
            </w:tcBorders>
          </w:tcPr>
          <w:p w14:paraId="06A10C0E" w14:textId="77777777" w:rsidR="00E81725" w:rsidRPr="00E81725" w:rsidRDefault="00E81725" w:rsidP="008939D7">
            <w:pPr>
              <w:jc w:val="center"/>
              <w:rPr>
                <w:sz w:val="10"/>
                <w:szCs w:val="14"/>
              </w:rPr>
            </w:pPr>
            <w:r w:rsidRPr="00E81725">
              <w:rPr>
                <w:sz w:val="10"/>
                <w:szCs w:val="14"/>
              </w:rPr>
              <w:t>2022</w:t>
            </w:r>
          </w:p>
        </w:tc>
        <w:tc>
          <w:tcPr>
            <w:tcW w:w="1004" w:type="pct"/>
            <w:tcBorders>
              <w:top w:val="single" w:sz="4" w:space="0" w:color="000000"/>
              <w:left w:val="single" w:sz="4" w:space="0" w:color="000000"/>
              <w:bottom w:val="single" w:sz="4" w:space="0" w:color="000000"/>
            </w:tcBorders>
          </w:tcPr>
          <w:p w14:paraId="6B58165A" w14:textId="77777777" w:rsidR="00E81725" w:rsidRPr="00E81725" w:rsidRDefault="00E81725" w:rsidP="008939D7">
            <w:pPr>
              <w:jc w:val="center"/>
              <w:rPr>
                <w:sz w:val="10"/>
                <w:szCs w:val="14"/>
              </w:rPr>
            </w:pPr>
            <w:r w:rsidRPr="00E81725">
              <w:rPr>
                <w:sz w:val="10"/>
                <w:szCs w:val="14"/>
              </w:rPr>
              <w:t>-</w:t>
            </w:r>
          </w:p>
        </w:tc>
        <w:tc>
          <w:tcPr>
            <w:tcW w:w="921" w:type="pct"/>
            <w:tcBorders>
              <w:top w:val="single" w:sz="4" w:space="0" w:color="000000"/>
              <w:left w:val="single" w:sz="4" w:space="0" w:color="000000"/>
              <w:bottom w:val="single" w:sz="4" w:space="0" w:color="000000"/>
            </w:tcBorders>
          </w:tcPr>
          <w:p w14:paraId="2D5E6D69" w14:textId="77777777" w:rsidR="00E81725" w:rsidRPr="00E81725" w:rsidRDefault="00E81725" w:rsidP="008939D7">
            <w:pPr>
              <w:jc w:val="center"/>
              <w:rPr>
                <w:sz w:val="10"/>
                <w:szCs w:val="14"/>
              </w:rPr>
            </w:pPr>
            <w:r w:rsidRPr="00E81725">
              <w:rPr>
                <w:sz w:val="10"/>
                <w:szCs w:val="14"/>
              </w:rPr>
              <w:t>-</w:t>
            </w:r>
          </w:p>
        </w:tc>
        <w:tc>
          <w:tcPr>
            <w:tcW w:w="1507" w:type="pct"/>
            <w:tcBorders>
              <w:top w:val="single" w:sz="4" w:space="0" w:color="000000"/>
              <w:left w:val="single" w:sz="4" w:space="0" w:color="000000"/>
              <w:bottom w:val="single" w:sz="4" w:space="0" w:color="000000"/>
            </w:tcBorders>
          </w:tcPr>
          <w:p w14:paraId="1A983295" w14:textId="77777777" w:rsidR="00E81725" w:rsidRPr="00E81725" w:rsidRDefault="00E81725" w:rsidP="008939D7">
            <w:pPr>
              <w:jc w:val="center"/>
              <w:rPr>
                <w:sz w:val="10"/>
                <w:szCs w:val="14"/>
              </w:rPr>
            </w:pPr>
            <w:r w:rsidRPr="00E81725">
              <w:rPr>
                <w:sz w:val="10"/>
                <w:szCs w:val="14"/>
              </w:rPr>
              <w:t>500,00000</w:t>
            </w:r>
          </w:p>
        </w:tc>
        <w:tc>
          <w:tcPr>
            <w:tcW w:w="837" w:type="pct"/>
            <w:tcBorders>
              <w:top w:val="single" w:sz="4" w:space="0" w:color="000000"/>
              <w:left w:val="single" w:sz="4" w:space="0" w:color="000000"/>
              <w:bottom w:val="single" w:sz="4" w:space="0" w:color="000000"/>
              <w:right w:val="single" w:sz="4" w:space="0" w:color="000000"/>
            </w:tcBorders>
          </w:tcPr>
          <w:p w14:paraId="5BD94502" w14:textId="77777777" w:rsidR="00E81725" w:rsidRPr="00E81725" w:rsidRDefault="00E81725" w:rsidP="008939D7">
            <w:pPr>
              <w:rPr>
                <w:sz w:val="10"/>
                <w:szCs w:val="14"/>
              </w:rPr>
            </w:pPr>
            <w:r w:rsidRPr="00E81725">
              <w:rPr>
                <w:sz w:val="10"/>
                <w:szCs w:val="14"/>
              </w:rPr>
              <w:t>500,00000</w:t>
            </w:r>
          </w:p>
        </w:tc>
      </w:tr>
      <w:tr w:rsidR="00E81725" w:rsidRPr="00E81725" w14:paraId="7A6C0734" w14:textId="77777777" w:rsidTr="008939D7">
        <w:tc>
          <w:tcPr>
            <w:tcW w:w="731" w:type="pct"/>
            <w:tcBorders>
              <w:top w:val="single" w:sz="4" w:space="0" w:color="000000"/>
              <w:left w:val="single" w:sz="4" w:space="0" w:color="000000"/>
              <w:bottom w:val="single" w:sz="4" w:space="0" w:color="000000"/>
            </w:tcBorders>
          </w:tcPr>
          <w:p w14:paraId="67DE1041" w14:textId="77777777" w:rsidR="00E81725" w:rsidRPr="00E81725" w:rsidRDefault="00E81725" w:rsidP="008939D7">
            <w:pPr>
              <w:jc w:val="center"/>
              <w:rPr>
                <w:sz w:val="10"/>
                <w:szCs w:val="14"/>
              </w:rPr>
            </w:pPr>
            <w:r w:rsidRPr="00E81725">
              <w:rPr>
                <w:sz w:val="10"/>
                <w:szCs w:val="14"/>
              </w:rPr>
              <w:t>2023</w:t>
            </w:r>
          </w:p>
        </w:tc>
        <w:tc>
          <w:tcPr>
            <w:tcW w:w="1004" w:type="pct"/>
            <w:tcBorders>
              <w:top w:val="single" w:sz="4" w:space="0" w:color="000000"/>
              <w:left w:val="single" w:sz="4" w:space="0" w:color="000000"/>
              <w:bottom w:val="single" w:sz="4" w:space="0" w:color="000000"/>
            </w:tcBorders>
          </w:tcPr>
          <w:p w14:paraId="4D227025" w14:textId="77777777" w:rsidR="00E81725" w:rsidRPr="00E81725" w:rsidRDefault="00E81725" w:rsidP="008939D7">
            <w:pPr>
              <w:jc w:val="center"/>
              <w:rPr>
                <w:sz w:val="10"/>
                <w:szCs w:val="14"/>
              </w:rPr>
            </w:pPr>
            <w:r w:rsidRPr="00E81725">
              <w:rPr>
                <w:sz w:val="10"/>
                <w:szCs w:val="14"/>
              </w:rPr>
              <w:t>-</w:t>
            </w:r>
          </w:p>
        </w:tc>
        <w:tc>
          <w:tcPr>
            <w:tcW w:w="921" w:type="pct"/>
            <w:tcBorders>
              <w:top w:val="single" w:sz="4" w:space="0" w:color="000000"/>
              <w:left w:val="single" w:sz="4" w:space="0" w:color="000000"/>
              <w:bottom w:val="single" w:sz="4" w:space="0" w:color="000000"/>
            </w:tcBorders>
          </w:tcPr>
          <w:p w14:paraId="3D350FD0" w14:textId="77777777" w:rsidR="00E81725" w:rsidRPr="00E81725" w:rsidRDefault="00E81725" w:rsidP="008939D7">
            <w:pPr>
              <w:jc w:val="center"/>
              <w:rPr>
                <w:sz w:val="10"/>
                <w:szCs w:val="14"/>
              </w:rPr>
            </w:pPr>
            <w:r w:rsidRPr="00E81725">
              <w:rPr>
                <w:sz w:val="10"/>
                <w:szCs w:val="14"/>
              </w:rPr>
              <w:t>-</w:t>
            </w:r>
          </w:p>
        </w:tc>
        <w:tc>
          <w:tcPr>
            <w:tcW w:w="1507" w:type="pct"/>
            <w:tcBorders>
              <w:top w:val="single" w:sz="4" w:space="0" w:color="000000"/>
              <w:left w:val="single" w:sz="4" w:space="0" w:color="000000"/>
              <w:bottom w:val="single" w:sz="4" w:space="0" w:color="000000"/>
            </w:tcBorders>
          </w:tcPr>
          <w:p w14:paraId="37AC6645" w14:textId="77777777" w:rsidR="00E81725" w:rsidRPr="00E81725" w:rsidRDefault="00E81725" w:rsidP="008939D7">
            <w:pPr>
              <w:jc w:val="center"/>
              <w:rPr>
                <w:sz w:val="10"/>
                <w:szCs w:val="14"/>
              </w:rPr>
            </w:pPr>
            <w:r w:rsidRPr="00E81725">
              <w:rPr>
                <w:sz w:val="10"/>
                <w:szCs w:val="14"/>
              </w:rPr>
              <w:t>872,20000</w:t>
            </w:r>
          </w:p>
        </w:tc>
        <w:tc>
          <w:tcPr>
            <w:tcW w:w="837" w:type="pct"/>
            <w:tcBorders>
              <w:top w:val="single" w:sz="4" w:space="0" w:color="000000"/>
              <w:left w:val="single" w:sz="4" w:space="0" w:color="000000"/>
              <w:bottom w:val="single" w:sz="4" w:space="0" w:color="000000"/>
              <w:right w:val="single" w:sz="4" w:space="0" w:color="000000"/>
            </w:tcBorders>
          </w:tcPr>
          <w:p w14:paraId="6BDC3862" w14:textId="77777777" w:rsidR="00E81725" w:rsidRPr="00E81725" w:rsidRDefault="00E81725" w:rsidP="008939D7">
            <w:pPr>
              <w:rPr>
                <w:sz w:val="10"/>
                <w:szCs w:val="14"/>
              </w:rPr>
            </w:pPr>
            <w:r w:rsidRPr="00E81725">
              <w:rPr>
                <w:sz w:val="10"/>
                <w:szCs w:val="14"/>
              </w:rPr>
              <w:t>872,20000</w:t>
            </w:r>
          </w:p>
        </w:tc>
      </w:tr>
      <w:tr w:rsidR="00E81725" w:rsidRPr="00E81725" w14:paraId="131E4468" w14:textId="77777777" w:rsidTr="008939D7">
        <w:tc>
          <w:tcPr>
            <w:tcW w:w="731" w:type="pct"/>
            <w:tcBorders>
              <w:top w:val="single" w:sz="4" w:space="0" w:color="000000"/>
              <w:left w:val="single" w:sz="4" w:space="0" w:color="000000"/>
              <w:bottom w:val="single" w:sz="4" w:space="0" w:color="000000"/>
            </w:tcBorders>
          </w:tcPr>
          <w:p w14:paraId="1D5D3C9F" w14:textId="77777777" w:rsidR="00E81725" w:rsidRPr="00E81725" w:rsidRDefault="00E81725" w:rsidP="008939D7">
            <w:pPr>
              <w:jc w:val="center"/>
              <w:rPr>
                <w:sz w:val="10"/>
                <w:szCs w:val="14"/>
              </w:rPr>
            </w:pPr>
            <w:r w:rsidRPr="00E81725">
              <w:rPr>
                <w:sz w:val="10"/>
                <w:szCs w:val="14"/>
              </w:rPr>
              <w:t>2024</w:t>
            </w:r>
          </w:p>
        </w:tc>
        <w:tc>
          <w:tcPr>
            <w:tcW w:w="1004" w:type="pct"/>
            <w:tcBorders>
              <w:top w:val="single" w:sz="4" w:space="0" w:color="000000"/>
              <w:left w:val="single" w:sz="4" w:space="0" w:color="000000"/>
              <w:bottom w:val="single" w:sz="4" w:space="0" w:color="000000"/>
            </w:tcBorders>
          </w:tcPr>
          <w:p w14:paraId="1CEB5470" w14:textId="77777777" w:rsidR="00E81725" w:rsidRPr="00E81725" w:rsidRDefault="00E81725" w:rsidP="008939D7">
            <w:pPr>
              <w:jc w:val="center"/>
              <w:rPr>
                <w:sz w:val="10"/>
                <w:szCs w:val="14"/>
              </w:rPr>
            </w:pPr>
            <w:r w:rsidRPr="00E81725">
              <w:rPr>
                <w:sz w:val="10"/>
                <w:szCs w:val="14"/>
              </w:rPr>
              <w:t>-</w:t>
            </w:r>
          </w:p>
        </w:tc>
        <w:tc>
          <w:tcPr>
            <w:tcW w:w="921" w:type="pct"/>
            <w:tcBorders>
              <w:top w:val="single" w:sz="4" w:space="0" w:color="000000"/>
              <w:left w:val="single" w:sz="4" w:space="0" w:color="000000"/>
              <w:bottom w:val="single" w:sz="4" w:space="0" w:color="000000"/>
            </w:tcBorders>
          </w:tcPr>
          <w:p w14:paraId="0B131AC4" w14:textId="77777777" w:rsidR="00E81725" w:rsidRPr="00E81725" w:rsidRDefault="00E81725" w:rsidP="008939D7">
            <w:pPr>
              <w:jc w:val="center"/>
              <w:rPr>
                <w:sz w:val="10"/>
                <w:szCs w:val="14"/>
              </w:rPr>
            </w:pPr>
            <w:r w:rsidRPr="00E81725">
              <w:rPr>
                <w:sz w:val="10"/>
                <w:szCs w:val="14"/>
              </w:rPr>
              <w:t>-</w:t>
            </w:r>
          </w:p>
        </w:tc>
        <w:tc>
          <w:tcPr>
            <w:tcW w:w="1507" w:type="pct"/>
            <w:tcBorders>
              <w:top w:val="single" w:sz="4" w:space="0" w:color="000000"/>
              <w:left w:val="single" w:sz="4" w:space="0" w:color="000000"/>
              <w:bottom w:val="single" w:sz="4" w:space="0" w:color="000000"/>
            </w:tcBorders>
          </w:tcPr>
          <w:p w14:paraId="76F68F04" w14:textId="77777777" w:rsidR="00E81725" w:rsidRPr="00E81725" w:rsidRDefault="00E81725" w:rsidP="008939D7">
            <w:pPr>
              <w:jc w:val="center"/>
              <w:rPr>
                <w:sz w:val="10"/>
                <w:szCs w:val="14"/>
              </w:rPr>
            </w:pPr>
            <w:r w:rsidRPr="00E81725">
              <w:rPr>
                <w:sz w:val="10"/>
                <w:szCs w:val="14"/>
              </w:rPr>
              <w:t>872,20000</w:t>
            </w:r>
          </w:p>
        </w:tc>
        <w:tc>
          <w:tcPr>
            <w:tcW w:w="837" w:type="pct"/>
            <w:tcBorders>
              <w:top w:val="single" w:sz="4" w:space="0" w:color="000000"/>
              <w:left w:val="single" w:sz="4" w:space="0" w:color="000000"/>
              <w:bottom w:val="single" w:sz="4" w:space="0" w:color="000000"/>
              <w:right w:val="single" w:sz="4" w:space="0" w:color="000000"/>
            </w:tcBorders>
          </w:tcPr>
          <w:p w14:paraId="6BD98709" w14:textId="77777777" w:rsidR="00E81725" w:rsidRPr="00E81725" w:rsidRDefault="00E81725" w:rsidP="008939D7">
            <w:pPr>
              <w:rPr>
                <w:sz w:val="10"/>
                <w:szCs w:val="14"/>
              </w:rPr>
            </w:pPr>
            <w:r w:rsidRPr="00E81725">
              <w:rPr>
                <w:sz w:val="10"/>
                <w:szCs w:val="14"/>
              </w:rPr>
              <w:t>872,20000</w:t>
            </w:r>
          </w:p>
        </w:tc>
      </w:tr>
      <w:tr w:rsidR="00E81725" w:rsidRPr="00E81725" w14:paraId="5BFF28DC" w14:textId="77777777" w:rsidTr="008939D7">
        <w:tc>
          <w:tcPr>
            <w:tcW w:w="731" w:type="pct"/>
            <w:tcBorders>
              <w:top w:val="single" w:sz="4" w:space="0" w:color="000000"/>
              <w:left w:val="single" w:sz="4" w:space="0" w:color="000000"/>
              <w:bottom w:val="single" w:sz="4" w:space="0" w:color="000000"/>
            </w:tcBorders>
          </w:tcPr>
          <w:p w14:paraId="0B32FF0F" w14:textId="77777777" w:rsidR="00E81725" w:rsidRPr="00E81725" w:rsidRDefault="00E81725" w:rsidP="008939D7">
            <w:pPr>
              <w:jc w:val="center"/>
              <w:rPr>
                <w:sz w:val="10"/>
                <w:szCs w:val="14"/>
              </w:rPr>
            </w:pPr>
            <w:r w:rsidRPr="00E81725">
              <w:rPr>
                <w:sz w:val="10"/>
                <w:szCs w:val="14"/>
              </w:rPr>
              <w:t>2025</w:t>
            </w:r>
          </w:p>
        </w:tc>
        <w:tc>
          <w:tcPr>
            <w:tcW w:w="1004" w:type="pct"/>
            <w:tcBorders>
              <w:top w:val="single" w:sz="4" w:space="0" w:color="000000"/>
              <w:left w:val="single" w:sz="4" w:space="0" w:color="000000"/>
              <w:bottom w:val="single" w:sz="4" w:space="0" w:color="000000"/>
            </w:tcBorders>
          </w:tcPr>
          <w:p w14:paraId="3E6F9B8C" w14:textId="77777777" w:rsidR="00E81725" w:rsidRPr="00E81725" w:rsidRDefault="00E81725" w:rsidP="008939D7">
            <w:pPr>
              <w:jc w:val="center"/>
              <w:rPr>
                <w:sz w:val="10"/>
                <w:szCs w:val="14"/>
              </w:rPr>
            </w:pPr>
            <w:r w:rsidRPr="00E81725">
              <w:rPr>
                <w:sz w:val="10"/>
                <w:szCs w:val="14"/>
              </w:rPr>
              <w:t>-</w:t>
            </w:r>
          </w:p>
        </w:tc>
        <w:tc>
          <w:tcPr>
            <w:tcW w:w="921" w:type="pct"/>
            <w:tcBorders>
              <w:top w:val="single" w:sz="4" w:space="0" w:color="000000"/>
              <w:left w:val="single" w:sz="4" w:space="0" w:color="000000"/>
              <w:bottom w:val="single" w:sz="4" w:space="0" w:color="000000"/>
            </w:tcBorders>
          </w:tcPr>
          <w:p w14:paraId="5AAF0D12" w14:textId="77777777" w:rsidR="00E81725" w:rsidRPr="00E81725" w:rsidRDefault="00E81725" w:rsidP="008939D7">
            <w:pPr>
              <w:jc w:val="center"/>
              <w:rPr>
                <w:sz w:val="10"/>
                <w:szCs w:val="14"/>
              </w:rPr>
            </w:pPr>
            <w:r w:rsidRPr="00E81725">
              <w:rPr>
                <w:sz w:val="10"/>
                <w:szCs w:val="14"/>
              </w:rPr>
              <w:t>-</w:t>
            </w:r>
          </w:p>
        </w:tc>
        <w:tc>
          <w:tcPr>
            <w:tcW w:w="1507" w:type="pct"/>
            <w:tcBorders>
              <w:top w:val="single" w:sz="4" w:space="0" w:color="000000"/>
              <w:left w:val="single" w:sz="4" w:space="0" w:color="000000"/>
              <w:bottom w:val="single" w:sz="4" w:space="0" w:color="000000"/>
            </w:tcBorders>
          </w:tcPr>
          <w:p w14:paraId="089542C2" w14:textId="77777777" w:rsidR="00E81725" w:rsidRPr="00E81725" w:rsidRDefault="00E81725" w:rsidP="008939D7">
            <w:pPr>
              <w:jc w:val="center"/>
              <w:rPr>
                <w:sz w:val="10"/>
                <w:szCs w:val="14"/>
              </w:rPr>
            </w:pPr>
            <w:r w:rsidRPr="00E81725">
              <w:rPr>
                <w:sz w:val="10"/>
                <w:szCs w:val="14"/>
              </w:rPr>
              <w:t>872,20000</w:t>
            </w:r>
          </w:p>
        </w:tc>
        <w:tc>
          <w:tcPr>
            <w:tcW w:w="837" w:type="pct"/>
            <w:tcBorders>
              <w:top w:val="single" w:sz="4" w:space="0" w:color="000000"/>
              <w:left w:val="single" w:sz="4" w:space="0" w:color="000000"/>
              <w:bottom w:val="single" w:sz="4" w:space="0" w:color="000000"/>
              <w:right w:val="single" w:sz="4" w:space="0" w:color="000000"/>
            </w:tcBorders>
          </w:tcPr>
          <w:p w14:paraId="612ED06F" w14:textId="77777777" w:rsidR="00E81725" w:rsidRPr="00E81725" w:rsidRDefault="00E81725" w:rsidP="008939D7">
            <w:pPr>
              <w:rPr>
                <w:sz w:val="10"/>
                <w:szCs w:val="14"/>
              </w:rPr>
            </w:pPr>
            <w:r w:rsidRPr="00E81725">
              <w:rPr>
                <w:sz w:val="10"/>
                <w:szCs w:val="14"/>
              </w:rPr>
              <w:t>872,20000</w:t>
            </w:r>
          </w:p>
        </w:tc>
      </w:tr>
      <w:tr w:rsidR="00E81725" w:rsidRPr="00E81725" w14:paraId="4F7AD381" w14:textId="77777777" w:rsidTr="008939D7">
        <w:tc>
          <w:tcPr>
            <w:tcW w:w="731" w:type="pct"/>
            <w:tcBorders>
              <w:top w:val="single" w:sz="4" w:space="0" w:color="000000"/>
              <w:left w:val="single" w:sz="4" w:space="0" w:color="000000"/>
              <w:bottom w:val="single" w:sz="4" w:space="0" w:color="000000"/>
            </w:tcBorders>
          </w:tcPr>
          <w:p w14:paraId="66CF6765" w14:textId="77777777" w:rsidR="00E81725" w:rsidRPr="00E81725" w:rsidRDefault="00E81725" w:rsidP="008939D7">
            <w:pPr>
              <w:jc w:val="center"/>
              <w:rPr>
                <w:sz w:val="10"/>
                <w:szCs w:val="14"/>
              </w:rPr>
            </w:pPr>
            <w:r w:rsidRPr="00E81725">
              <w:rPr>
                <w:sz w:val="10"/>
                <w:szCs w:val="14"/>
              </w:rPr>
              <w:t>2026</w:t>
            </w:r>
          </w:p>
        </w:tc>
        <w:tc>
          <w:tcPr>
            <w:tcW w:w="1004" w:type="pct"/>
            <w:tcBorders>
              <w:top w:val="single" w:sz="4" w:space="0" w:color="000000"/>
              <w:left w:val="single" w:sz="4" w:space="0" w:color="000000"/>
              <w:bottom w:val="single" w:sz="4" w:space="0" w:color="000000"/>
            </w:tcBorders>
          </w:tcPr>
          <w:p w14:paraId="3DBE87FA" w14:textId="77777777" w:rsidR="00E81725" w:rsidRPr="00E81725" w:rsidRDefault="00E81725" w:rsidP="008939D7">
            <w:pPr>
              <w:jc w:val="center"/>
              <w:rPr>
                <w:sz w:val="10"/>
                <w:szCs w:val="14"/>
              </w:rPr>
            </w:pPr>
            <w:r w:rsidRPr="00E81725">
              <w:rPr>
                <w:sz w:val="10"/>
                <w:szCs w:val="14"/>
              </w:rPr>
              <w:t>-</w:t>
            </w:r>
          </w:p>
        </w:tc>
        <w:tc>
          <w:tcPr>
            <w:tcW w:w="921" w:type="pct"/>
            <w:tcBorders>
              <w:top w:val="single" w:sz="4" w:space="0" w:color="000000"/>
              <w:left w:val="single" w:sz="4" w:space="0" w:color="000000"/>
              <w:bottom w:val="single" w:sz="4" w:space="0" w:color="000000"/>
            </w:tcBorders>
          </w:tcPr>
          <w:p w14:paraId="51734614" w14:textId="77777777" w:rsidR="00E81725" w:rsidRPr="00E81725" w:rsidRDefault="00E81725" w:rsidP="008939D7">
            <w:pPr>
              <w:jc w:val="center"/>
              <w:rPr>
                <w:sz w:val="10"/>
                <w:szCs w:val="14"/>
              </w:rPr>
            </w:pPr>
            <w:r w:rsidRPr="00E81725">
              <w:rPr>
                <w:sz w:val="10"/>
                <w:szCs w:val="14"/>
              </w:rPr>
              <w:t>-</w:t>
            </w:r>
          </w:p>
        </w:tc>
        <w:tc>
          <w:tcPr>
            <w:tcW w:w="1507" w:type="pct"/>
            <w:tcBorders>
              <w:top w:val="single" w:sz="4" w:space="0" w:color="000000"/>
              <w:left w:val="single" w:sz="4" w:space="0" w:color="000000"/>
              <w:bottom w:val="single" w:sz="4" w:space="0" w:color="000000"/>
            </w:tcBorders>
          </w:tcPr>
          <w:p w14:paraId="4E545950" w14:textId="77777777" w:rsidR="00E81725" w:rsidRPr="00E81725" w:rsidRDefault="00E81725" w:rsidP="008939D7">
            <w:pPr>
              <w:jc w:val="center"/>
              <w:rPr>
                <w:sz w:val="10"/>
                <w:szCs w:val="14"/>
              </w:rPr>
            </w:pPr>
            <w:r w:rsidRPr="00E81725">
              <w:rPr>
                <w:sz w:val="10"/>
                <w:szCs w:val="14"/>
              </w:rPr>
              <w:t>872,20000</w:t>
            </w:r>
          </w:p>
        </w:tc>
        <w:tc>
          <w:tcPr>
            <w:tcW w:w="837" w:type="pct"/>
            <w:tcBorders>
              <w:top w:val="single" w:sz="4" w:space="0" w:color="000000"/>
              <w:left w:val="single" w:sz="4" w:space="0" w:color="000000"/>
              <w:bottom w:val="single" w:sz="4" w:space="0" w:color="000000"/>
              <w:right w:val="single" w:sz="4" w:space="0" w:color="000000"/>
            </w:tcBorders>
          </w:tcPr>
          <w:p w14:paraId="14F3290F" w14:textId="77777777" w:rsidR="00E81725" w:rsidRPr="00E81725" w:rsidRDefault="00E81725" w:rsidP="008939D7">
            <w:pPr>
              <w:rPr>
                <w:sz w:val="10"/>
                <w:szCs w:val="14"/>
              </w:rPr>
            </w:pPr>
            <w:r w:rsidRPr="00E81725">
              <w:rPr>
                <w:sz w:val="10"/>
                <w:szCs w:val="14"/>
              </w:rPr>
              <w:t>872,20000</w:t>
            </w:r>
          </w:p>
        </w:tc>
      </w:tr>
      <w:tr w:rsidR="00E81725" w:rsidRPr="00E81725" w14:paraId="6A9B6546" w14:textId="77777777" w:rsidTr="008939D7">
        <w:tc>
          <w:tcPr>
            <w:tcW w:w="731" w:type="pct"/>
            <w:tcBorders>
              <w:top w:val="single" w:sz="4" w:space="0" w:color="000000"/>
              <w:left w:val="single" w:sz="4" w:space="0" w:color="000000"/>
              <w:bottom w:val="single" w:sz="4" w:space="0" w:color="000000"/>
            </w:tcBorders>
          </w:tcPr>
          <w:p w14:paraId="3610D867" w14:textId="77777777" w:rsidR="00E81725" w:rsidRPr="00E81725" w:rsidRDefault="00E81725" w:rsidP="008939D7">
            <w:pPr>
              <w:jc w:val="center"/>
              <w:rPr>
                <w:sz w:val="10"/>
                <w:szCs w:val="14"/>
              </w:rPr>
            </w:pPr>
            <w:r w:rsidRPr="00E81725">
              <w:rPr>
                <w:sz w:val="10"/>
                <w:szCs w:val="14"/>
              </w:rPr>
              <w:t>ВСЕГО</w:t>
            </w:r>
          </w:p>
        </w:tc>
        <w:tc>
          <w:tcPr>
            <w:tcW w:w="1004" w:type="pct"/>
            <w:tcBorders>
              <w:top w:val="single" w:sz="4" w:space="0" w:color="000000"/>
              <w:left w:val="single" w:sz="4" w:space="0" w:color="000000"/>
              <w:bottom w:val="single" w:sz="4" w:space="0" w:color="000000"/>
            </w:tcBorders>
          </w:tcPr>
          <w:p w14:paraId="3F4AA768" w14:textId="77777777" w:rsidR="00E81725" w:rsidRPr="00E81725" w:rsidRDefault="00E81725" w:rsidP="008939D7">
            <w:pPr>
              <w:jc w:val="center"/>
              <w:rPr>
                <w:sz w:val="10"/>
                <w:szCs w:val="14"/>
              </w:rPr>
            </w:pPr>
            <w:r w:rsidRPr="00E81725">
              <w:rPr>
                <w:sz w:val="10"/>
                <w:szCs w:val="14"/>
              </w:rPr>
              <w:t>-</w:t>
            </w:r>
          </w:p>
        </w:tc>
        <w:tc>
          <w:tcPr>
            <w:tcW w:w="921" w:type="pct"/>
            <w:tcBorders>
              <w:top w:val="single" w:sz="4" w:space="0" w:color="000000"/>
              <w:left w:val="single" w:sz="4" w:space="0" w:color="000000"/>
              <w:bottom w:val="single" w:sz="4" w:space="0" w:color="000000"/>
            </w:tcBorders>
          </w:tcPr>
          <w:p w14:paraId="2E051F44" w14:textId="77777777" w:rsidR="00E81725" w:rsidRPr="00E81725" w:rsidRDefault="00E81725" w:rsidP="008939D7">
            <w:pPr>
              <w:jc w:val="center"/>
              <w:rPr>
                <w:sz w:val="10"/>
                <w:szCs w:val="14"/>
              </w:rPr>
            </w:pPr>
            <w:r w:rsidRPr="00E81725">
              <w:rPr>
                <w:sz w:val="10"/>
                <w:szCs w:val="14"/>
              </w:rPr>
              <w:t>-</w:t>
            </w:r>
          </w:p>
        </w:tc>
        <w:tc>
          <w:tcPr>
            <w:tcW w:w="1507" w:type="pct"/>
            <w:tcBorders>
              <w:top w:val="single" w:sz="4" w:space="0" w:color="000000"/>
              <w:left w:val="single" w:sz="4" w:space="0" w:color="000000"/>
              <w:bottom w:val="single" w:sz="4" w:space="0" w:color="000000"/>
            </w:tcBorders>
          </w:tcPr>
          <w:p w14:paraId="158D4F6B" w14:textId="77777777" w:rsidR="00E81725" w:rsidRPr="00E81725" w:rsidRDefault="00E81725" w:rsidP="008939D7">
            <w:pPr>
              <w:jc w:val="center"/>
              <w:rPr>
                <w:sz w:val="10"/>
                <w:szCs w:val="14"/>
              </w:rPr>
            </w:pPr>
            <w:r w:rsidRPr="00E81725">
              <w:rPr>
                <w:sz w:val="10"/>
                <w:szCs w:val="14"/>
              </w:rPr>
              <w:t>4800,05132</w:t>
            </w:r>
          </w:p>
        </w:tc>
        <w:tc>
          <w:tcPr>
            <w:tcW w:w="837" w:type="pct"/>
            <w:tcBorders>
              <w:top w:val="single" w:sz="4" w:space="0" w:color="000000"/>
              <w:left w:val="single" w:sz="4" w:space="0" w:color="000000"/>
              <w:bottom w:val="single" w:sz="4" w:space="0" w:color="000000"/>
              <w:right w:val="single" w:sz="4" w:space="0" w:color="000000"/>
            </w:tcBorders>
          </w:tcPr>
          <w:p w14:paraId="692C7BEF" w14:textId="77777777" w:rsidR="00E81725" w:rsidRPr="00E81725" w:rsidRDefault="00E81725" w:rsidP="008939D7">
            <w:pPr>
              <w:rPr>
                <w:sz w:val="10"/>
                <w:szCs w:val="14"/>
              </w:rPr>
            </w:pPr>
            <w:r w:rsidRPr="00E81725">
              <w:rPr>
                <w:sz w:val="10"/>
                <w:szCs w:val="14"/>
              </w:rPr>
              <w:t>4800,05132</w:t>
            </w:r>
          </w:p>
        </w:tc>
      </w:tr>
    </w:tbl>
    <w:p w14:paraId="66892C62" w14:textId="77777777" w:rsidR="00E81725" w:rsidRPr="00314EDB" w:rsidRDefault="00E81725" w:rsidP="00E81725">
      <w:pPr>
        <w:jc w:val="right"/>
        <w:rPr>
          <w:bCs/>
          <w:sz w:val="14"/>
          <w:szCs w:val="14"/>
        </w:rPr>
      </w:pPr>
      <w:r w:rsidRPr="00314EDB">
        <w:rPr>
          <w:bCs/>
          <w:sz w:val="14"/>
          <w:szCs w:val="14"/>
        </w:rPr>
        <w:t>»</w:t>
      </w:r>
    </w:p>
    <w:p w14:paraId="37789267" w14:textId="77777777" w:rsidR="00E81725" w:rsidRPr="00314EDB" w:rsidRDefault="00E81725" w:rsidP="00E81725">
      <w:pPr>
        <w:ind w:firstLine="284"/>
        <w:rPr>
          <w:sz w:val="14"/>
          <w:szCs w:val="14"/>
        </w:rPr>
      </w:pPr>
      <w:r w:rsidRPr="00314EDB">
        <w:rPr>
          <w:color w:val="000000"/>
          <w:sz w:val="14"/>
          <w:szCs w:val="14"/>
        </w:rPr>
        <w:t xml:space="preserve">1.4.2. </w:t>
      </w:r>
      <w:r w:rsidRPr="00314EDB">
        <w:rPr>
          <w:spacing w:val="-6"/>
          <w:sz w:val="14"/>
          <w:szCs w:val="14"/>
        </w:rPr>
        <w:t>Изложить</w:t>
      </w:r>
      <w:r w:rsidRPr="00314EDB">
        <w:rPr>
          <w:b/>
          <w:bCs/>
          <w:sz w:val="14"/>
          <w:szCs w:val="14"/>
        </w:rPr>
        <w:t xml:space="preserve"> </w:t>
      </w:r>
      <w:r w:rsidRPr="00314EDB">
        <w:rPr>
          <w:bCs/>
          <w:sz w:val="14"/>
          <w:szCs w:val="14"/>
        </w:rPr>
        <w:t xml:space="preserve">Мероприятия Подпрограммы 2 </w:t>
      </w:r>
      <w:r w:rsidRPr="00314EDB">
        <w:rPr>
          <w:sz w:val="14"/>
          <w:szCs w:val="14"/>
        </w:rPr>
        <w:t>в редакции:</w:t>
      </w:r>
    </w:p>
    <w:p w14:paraId="27955B5A" w14:textId="77777777" w:rsidR="00E81725" w:rsidRPr="00314EDB" w:rsidRDefault="00E81725" w:rsidP="00E81725">
      <w:pPr>
        <w:rPr>
          <w:sz w:val="14"/>
          <w:szCs w:val="14"/>
        </w:rPr>
      </w:pPr>
      <w:r w:rsidRPr="00314EDB">
        <w:rPr>
          <w:sz w:val="14"/>
          <w:szCs w:val="14"/>
        </w:rPr>
        <w:t>«</w:t>
      </w:r>
    </w:p>
    <w:tbl>
      <w:tblPr>
        <w:tblW w:w="0" w:type="auto"/>
        <w:tblInd w:w="-5" w:type="dxa"/>
        <w:tblLook w:val="0000" w:firstRow="0" w:lastRow="0" w:firstColumn="0" w:lastColumn="0" w:noHBand="0" w:noVBand="0"/>
      </w:tblPr>
      <w:tblGrid>
        <w:gridCol w:w="256"/>
        <w:gridCol w:w="455"/>
        <w:gridCol w:w="407"/>
        <w:gridCol w:w="344"/>
        <w:gridCol w:w="392"/>
        <w:gridCol w:w="403"/>
        <w:gridCol w:w="327"/>
        <w:gridCol w:w="327"/>
        <w:gridCol w:w="225"/>
        <w:gridCol w:w="261"/>
        <w:gridCol w:w="216"/>
        <w:gridCol w:w="216"/>
        <w:gridCol w:w="241"/>
        <w:gridCol w:w="243"/>
        <w:gridCol w:w="243"/>
        <w:gridCol w:w="243"/>
        <w:gridCol w:w="327"/>
      </w:tblGrid>
      <w:tr w:rsidR="00E81725" w:rsidRPr="00314EDB" w14:paraId="70DDF4E6" w14:textId="77777777" w:rsidTr="008939D7">
        <w:trPr>
          <w:trHeight w:val="170"/>
        </w:trPr>
        <w:tc>
          <w:tcPr>
            <w:tcW w:w="0" w:type="auto"/>
            <w:vMerge w:val="restart"/>
            <w:tcBorders>
              <w:top w:val="single" w:sz="4" w:space="0" w:color="000000"/>
              <w:left w:val="single" w:sz="4" w:space="0" w:color="000000"/>
              <w:bottom w:val="single" w:sz="4" w:space="0" w:color="000000"/>
            </w:tcBorders>
            <w:vAlign w:val="center"/>
          </w:tcPr>
          <w:p w14:paraId="27DE4EAF" w14:textId="77777777" w:rsidR="00E81725" w:rsidRPr="00E81725" w:rsidRDefault="00E81725" w:rsidP="008939D7">
            <w:pPr>
              <w:jc w:val="center"/>
              <w:rPr>
                <w:sz w:val="10"/>
                <w:szCs w:val="14"/>
              </w:rPr>
            </w:pPr>
            <w:r w:rsidRPr="00E81725">
              <w:rPr>
                <w:sz w:val="10"/>
                <w:szCs w:val="14"/>
              </w:rPr>
              <w:t>№</w:t>
            </w:r>
          </w:p>
          <w:p w14:paraId="167D51E3" w14:textId="77777777" w:rsidR="00E81725" w:rsidRPr="00E81725" w:rsidRDefault="00E81725" w:rsidP="008939D7">
            <w:pPr>
              <w:jc w:val="center"/>
              <w:rPr>
                <w:sz w:val="10"/>
                <w:szCs w:val="14"/>
              </w:rPr>
            </w:pPr>
            <w:r w:rsidRPr="00E81725">
              <w:rPr>
                <w:sz w:val="10"/>
                <w:szCs w:val="14"/>
              </w:rPr>
              <w:t>п/п</w:t>
            </w:r>
          </w:p>
        </w:tc>
        <w:tc>
          <w:tcPr>
            <w:tcW w:w="0" w:type="auto"/>
            <w:vMerge w:val="restart"/>
            <w:tcBorders>
              <w:top w:val="single" w:sz="4" w:space="0" w:color="000000"/>
              <w:left w:val="single" w:sz="4" w:space="0" w:color="000000"/>
              <w:bottom w:val="single" w:sz="4" w:space="0" w:color="000000"/>
            </w:tcBorders>
            <w:vAlign w:val="center"/>
          </w:tcPr>
          <w:p w14:paraId="60BB41C9" w14:textId="77777777" w:rsidR="00E81725" w:rsidRPr="00E81725" w:rsidRDefault="00E81725" w:rsidP="008939D7">
            <w:pPr>
              <w:jc w:val="center"/>
              <w:rPr>
                <w:sz w:val="10"/>
                <w:szCs w:val="14"/>
              </w:rPr>
            </w:pPr>
            <w:r w:rsidRPr="00E81725">
              <w:rPr>
                <w:sz w:val="10"/>
                <w:szCs w:val="14"/>
              </w:rPr>
              <w:t>Наименование</w:t>
            </w:r>
          </w:p>
          <w:p w14:paraId="0AD7B170" w14:textId="77777777" w:rsidR="00E81725" w:rsidRPr="00E81725" w:rsidRDefault="00E81725" w:rsidP="008939D7">
            <w:pPr>
              <w:jc w:val="center"/>
              <w:rPr>
                <w:sz w:val="10"/>
                <w:szCs w:val="14"/>
              </w:rPr>
            </w:pPr>
            <w:r w:rsidRPr="00E81725">
              <w:rPr>
                <w:sz w:val="10"/>
                <w:szCs w:val="14"/>
              </w:rPr>
              <w:t xml:space="preserve"> мероприятия</w:t>
            </w:r>
          </w:p>
        </w:tc>
        <w:tc>
          <w:tcPr>
            <w:tcW w:w="0" w:type="auto"/>
            <w:vMerge w:val="restart"/>
            <w:tcBorders>
              <w:top w:val="single" w:sz="4" w:space="0" w:color="000000"/>
              <w:left w:val="single" w:sz="4" w:space="0" w:color="000000"/>
              <w:bottom w:val="single" w:sz="4" w:space="0" w:color="000000"/>
            </w:tcBorders>
            <w:vAlign w:val="center"/>
          </w:tcPr>
          <w:p w14:paraId="0FBEBB01" w14:textId="77777777" w:rsidR="00E81725" w:rsidRPr="00E81725" w:rsidRDefault="00E81725" w:rsidP="008939D7">
            <w:pPr>
              <w:jc w:val="center"/>
              <w:rPr>
                <w:sz w:val="10"/>
                <w:szCs w:val="14"/>
              </w:rPr>
            </w:pPr>
            <w:r w:rsidRPr="00E81725">
              <w:rPr>
                <w:sz w:val="10"/>
                <w:szCs w:val="14"/>
              </w:rPr>
              <w:t>Исполнитель</w:t>
            </w:r>
          </w:p>
          <w:p w14:paraId="2318DA60" w14:textId="77777777" w:rsidR="00E81725" w:rsidRPr="00E81725" w:rsidRDefault="00E81725" w:rsidP="008939D7">
            <w:pPr>
              <w:jc w:val="center"/>
              <w:rPr>
                <w:sz w:val="10"/>
                <w:szCs w:val="14"/>
              </w:rPr>
            </w:pPr>
            <w:r w:rsidRPr="00E81725">
              <w:rPr>
                <w:sz w:val="10"/>
                <w:szCs w:val="14"/>
              </w:rPr>
              <w:t>мероприятия</w:t>
            </w:r>
          </w:p>
        </w:tc>
        <w:tc>
          <w:tcPr>
            <w:tcW w:w="0" w:type="auto"/>
            <w:vMerge w:val="restart"/>
            <w:tcBorders>
              <w:top w:val="single" w:sz="4" w:space="0" w:color="000000"/>
              <w:left w:val="single" w:sz="4" w:space="0" w:color="000000"/>
              <w:bottom w:val="single" w:sz="4" w:space="0" w:color="000000"/>
            </w:tcBorders>
            <w:vAlign w:val="center"/>
          </w:tcPr>
          <w:p w14:paraId="0B7E5385" w14:textId="77777777" w:rsidR="00E81725" w:rsidRPr="00E81725" w:rsidRDefault="00E81725" w:rsidP="008939D7">
            <w:pPr>
              <w:jc w:val="center"/>
              <w:rPr>
                <w:sz w:val="10"/>
                <w:szCs w:val="14"/>
              </w:rPr>
            </w:pPr>
            <w:r w:rsidRPr="00E81725">
              <w:rPr>
                <w:sz w:val="10"/>
                <w:szCs w:val="14"/>
              </w:rPr>
              <w:t>Срок</w:t>
            </w:r>
          </w:p>
          <w:p w14:paraId="0856C31A" w14:textId="77777777" w:rsidR="00E81725" w:rsidRPr="00E81725" w:rsidRDefault="00E81725" w:rsidP="008939D7">
            <w:pPr>
              <w:jc w:val="center"/>
              <w:rPr>
                <w:sz w:val="10"/>
                <w:szCs w:val="14"/>
              </w:rPr>
            </w:pPr>
            <w:r w:rsidRPr="00E81725">
              <w:rPr>
                <w:sz w:val="10"/>
                <w:szCs w:val="14"/>
              </w:rPr>
              <w:t>реализации</w:t>
            </w:r>
          </w:p>
        </w:tc>
        <w:tc>
          <w:tcPr>
            <w:tcW w:w="0" w:type="auto"/>
            <w:vMerge w:val="restart"/>
            <w:tcBorders>
              <w:top w:val="single" w:sz="4" w:space="0" w:color="000000"/>
              <w:left w:val="single" w:sz="4" w:space="0" w:color="000000"/>
              <w:bottom w:val="single" w:sz="4" w:space="0" w:color="000000"/>
            </w:tcBorders>
            <w:vAlign w:val="center"/>
          </w:tcPr>
          <w:p w14:paraId="03876F40" w14:textId="77777777" w:rsidR="00E81725" w:rsidRPr="00E81725" w:rsidRDefault="00E81725" w:rsidP="008939D7">
            <w:pPr>
              <w:jc w:val="center"/>
              <w:rPr>
                <w:sz w:val="10"/>
                <w:szCs w:val="14"/>
              </w:rPr>
            </w:pPr>
            <w:r w:rsidRPr="00E81725">
              <w:rPr>
                <w:sz w:val="10"/>
                <w:szCs w:val="14"/>
              </w:rPr>
              <w:t>Целевой показатель (номер целевого показателя из паспорта подпрограммы)</w:t>
            </w:r>
          </w:p>
        </w:tc>
        <w:tc>
          <w:tcPr>
            <w:tcW w:w="0" w:type="auto"/>
            <w:vMerge w:val="restart"/>
            <w:tcBorders>
              <w:top w:val="single" w:sz="4" w:space="0" w:color="000000"/>
              <w:left w:val="single" w:sz="4" w:space="0" w:color="000000"/>
              <w:bottom w:val="single" w:sz="4" w:space="0" w:color="000000"/>
            </w:tcBorders>
            <w:vAlign w:val="center"/>
          </w:tcPr>
          <w:p w14:paraId="7DC3A391" w14:textId="77777777" w:rsidR="00E81725" w:rsidRPr="00E81725" w:rsidRDefault="00E81725" w:rsidP="008939D7">
            <w:pPr>
              <w:jc w:val="center"/>
              <w:rPr>
                <w:sz w:val="10"/>
                <w:szCs w:val="14"/>
              </w:rPr>
            </w:pPr>
            <w:r w:rsidRPr="00E81725">
              <w:rPr>
                <w:sz w:val="10"/>
                <w:szCs w:val="14"/>
              </w:rPr>
              <w:t>Источник</w:t>
            </w:r>
          </w:p>
          <w:p w14:paraId="5566F027" w14:textId="77777777" w:rsidR="00E81725" w:rsidRPr="00E81725" w:rsidRDefault="00E81725" w:rsidP="008939D7">
            <w:pPr>
              <w:jc w:val="center"/>
              <w:rPr>
                <w:sz w:val="10"/>
                <w:szCs w:val="14"/>
              </w:rPr>
            </w:pPr>
            <w:r w:rsidRPr="00E81725">
              <w:rPr>
                <w:sz w:val="10"/>
                <w:szCs w:val="14"/>
              </w:rPr>
              <w:t>финансирования</w:t>
            </w:r>
          </w:p>
          <w:p w14:paraId="6917F962" w14:textId="77777777" w:rsidR="00E81725" w:rsidRPr="00E81725" w:rsidRDefault="00E81725" w:rsidP="008939D7">
            <w:pPr>
              <w:jc w:val="center"/>
              <w:rPr>
                <w:sz w:val="10"/>
                <w:szCs w:val="14"/>
              </w:rPr>
            </w:pPr>
          </w:p>
        </w:tc>
        <w:tc>
          <w:tcPr>
            <w:tcW w:w="0" w:type="auto"/>
            <w:gridSpan w:val="11"/>
            <w:tcBorders>
              <w:top w:val="single" w:sz="4" w:space="0" w:color="000000"/>
              <w:left w:val="single" w:sz="4" w:space="0" w:color="000000"/>
              <w:bottom w:val="single" w:sz="4" w:space="0" w:color="000000"/>
              <w:right w:val="single" w:sz="4" w:space="0" w:color="000000"/>
            </w:tcBorders>
            <w:vAlign w:val="center"/>
          </w:tcPr>
          <w:p w14:paraId="57C7100C" w14:textId="77777777" w:rsidR="00E81725" w:rsidRPr="00E81725" w:rsidRDefault="00E81725" w:rsidP="008939D7">
            <w:pPr>
              <w:jc w:val="center"/>
              <w:rPr>
                <w:sz w:val="10"/>
                <w:szCs w:val="14"/>
              </w:rPr>
            </w:pPr>
            <w:r w:rsidRPr="00E81725">
              <w:rPr>
                <w:sz w:val="10"/>
                <w:szCs w:val="14"/>
              </w:rPr>
              <w:t>Объём финансирования по годам</w:t>
            </w:r>
          </w:p>
          <w:p w14:paraId="0ABF8856" w14:textId="77777777" w:rsidR="00E81725" w:rsidRPr="00E81725" w:rsidRDefault="00E81725" w:rsidP="008939D7">
            <w:pPr>
              <w:jc w:val="center"/>
              <w:rPr>
                <w:sz w:val="10"/>
                <w:szCs w:val="14"/>
              </w:rPr>
            </w:pPr>
            <w:r w:rsidRPr="00E81725">
              <w:rPr>
                <w:sz w:val="10"/>
                <w:szCs w:val="14"/>
              </w:rPr>
              <w:t>(тыс. руб.)</w:t>
            </w:r>
          </w:p>
        </w:tc>
      </w:tr>
      <w:tr w:rsidR="00E81725" w:rsidRPr="00314EDB" w14:paraId="4C499143" w14:textId="77777777" w:rsidTr="008939D7">
        <w:trPr>
          <w:trHeight w:val="1181"/>
        </w:trPr>
        <w:tc>
          <w:tcPr>
            <w:tcW w:w="0" w:type="auto"/>
            <w:vMerge/>
            <w:tcBorders>
              <w:top w:val="single" w:sz="4" w:space="0" w:color="000000"/>
              <w:left w:val="single" w:sz="4" w:space="0" w:color="000000"/>
              <w:bottom w:val="single" w:sz="4" w:space="0" w:color="000000"/>
            </w:tcBorders>
            <w:vAlign w:val="center"/>
          </w:tcPr>
          <w:p w14:paraId="0E091B76" w14:textId="77777777" w:rsidR="00E81725" w:rsidRPr="00E81725" w:rsidRDefault="00E81725" w:rsidP="008939D7">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0E6F33BE" w14:textId="77777777" w:rsidR="00E81725" w:rsidRPr="00E81725" w:rsidRDefault="00E81725" w:rsidP="008939D7">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5B20CA80" w14:textId="77777777" w:rsidR="00E81725" w:rsidRPr="00E81725" w:rsidRDefault="00E81725" w:rsidP="008939D7">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14057F79" w14:textId="77777777" w:rsidR="00E81725" w:rsidRPr="00E81725" w:rsidRDefault="00E81725" w:rsidP="008939D7">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31F7F8CF" w14:textId="77777777" w:rsidR="00E81725" w:rsidRPr="00E81725" w:rsidRDefault="00E81725" w:rsidP="008939D7">
            <w:pPr>
              <w:snapToGrid w:val="0"/>
              <w:jc w:val="center"/>
              <w:rPr>
                <w:sz w:val="10"/>
                <w:szCs w:val="14"/>
              </w:rPr>
            </w:pPr>
          </w:p>
        </w:tc>
        <w:tc>
          <w:tcPr>
            <w:tcW w:w="0" w:type="auto"/>
            <w:vMerge/>
            <w:tcBorders>
              <w:top w:val="single" w:sz="4" w:space="0" w:color="000000"/>
              <w:left w:val="single" w:sz="4" w:space="0" w:color="000000"/>
              <w:bottom w:val="single" w:sz="4" w:space="0" w:color="000000"/>
            </w:tcBorders>
            <w:vAlign w:val="center"/>
          </w:tcPr>
          <w:p w14:paraId="1110EB5A" w14:textId="77777777" w:rsidR="00E81725" w:rsidRPr="00E81725" w:rsidRDefault="00E81725" w:rsidP="008939D7">
            <w:pPr>
              <w:snapToGrid w:val="0"/>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5121A07B" w14:textId="77777777" w:rsidR="00E81725" w:rsidRPr="00E81725" w:rsidRDefault="00E81725" w:rsidP="008939D7">
            <w:pPr>
              <w:jc w:val="center"/>
              <w:rPr>
                <w:sz w:val="10"/>
                <w:szCs w:val="14"/>
              </w:rPr>
            </w:pPr>
            <w:r w:rsidRPr="00E81725">
              <w:rPr>
                <w:sz w:val="10"/>
                <w:szCs w:val="14"/>
              </w:rPr>
              <w:t>2021</w:t>
            </w:r>
          </w:p>
        </w:tc>
        <w:tc>
          <w:tcPr>
            <w:tcW w:w="0" w:type="auto"/>
            <w:tcBorders>
              <w:top w:val="single" w:sz="4" w:space="0" w:color="000000"/>
              <w:left w:val="single" w:sz="4" w:space="0" w:color="000000"/>
              <w:bottom w:val="single" w:sz="4" w:space="0" w:color="000000"/>
            </w:tcBorders>
            <w:vAlign w:val="center"/>
          </w:tcPr>
          <w:p w14:paraId="12165EC9" w14:textId="77777777" w:rsidR="00E81725" w:rsidRPr="00E81725" w:rsidRDefault="00E81725" w:rsidP="008939D7">
            <w:pPr>
              <w:jc w:val="center"/>
              <w:rPr>
                <w:sz w:val="10"/>
                <w:szCs w:val="14"/>
              </w:rPr>
            </w:pPr>
            <w:r w:rsidRPr="00E81725">
              <w:rPr>
                <w:sz w:val="10"/>
                <w:szCs w:val="14"/>
              </w:rPr>
              <w:t>2022</w:t>
            </w:r>
          </w:p>
        </w:tc>
        <w:tc>
          <w:tcPr>
            <w:tcW w:w="0" w:type="auto"/>
            <w:gridSpan w:val="3"/>
            <w:tcBorders>
              <w:top w:val="single" w:sz="4" w:space="0" w:color="000000"/>
              <w:left w:val="single" w:sz="4" w:space="0" w:color="000000"/>
              <w:bottom w:val="single" w:sz="4" w:space="0" w:color="000000"/>
            </w:tcBorders>
            <w:vAlign w:val="center"/>
          </w:tcPr>
          <w:p w14:paraId="7F3EFF29" w14:textId="77777777" w:rsidR="00E81725" w:rsidRPr="00E81725" w:rsidRDefault="00E81725" w:rsidP="008939D7">
            <w:pPr>
              <w:jc w:val="center"/>
              <w:rPr>
                <w:sz w:val="10"/>
                <w:szCs w:val="14"/>
              </w:rPr>
            </w:pPr>
            <w:r w:rsidRPr="00E81725">
              <w:rPr>
                <w:sz w:val="10"/>
                <w:szCs w:val="14"/>
              </w:rPr>
              <w:t>2023</w:t>
            </w:r>
          </w:p>
        </w:tc>
        <w:tc>
          <w:tcPr>
            <w:tcW w:w="0" w:type="auto"/>
            <w:gridSpan w:val="3"/>
            <w:tcBorders>
              <w:top w:val="single" w:sz="4" w:space="0" w:color="000000"/>
              <w:left w:val="single" w:sz="4" w:space="0" w:color="000000"/>
              <w:bottom w:val="single" w:sz="4" w:space="0" w:color="000000"/>
            </w:tcBorders>
            <w:vAlign w:val="center"/>
          </w:tcPr>
          <w:p w14:paraId="2ECFC64D" w14:textId="77777777" w:rsidR="00E81725" w:rsidRPr="00E81725" w:rsidRDefault="00E81725" w:rsidP="008939D7">
            <w:pPr>
              <w:jc w:val="center"/>
              <w:rPr>
                <w:sz w:val="10"/>
                <w:szCs w:val="14"/>
              </w:rPr>
            </w:pPr>
            <w:r w:rsidRPr="00E81725">
              <w:rPr>
                <w:sz w:val="10"/>
                <w:szCs w:val="14"/>
              </w:rPr>
              <w:t>2024</w:t>
            </w:r>
          </w:p>
        </w:tc>
        <w:tc>
          <w:tcPr>
            <w:tcW w:w="0" w:type="auto"/>
            <w:gridSpan w:val="2"/>
            <w:tcBorders>
              <w:top w:val="single" w:sz="4" w:space="0" w:color="000000"/>
              <w:left w:val="single" w:sz="4" w:space="0" w:color="000000"/>
              <w:bottom w:val="single" w:sz="4" w:space="0" w:color="000000"/>
            </w:tcBorders>
            <w:vAlign w:val="center"/>
          </w:tcPr>
          <w:p w14:paraId="73F73BEE" w14:textId="77777777" w:rsidR="00E81725" w:rsidRPr="00E81725" w:rsidRDefault="00E81725" w:rsidP="008939D7">
            <w:pPr>
              <w:jc w:val="center"/>
              <w:rPr>
                <w:sz w:val="10"/>
                <w:szCs w:val="14"/>
              </w:rPr>
            </w:pPr>
            <w:r w:rsidRPr="00E81725">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14:paraId="6EC30FFF" w14:textId="77777777" w:rsidR="00E81725" w:rsidRPr="00E81725" w:rsidRDefault="00E81725" w:rsidP="008939D7">
            <w:pPr>
              <w:jc w:val="center"/>
              <w:rPr>
                <w:sz w:val="10"/>
                <w:szCs w:val="14"/>
              </w:rPr>
            </w:pPr>
            <w:r w:rsidRPr="00E81725">
              <w:rPr>
                <w:sz w:val="10"/>
                <w:szCs w:val="14"/>
              </w:rPr>
              <w:t>2026</w:t>
            </w:r>
          </w:p>
        </w:tc>
      </w:tr>
      <w:tr w:rsidR="00E81725" w:rsidRPr="00314EDB" w14:paraId="62879594" w14:textId="77777777" w:rsidTr="008939D7">
        <w:trPr>
          <w:trHeight w:val="145"/>
        </w:trPr>
        <w:tc>
          <w:tcPr>
            <w:tcW w:w="0" w:type="auto"/>
            <w:tcBorders>
              <w:top w:val="single" w:sz="4" w:space="0" w:color="000000"/>
              <w:left w:val="single" w:sz="4" w:space="0" w:color="000000"/>
              <w:bottom w:val="single" w:sz="4" w:space="0" w:color="000000"/>
            </w:tcBorders>
          </w:tcPr>
          <w:p w14:paraId="3D569946" w14:textId="77777777" w:rsidR="00E81725" w:rsidRPr="00E81725" w:rsidRDefault="00E81725" w:rsidP="008939D7">
            <w:pPr>
              <w:jc w:val="center"/>
              <w:rPr>
                <w:sz w:val="10"/>
                <w:szCs w:val="14"/>
              </w:rPr>
            </w:pPr>
            <w:r w:rsidRPr="00E81725">
              <w:rPr>
                <w:sz w:val="10"/>
                <w:szCs w:val="14"/>
              </w:rPr>
              <w:t>1</w:t>
            </w:r>
          </w:p>
        </w:tc>
        <w:tc>
          <w:tcPr>
            <w:tcW w:w="0" w:type="auto"/>
            <w:tcBorders>
              <w:top w:val="single" w:sz="4" w:space="0" w:color="000000"/>
              <w:left w:val="single" w:sz="4" w:space="0" w:color="000000"/>
              <w:bottom w:val="single" w:sz="4" w:space="0" w:color="000000"/>
            </w:tcBorders>
          </w:tcPr>
          <w:p w14:paraId="3E42D56A" w14:textId="77777777" w:rsidR="00E81725" w:rsidRPr="00E81725" w:rsidRDefault="00E81725" w:rsidP="008939D7">
            <w:pPr>
              <w:jc w:val="center"/>
              <w:rPr>
                <w:sz w:val="10"/>
                <w:szCs w:val="14"/>
              </w:rPr>
            </w:pPr>
            <w:r w:rsidRPr="00E81725">
              <w:rPr>
                <w:sz w:val="10"/>
                <w:szCs w:val="14"/>
              </w:rPr>
              <w:t>2</w:t>
            </w:r>
          </w:p>
        </w:tc>
        <w:tc>
          <w:tcPr>
            <w:tcW w:w="0" w:type="auto"/>
            <w:tcBorders>
              <w:top w:val="single" w:sz="4" w:space="0" w:color="000000"/>
              <w:left w:val="single" w:sz="4" w:space="0" w:color="000000"/>
              <w:bottom w:val="single" w:sz="4" w:space="0" w:color="000000"/>
            </w:tcBorders>
          </w:tcPr>
          <w:p w14:paraId="25022C2F" w14:textId="77777777" w:rsidR="00E81725" w:rsidRPr="00E81725" w:rsidRDefault="00E81725" w:rsidP="008939D7">
            <w:pPr>
              <w:jc w:val="center"/>
              <w:rPr>
                <w:sz w:val="10"/>
                <w:szCs w:val="14"/>
              </w:rPr>
            </w:pPr>
            <w:r w:rsidRPr="00E81725">
              <w:rPr>
                <w:sz w:val="10"/>
                <w:szCs w:val="14"/>
              </w:rPr>
              <w:t>3</w:t>
            </w:r>
          </w:p>
        </w:tc>
        <w:tc>
          <w:tcPr>
            <w:tcW w:w="0" w:type="auto"/>
            <w:tcBorders>
              <w:top w:val="single" w:sz="4" w:space="0" w:color="000000"/>
              <w:left w:val="single" w:sz="4" w:space="0" w:color="000000"/>
              <w:bottom w:val="single" w:sz="4" w:space="0" w:color="000000"/>
            </w:tcBorders>
          </w:tcPr>
          <w:p w14:paraId="5F65D765" w14:textId="77777777" w:rsidR="00E81725" w:rsidRPr="00E81725" w:rsidRDefault="00E81725" w:rsidP="008939D7">
            <w:pPr>
              <w:jc w:val="center"/>
              <w:rPr>
                <w:sz w:val="10"/>
                <w:szCs w:val="14"/>
              </w:rPr>
            </w:pPr>
            <w:r w:rsidRPr="00E81725">
              <w:rPr>
                <w:sz w:val="10"/>
                <w:szCs w:val="14"/>
              </w:rPr>
              <w:t>4</w:t>
            </w:r>
          </w:p>
        </w:tc>
        <w:tc>
          <w:tcPr>
            <w:tcW w:w="0" w:type="auto"/>
            <w:tcBorders>
              <w:top w:val="single" w:sz="4" w:space="0" w:color="000000"/>
              <w:left w:val="single" w:sz="4" w:space="0" w:color="000000"/>
              <w:bottom w:val="single" w:sz="4" w:space="0" w:color="000000"/>
            </w:tcBorders>
          </w:tcPr>
          <w:p w14:paraId="6105331A" w14:textId="77777777" w:rsidR="00E81725" w:rsidRPr="00E81725" w:rsidRDefault="00E81725" w:rsidP="008939D7">
            <w:pPr>
              <w:jc w:val="center"/>
              <w:rPr>
                <w:sz w:val="10"/>
                <w:szCs w:val="14"/>
              </w:rPr>
            </w:pPr>
            <w:r w:rsidRPr="00E81725">
              <w:rPr>
                <w:sz w:val="10"/>
                <w:szCs w:val="14"/>
              </w:rPr>
              <w:t>5</w:t>
            </w:r>
          </w:p>
        </w:tc>
        <w:tc>
          <w:tcPr>
            <w:tcW w:w="0" w:type="auto"/>
            <w:tcBorders>
              <w:top w:val="single" w:sz="4" w:space="0" w:color="000000"/>
              <w:left w:val="single" w:sz="4" w:space="0" w:color="000000"/>
              <w:bottom w:val="single" w:sz="4" w:space="0" w:color="000000"/>
            </w:tcBorders>
          </w:tcPr>
          <w:p w14:paraId="1F865E7D" w14:textId="77777777" w:rsidR="00E81725" w:rsidRPr="00E81725" w:rsidRDefault="00E81725" w:rsidP="008939D7">
            <w:pPr>
              <w:jc w:val="center"/>
              <w:rPr>
                <w:sz w:val="10"/>
                <w:szCs w:val="14"/>
              </w:rPr>
            </w:pPr>
            <w:r w:rsidRPr="00E81725">
              <w:rPr>
                <w:sz w:val="10"/>
                <w:szCs w:val="14"/>
              </w:rPr>
              <w:t>6</w:t>
            </w:r>
          </w:p>
        </w:tc>
        <w:tc>
          <w:tcPr>
            <w:tcW w:w="0" w:type="auto"/>
            <w:tcBorders>
              <w:top w:val="single" w:sz="4" w:space="0" w:color="000000"/>
              <w:left w:val="single" w:sz="4" w:space="0" w:color="000000"/>
              <w:bottom w:val="single" w:sz="4" w:space="0" w:color="000000"/>
            </w:tcBorders>
          </w:tcPr>
          <w:p w14:paraId="00E3A66C" w14:textId="77777777" w:rsidR="00E81725" w:rsidRPr="00E81725" w:rsidRDefault="00E81725" w:rsidP="008939D7">
            <w:pPr>
              <w:jc w:val="center"/>
              <w:rPr>
                <w:sz w:val="10"/>
                <w:szCs w:val="14"/>
              </w:rPr>
            </w:pPr>
            <w:r w:rsidRPr="00E81725">
              <w:rPr>
                <w:sz w:val="10"/>
                <w:szCs w:val="14"/>
              </w:rPr>
              <w:t>7</w:t>
            </w:r>
          </w:p>
        </w:tc>
        <w:tc>
          <w:tcPr>
            <w:tcW w:w="0" w:type="auto"/>
            <w:tcBorders>
              <w:top w:val="single" w:sz="4" w:space="0" w:color="000000"/>
              <w:left w:val="single" w:sz="4" w:space="0" w:color="000000"/>
              <w:bottom w:val="single" w:sz="4" w:space="0" w:color="000000"/>
            </w:tcBorders>
          </w:tcPr>
          <w:p w14:paraId="38743BE0" w14:textId="77777777" w:rsidR="00E81725" w:rsidRPr="00E81725" w:rsidRDefault="00E81725" w:rsidP="008939D7">
            <w:pPr>
              <w:jc w:val="center"/>
              <w:rPr>
                <w:sz w:val="10"/>
                <w:szCs w:val="14"/>
              </w:rPr>
            </w:pPr>
            <w:r w:rsidRPr="00E81725">
              <w:rPr>
                <w:sz w:val="10"/>
                <w:szCs w:val="14"/>
              </w:rPr>
              <w:t>8</w:t>
            </w:r>
          </w:p>
        </w:tc>
        <w:tc>
          <w:tcPr>
            <w:tcW w:w="0" w:type="auto"/>
            <w:gridSpan w:val="3"/>
            <w:tcBorders>
              <w:top w:val="single" w:sz="4" w:space="0" w:color="000000"/>
              <w:left w:val="single" w:sz="4" w:space="0" w:color="000000"/>
              <w:bottom w:val="single" w:sz="4" w:space="0" w:color="000000"/>
            </w:tcBorders>
          </w:tcPr>
          <w:p w14:paraId="5E29D485" w14:textId="77777777" w:rsidR="00E81725" w:rsidRPr="00E81725" w:rsidRDefault="00E81725" w:rsidP="008939D7">
            <w:pPr>
              <w:jc w:val="center"/>
              <w:rPr>
                <w:sz w:val="10"/>
                <w:szCs w:val="14"/>
              </w:rPr>
            </w:pPr>
            <w:r w:rsidRPr="00E81725">
              <w:rPr>
                <w:sz w:val="10"/>
                <w:szCs w:val="14"/>
              </w:rPr>
              <w:t>9</w:t>
            </w:r>
          </w:p>
        </w:tc>
        <w:tc>
          <w:tcPr>
            <w:tcW w:w="0" w:type="auto"/>
            <w:gridSpan w:val="3"/>
            <w:tcBorders>
              <w:top w:val="single" w:sz="4" w:space="0" w:color="000000"/>
              <w:left w:val="single" w:sz="4" w:space="0" w:color="000000"/>
              <w:bottom w:val="single" w:sz="4" w:space="0" w:color="000000"/>
            </w:tcBorders>
          </w:tcPr>
          <w:p w14:paraId="05CAD6F3" w14:textId="77777777" w:rsidR="00E81725" w:rsidRPr="00E81725" w:rsidRDefault="00E81725" w:rsidP="008939D7">
            <w:pPr>
              <w:jc w:val="center"/>
              <w:rPr>
                <w:sz w:val="10"/>
                <w:szCs w:val="14"/>
              </w:rPr>
            </w:pPr>
            <w:r w:rsidRPr="00E81725">
              <w:rPr>
                <w:sz w:val="10"/>
                <w:szCs w:val="14"/>
              </w:rPr>
              <w:t>10</w:t>
            </w:r>
          </w:p>
        </w:tc>
        <w:tc>
          <w:tcPr>
            <w:tcW w:w="0" w:type="auto"/>
            <w:gridSpan w:val="2"/>
            <w:tcBorders>
              <w:top w:val="single" w:sz="4" w:space="0" w:color="000000"/>
              <w:left w:val="single" w:sz="4" w:space="0" w:color="000000"/>
              <w:bottom w:val="single" w:sz="4" w:space="0" w:color="000000"/>
            </w:tcBorders>
          </w:tcPr>
          <w:p w14:paraId="51A4D994" w14:textId="77777777" w:rsidR="00E81725" w:rsidRPr="00E81725" w:rsidRDefault="00E81725" w:rsidP="008939D7">
            <w:pPr>
              <w:jc w:val="center"/>
              <w:rPr>
                <w:sz w:val="10"/>
                <w:szCs w:val="14"/>
              </w:rPr>
            </w:pPr>
            <w:r w:rsidRPr="00E81725">
              <w:rPr>
                <w:sz w:val="10"/>
                <w:szCs w:val="14"/>
              </w:rPr>
              <w:t>11</w:t>
            </w:r>
          </w:p>
        </w:tc>
        <w:tc>
          <w:tcPr>
            <w:tcW w:w="0" w:type="auto"/>
            <w:tcBorders>
              <w:top w:val="single" w:sz="4" w:space="0" w:color="000000"/>
              <w:left w:val="single" w:sz="4" w:space="0" w:color="000000"/>
              <w:bottom w:val="single" w:sz="4" w:space="0" w:color="000000"/>
              <w:right w:val="single" w:sz="4" w:space="0" w:color="000000"/>
            </w:tcBorders>
          </w:tcPr>
          <w:p w14:paraId="3C3BF089" w14:textId="77777777" w:rsidR="00E81725" w:rsidRPr="00E81725" w:rsidRDefault="00E81725" w:rsidP="008939D7">
            <w:pPr>
              <w:jc w:val="center"/>
              <w:rPr>
                <w:sz w:val="10"/>
                <w:szCs w:val="14"/>
              </w:rPr>
            </w:pPr>
            <w:r w:rsidRPr="00E81725">
              <w:rPr>
                <w:sz w:val="10"/>
                <w:szCs w:val="14"/>
              </w:rPr>
              <w:t>12</w:t>
            </w:r>
          </w:p>
        </w:tc>
      </w:tr>
      <w:tr w:rsidR="00E81725" w:rsidRPr="00314EDB" w14:paraId="1D64899E" w14:textId="77777777" w:rsidTr="008939D7">
        <w:trPr>
          <w:trHeight w:val="145"/>
        </w:trPr>
        <w:tc>
          <w:tcPr>
            <w:tcW w:w="0" w:type="auto"/>
            <w:tcBorders>
              <w:top w:val="single" w:sz="4" w:space="0" w:color="000000"/>
              <w:left w:val="single" w:sz="4" w:space="0" w:color="000000"/>
              <w:bottom w:val="single" w:sz="4" w:space="0" w:color="000000"/>
            </w:tcBorders>
          </w:tcPr>
          <w:p w14:paraId="0682387E" w14:textId="77777777" w:rsidR="00E81725" w:rsidRPr="00E81725" w:rsidRDefault="00E81725" w:rsidP="008939D7">
            <w:pPr>
              <w:jc w:val="center"/>
              <w:rPr>
                <w:b/>
                <w:bCs/>
                <w:sz w:val="10"/>
                <w:szCs w:val="14"/>
              </w:rPr>
            </w:pPr>
            <w:r w:rsidRPr="00E81725">
              <w:rPr>
                <w:b/>
                <w:bCs/>
                <w:sz w:val="10"/>
                <w:szCs w:val="14"/>
              </w:rPr>
              <w:t>1.</w:t>
            </w:r>
          </w:p>
        </w:tc>
        <w:tc>
          <w:tcPr>
            <w:tcW w:w="0" w:type="auto"/>
            <w:gridSpan w:val="16"/>
            <w:tcBorders>
              <w:top w:val="single" w:sz="4" w:space="0" w:color="000000"/>
              <w:left w:val="single" w:sz="4" w:space="0" w:color="000000"/>
              <w:bottom w:val="single" w:sz="4" w:space="0" w:color="000000"/>
              <w:right w:val="single" w:sz="4" w:space="0" w:color="000000"/>
            </w:tcBorders>
          </w:tcPr>
          <w:p w14:paraId="4CBDF890" w14:textId="77777777" w:rsidR="00E81725" w:rsidRPr="00E81725" w:rsidRDefault="00E81725" w:rsidP="008939D7">
            <w:pPr>
              <w:jc w:val="both"/>
              <w:rPr>
                <w:sz w:val="10"/>
                <w:szCs w:val="14"/>
              </w:rPr>
            </w:pPr>
            <w:r w:rsidRPr="00E81725">
              <w:rPr>
                <w:b/>
                <w:bCs/>
                <w:sz w:val="10"/>
                <w:szCs w:val="14"/>
              </w:rPr>
              <w:t>Задача 1</w:t>
            </w:r>
          </w:p>
          <w:p w14:paraId="2EF58E65" w14:textId="77777777" w:rsidR="00E81725" w:rsidRPr="00E81725" w:rsidRDefault="00E81725" w:rsidP="008939D7">
            <w:pPr>
              <w:rPr>
                <w:sz w:val="10"/>
                <w:szCs w:val="14"/>
              </w:rPr>
            </w:pPr>
            <w:r w:rsidRPr="00E81725">
              <w:rPr>
                <w:sz w:val="10"/>
                <w:szCs w:val="14"/>
              </w:rPr>
              <w:t xml:space="preserve">Организация свободного времени  детей и подростков через различные формы отдыха и занятости </w:t>
            </w:r>
          </w:p>
        </w:tc>
      </w:tr>
      <w:tr w:rsidR="00E81725" w:rsidRPr="00314EDB" w14:paraId="25A692C9" w14:textId="77777777" w:rsidTr="008939D7">
        <w:trPr>
          <w:trHeight w:val="145"/>
        </w:trPr>
        <w:tc>
          <w:tcPr>
            <w:tcW w:w="0" w:type="auto"/>
            <w:tcBorders>
              <w:top w:val="single" w:sz="4" w:space="0" w:color="000000"/>
              <w:left w:val="single" w:sz="4" w:space="0" w:color="000000"/>
              <w:bottom w:val="single" w:sz="4" w:space="0" w:color="000000"/>
            </w:tcBorders>
          </w:tcPr>
          <w:p w14:paraId="35002C78" w14:textId="77777777" w:rsidR="00E81725" w:rsidRPr="00E81725" w:rsidRDefault="00E81725" w:rsidP="008939D7">
            <w:pPr>
              <w:jc w:val="center"/>
              <w:rPr>
                <w:sz w:val="10"/>
                <w:szCs w:val="14"/>
              </w:rPr>
            </w:pPr>
            <w:r w:rsidRPr="00E81725">
              <w:rPr>
                <w:sz w:val="10"/>
                <w:szCs w:val="14"/>
              </w:rPr>
              <w:t>1.1.</w:t>
            </w:r>
          </w:p>
        </w:tc>
        <w:tc>
          <w:tcPr>
            <w:tcW w:w="0" w:type="auto"/>
            <w:tcBorders>
              <w:top w:val="single" w:sz="4" w:space="0" w:color="000000"/>
              <w:left w:val="single" w:sz="4" w:space="0" w:color="000000"/>
              <w:bottom w:val="single" w:sz="4" w:space="0" w:color="000000"/>
            </w:tcBorders>
          </w:tcPr>
          <w:p w14:paraId="62B6C8AA" w14:textId="77777777" w:rsidR="00E81725" w:rsidRPr="00E81725" w:rsidRDefault="00E81725" w:rsidP="008939D7">
            <w:pPr>
              <w:snapToGrid w:val="0"/>
              <w:jc w:val="both"/>
              <w:rPr>
                <w:sz w:val="10"/>
                <w:szCs w:val="14"/>
              </w:rPr>
            </w:pPr>
            <w:r w:rsidRPr="00E81725">
              <w:rPr>
                <w:sz w:val="10"/>
                <w:szCs w:val="14"/>
              </w:rPr>
              <w:t>Организация отдыха детей в возрасте от 7 до 17 лет включительно в лагерях с дневным пребыванием, лагерях труда и отдыха, профильных лагерях  организованных на базе муниципальных образовательных учреждений в соответствии с порядком  проведения смен оздоровительных лагерей с дневным пребыванием детей, утвержденным постановлением Администрации Солецкого муниципального округа</w:t>
            </w:r>
          </w:p>
        </w:tc>
        <w:tc>
          <w:tcPr>
            <w:tcW w:w="0" w:type="auto"/>
            <w:tcBorders>
              <w:top w:val="single" w:sz="4" w:space="0" w:color="000000"/>
              <w:left w:val="single" w:sz="4" w:space="0" w:color="000000"/>
              <w:bottom w:val="single" w:sz="4" w:space="0" w:color="000000"/>
            </w:tcBorders>
          </w:tcPr>
          <w:p w14:paraId="193D1021" w14:textId="77777777" w:rsidR="00E81725" w:rsidRPr="00E81725" w:rsidRDefault="00E81725" w:rsidP="008939D7">
            <w:pPr>
              <w:rPr>
                <w:sz w:val="10"/>
                <w:szCs w:val="14"/>
              </w:rPr>
            </w:pPr>
            <w:r w:rsidRPr="00E81725">
              <w:rPr>
                <w:sz w:val="10"/>
                <w:szCs w:val="14"/>
              </w:rPr>
              <w:t xml:space="preserve">комитет,  </w:t>
            </w:r>
          </w:p>
          <w:p w14:paraId="56A08AD1" w14:textId="77777777" w:rsidR="00E81725" w:rsidRPr="00E81725" w:rsidRDefault="00E81725" w:rsidP="008939D7">
            <w:pPr>
              <w:rPr>
                <w:sz w:val="10"/>
                <w:szCs w:val="14"/>
              </w:rPr>
            </w:pPr>
            <w:r w:rsidRPr="00E81725">
              <w:rPr>
                <w:sz w:val="10"/>
                <w:szCs w:val="14"/>
              </w:rPr>
              <w:t>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14:paraId="67FA630B" w14:textId="77777777" w:rsidR="00E81725" w:rsidRPr="00E81725" w:rsidRDefault="00E81725" w:rsidP="008939D7">
            <w:pP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tcPr>
          <w:p w14:paraId="0BB68526" w14:textId="77777777" w:rsidR="00E81725" w:rsidRPr="00E81725" w:rsidRDefault="00E81725" w:rsidP="008939D7">
            <w:pPr>
              <w:jc w:val="center"/>
              <w:rPr>
                <w:sz w:val="10"/>
                <w:szCs w:val="14"/>
              </w:rPr>
            </w:pPr>
            <w:r w:rsidRPr="00E81725">
              <w:rPr>
                <w:sz w:val="10"/>
                <w:szCs w:val="14"/>
              </w:rPr>
              <w:t>1.1.</w:t>
            </w:r>
          </w:p>
          <w:p w14:paraId="741EC8B6" w14:textId="77777777" w:rsidR="00E81725" w:rsidRPr="00E81725" w:rsidRDefault="00E81725" w:rsidP="008939D7">
            <w:pPr>
              <w:jc w:val="center"/>
              <w:rPr>
                <w:sz w:val="10"/>
                <w:szCs w:val="14"/>
              </w:rPr>
            </w:pPr>
            <w:r w:rsidRPr="00E81725">
              <w:rPr>
                <w:sz w:val="10"/>
                <w:szCs w:val="14"/>
              </w:rPr>
              <w:t>1.2.</w:t>
            </w:r>
          </w:p>
          <w:p w14:paraId="5C06DA03"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0DE69483" w14:textId="77777777" w:rsidR="00E81725" w:rsidRPr="00E81725" w:rsidRDefault="00E81725" w:rsidP="008939D7">
            <w:pP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vAlign w:val="center"/>
          </w:tcPr>
          <w:p w14:paraId="61DC1CE3" w14:textId="77777777" w:rsidR="00E81725" w:rsidRPr="00E81725" w:rsidRDefault="00E81725" w:rsidP="008939D7">
            <w:pPr>
              <w:jc w:val="center"/>
              <w:rPr>
                <w:sz w:val="10"/>
                <w:szCs w:val="14"/>
              </w:rPr>
            </w:pPr>
            <w:r w:rsidRPr="00E81725">
              <w:rPr>
                <w:sz w:val="10"/>
                <w:szCs w:val="14"/>
              </w:rPr>
              <w:t>772,35576</w:t>
            </w:r>
          </w:p>
        </w:tc>
        <w:tc>
          <w:tcPr>
            <w:tcW w:w="0" w:type="auto"/>
            <w:gridSpan w:val="2"/>
            <w:tcBorders>
              <w:top w:val="single" w:sz="4" w:space="0" w:color="000000"/>
              <w:left w:val="single" w:sz="4" w:space="0" w:color="000000"/>
              <w:bottom w:val="single" w:sz="4" w:space="0" w:color="000000"/>
            </w:tcBorders>
            <w:vAlign w:val="center"/>
          </w:tcPr>
          <w:p w14:paraId="544D0C40" w14:textId="77777777" w:rsidR="00E81725" w:rsidRPr="00E81725" w:rsidRDefault="00E81725" w:rsidP="008939D7">
            <w:pPr>
              <w:jc w:val="center"/>
              <w:rPr>
                <w:sz w:val="10"/>
                <w:szCs w:val="14"/>
                <w:highlight w:val="yellow"/>
              </w:rPr>
            </w:pPr>
            <w:r w:rsidRPr="00E81725">
              <w:rPr>
                <w:sz w:val="10"/>
                <w:szCs w:val="14"/>
                <w:highlight w:val="yellow"/>
              </w:rPr>
              <w:t>452,00000</w:t>
            </w:r>
          </w:p>
        </w:tc>
        <w:tc>
          <w:tcPr>
            <w:tcW w:w="0" w:type="auto"/>
            <w:gridSpan w:val="3"/>
            <w:tcBorders>
              <w:top w:val="single" w:sz="4" w:space="0" w:color="000000"/>
              <w:left w:val="single" w:sz="4" w:space="0" w:color="000000"/>
              <w:bottom w:val="single" w:sz="4" w:space="0" w:color="000000"/>
            </w:tcBorders>
            <w:vAlign w:val="center"/>
          </w:tcPr>
          <w:p w14:paraId="2ADBE0A6" w14:textId="77777777" w:rsidR="00E81725" w:rsidRPr="00E81725" w:rsidRDefault="00E81725" w:rsidP="008939D7">
            <w:pPr>
              <w:jc w:val="center"/>
              <w:rPr>
                <w:sz w:val="10"/>
                <w:szCs w:val="14"/>
                <w:highlight w:val="yellow"/>
              </w:rPr>
            </w:pPr>
            <w:r w:rsidRPr="00E81725">
              <w:rPr>
                <w:sz w:val="10"/>
                <w:szCs w:val="14"/>
                <w:highlight w:val="yellow"/>
              </w:rPr>
              <w:t>824,20000</w:t>
            </w:r>
          </w:p>
        </w:tc>
        <w:tc>
          <w:tcPr>
            <w:tcW w:w="0" w:type="auto"/>
            <w:gridSpan w:val="2"/>
            <w:tcBorders>
              <w:top w:val="single" w:sz="4" w:space="0" w:color="000000"/>
              <w:left w:val="single" w:sz="4" w:space="0" w:color="000000"/>
              <w:bottom w:val="single" w:sz="4" w:space="0" w:color="000000"/>
            </w:tcBorders>
            <w:vAlign w:val="center"/>
          </w:tcPr>
          <w:p w14:paraId="5045FB46" w14:textId="77777777" w:rsidR="00E81725" w:rsidRPr="00E81725" w:rsidRDefault="00E81725" w:rsidP="008939D7">
            <w:pPr>
              <w:jc w:val="center"/>
              <w:rPr>
                <w:sz w:val="10"/>
                <w:szCs w:val="14"/>
                <w:highlight w:val="yellow"/>
              </w:rPr>
            </w:pPr>
            <w:r w:rsidRPr="00E81725">
              <w:rPr>
                <w:sz w:val="10"/>
                <w:szCs w:val="14"/>
                <w:highlight w:val="yellow"/>
              </w:rPr>
              <w:t>824,20000</w:t>
            </w:r>
          </w:p>
        </w:tc>
        <w:tc>
          <w:tcPr>
            <w:tcW w:w="0" w:type="auto"/>
            <w:gridSpan w:val="2"/>
            <w:tcBorders>
              <w:top w:val="single" w:sz="4" w:space="0" w:color="000000"/>
              <w:left w:val="single" w:sz="4" w:space="0" w:color="000000"/>
              <w:bottom w:val="single" w:sz="4" w:space="0" w:color="000000"/>
            </w:tcBorders>
            <w:vAlign w:val="center"/>
          </w:tcPr>
          <w:p w14:paraId="27C58466" w14:textId="77777777" w:rsidR="00E81725" w:rsidRPr="00E81725" w:rsidRDefault="00E81725" w:rsidP="008939D7">
            <w:pPr>
              <w:jc w:val="center"/>
              <w:rPr>
                <w:sz w:val="10"/>
                <w:szCs w:val="14"/>
              </w:rPr>
            </w:pPr>
            <w:r w:rsidRPr="00E81725">
              <w:rPr>
                <w:sz w:val="10"/>
                <w:szCs w:val="14"/>
              </w:rPr>
              <w:t>824,20000</w:t>
            </w:r>
          </w:p>
        </w:tc>
        <w:tc>
          <w:tcPr>
            <w:tcW w:w="0" w:type="auto"/>
            <w:tcBorders>
              <w:top w:val="single" w:sz="4" w:space="0" w:color="000000"/>
              <w:left w:val="single" w:sz="4" w:space="0" w:color="000000"/>
              <w:bottom w:val="single" w:sz="4" w:space="0" w:color="000000"/>
              <w:right w:val="single" w:sz="4" w:space="0" w:color="000000"/>
            </w:tcBorders>
            <w:vAlign w:val="center"/>
          </w:tcPr>
          <w:p w14:paraId="5F74F9F8" w14:textId="77777777" w:rsidR="00E81725" w:rsidRPr="00E81725" w:rsidRDefault="00E81725" w:rsidP="008939D7">
            <w:pPr>
              <w:jc w:val="center"/>
              <w:rPr>
                <w:sz w:val="10"/>
                <w:szCs w:val="14"/>
              </w:rPr>
            </w:pPr>
            <w:r w:rsidRPr="00E81725">
              <w:rPr>
                <w:sz w:val="10"/>
                <w:szCs w:val="14"/>
              </w:rPr>
              <w:t>824,20000</w:t>
            </w:r>
          </w:p>
        </w:tc>
      </w:tr>
      <w:tr w:rsidR="00E81725" w:rsidRPr="00314EDB" w14:paraId="1A95DEAC" w14:textId="77777777" w:rsidTr="008939D7">
        <w:trPr>
          <w:trHeight w:val="145"/>
        </w:trPr>
        <w:tc>
          <w:tcPr>
            <w:tcW w:w="0" w:type="auto"/>
            <w:tcBorders>
              <w:top w:val="single" w:sz="4" w:space="0" w:color="000000"/>
              <w:left w:val="single" w:sz="4" w:space="0" w:color="000000"/>
              <w:bottom w:val="single" w:sz="4" w:space="0" w:color="000000"/>
            </w:tcBorders>
          </w:tcPr>
          <w:p w14:paraId="0259EDE2" w14:textId="77777777" w:rsidR="00E81725" w:rsidRPr="00E81725" w:rsidRDefault="00E81725" w:rsidP="008939D7">
            <w:pPr>
              <w:jc w:val="center"/>
              <w:rPr>
                <w:sz w:val="10"/>
                <w:szCs w:val="14"/>
              </w:rPr>
            </w:pPr>
            <w:r w:rsidRPr="00E81725">
              <w:rPr>
                <w:sz w:val="10"/>
                <w:szCs w:val="14"/>
              </w:rPr>
              <w:t>1.2.</w:t>
            </w:r>
          </w:p>
        </w:tc>
        <w:tc>
          <w:tcPr>
            <w:tcW w:w="0" w:type="auto"/>
            <w:tcBorders>
              <w:top w:val="single" w:sz="4" w:space="0" w:color="000000"/>
              <w:left w:val="single" w:sz="4" w:space="0" w:color="000000"/>
              <w:bottom w:val="single" w:sz="4" w:space="0" w:color="000000"/>
            </w:tcBorders>
          </w:tcPr>
          <w:p w14:paraId="4F07A7CE" w14:textId="77777777" w:rsidR="00E81725" w:rsidRPr="00E81725" w:rsidRDefault="00E81725" w:rsidP="008939D7">
            <w:pPr>
              <w:snapToGrid w:val="0"/>
              <w:jc w:val="both"/>
              <w:rPr>
                <w:sz w:val="10"/>
                <w:szCs w:val="14"/>
              </w:rPr>
            </w:pPr>
            <w:r w:rsidRPr="00E81725">
              <w:rPr>
                <w:sz w:val="10"/>
                <w:szCs w:val="14"/>
              </w:rPr>
              <w:t>Разработка проектов муниципальных нормативных правовых актов (нормативных актов) в сфере отды</w:t>
            </w:r>
            <w:r w:rsidRPr="00E81725">
              <w:rPr>
                <w:sz w:val="10"/>
                <w:szCs w:val="14"/>
              </w:rPr>
              <w:lastRenderedPageBreak/>
              <w:t>ха и оздоровления детей</w:t>
            </w:r>
          </w:p>
        </w:tc>
        <w:tc>
          <w:tcPr>
            <w:tcW w:w="0" w:type="auto"/>
            <w:tcBorders>
              <w:top w:val="single" w:sz="4" w:space="0" w:color="000000"/>
              <w:left w:val="single" w:sz="4" w:space="0" w:color="000000"/>
              <w:bottom w:val="single" w:sz="4" w:space="0" w:color="000000"/>
            </w:tcBorders>
          </w:tcPr>
          <w:p w14:paraId="73BD6639" w14:textId="77777777" w:rsidR="00E81725" w:rsidRPr="00E81725" w:rsidRDefault="00E81725" w:rsidP="008939D7">
            <w:pPr>
              <w:rPr>
                <w:sz w:val="10"/>
                <w:szCs w:val="14"/>
              </w:rPr>
            </w:pPr>
            <w:r w:rsidRPr="00E81725">
              <w:rPr>
                <w:sz w:val="10"/>
                <w:szCs w:val="14"/>
              </w:rPr>
              <w:lastRenderedPageBreak/>
              <w:t>комитет</w:t>
            </w:r>
          </w:p>
        </w:tc>
        <w:tc>
          <w:tcPr>
            <w:tcW w:w="0" w:type="auto"/>
            <w:tcBorders>
              <w:top w:val="single" w:sz="4" w:space="0" w:color="000000"/>
              <w:left w:val="single" w:sz="4" w:space="0" w:color="000000"/>
              <w:bottom w:val="single" w:sz="4" w:space="0" w:color="000000"/>
            </w:tcBorders>
          </w:tcPr>
          <w:p w14:paraId="44078820" w14:textId="77777777" w:rsidR="00E81725" w:rsidRPr="00E81725" w:rsidRDefault="00E81725" w:rsidP="008939D7">
            <w:pP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tcPr>
          <w:p w14:paraId="6FFE115C" w14:textId="77777777" w:rsidR="00E81725" w:rsidRPr="00E81725" w:rsidRDefault="00E81725" w:rsidP="008939D7">
            <w:pPr>
              <w:jc w:val="center"/>
              <w:rPr>
                <w:sz w:val="10"/>
                <w:szCs w:val="14"/>
              </w:rPr>
            </w:pPr>
            <w:r w:rsidRPr="00E81725">
              <w:rPr>
                <w:sz w:val="10"/>
                <w:szCs w:val="14"/>
              </w:rPr>
              <w:t>1.1.</w:t>
            </w:r>
          </w:p>
          <w:p w14:paraId="00ECD92E" w14:textId="77777777" w:rsidR="00E81725" w:rsidRPr="00E81725" w:rsidRDefault="00E81725" w:rsidP="008939D7">
            <w:pPr>
              <w:jc w:val="center"/>
              <w:rPr>
                <w:sz w:val="10"/>
                <w:szCs w:val="14"/>
              </w:rPr>
            </w:pPr>
            <w:r w:rsidRPr="00E81725">
              <w:rPr>
                <w:sz w:val="10"/>
                <w:szCs w:val="14"/>
              </w:rPr>
              <w:t>1.2.</w:t>
            </w:r>
          </w:p>
          <w:p w14:paraId="19547CC6" w14:textId="77777777" w:rsidR="00E81725" w:rsidRPr="00E81725" w:rsidRDefault="00E81725" w:rsidP="008939D7">
            <w:pPr>
              <w:jc w:val="center"/>
              <w:rPr>
                <w:sz w:val="10"/>
                <w:szCs w:val="14"/>
              </w:rPr>
            </w:pPr>
            <w:r w:rsidRPr="00E81725">
              <w:rPr>
                <w:sz w:val="10"/>
                <w:szCs w:val="14"/>
              </w:rPr>
              <w:t>2.2.</w:t>
            </w:r>
          </w:p>
        </w:tc>
        <w:tc>
          <w:tcPr>
            <w:tcW w:w="0" w:type="auto"/>
            <w:tcBorders>
              <w:top w:val="single" w:sz="4" w:space="0" w:color="000000"/>
              <w:left w:val="single" w:sz="4" w:space="0" w:color="000000"/>
              <w:bottom w:val="single" w:sz="4" w:space="0" w:color="000000"/>
            </w:tcBorders>
          </w:tcPr>
          <w:p w14:paraId="59438136"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0DC0CC53"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tcPr>
          <w:p w14:paraId="386B43E6" w14:textId="77777777" w:rsidR="00E81725" w:rsidRPr="00E81725" w:rsidRDefault="00E81725" w:rsidP="008939D7">
            <w:pPr>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000000"/>
            </w:tcBorders>
          </w:tcPr>
          <w:p w14:paraId="0618ADCB"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tcPr>
          <w:p w14:paraId="7BCFF30C"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tcPr>
          <w:p w14:paraId="73AC1D4D"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tcPr>
          <w:p w14:paraId="2CECFC40" w14:textId="77777777" w:rsidR="00E81725" w:rsidRPr="00E81725" w:rsidRDefault="00E81725" w:rsidP="008939D7">
            <w:pPr>
              <w:jc w:val="center"/>
              <w:rPr>
                <w:sz w:val="10"/>
                <w:szCs w:val="14"/>
              </w:rPr>
            </w:pPr>
            <w:r w:rsidRPr="00E81725">
              <w:rPr>
                <w:sz w:val="10"/>
                <w:szCs w:val="14"/>
              </w:rPr>
              <w:t>-</w:t>
            </w:r>
          </w:p>
        </w:tc>
      </w:tr>
      <w:tr w:rsidR="00E81725" w:rsidRPr="00314EDB" w14:paraId="5B28E951" w14:textId="77777777" w:rsidTr="008939D7">
        <w:trPr>
          <w:trHeight w:val="145"/>
        </w:trPr>
        <w:tc>
          <w:tcPr>
            <w:tcW w:w="0" w:type="auto"/>
            <w:tcBorders>
              <w:top w:val="single" w:sz="4" w:space="0" w:color="000000"/>
              <w:left w:val="single" w:sz="4" w:space="0" w:color="000000"/>
              <w:bottom w:val="single" w:sz="4" w:space="0" w:color="000000"/>
            </w:tcBorders>
          </w:tcPr>
          <w:p w14:paraId="028C218A" w14:textId="77777777" w:rsidR="00E81725" w:rsidRPr="00E81725" w:rsidRDefault="00E81725" w:rsidP="008939D7">
            <w:pPr>
              <w:jc w:val="center"/>
              <w:rPr>
                <w:sz w:val="10"/>
                <w:szCs w:val="14"/>
              </w:rPr>
            </w:pPr>
            <w:r w:rsidRPr="00E81725">
              <w:rPr>
                <w:sz w:val="10"/>
                <w:szCs w:val="14"/>
              </w:rPr>
              <w:t>1.3.</w:t>
            </w:r>
          </w:p>
        </w:tc>
        <w:tc>
          <w:tcPr>
            <w:tcW w:w="0" w:type="auto"/>
            <w:tcBorders>
              <w:top w:val="single" w:sz="4" w:space="0" w:color="000000"/>
              <w:left w:val="single" w:sz="4" w:space="0" w:color="000000"/>
              <w:bottom w:val="single" w:sz="4" w:space="0" w:color="000000"/>
            </w:tcBorders>
          </w:tcPr>
          <w:p w14:paraId="54EF4F52" w14:textId="77777777" w:rsidR="00E81725" w:rsidRPr="00E81725" w:rsidRDefault="00E81725" w:rsidP="008939D7">
            <w:pPr>
              <w:snapToGrid w:val="0"/>
              <w:jc w:val="both"/>
              <w:rPr>
                <w:sz w:val="10"/>
                <w:szCs w:val="14"/>
              </w:rPr>
            </w:pPr>
            <w:r w:rsidRPr="00E81725">
              <w:rPr>
                <w:sz w:val="10"/>
                <w:szCs w:val="14"/>
              </w:rPr>
              <w:t>Организация трудовой занятости несовершеннолетних в свободное от учебы время</w:t>
            </w:r>
          </w:p>
        </w:tc>
        <w:tc>
          <w:tcPr>
            <w:tcW w:w="0" w:type="auto"/>
            <w:tcBorders>
              <w:top w:val="single" w:sz="4" w:space="0" w:color="000000"/>
              <w:left w:val="single" w:sz="4" w:space="0" w:color="000000"/>
              <w:bottom w:val="single" w:sz="4" w:space="0" w:color="000000"/>
            </w:tcBorders>
          </w:tcPr>
          <w:p w14:paraId="7BC2F2BA" w14:textId="77777777" w:rsidR="00E81725" w:rsidRPr="00E81725" w:rsidRDefault="00E81725" w:rsidP="008939D7">
            <w:pPr>
              <w:rPr>
                <w:sz w:val="10"/>
                <w:szCs w:val="14"/>
              </w:rPr>
            </w:pPr>
            <w:r w:rsidRPr="00E81725">
              <w:rPr>
                <w:sz w:val="10"/>
                <w:szCs w:val="14"/>
              </w:rPr>
              <w:t xml:space="preserve">комитет, муниципальные образовательные учреждения, отдел занятости населения Солецкого округа «ГОКУ ЦЗН Новгородской области» (по согласованию) </w:t>
            </w:r>
          </w:p>
        </w:tc>
        <w:tc>
          <w:tcPr>
            <w:tcW w:w="0" w:type="auto"/>
            <w:tcBorders>
              <w:top w:val="single" w:sz="4" w:space="0" w:color="000000"/>
              <w:left w:val="single" w:sz="4" w:space="0" w:color="000000"/>
              <w:bottom w:val="single" w:sz="4" w:space="0" w:color="000000"/>
            </w:tcBorders>
          </w:tcPr>
          <w:p w14:paraId="00E6B6AC" w14:textId="77777777" w:rsidR="00E81725" w:rsidRPr="00E81725" w:rsidRDefault="00E81725" w:rsidP="008939D7">
            <w:pP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tcPr>
          <w:p w14:paraId="2DFA8395" w14:textId="77777777" w:rsidR="00E81725" w:rsidRPr="00E81725" w:rsidRDefault="00E81725" w:rsidP="008939D7">
            <w:pPr>
              <w:jc w:val="center"/>
              <w:rPr>
                <w:sz w:val="10"/>
                <w:szCs w:val="14"/>
              </w:rPr>
            </w:pPr>
            <w:r w:rsidRPr="00E81725">
              <w:rPr>
                <w:sz w:val="10"/>
                <w:szCs w:val="14"/>
              </w:rPr>
              <w:t>2.2.</w:t>
            </w:r>
          </w:p>
          <w:p w14:paraId="7E96AD37"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75800443" w14:textId="77777777" w:rsidR="00E81725" w:rsidRPr="00E81725" w:rsidRDefault="00E81725" w:rsidP="008939D7">
            <w:pP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vAlign w:val="center"/>
          </w:tcPr>
          <w:p w14:paraId="4B306883" w14:textId="77777777" w:rsidR="00E81725" w:rsidRPr="00E81725" w:rsidRDefault="00E81725" w:rsidP="008939D7">
            <w:pPr>
              <w:jc w:val="center"/>
              <w:rPr>
                <w:sz w:val="10"/>
                <w:szCs w:val="14"/>
              </w:rPr>
            </w:pPr>
            <w:r w:rsidRPr="00E81725">
              <w:rPr>
                <w:sz w:val="10"/>
                <w:szCs w:val="14"/>
              </w:rPr>
              <w:t>38,89556</w:t>
            </w:r>
          </w:p>
        </w:tc>
        <w:tc>
          <w:tcPr>
            <w:tcW w:w="0" w:type="auto"/>
            <w:gridSpan w:val="2"/>
            <w:tcBorders>
              <w:top w:val="single" w:sz="4" w:space="0" w:color="000000"/>
              <w:left w:val="single" w:sz="4" w:space="0" w:color="000000"/>
              <w:bottom w:val="single" w:sz="4" w:space="0" w:color="000000"/>
            </w:tcBorders>
            <w:vAlign w:val="center"/>
          </w:tcPr>
          <w:p w14:paraId="1B265244" w14:textId="77777777" w:rsidR="00E81725" w:rsidRPr="00E81725" w:rsidRDefault="00E81725" w:rsidP="008939D7">
            <w:pPr>
              <w:jc w:val="center"/>
              <w:rPr>
                <w:sz w:val="10"/>
                <w:szCs w:val="14"/>
                <w:highlight w:val="yellow"/>
              </w:rPr>
            </w:pPr>
            <w:r w:rsidRPr="00E81725">
              <w:rPr>
                <w:sz w:val="10"/>
                <w:szCs w:val="14"/>
                <w:highlight w:val="yellow"/>
              </w:rPr>
              <w:t>48,00000</w:t>
            </w:r>
          </w:p>
        </w:tc>
        <w:tc>
          <w:tcPr>
            <w:tcW w:w="0" w:type="auto"/>
            <w:gridSpan w:val="3"/>
            <w:tcBorders>
              <w:top w:val="single" w:sz="4" w:space="0" w:color="000000"/>
              <w:left w:val="single" w:sz="4" w:space="0" w:color="000000"/>
              <w:bottom w:val="single" w:sz="4" w:space="0" w:color="000000"/>
            </w:tcBorders>
            <w:vAlign w:val="center"/>
          </w:tcPr>
          <w:p w14:paraId="282ECB07" w14:textId="77777777" w:rsidR="00E81725" w:rsidRPr="00E81725" w:rsidRDefault="00E81725" w:rsidP="008939D7">
            <w:pPr>
              <w:jc w:val="center"/>
              <w:rPr>
                <w:sz w:val="10"/>
                <w:szCs w:val="14"/>
                <w:highlight w:val="yellow"/>
              </w:rPr>
            </w:pPr>
            <w:r w:rsidRPr="00E81725">
              <w:rPr>
                <w:sz w:val="10"/>
                <w:szCs w:val="14"/>
                <w:highlight w:val="yellow"/>
              </w:rPr>
              <w:t>48,00000</w:t>
            </w:r>
          </w:p>
        </w:tc>
        <w:tc>
          <w:tcPr>
            <w:tcW w:w="0" w:type="auto"/>
            <w:gridSpan w:val="2"/>
            <w:tcBorders>
              <w:top w:val="single" w:sz="4" w:space="0" w:color="000000"/>
              <w:left w:val="single" w:sz="4" w:space="0" w:color="000000"/>
              <w:bottom w:val="single" w:sz="4" w:space="0" w:color="000000"/>
            </w:tcBorders>
            <w:vAlign w:val="center"/>
          </w:tcPr>
          <w:p w14:paraId="262F9A98" w14:textId="77777777" w:rsidR="00E81725" w:rsidRPr="00E81725" w:rsidRDefault="00E81725" w:rsidP="008939D7">
            <w:pPr>
              <w:jc w:val="center"/>
              <w:rPr>
                <w:sz w:val="10"/>
                <w:szCs w:val="14"/>
                <w:highlight w:val="yellow"/>
              </w:rPr>
            </w:pPr>
            <w:r w:rsidRPr="00E81725">
              <w:rPr>
                <w:sz w:val="10"/>
                <w:szCs w:val="14"/>
                <w:highlight w:val="yellow"/>
              </w:rPr>
              <w:t>48,00000</w:t>
            </w:r>
          </w:p>
        </w:tc>
        <w:tc>
          <w:tcPr>
            <w:tcW w:w="0" w:type="auto"/>
            <w:gridSpan w:val="2"/>
            <w:tcBorders>
              <w:top w:val="single" w:sz="4" w:space="0" w:color="000000"/>
              <w:left w:val="single" w:sz="4" w:space="0" w:color="000000"/>
              <w:bottom w:val="single" w:sz="4" w:space="0" w:color="000000"/>
            </w:tcBorders>
            <w:vAlign w:val="center"/>
          </w:tcPr>
          <w:p w14:paraId="0B4A84E6" w14:textId="77777777" w:rsidR="00E81725" w:rsidRPr="00E81725" w:rsidRDefault="00E81725" w:rsidP="008939D7">
            <w:pPr>
              <w:jc w:val="center"/>
              <w:rPr>
                <w:sz w:val="10"/>
                <w:szCs w:val="14"/>
              </w:rPr>
            </w:pPr>
            <w:r w:rsidRPr="00E81725">
              <w:rPr>
                <w:sz w:val="10"/>
                <w:szCs w:val="14"/>
              </w:rPr>
              <w:t>48,00000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4D93090" w14:textId="77777777" w:rsidR="00E81725" w:rsidRPr="00E81725" w:rsidRDefault="00E81725" w:rsidP="008939D7">
            <w:pPr>
              <w:jc w:val="center"/>
              <w:rPr>
                <w:sz w:val="10"/>
                <w:szCs w:val="14"/>
              </w:rPr>
            </w:pPr>
            <w:r w:rsidRPr="00E81725">
              <w:rPr>
                <w:sz w:val="10"/>
                <w:szCs w:val="14"/>
              </w:rPr>
              <w:t>48,00000</w:t>
            </w:r>
          </w:p>
        </w:tc>
      </w:tr>
      <w:tr w:rsidR="00E81725" w:rsidRPr="00314EDB" w14:paraId="5A10B784" w14:textId="77777777" w:rsidTr="008939D7">
        <w:trPr>
          <w:trHeight w:val="286"/>
        </w:trPr>
        <w:tc>
          <w:tcPr>
            <w:tcW w:w="0" w:type="auto"/>
            <w:tcBorders>
              <w:top w:val="single" w:sz="4" w:space="0" w:color="000000"/>
              <w:left w:val="single" w:sz="4" w:space="0" w:color="000000"/>
              <w:bottom w:val="single" w:sz="4" w:space="0" w:color="000000"/>
            </w:tcBorders>
          </w:tcPr>
          <w:p w14:paraId="4B8B9C92" w14:textId="77777777" w:rsidR="00E81725" w:rsidRPr="00E81725" w:rsidRDefault="00E81725" w:rsidP="008939D7">
            <w:pPr>
              <w:jc w:val="center"/>
              <w:rPr>
                <w:b/>
                <w:bCs/>
                <w:sz w:val="10"/>
                <w:szCs w:val="14"/>
              </w:rPr>
            </w:pPr>
            <w:r w:rsidRPr="00E81725">
              <w:rPr>
                <w:sz w:val="10"/>
                <w:szCs w:val="14"/>
              </w:rPr>
              <w:t>2.</w:t>
            </w:r>
          </w:p>
        </w:tc>
        <w:tc>
          <w:tcPr>
            <w:tcW w:w="0" w:type="auto"/>
            <w:gridSpan w:val="16"/>
            <w:tcBorders>
              <w:top w:val="single" w:sz="4" w:space="0" w:color="000000"/>
              <w:left w:val="single" w:sz="4" w:space="0" w:color="000000"/>
              <w:bottom w:val="single" w:sz="4" w:space="0" w:color="000000"/>
              <w:right w:val="single" w:sz="4" w:space="0" w:color="000000"/>
            </w:tcBorders>
          </w:tcPr>
          <w:p w14:paraId="46026634" w14:textId="77777777" w:rsidR="00E81725" w:rsidRPr="00E81725" w:rsidRDefault="00E81725" w:rsidP="008939D7">
            <w:pPr>
              <w:jc w:val="both"/>
              <w:rPr>
                <w:sz w:val="10"/>
                <w:szCs w:val="14"/>
              </w:rPr>
            </w:pPr>
            <w:r w:rsidRPr="00E81725">
              <w:rPr>
                <w:b/>
                <w:bCs/>
                <w:sz w:val="10"/>
                <w:szCs w:val="14"/>
              </w:rPr>
              <w:t>Задача 2</w:t>
            </w:r>
          </w:p>
          <w:p w14:paraId="6517B892" w14:textId="77777777" w:rsidR="00E81725" w:rsidRPr="00E81725" w:rsidRDefault="00E81725" w:rsidP="008939D7">
            <w:pPr>
              <w:jc w:val="both"/>
              <w:rPr>
                <w:sz w:val="10"/>
                <w:szCs w:val="14"/>
              </w:rPr>
            </w:pPr>
            <w:r w:rsidRPr="00E81725">
              <w:rPr>
                <w:sz w:val="10"/>
                <w:szCs w:val="14"/>
              </w:rPr>
              <w:t>Межведомственная координация, взаимодействие, контроль за деятельностью учреждений и организаций по подготовке и проведению мероприятий в рамках каникулярного времени</w:t>
            </w:r>
          </w:p>
        </w:tc>
      </w:tr>
      <w:tr w:rsidR="00E81725" w:rsidRPr="00314EDB" w14:paraId="005E179A" w14:textId="77777777" w:rsidTr="008939D7">
        <w:trPr>
          <w:cantSplit/>
          <w:trHeight w:val="286"/>
        </w:trPr>
        <w:tc>
          <w:tcPr>
            <w:tcW w:w="0" w:type="auto"/>
            <w:tcBorders>
              <w:top w:val="single" w:sz="4" w:space="0" w:color="000000"/>
              <w:left w:val="single" w:sz="4" w:space="0" w:color="000000"/>
              <w:bottom w:val="single" w:sz="4" w:space="0" w:color="000000"/>
            </w:tcBorders>
          </w:tcPr>
          <w:p w14:paraId="4E5D342B" w14:textId="77777777" w:rsidR="00E81725" w:rsidRPr="00E81725" w:rsidRDefault="00E81725" w:rsidP="008939D7">
            <w:pPr>
              <w:jc w:val="center"/>
              <w:rPr>
                <w:sz w:val="10"/>
                <w:szCs w:val="14"/>
              </w:rPr>
            </w:pPr>
            <w:r w:rsidRPr="00E81725">
              <w:rPr>
                <w:sz w:val="10"/>
                <w:szCs w:val="14"/>
              </w:rPr>
              <w:t>2.1.</w:t>
            </w:r>
          </w:p>
        </w:tc>
        <w:tc>
          <w:tcPr>
            <w:tcW w:w="0" w:type="auto"/>
            <w:tcBorders>
              <w:top w:val="single" w:sz="4" w:space="0" w:color="000000"/>
              <w:left w:val="single" w:sz="4" w:space="0" w:color="000000"/>
              <w:bottom w:val="single" w:sz="4" w:space="0" w:color="000000"/>
            </w:tcBorders>
          </w:tcPr>
          <w:p w14:paraId="68A74111" w14:textId="77777777" w:rsidR="00E81725" w:rsidRPr="00E81725" w:rsidRDefault="00E81725" w:rsidP="008939D7">
            <w:pPr>
              <w:jc w:val="both"/>
              <w:rPr>
                <w:sz w:val="10"/>
                <w:szCs w:val="14"/>
              </w:rPr>
            </w:pPr>
            <w:r w:rsidRPr="00E81725">
              <w:rPr>
                <w:sz w:val="10"/>
                <w:szCs w:val="14"/>
              </w:rPr>
              <w:t>Проведение заседаний районной  межведомственной комиссии по организации отдыха, оздоровления и занятости детей и подростков</w:t>
            </w:r>
          </w:p>
        </w:tc>
        <w:tc>
          <w:tcPr>
            <w:tcW w:w="0" w:type="auto"/>
            <w:tcBorders>
              <w:top w:val="single" w:sz="4" w:space="0" w:color="000000"/>
              <w:left w:val="single" w:sz="4" w:space="0" w:color="000000"/>
              <w:bottom w:val="single" w:sz="4" w:space="0" w:color="000000"/>
            </w:tcBorders>
          </w:tcPr>
          <w:p w14:paraId="73781525" w14:textId="77777777" w:rsidR="00E81725" w:rsidRPr="00E81725" w:rsidRDefault="00E81725" w:rsidP="008939D7">
            <w:pPr>
              <w:rPr>
                <w:sz w:val="10"/>
                <w:szCs w:val="14"/>
              </w:rPr>
            </w:pPr>
            <w:r w:rsidRPr="00E81725">
              <w:rPr>
                <w:sz w:val="10"/>
                <w:szCs w:val="14"/>
              </w:rPr>
              <w:t>комитет</w:t>
            </w:r>
          </w:p>
        </w:tc>
        <w:tc>
          <w:tcPr>
            <w:tcW w:w="0" w:type="auto"/>
            <w:tcBorders>
              <w:top w:val="single" w:sz="4" w:space="0" w:color="000000"/>
              <w:left w:val="single" w:sz="4" w:space="0" w:color="000000"/>
              <w:bottom w:val="single" w:sz="4" w:space="0" w:color="000000"/>
            </w:tcBorders>
          </w:tcPr>
          <w:p w14:paraId="60D022D4" w14:textId="77777777" w:rsidR="00E81725" w:rsidRPr="00E81725" w:rsidRDefault="00E81725" w:rsidP="008939D7">
            <w:pP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tcPr>
          <w:p w14:paraId="2BD4F88E" w14:textId="77777777" w:rsidR="00E81725" w:rsidRPr="00E81725" w:rsidRDefault="00E81725" w:rsidP="008939D7">
            <w:pPr>
              <w:jc w:val="center"/>
              <w:rPr>
                <w:sz w:val="10"/>
                <w:szCs w:val="14"/>
              </w:rPr>
            </w:pPr>
            <w:r w:rsidRPr="00E81725">
              <w:rPr>
                <w:sz w:val="10"/>
                <w:szCs w:val="14"/>
              </w:rPr>
              <w:t>2.1.</w:t>
            </w:r>
          </w:p>
          <w:p w14:paraId="24503BC0" w14:textId="77777777" w:rsidR="00E81725" w:rsidRPr="00E81725" w:rsidRDefault="00E81725" w:rsidP="008939D7">
            <w:pPr>
              <w:jc w:val="center"/>
              <w:rPr>
                <w:sz w:val="10"/>
                <w:szCs w:val="14"/>
              </w:rPr>
            </w:pPr>
            <w:r w:rsidRPr="00E81725">
              <w:rPr>
                <w:sz w:val="10"/>
                <w:szCs w:val="14"/>
              </w:rPr>
              <w:t>2.2.</w:t>
            </w:r>
          </w:p>
        </w:tc>
        <w:tc>
          <w:tcPr>
            <w:tcW w:w="0" w:type="auto"/>
            <w:tcBorders>
              <w:top w:val="single" w:sz="4" w:space="0" w:color="000000"/>
              <w:left w:val="single" w:sz="4" w:space="0" w:color="000000"/>
              <w:bottom w:val="single" w:sz="4" w:space="0" w:color="000000"/>
            </w:tcBorders>
          </w:tcPr>
          <w:p w14:paraId="3510F843"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6710EF10"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0FB03905"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tcPr>
          <w:p w14:paraId="7688201F" w14:textId="77777777" w:rsidR="00E81725" w:rsidRPr="00E81725" w:rsidRDefault="00E81725" w:rsidP="008939D7">
            <w:pPr>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000000"/>
            </w:tcBorders>
          </w:tcPr>
          <w:p w14:paraId="5F454503"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tcPr>
          <w:p w14:paraId="7F7578C0"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right w:val="single" w:sz="4" w:space="0" w:color="000000"/>
            </w:tcBorders>
          </w:tcPr>
          <w:p w14:paraId="58A656D5" w14:textId="77777777" w:rsidR="00E81725" w:rsidRPr="00E81725" w:rsidRDefault="00E81725" w:rsidP="008939D7">
            <w:pPr>
              <w:jc w:val="center"/>
              <w:rPr>
                <w:sz w:val="10"/>
                <w:szCs w:val="14"/>
              </w:rPr>
            </w:pPr>
            <w:r w:rsidRPr="00E81725">
              <w:rPr>
                <w:sz w:val="10"/>
                <w:szCs w:val="14"/>
              </w:rPr>
              <w:t>-</w:t>
            </w:r>
          </w:p>
        </w:tc>
      </w:tr>
      <w:tr w:rsidR="00E81725" w:rsidRPr="00314EDB" w14:paraId="3627B109" w14:textId="77777777" w:rsidTr="008939D7">
        <w:trPr>
          <w:trHeight w:val="286"/>
        </w:trPr>
        <w:tc>
          <w:tcPr>
            <w:tcW w:w="0" w:type="auto"/>
            <w:tcBorders>
              <w:top w:val="single" w:sz="4" w:space="0" w:color="000000"/>
              <w:left w:val="single" w:sz="4" w:space="0" w:color="000000"/>
              <w:bottom w:val="single" w:sz="4" w:space="0" w:color="000000"/>
            </w:tcBorders>
          </w:tcPr>
          <w:p w14:paraId="34BC29D7" w14:textId="77777777" w:rsidR="00E81725" w:rsidRPr="00E81725" w:rsidRDefault="00E81725" w:rsidP="008939D7">
            <w:pPr>
              <w:jc w:val="center"/>
              <w:rPr>
                <w:sz w:val="10"/>
                <w:szCs w:val="14"/>
              </w:rPr>
            </w:pPr>
            <w:r w:rsidRPr="00E81725">
              <w:rPr>
                <w:sz w:val="10"/>
                <w:szCs w:val="14"/>
              </w:rPr>
              <w:t>2.2</w:t>
            </w:r>
          </w:p>
        </w:tc>
        <w:tc>
          <w:tcPr>
            <w:tcW w:w="0" w:type="auto"/>
            <w:tcBorders>
              <w:top w:val="single" w:sz="4" w:space="0" w:color="000000"/>
              <w:left w:val="single" w:sz="4" w:space="0" w:color="000000"/>
              <w:bottom w:val="single" w:sz="4" w:space="0" w:color="000000"/>
            </w:tcBorders>
          </w:tcPr>
          <w:p w14:paraId="319DEE1B" w14:textId="77777777" w:rsidR="00E81725" w:rsidRPr="00E81725" w:rsidRDefault="00E81725" w:rsidP="008939D7">
            <w:pPr>
              <w:jc w:val="both"/>
              <w:rPr>
                <w:sz w:val="10"/>
                <w:szCs w:val="14"/>
              </w:rPr>
            </w:pPr>
            <w:r w:rsidRPr="00E81725">
              <w:rPr>
                <w:sz w:val="10"/>
                <w:szCs w:val="14"/>
              </w:rPr>
              <w:t xml:space="preserve">Проведение совещаний с руководителями муниципальных </w:t>
            </w:r>
            <w:r w:rsidRPr="00E81725">
              <w:rPr>
                <w:sz w:val="10"/>
                <w:szCs w:val="14"/>
                <w:u w:val="single"/>
              </w:rPr>
              <w:t>образовательных</w:t>
            </w:r>
            <w:r w:rsidRPr="00E81725">
              <w:rPr>
                <w:sz w:val="10"/>
                <w:szCs w:val="14"/>
              </w:rPr>
              <w:t xml:space="preserve"> учреждений, обеспечивающих отдых, оздоровление </w:t>
            </w:r>
            <w:r w:rsidRPr="00E81725">
              <w:rPr>
                <w:sz w:val="10"/>
                <w:szCs w:val="14"/>
              </w:rPr>
              <w:t>и занятость детей и подростков</w:t>
            </w:r>
          </w:p>
        </w:tc>
        <w:tc>
          <w:tcPr>
            <w:tcW w:w="0" w:type="auto"/>
            <w:tcBorders>
              <w:top w:val="single" w:sz="4" w:space="0" w:color="000000"/>
              <w:left w:val="single" w:sz="4" w:space="0" w:color="000000"/>
              <w:bottom w:val="single" w:sz="4" w:space="0" w:color="000000"/>
            </w:tcBorders>
          </w:tcPr>
          <w:p w14:paraId="12C4513C" w14:textId="77777777" w:rsidR="00E81725" w:rsidRPr="00E81725" w:rsidRDefault="00E81725" w:rsidP="008939D7">
            <w:pPr>
              <w:rPr>
                <w:sz w:val="10"/>
                <w:szCs w:val="14"/>
              </w:rPr>
            </w:pPr>
            <w:r w:rsidRPr="00E81725">
              <w:rPr>
                <w:sz w:val="10"/>
                <w:szCs w:val="14"/>
              </w:rPr>
              <w:t>комитет</w:t>
            </w:r>
          </w:p>
        </w:tc>
        <w:tc>
          <w:tcPr>
            <w:tcW w:w="0" w:type="auto"/>
            <w:tcBorders>
              <w:top w:val="single" w:sz="4" w:space="0" w:color="000000"/>
              <w:left w:val="single" w:sz="4" w:space="0" w:color="000000"/>
              <w:bottom w:val="single" w:sz="4" w:space="0" w:color="000000"/>
            </w:tcBorders>
          </w:tcPr>
          <w:p w14:paraId="106D32F5" w14:textId="77777777" w:rsidR="00E81725" w:rsidRPr="00E81725" w:rsidRDefault="00E81725" w:rsidP="008939D7">
            <w:pP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tcPr>
          <w:p w14:paraId="48489168" w14:textId="77777777" w:rsidR="00E81725" w:rsidRPr="00E81725" w:rsidRDefault="00E81725" w:rsidP="008939D7">
            <w:pPr>
              <w:jc w:val="center"/>
              <w:rPr>
                <w:sz w:val="10"/>
                <w:szCs w:val="14"/>
              </w:rPr>
            </w:pPr>
            <w:r w:rsidRPr="00E81725">
              <w:rPr>
                <w:sz w:val="10"/>
                <w:szCs w:val="14"/>
              </w:rPr>
              <w:t>1.1.</w:t>
            </w:r>
          </w:p>
          <w:p w14:paraId="22FF29A9" w14:textId="77777777" w:rsidR="00E81725" w:rsidRPr="00E81725" w:rsidRDefault="00E81725" w:rsidP="008939D7">
            <w:pPr>
              <w:jc w:val="center"/>
              <w:rPr>
                <w:sz w:val="10"/>
                <w:szCs w:val="14"/>
              </w:rPr>
            </w:pPr>
            <w:r w:rsidRPr="00E81725">
              <w:rPr>
                <w:sz w:val="10"/>
                <w:szCs w:val="14"/>
              </w:rPr>
              <w:t>1.2.</w:t>
            </w:r>
          </w:p>
          <w:p w14:paraId="31EDFAEF" w14:textId="77777777" w:rsidR="00E81725" w:rsidRPr="00E81725" w:rsidRDefault="00E81725" w:rsidP="008939D7">
            <w:pPr>
              <w:jc w:val="center"/>
              <w:rPr>
                <w:sz w:val="10"/>
                <w:szCs w:val="14"/>
              </w:rPr>
            </w:pPr>
            <w:r w:rsidRPr="00E81725">
              <w:rPr>
                <w:sz w:val="10"/>
                <w:szCs w:val="14"/>
              </w:rPr>
              <w:t xml:space="preserve"> 2.1.</w:t>
            </w:r>
          </w:p>
        </w:tc>
        <w:tc>
          <w:tcPr>
            <w:tcW w:w="0" w:type="auto"/>
            <w:tcBorders>
              <w:top w:val="single" w:sz="4" w:space="0" w:color="000000"/>
              <w:left w:val="single" w:sz="4" w:space="0" w:color="000000"/>
              <w:bottom w:val="single" w:sz="4" w:space="0" w:color="000000"/>
              <w:right w:val="single" w:sz="4" w:space="0" w:color="auto"/>
            </w:tcBorders>
          </w:tcPr>
          <w:p w14:paraId="11C061B1"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auto"/>
              <w:bottom w:val="single" w:sz="4" w:space="0" w:color="000000"/>
            </w:tcBorders>
          </w:tcPr>
          <w:p w14:paraId="1C7085FD"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23D107B7"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tcPr>
          <w:p w14:paraId="2521B1ED" w14:textId="77777777" w:rsidR="00E81725" w:rsidRPr="00E81725" w:rsidRDefault="00E81725" w:rsidP="008939D7">
            <w:pPr>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000000"/>
            </w:tcBorders>
          </w:tcPr>
          <w:p w14:paraId="18B39EA7"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tcPr>
          <w:p w14:paraId="3DDA2012" w14:textId="77777777" w:rsidR="00E81725" w:rsidRPr="00E81725" w:rsidRDefault="00E81725" w:rsidP="008939D7">
            <w:pPr>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right w:val="single" w:sz="4" w:space="0" w:color="000000"/>
            </w:tcBorders>
          </w:tcPr>
          <w:p w14:paraId="740D1D3D" w14:textId="77777777" w:rsidR="00E81725" w:rsidRPr="00E81725" w:rsidRDefault="00E81725" w:rsidP="008939D7">
            <w:pPr>
              <w:jc w:val="center"/>
              <w:rPr>
                <w:sz w:val="10"/>
                <w:szCs w:val="14"/>
              </w:rPr>
            </w:pPr>
            <w:r w:rsidRPr="00E81725">
              <w:rPr>
                <w:sz w:val="10"/>
                <w:szCs w:val="14"/>
              </w:rPr>
              <w:t>-</w:t>
            </w:r>
          </w:p>
        </w:tc>
      </w:tr>
      <w:tr w:rsidR="00E81725" w:rsidRPr="00314EDB" w14:paraId="25EB8662" w14:textId="77777777" w:rsidTr="008939D7">
        <w:trPr>
          <w:trHeight w:val="286"/>
        </w:trPr>
        <w:tc>
          <w:tcPr>
            <w:tcW w:w="0" w:type="auto"/>
            <w:tcBorders>
              <w:top w:val="single" w:sz="4" w:space="0" w:color="000000"/>
              <w:left w:val="single" w:sz="4" w:space="0" w:color="000000"/>
              <w:bottom w:val="single" w:sz="4" w:space="0" w:color="000000"/>
            </w:tcBorders>
          </w:tcPr>
          <w:p w14:paraId="2BBF741F" w14:textId="77777777" w:rsidR="00E81725" w:rsidRPr="00E81725" w:rsidRDefault="00E81725" w:rsidP="008939D7">
            <w:pPr>
              <w:rPr>
                <w:sz w:val="10"/>
                <w:szCs w:val="14"/>
              </w:rPr>
            </w:pPr>
          </w:p>
        </w:tc>
        <w:tc>
          <w:tcPr>
            <w:tcW w:w="0" w:type="auto"/>
            <w:gridSpan w:val="4"/>
            <w:tcBorders>
              <w:top w:val="single" w:sz="4" w:space="0" w:color="000000"/>
              <w:left w:val="single" w:sz="4" w:space="0" w:color="000000"/>
              <w:bottom w:val="single" w:sz="4" w:space="0" w:color="000000"/>
            </w:tcBorders>
          </w:tcPr>
          <w:p w14:paraId="6AD69889" w14:textId="77777777" w:rsidR="00E81725" w:rsidRPr="00E81725" w:rsidRDefault="00E81725" w:rsidP="008939D7">
            <w:pPr>
              <w:rPr>
                <w:sz w:val="10"/>
                <w:szCs w:val="14"/>
              </w:rPr>
            </w:pPr>
            <w:r w:rsidRPr="00E81725">
              <w:rPr>
                <w:sz w:val="10"/>
                <w:szCs w:val="14"/>
              </w:rPr>
              <w:t>Итого по подпрограмме:</w:t>
            </w:r>
          </w:p>
        </w:tc>
        <w:tc>
          <w:tcPr>
            <w:tcW w:w="0" w:type="auto"/>
            <w:tcBorders>
              <w:top w:val="single" w:sz="4" w:space="0" w:color="000000"/>
              <w:left w:val="single" w:sz="4" w:space="0" w:color="000000"/>
              <w:bottom w:val="single" w:sz="4" w:space="0" w:color="000000"/>
              <w:right w:val="single" w:sz="4" w:space="0" w:color="auto"/>
            </w:tcBorders>
          </w:tcPr>
          <w:p w14:paraId="45A6A05A" w14:textId="77777777" w:rsidR="00E81725" w:rsidRPr="00E81725" w:rsidRDefault="00E81725" w:rsidP="008939D7">
            <w:pPr>
              <w:rPr>
                <w:sz w:val="10"/>
                <w:szCs w:val="14"/>
              </w:rPr>
            </w:pPr>
          </w:p>
        </w:tc>
        <w:tc>
          <w:tcPr>
            <w:tcW w:w="0" w:type="auto"/>
            <w:tcBorders>
              <w:top w:val="single" w:sz="4" w:space="0" w:color="000000"/>
              <w:left w:val="single" w:sz="4" w:space="0" w:color="auto"/>
              <w:bottom w:val="single" w:sz="4" w:space="0" w:color="000000"/>
            </w:tcBorders>
          </w:tcPr>
          <w:p w14:paraId="24627BC8" w14:textId="77777777" w:rsidR="00E81725" w:rsidRPr="00E81725" w:rsidRDefault="00E81725" w:rsidP="008939D7">
            <w:pPr>
              <w:rPr>
                <w:sz w:val="10"/>
                <w:szCs w:val="14"/>
              </w:rPr>
            </w:pPr>
            <w:r w:rsidRPr="00E81725">
              <w:rPr>
                <w:sz w:val="10"/>
                <w:szCs w:val="14"/>
              </w:rPr>
              <w:t>811,25132</w:t>
            </w:r>
          </w:p>
        </w:tc>
        <w:tc>
          <w:tcPr>
            <w:tcW w:w="0" w:type="auto"/>
            <w:tcBorders>
              <w:top w:val="single" w:sz="4" w:space="0" w:color="000000"/>
              <w:left w:val="single" w:sz="4" w:space="0" w:color="000000"/>
              <w:bottom w:val="single" w:sz="4" w:space="0" w:color="000000"/>
            </w:tcBorders>
          </w:tcPr>
          <w:p w14:paraId="71336E63" w14:textId="77777777" w:rsidR="00E81725" w:rsidRPr="00E81725" w:rsidRDefault="00E81725" w:rsidP="008939D7">
            <w:pPr>
              <w:rPr>
                <w:sz w:val="10"/>
                <w:szCs w:val="14"/>
                <w:highlight w:val="yellow"/>
              </w:rPr>
            </w:pPr>
            <w:r w:rsidRPr="00E81725">
              <w:rPr>
                <w:sz w:val="10"/>
                <w:szCs w:val="14"/>
                <w:highlight w:val="yellow"/>
              </w:rPr>
              <w:t>500,00000</w:t>
            </w:r>
          </w:p>
        </w:tc>
        <w:tc>
          <w:tcPr>
            <w:tcW w:w="0" w:type="auto"/>
            <w:gridSpan w:val="2"/>
            <w:tcBorders>
              <w:top w:val="single" w:sz="4" w:space="0" w:color="000000"/>
              <w:left w:val="single" w:sz="4" w:space="0" w:color="000000"/>
              <w:bottom w:val="single" w:sz="4" w:space="0" w:color="000000"/>
            </w:tcBorders>
          </w:tcPr>
          <w:p w14:paraId="5D1EB7C9" w14:textId="77777777" w:rsidR="00E81725" w:rsidRPr="00E81725" w:rsidRDefault="00E81725" w:rsidP="008939D7">
            <w:pPr>
              <w:jc w:val="center"/>
              <w:rPr>
                <w:sz w:val="10"/>
                <w:szCs w:val="14"/>
                <w:highlight w:val="yellow"/>
              </w:rPr>
            </w:pPr>
            <w:r w:rsidRPr="00E81725">
              <w:rPr>
                <w:sz w:val="10"/>
                <w:szCs w:val="14"/>
                <w:highlight w:val="yellow"/>
              </w:rPr>
              <w:t>872,20000</w:t>
            </w:r>
          </w:p>
        </w:tc>
        <w:tc>
          <w:tcPr>
            <w:tcW w:w="0" w:type="auto"/>
            <w:gridSpan w:val="3"/>
            <w:tcBorders>
              <w:top w:val="single" w:sz="4" w:space="0" w:color="000000"/>
              <w:left w:val="single" w:sz="4" w:space="0" w:color="000000"/>
              <w:bottom w:val="single" w:sz="4" w:space="0" w:color="000000"/>
            </w:tcBorders>
          </w:tcPr>
          <w:p w14:paraId="7E7D828A" w14:textId="77777777" w:rsidR="00E81725" w:rsidRPr="00E81725" w:rsidRDefault="00E81725" w:rsidP="008939D7">
            <w:pPr>
              <w:jc w:val="center"/>
              <w:rPr>
                <w:sz w:val="10"/>
                <w:szCs w:val="14"/>
                <w:highlight w:val="yellow"/>
              </w:rPr>
            </w:pPr>
            <w:r w:rsidRPr="00E81725">
              <w:rPr>
                <w:sz w:val="10"/>
                <w:szCs w:val="14"/>
                <w:highlight w:val="yellow"/>
              </w:rPr>
              <w:t>872,20000</w:t>
            </w:r>
          </w:p>
        </w:tc>
        <w:tc>
          <w:tcPr>
            <w:tcW w:w="0" w:type="auto"/>
            <w:gridSpan w:val="2"/>
            <w:tcBorders>
              <w:top w:val="single" w:sz="4" w:space="0" w:color="000000"/>
              <w:left w:val="single" w:sz="4" w:space="0" w:color="000000"/>
              <w:bottom w:val="single" w:sz="4" w:space="0" w:color="000000"/>
            </w:tcBorders>
          </w:tcPr>
          <w:p w14:paraId="3005F73F" w14:textId="77777777" w:rsidR="00E81725" w:rsidRPr="00E81725" w:rsidRDefault="00E81725" w:rsidP="008939D7">
            <w:pPr>
              <w:rPr>
                <w:sz w:val="10"/>
                <w:szCs w:val="14"/>
              </w:rPr>
            </w:pPr>
            <w:r w:rsidRPr="00E81725">
              <w:rPr>
                <w:sz w:val="10"/>
                <w:szCs w:val="14"/>
              </w:rPr>
              <w:t>872,20000</w:t>
            </w:r>
          </w:p>
        </w:tc>
        <w:tc>
          <w:tcPr>
            <w:tcW w:w="0" w:type="auto"/>
            <w:gridSpan w:val="2"/>
            <w:tcBorders>
              <w:top w:val="single" w:sz="4" w:space="0" w:color="000000"/>
              <w:left w:val="single" w:sz="4" w:space="0" w:color="000000"/>
              <w:bottom w:val="single" w:sz="4" w:space="0" w:color="000000"/>
              <w:right w:val="single" w:sz="4" w:space="0" w:color="000000"/>
            </w:tcBorders>
          </w:tcPr>
          <w:p w14:paraId="6FEB0353" w14:textId="77777777" w:rsidR="00E81725" w:rsidRPr="00E81725" w:rsidRDefault="00E81725" w:rsidP="008939D7">
            <w:pPr>
              <w:jc w:val="center"/>
              <w:rPr>
                <w:sz w:val="10"/>
                <w:szCs w:val="14"/>
              </w:rPr>
            </w:pPr>
            <w:r w:rsidRPr="00E81725">
              <w:rPr>
                <w:sz w:val="10"/>
                <w:szCs w:val="14"/>
              </w:rPr>
              <w:t>872,20000</w:t>
            </w:r>
          </w:p>
        </w:tc>
      </w:tr>
    </w:tbl>
    <w:p w14:paraId="578F218F" w14:textId="77777777" w:rsidR="00E81725" w:rsidRPr="00314EDB" w:rsidRDefault="00E81725" w:rsidP="00E81725">
      <w:pPr>
        <w:jc w:val="right"/>
        <w:rPr>
          <w:sz w:val="14"/>
          <w:szCs w:val="14"/>
        </w:rPr>
      </w:pPr>
      <w:r w:rsidRPr="00314EDB">
        <w:rPr>
          <w:sz w:val="14"/>
          <w:szCs w:val="14"/>
        </w:rPr>
        <w:t>»</w:t>
      </w:r>
    </w:p>
    <w:p w14:paraId="2907617D" w14:textId="77777777" w:rsidR="00E81725" w:rsidRPr="00314EDB" w:rsidRDefault="00E81725" w:rsidP="00E81725">
      <w:pPr>
        <w:ind w:firstLine="284"/>
        <w:jc w:val="both"/>
        <w:rPr>
          <w:rFonts w:eastAsia="Arial Unicode MS"/>
          <w:color w:val="000000"/>
          <w:sz w:val="14"/>
          <w:szCs w:val="14"/>
          <w:lang w:eastAsia="ar-SA"/>
        </w:rPr>
      </w:pPr>
      <w:r w:rsidRPr="00314EDB">
        <w:rPr>
          <w:rFonts w:eastAsia="Arial Unicode MS"/>
          <w:bCs/>
          <w:color w:val="000000"/>
          <w:sz w:val="14"/>
          <w:szCs w:val="14"/>
          <w:lang w:eastAsia="ar-SA"/>
        </w:rPr>
        <w:t xml:space="preserve">1.5. </w:t>
      </w:r>
      <w:r w:rsidRPr="00314EDB">
        <w:rPr>
          <w:rFonts w:eastAsia="Arial Unicode MS"/>
          <w:color w:val="000000"/>
          <w:sz w:val="14"/>
          <w:szCs w:val="14"/>
          <w:lang w:eastAsia="ar-SA"/>
        </w:rPr>
        <w:t>Внести изменения в подпрограмму «Развитие дополнительного образования в Солецком муниципальном округе» (далее Подпрограмма 3):</w:t>
      </w:r>
    </w:p>
    <w:p w14:paraId="1B33B987" w14:textId="77777777" w:rsidR="00E81725" w:rsidRPr="00314EDB" w:rsidRDefault="00E81725" w:rsidP="00E81725">
      <w:pPr>
        <w:ind w:firstLine="284"/>
        <w:jc w:val="both"/>
        <w:rPr>
          <w:sz w:val="14"/>
          <w:szCs w:val="14"/>
        </w:rPr>
      </w:pPr>
      <w:r w:rsidRPr="00314EDB">
        <w:rPr>
          <w:sz w:val="14"/>
          <w:szCs w:val="14"/>
        </w:rPr>
        <w:t>1.5.1. Изложить раздел 4 Паспорта Подпрограммы 3 в редакции:</w:t>
      </w:r>
    </w:p>
    <w:p w14:paraId="2A611D9A" w14:textId="77777777" w:rsidR="00E81725" w:rsidRPr="00314EDB" w:rsidRDefault="00E81725" w:rsidP="00E81725">
      <w:pPr>
        <w:suppressAutoHyphens/>
        <w:autoSpaceDE w:val="0"/>
        <w:ind w:firstLine="284"/>
        <w:rPr>
          <w:bCs/>
          <w:sz w:val="14"/>
          <w:szCs w:val="14"/>
        </w:rPr>
      </w:pPr>
      <w:r w:rsidRPr="00314EDB">
        <w:rPr>
          <w:sz w:val="14"/>
          <w:szCs w:val="14"/>
        </w:rPr>
        <w:t>«4</w:t>
      </w:r>
      <w:r w:rsidRPr="00314EDB">
        <w:rPr>
          <w:rFonts w:ascii="Courier New" w:hAnsi="Courier New" w:cs="Courier New"/>
          <w:sz w:val="14"/>
          <w:szCs w:val="14"/>
        </w:rPr>
        <w:t xml:space="preserve">. </w:t>
      </w:r>
      <w:r w:rsidRPr="00314EDB">
        <w:rPr>
          <w:bCs/>
          <w:sz w:val="14"/>
          <w:szCs w:val="14"/>
        </w:rPr>
        <w:t>Объёмы и источники финансирования подпрограммы в целом и по годам реализации (тыс. руб.):</w:t>
      </w:r>
    </w:p>
    <w:p w14:paraId="6AB96134" w14:textId="77777777" w:rsidR="00E81725" w:rsidRPr="00314EDB" w:rsidRDefault="00E81725" w:rsidP="00E81725">
      <w:pPr>
        <w:suppressAutoHyphens/>
        <w:autoSpaceDE w:val="0"/>
        <w:rPr>
          <w:b/>
          <w:bCs/>
          <w:sz w:val="14"/>
          <w:szCs w:val="14"/>
        </w:rPr>
      </w:pPr>
    </w:p>
    <w:tbl>
      <w:tblPr>
        <w:tblW w:w="0" w:type="auto"/>
        <w:jc w:val="center"/>
        <w:tblLook w:val="0000" w:firstRow="0" w:lastRow="0" w:firstColumn="0" w:lastColumn="0" w:noHBand="0" w:noVBand="0"/>
      </w:tblPr>
      <w:tblGrid>
        <w:gridCol w:w="491"/>
        <w:gridCol w:w="1169"/>
        <w:gridCol w:w="1015"/>
        <w:gridCol w:w="1649"/>
        <w:gridCol w:w="741"/>
      </w:tblGrid>
      <w:tr w:rsidR="00E81725" w:rsidRPr="00E81725" w14:paraId="6E6A5B20" w14:textId="77777777" w:rsidTr="00E81725">
        <w:trPr>
          <w:trHeight w:val="276"/>
          <w:jc w:val="center"/>
        </w:trPr>
        <w:tc>
          <w:tcPr>
            <w:tcW w:w="0" w:type="auto"/>
            <w:vMerge w:val="restart"/>
            <w:tcBorders>
              <w:top w:val="single" w:sz="4" w:space="0" w:color="000000"/>
              <w:left w:val="single" w:sz="4" w:space="0" w:color="000000"/>
              <w:bottom w:val="single" w:sz="4" w:space="0" w:color="000000"/>
              <w:right w:val="single" w:sz="4" w:space="0" w:color="auto"/>
            </w:tcBorders>
            <w:vAlign w:val="center"/>
          </w:tcPr>
          <w:p w14:paraId="64D2F3EF" w14:textId="77777777" w:rsidR="00E81725" w:rsidRPr="00E81725" w:rsidRDefault="00E81725" w:rsidP="008939D7">
            <w:pPr>
              <w:jc w:val="center"/>
              <w:rPr>
                <w:sz w:val="10"/>
                <w:szCs w:val="14"/>
              </w:rPr>
            </w:pPr>
            <w:r w:rsidRPr="00E81725">
              <w:rPr>
                <w:sz w:val="10"/>
                <w:szCs w:val="14"/>
              </w:rPr>
              <w:t>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0BE5152F" w14:textId="77777777" w:rsidR="00E81725" w:rsidRPr="00E81725" w:rsidRDefault="00E81725" w:rsidP="008939D7">
            <w:pPr>
              <w:rPr>
                <w:sz w:val="10"/>
                <w:szCs w:val="14"/>
              </w:rPr>
            </w:pPr>
          </w:p>
        </w:tc>
      </w:tr>
      <w:tr w:rsidR="00E81725" w:rsidRPr="00E81725" w14:paraId="2A2AF974" w14:textId="77777777" w:rsidTr="00E81725">
        <w:trPr>
          <w:jc w:val="center"/>
        </w:trPr>
        <w:tc>
          <w:tcPr>
            <w:tcW w:w="0" w:type="auto"/>
            <w:vMerge/>
            <w:tcBorders>
              <w:top w:val="single" w:sz="4" w:space="0" w:color="000000"/>
              <w:left w:val="single" w:sz="4" w:space="0" w:color="000000"/>
              <w:bottom w:val="single" w:sz="4" w:space="0" w:color="000000"/>
              <w:right w:val="single" w:sz="4" w:space="0" w:color="auto"/>
            </w:tcBorders>
            <w:vAlign w:val="center"/>
          </w:tcPr>
          <w:p w14:paraId="0136DD87" w14:textId="77777777" w:rsidR="00E81725" w:rsidRPr="00E81725" w:rsidRDefault="00E81725" w:rsidP="008939D7">
            <w:pPr>
              <w:snapToGrid w:val="0"/>
              <w:jc w:val="center"/>
              <w:rPr>
                <w:sz w:val="10"/>
                <w:szCs w:val="14"/>
              </w:rPr>
            </w:pPr>
          </w:p>
        </w:tc>
        <w:tc>
          <w:tcPr>
            <w:tcW w:w="0" w:type="auto"/>
            <w:tcBorders>
              <w:top w:val="single" w:sz="4" w:space="0" w:color="000000"/>
              <w:left w:val="single" w:sz="4" w:space="0" w:color="auto"/>
              <w:bottom w:val="single" w:sz="4" w:space="0" w:color="000000"/>
            </w:tcBorders>
            <w:vAlign w:val="center"/>
          </w:tcPr>
          <w:p w14:paraId="30DD441C" w14:textId="77777777" w:rsidR="00E81725" w:rsidRPr="00E81725" w:rsidRDefault="00E81725" w:rsidP="008939D7">
            <w:pPr>
              <w:jc w:val="center"/>
              <w:rPr>
                <w:sz w:val="10"/>
                <w:szCs w:val="14"/>
              </w:rPr>
            </w:pPr>
            <w:r w:rsidRPr="00E81725">
              <w:rPr>
                <w:sz w:val="10"/>
                <w:szCs w:val="14"/>
              </w:rPr>
              <w:t>федеральный  бюджет</w:t>
            </w:r>
          </w:p>
        </w:tc>
        <w:tc>
          <w:tcPr>
            <w:tcW w:w="0" w:type="auto"/>
            <w:tcBorders>
              <w:top w:val="single" w:sz="4" w:space="0" w:color="000000"/>
              <w:left w:val="single" w:sz="4" w:space="0" w:color="000000"/>
              <w:bottom w:val="single" w:sz="4" w:space="0" w:color="000000"/>
            </w:tcBorders>
            <w:vAlign w:val="center"/>
          </w:tcPr>
          <w:p w14:paraId="338AA544" w14:textId="77777777" w:rsidR="00E81725" w:rsidRPr="00E81725" w:rsidRDefault="00E81725" w:rsidP="008939D7">
            <w:pPr>
              <w:jc w:val="center"/>
              <w:rPr>
                <w:sz w:val="10"/>
                <w:szCs w:val="14"/>
              </w:rPr>
            </w:pPr>
            <w:r w:rsidRPr="00E81725">
              <w:rPr>
                <w:sz w:val="10"/>
                <w:szCs w:val="14"/>
              </w:rPr>
              <w:t>областной бюджет</w:t>
            </w:r>
          </w:p>
        </w:tc>
        <w:tc>
          <w:tcPr>
            <w:tcW w:w="0" w:type="auto"/>
            <w:tcBorders>
              <w:top w:val="single" w:sz="4" w:space="0" w:color="000000"/>
              <w:left w:val="single" w:sz="4" w:space="0" w:color="000000"/>
              <w:bottom w:val="single" w:sz="4" w:space="0" w:color="000000"/>
            </w:tcBorders>
            <w:vAlign w:val="center"/>
          </w:tcPr>
          <w:p w14:paraId="68F2DE6E" w14:textId="77777777" w:rsidR="00E81725" w:rsidRPr="00E81725" w:rsidRDefault="00E81725" w:rsidP="008939D7">
            <w:pPr>
              <w:jc w:val="cente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right w:val="single" w:sz="4" w:space="0" w:color="000000"/>
            </w:tcBorders>
            <w:vAlign w:val="center"/>
          </w:tcPr>
          <w:p w14:paraId="484C1769" w14:textId="77777777" w:rsidR="00E81725" w:rsidRPr="00E81725" w:rsidRDefault="00E81725" w:rsidP="008939D7">
            <w:pPr>
              <w:jc w:val="center"/>
              <w:rPr>
                <w:sz w:val="10"/>
                <w:szCs w:val="14"/>
              </w:rPr>
            </w:pPr>
            <w:r w:rsidRPr="00E81725">
              <w:rPr>
                <w:sz w:val="10"/>
                <w:szCs w:val="14"/>
              </w:rPr>
              <w:t>Всего</w:t>
            </w:r>
          </w:p>
        </w:tc>
      </w:tr>
      <w:tr w:rsidR="00E81725" w:rsidRPr="00E81725" w14:paraId="04E62263"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4DB0969B" w14:textId="77777777" w:rsidR="00E81725" w:rsidRPr="00E81725" w:rsidRDefault="00E81725" w:rsidP="008939D7">
            <w:pPr>
              <w:jc w:val="center"/>
              <w:rPr>
                <w:sz w:val="10"/>
                <w:szCs w:val="14"/>
              </w:rPr>
            </w:pPr>
            <w:r w:rsidRPr="00E81725">
              <w:rPr>
                <w:sz w:val="10"/>
                <w:szCs w:val="14"/>
              </w:rPr>
              <w:t>1</w:t>
            </w:r>
          </w:p>
        </w:tc>
        <w:tc>
          <w:tcPr>
            <w:tcW w:w="0" w:type="auto"/>
            <w:tcBorders>
              <w:top w:val="single" w:sz="4" w:space="0" w:color="000000"/>
              <w:left w:val="single" w:sz="4" w:space="0" w:color="000000"/>
              <w:bottom w:val="single" w:sz="4" w:space="0" w:color="000000"/>
            </w:tcBorders>
            <w:vAlign w:val="center"/>
          </w:tcPr>
          <w:p w14:paraId="0A8E8C62" w14:textId="77777777" w:rsidR="00E81725" w:rsidRPr="00E81725" w:rsidRDefault="00E81725" w:rsidP="008939D7">
            <w:pPr>
              <w:jc w:val="center"/>
              <w:rPr>
                <w:sz w:val="10"/>
                <w:szCs w:val="14"/>
              </w:rPr>
            </w:pPr>
            <w:r w:rsidRPr="00E81725">
              <w:rPr>
                <w:sz w:val="10"/>
                <w:szCs w:val="14"/>
              </w:rPr>
              <w:t>2</w:t>
            </w:r>
          </w:p>
        </w:tc>
        <w:tc>
          <w:tcPr>
            <w:tcW w:w="0" w:type="auto"/>
            <w:tcBorders>
              <w:top w:val="single" w:sz="4" w:space="0" w:color="000000"/>
              <w:left w:val="single" w:sz="4" w:space="0" w:color="000000"/>
              <w:bottom w:val="single" w:sz="4" w:space="0" w:color="000000"/>
            </w:tcBorders>
            <w:vAlign w:val="center"/>
          </w:tcPr>
          <w:p w14:paraId="19AC3770" w14:textId="77777777" w:rsidR="00E81725" w:rsidRPr="00E81725" w:rsidRDefault="00E81725" w:rsidP="008939D7">
            <w:pPr>
              <w:jc w:val="center"/>
              <w:rPr>
                <w:sz w:val="10"/>
                <w:szCs w:val="14"/>
              </w:rPr>
            </w:pPr>
            <w:r w:rsidRPr="00E81725">
              <w:rPr>
                <w:sz w:val="10"/>
                <w:szCs w:val="14"/>
              </w:rPr>
              <w:t>3</w:t>
            </w:r>
          </w:p>
        </w:tc>
        <w:tc>
          <w:tcPr>
            <w:tcW w:w="0" w:type="auto"/>
            <w:tcBorders>
              <w:top w:val="single" w:sz="4" w:space="0" w:color="000000"/>
              <w:left w:val="single" w:sz="4" w:space="0" w:color="000000"/>
              <w:bottom w:val="single" w:sz="4" w:space="0" w:color="000000"/>
            </w:tcBorders>
            <w:vAlign w:val="center"/>
          </w:tcPr>
          <w:p w14:paraId="7ED78120" w14:textId="77777777" w:rsidR="00E81725" w:rsidRPr="00E81725" w:rsidRDefault="00E81725" w:rsidP="008939D7">
            <w:pPr>
              <w:jc w:val="center"/>
              <w:rPr>
                <w:sz w:val="10"/>
                <w:szCs w:val="14"/>
              </w:rPr>
            </w:pPr>
            <w:r w:rsidRPr="00E81725">
              <w:rPr>
                <w:sz w:val="10"/>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C81A6BB" w14:textId="77777777" w:rsidR="00E81725" w:rsidRPr="00E81725" w:rsidRDefault="00E81725" w:rsidP="008939D7">
            <w:pPr>
              <w:jc w:val="center"/>
              <w:rPr>
                <w:sz w:val="10"/>
                <w:szCs w:val="14"/>
              </w:rPr>
            </w:pPr>
            <w:r w:rsidRPr="00E81725">
              <w:rPr>
                <w:sz w:val="10"/>
                <w:szCs w:val="14"/>
              </w:rPr>
              <w:t>7</w:t>
            </w:r>
          </w:p>
        </w:tc>
      </w:tr>
      <w:tr w:rsidR="00E81725" w:rsidRPr="00E81725" w14:paraId="270A4941"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0BC1EA43" w14:textId="77777777" w:rsidR="00E81725" w:rsidRPr="00E81725" w:rsidRDefault="00E81725" w:rsidP="008939D7">
            <w:pPr>
              <w:jc w:val="center"/>
              <w:rPr>
                <w:sz w:val="10"/>
                <w:szCs w:val="14"/>
              </w:rPr>
            </w:pPr>
            <w:r w:rsidRPr="00E81725">
              <w:rPr>
                <w:sz w:val="10"/>
                <w:szCs w:val="14"/>
              </w:rPr>
              <w:t>2021</w:t>
            </w:r>
          </w:p>
        </w:tc>
        <w:tc>
          <w:tcPr>
            <w:tcW w:w="0" w:type="auto"/>
            <w:tcBorders>
              <w:top w:val="single" w:sz="4" w:space="0" w:color="000000"/>
              <w:left w:val="single" w:sz="4" w:space="0" w:color="000000"/>
              <w:bottom w:val="single" w:sz="4" w:space="0" w:color="000000"/>
            </w:tcBorders>
            <w:vAlign w:val="center"/>
          </w:tcPr>
          <w:p w14:paraId="2944CBF5"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vAlign w:val="center"/>
          </w:tcPr>
          <w:p w14:paraId="4F5131A5" w14:textId="77777777" w:rsidR="00E81725" w:rsidRPr="00E81725" w:rsidRDefault="00E81725" w:rsidP="008939D7">
            <w:pPr>
              <w:jc w:val="center"/>
              <w:rPr>
                <w:sz w:val="10"/>
                <w:szCs w:val="14"/>
              </w:rPr>
            </w:pPr>
            <w:r w:rsidRPr="00E81725">
              <w:rPr>
                <w:sz w:val="10"/>
                <w:szCs w:val="14"/>
              </w:rPr>
              <w:t>1141,90000</w:t>
            </w:r>
          </w:p>
        </w:tc>
        <w:tc>
          <w:tcPr>
            <w:tcW w:w="0" w:type="auto"/>
            <w:tcBorders>
              <w:top w:val="single" w:sz="4" w:space="0" w:color="000000"/>
              <w:left w:val="single" w:sz="4" w:space="0" w:color="000000"/>
              <w:bottom w:val="single" w:sz="4" w:space="0" w:color="000000"/>
            </w:tcBorders>
            <w:vAlign w:val="center"/>
          </w:tcPr>
          <w:p w14:paraId="78EA7741" w14:textId="77777777" w:rsidR="00E81725" w:rsidRPr="00E81725" w:rsidRDefault="00E81725" w:rsidP="008939D7">
            <w:pPr>
              <w:jc w:val="center"/>
              <w:rPr>
                <w:sz w:val="10"/>
                <w:szCs w:val="14"/>
              </w:rPr>
            </w:pPr>
            <w:r w:rsidRPr="00E81725">
              <w:rPr>
                <w:sz w:val="10"/>
                <w:szCs w:val="14"/>
              </w:rPr>
              <w:t>6613,13600</w:t>
            </w:r>
          </w:p>
        </w:tc>
        <w:tc>
          <w:tcPr>
            <w:tcW w:w="0" w:type="auto"/>
            <w:tcBorders>
              <w:top w:val="single" w:sz="4" w:space="0" w:color="000000"/>
              <w:left w:val="single" w:sz="4" w:space="0" w:color="000000"/>
              <w:bottom w:val="single" w:sz="4" w:space="0" w:color="000000"/>
              <w:right w:val="single" w:sz="4" w:space="0" w:color="000000"/>
            </w:tcBorders>
            <w:vAlign w:val="center"/>
          </w:tcPr>
          <w:p w14:paraId="55EE0388" w14:textId="77777777" w:rsidR="00E81725" w:rsidRPr="00E81725" w:rsidRDefault="00E81725" w:rsidP="008939D7">
            <w:pPr>
              <w:jc w:val="center"/>
              <w:rPr>
                <w:color w:val="000000"/>
                <w:sz w:val="10"/>
                <w:szCs w:val="14"/>
              </w:rPr>
            </w:pPr>
            <w:r w:rsidRPr="00E81725">
              <w:rPr>
                <w:color w:val="000000"/>
                <w:sz w:val="10"/>
                <w:szCs w:val="14"/>
              </w:rPr>
              <w:t>7755,03600</w:t>
            </w:r>
          </w:p>
        </w:tc>
      </w:tr>
      <w:tr w:rsidR="00E81725" w:rsidRPr="00E81725" w14:paraId="1F1BA62A"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50A91C14" w14:textId="77777777" w:rsidR="00E81725" w:rsidRPr="00E81725" w:rsidRDefault="00E81725" w:rsidP="008939D7">
            <w:pPr>
              <w:jc w:val="center"/>
              <w:rPr>
                <w:sz w:val="10"/>
                <w:szCs w:val="14"/>
              </w:rPr>
            </w:pPr>
            <w:r w:rsidRPr="00E81725">
              <w:rPr>
                <w:sz w:val="10"/>
                <w:szCs w:val="14"/>
              </w:rPr>
              <w:t>2022</w:t>
            </w:r>
          </w:p>
        </w:tc>
        <w:tc>
          <w:tcPr>
            <w:tcW w:w="0" w:type="auto"/>
            <w:tcBorders>
              <w:top w:val="single" w:sz="4" w:space="0" w:color="000000"/>
              <w:left w:val="single" w:sz="4" w:space="0" w:color="000000"/>
              <w:bottom w:val="single" w:sz="4" w:space="0" w:color="000000"/>
            </w:tcBorders>
            <w:vAlign w:val="center"/>
          </w:tcPr>
          <w:p w14:paraId="02A70077"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vAlign w:val="center"/>
          </w:tcPr>
          <w:p w14:paraId="5BC9767F" w14:textId="77777777" w:rsidR="00E81725" w:rsidRPr="00E81725" w:rsidRDefault="00E81725" w:rsidP="008939D7">
            <w:pPr>
              <w:jc w:val="center"/>
              <w:rPr>
                <w:sz w:val="10"/>
                <w:szCs w:val="14"/>
              </w:rPr>
            </w:pPr>
            <w:r w:rsidRPr="00E81725">
              <w:rPr>
                <w:sz w:val="10"/>
                <w:szCs w:val="14"/>
              </w:rPr>
              <w:t>2018,57900</w:t>
            </w:r>
          </w:p>
        </w:tc>
        <w:tc>
          <w:tcPr>
            <w:tcW w:w="0" w:type="auto"/>
            <w:tcBorders>
              <w:top w:val="single" w:sz="4" w:space="0" w:color="000000"/>
              <w:left w:val="single" w:sz="4" w:space="0" w:color="000000"/>
              <w:bottom w:val="single" w:sz="4" w:space="0" w:color="000000"/>
            </w:tcBorders>
            <w:vAlign w:val="center"/>
          </w:tcPr>
          <w:p w14:paraId="5AD3D8DA" w14:textId="77777777" w:rsidR="00E81725" w:rsidRPr="00E81725" w:rsidRDefault="00E81725" w:rsidP="008939D7">
            <w:pPr>
              <w:jc w:val="center"/>
              <w:rPr>
                <w:sz w:val="10"/>
                <w:szCs w:val="14"/>
              </w:rPr>
            </w:pPr>
            <w:r w:rsidRPr="00E81725">
              <w:rPr>
                <w:sz w:val="10"/>
                <w:szCs w:val="14"/>
              </w:rPr>
              <w:t>6806,78828</w:t>
            </w:r>
          </w:p>
        </w:tc>
        <w:tc>
          <w:tcPr>
            <w:tcW w:w="0" w:type="auto"/>
            <w:tcBorders>
              <w:top w:val="single" w:sz="4" w:space="0" w:color="000000"/>
              <w:left w:val="single" w:sz="4" w:space="0" w:color="000000"/>
              <w:bottom w:val="single" w:sz="4" w:space="0" w:color="000000"/>
              <w:right w:val="single" w:sz="4" w:space="0" w:color="000000"/>
            </w:tcBorders>
            <w:vAlign w:val="center"/>
          </w:tcPr>
          <w:p w14:paraId="0C331790" w14:textId="77777777" w:rsidR="00E81725" w:rsidRPr="00E81725" w:rsidRDefault="00E81725" w:rsidP="008939D7">
            <w:pPr>
              <w:jc w:val="center"/>
              <w:rPr>
                <w:color w:val="000000"/>
                <w:sz w:val="10"/>
                <w:szCs w:val="14"/>
              </w:rPr>
            </w:pPr>
            <w:r w:rsidRPr="00E81725">
              <w:rPr>
                <w:color w:val="000000"/>
                <w:sz w:val="10"/>
                <w:szCs w:val="14"/>
              </w:rPr>
              <w:t>8825,36728</w:t>
            </w:r>
          </w:p>
        </w:tc>
      </w:tr>
      <w:tr w:rsidR="00E81725" w:rsidRPr="00E81725" w14:paraId="15D2D182"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02C24B3D" w14:textId="77777777" w:rsidR="00E81725" w:rsidRPr="00E81725" w:rsidRDefault="00E81725" w:rsidP="008939D7">
            <w:pPr>
              <w:jc w:val="center"/>
              <w:rPr>
                <w:sz w:val="10"/>
                <w:szCs w:val="14"/>
              </w:rPr>
            </w:pPr>
            <w:r w:rsidRPr="00E81725">
              <w:rPr>
                <w:sz w:val="10"/>
                <w:szCs w:val="14"/>
              </w:rPr>
              <w:t>2023</w:t>
            </w:r>
          </w:p>
        </w:tc>
        <w:tc>
          <w:tcPr>
            <w:tcW w:w="0" w:type="auto"/>
            <w:tcBorders>
              <w:top w:val="single" w:sz="4" w:space="0" w:color="000000"/>
              <w:left w:val="single" w:sz="4" w:space="0" w:color="000000"/>
              <w:bottom w:val="single" w:sz="4" w:space="0" w:color="000000"/>
            </w:tcBorders>
            <w:vAlign w:val="center"/>
          </w:tcPr>
          <w:p w14:paraId="72CD1C8D"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vAlign w:val="center"/>
          </w:tcPr>
          <w:p w14:paraId="41CD52AC" w14:textId="77777777" w:rsidR="00E81725" w:rsidRPr="00E81725" w:rsidRDefault="00E81725" w:rsidP="008939D7">
            <w:pPr>
              <w:jc w:val="center"/>
              <w:rPr>
                <w:sz w:val="10"/>
                <w:szCs w:val="14"/>
              </w:rPr>
            </w:pPr>
            <w:r w:rsidRPr="00E81725">
              <w:rPr>
                <w:sz w:val="10"/>
                <w:szCs w:val="14"/>
              </w:rPr>
              <w:t>105,90000</w:t>
            </w:r>
          </w:p>
        </w:tc>
        <w:tc>
          <w:tcPr>
            <w:tcW w:w="0" w:type="auto"/>
            <w:tcBorders>
              <w:top w:val="single" w:sz="4" w:space="0" w:color="000000"/>
              <w:left w:val="single" w:sz="4" w:space="0" w:color="000000"/>
              <w:bottom w:val="single" w:sz="4" w:space="0" w:color="000000"/>
            </w:tcBorders>
            <w:vAlign w:val="center"/>
          </w:tcPr>
          <w:p w14:paraId="7CE96E37" w14:textId="77777777" w:rsidR="00E81725" w:rsidRPr="00E81725" w:rsidRDefault="00E81725" w:rsidP="008939D7">
            <w:pPr>
              <w:jc w:val="center"/>
              <w:rPr>
                <w:sz w:val="10"/>
                <w:szCs w:val="14"/>
              </w:rPr>
            </w:pPr>
            <w:r w:rsidRPr="00E81725">
              <w:rPr>
                <w:sz w:val="10"/>
                <w:szCs w:val="14"/>
              </w:rPr>
              <w:t>6631,60100</w:t>
            </w:r>
          </w:p>
        </w:tc>
        <w:tc>
          <w:tcPr>
            <w:tcW w:w="0" w:type="auto"/>
            <w:tcBorders>
              <w:top w:val="single" w:sz="4" w:space="0" w:color="000000"/>
              <w:left w:val="single" w:sz="4" w:space="0" w:color="000000"/>
              <w:bottom w:val="single" w:sz="4" w:space="0" w:color="000000"/>
              <w:right w:val="single" w:sz="4" w:space="0" w:color="000000"/>
            </w:tcBorders>
            <w:vAlign w:val="center"/>
          </w:tcPr>
          <w:p w14:paraId="22363D1A" w14:textId="77777777" w:rsidR="00E81725" w:rsidRPr="00E81725" w:rsidRDefault="00E81725" w:rsidP="008939D7">
            <w:pPr>
              <w:jc w:val="center"/>
              <w:rPr>
                <w:color w:val="000000"/>
                <w:sz w:val="10"/>
                <w:szCs w:val="14"/>
              </w:rPr>
            </w:pPr>
            <w:r w:rsidRPr="00E81725">
              <w:rPr>
                <w:color w:val="000000"/>
                <w:sz w:val="10"/>
                <w:szCs w:val="14"/>
              </w:rPr>
              <w:t>6737,50060</w:t>
            </w:r>
          </w:p>
        </w:tc>
      </w:tr>
      <w:tr w:rsidR="00E81725" w:rsidRPr="00E81725" w14:paraId="5B72B85D"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53BC3181" w14:textId="77777777" w:rsidR="00E81725" w:rsidRPr="00E81725" w:rsidRDefault="00E81725" w:rsidP="008939D7">
            <w:pPr>
              <w:jc w:val="center"/>
              <w:rPr>
                <w:sz w:val="10"/>
                <w:szCs w:val="14"/>
              </w:rPr>
            </w:pPr>
            <w:r w:rsidRPr="00E81725">
              <w:rPr>
                <w:sz w:val="10"/>
                <w:szCs w:val="14"/>
              </w:rPr>
              <w:t>2024</w:t>
            </w:r>
          </w:p>
        </w:tc>
        <w:tc>
          <w:tcPr>
            <w:tcW w:w="0" w:type="auto"/>
            <w:tcBorders>
              <w:top w:val="single" w:sz="4" w:space="0" w:color="000000"/>
              <w:left w:val="single" w:sz="4" w:space="0" w:color="000000"/>
              <w:bottom w:val="single" w:sz="4" w:space="0" w:color="000000"/>
            </w:tcBorders>
            <w:vAlign w:val="center"/>
          </w:tcPr>
          <w:p w14:paraId="75C4146D"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vAlign w:val="center"/>
          </w:tcPr>
          <w:p w14:paraId="7E508F62" w14:textId="77777777" w:rsidR="00E81725" w:rsidRPr="00E81725" w:rsidRDefault="00E81725" w:rsidP="008939D7">
            <w:pPr>
              <w:jc w:val="center"/>
              <w:rPr>
                <w:sz w:val="10"/>
                <w:szCs w:val="14"/>
              </w:rPr>
            </w:pPr>
            <w:r w:rsidRPr="00E81725">
              <w:rPr>
                <w:sz w:val="10"/>
                <w:szCs w:val="14"/>
              </w:rPr>
              <w:t>105,90000</w:t>
            </w:r>
          </w:p>
        </w:tc>
        <w:tc>
          <w:tcPr>
            <w:tcW w:w="0" w:type="auto"/>
            <w:tcBorders>
              <w:top w:val="single" w:sz="4" w:space="0" w:color="000000"/>
              <w:left w:val="single" w:sz="4" w:space="0" w:color="000000"/>
              <w:bottom w:val="single" w:sz="4" w:space="0" w:color="000000"/>
            </w:tcBorders>
            <w:vAlign w:val="center"/>
          </w:tcPr>
          <w:p w14:paraId="7399911E" w14:textId="77777777" w:rsidR="00E81725" w:rsidRPr="00E81725" w:rsidRDefault="00E81725" w:rsidP="008939D7">
            <w:pPr>
              <w:jc w:val="center"/>
              <w:rPr>
                <w:sz w:val="10"/>
                <w:szCs w:val="14"/>
              </w:rPr>
            </w:pPr>
            <w:r w:rsidRPr="00E81725">
              <w:rPr>
                <w:sz w:val="10"/>
                <w:szCs w:val="14"/>
              </w:rPr>
              <w:t>6731,60060</w:t>
            </w:r>
          </w:p>
        </w:tc>
        <w:tc>
          <w:tcPr>
            <w:tcW w:w="0" w:type="auto"/>
            <w:tcBorders>
              <w:top w:val="single" w:sz="4" w:space="0" w:color="000000"/>
              <w:left w:val="single" w:sz="4" w:space="0" w:color="000000"/>
              <w:bottom w:val="single" w:sz="4" w:space="0" w:color="000000"/>
              <w:right w:val="single" w:sz="4" w:space="0" w:color="000000"/>
            </w:tcBorders>
            <w:vAlign w:val="center"/>
          </w:tcPr>
          <w:p w14:paraId="6561291A" w14:textId="77777777" w:rsidR="00E81725" w:rsidRPr="00E81725" w:rsidRDefault="00E81725" w:rsidP="008939D7">
            <w:pPr>
              <w:jc w:val="center"/>
              <w:rPr>
                <w:color w:val="000000"/>
                <w:sz w:val="10"/>
                <w:szCs w:val="14"/>
              </w:rPr>
            </w:pPr>
            <w:r w:rsidRPr="00E81725">
              <w:rPr>
                <w:color w:val="000000"/>
                <w:sz w:val="10"/>
                <w:szCs w:val="14"/>
              </w:rPr>
              <w:t>6837,50060</w:t>
            </w:r>
          </w:p>
        </w:tc>
      </w:tr>
      <w:tr w:rsidR="00E81725" w:rsidRPr="00E81725" w14:paraId="1F296CA4"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5B17B388" w14:textId="77777777" w:rsidR="00E81725" w:rsidRPr="00E81725" w:rsidRDefault="00E81725" w:rsidP="008939D7">
            <w:pPr>
              <w:jc w:val="center"/>
              <w:rPr>
                <w:sz w:val="10"/>
                <w:szCs w:val="14"/>
              </w:rPr>
            </w:pPr>
            <w:r w:rsidRPr="00E81725">
              <w:rPr>
                <w:sz w:val="10"/>
                <w:szCs w:val="14"/>
              </w:rPr>
              <w:t>2025</w:t>
            </w:r>
          </w:p>
        </w:tc>
        <w:tc>
          <w:tcPr>
            <w:tcW w:w="0" w:type="auto"/>
            <w:tcBorders>
              <w:top w:val="single" w:sz="4" w:space="0" w:color="000000"/>
              <w:left w:val="single" w:sz="4" w:space="0" w:color="000000"/>
              <w:bottom w:val="single" w:sz="4" w:space="0" w:color="000000"/>
            </w:tcBorders>
            <w:vAlign w:val="center"/>
          </w:tcPr>
          <w:p w14:paraId="374F49E4"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vAlign w:val="center"/>
          </w:tcPr>
          <w:p w14:paraId="77D26F5D" w14:textId="77777777" w:rsidR="00E81725" w:rsidRPr="00E81725" w:rsidRDefault="00E81725" w:rsidP="008939D7">
            <w:pPr>
              <w:jc w:val="center"/>
              <w:rPr>
                <w:sz w:val="10"/>
                <w:szCs w:val="14"/>
              </w:rPr>
            </w:pPr>
            <w:r w:rsidRPr="00E81725">
              <w:rPr>
                <w:sz w:val="10"/>
                <w:szCs w:val="14"/>
              </w:rPr>
              <w:t>97,50000</w:t>
            </w:r>
          </w:p>
        </w:tc>
        <w:tc>
          <w:tcPr>
            <w:tcW w:w="0" w:type="auto"/>
            <w:tcBorders>
              <w:top w:val="single" w:sz="4" w:space="0" w:color="000000"/>
              <w:left w:val="single" w:sz="4" w:space="0" w:color="000000"/>
              <w:bottom w:val="single" w:sz="4" w:space="0" w:color="000000"/>
            </w:tcBorders>
            <w:vAlign w:val="center"/>
          </w:tcPr>
          <w:p w14:paraId="5F07442F" w14:textId="77777777" w:rsidR="00E81725" w:rsidRPr="00E81725" w:rsidRDefault="00E81725" w:rsidP="008939D7">
            <w:pPr>
              <w:jc w:val="center"/>
              <w:rPr>
                <w:sz w:val="10"/>
                <w:szCs w:val="14"/>
              </w:rPr>
            </w:pPr>
            <w:r w:rsidRPr="00E81725">
              <w:rPr>
                <w:sz w:val="10"/>
                <w:szCs w:val="14"/>
              </w:rPr>
              <w:t>5266,30000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4CFB397" w14:textId="77777777" w:rsidR="00E81725" w:rsidRPr="00E81725" w:rsidRDefault="00E81725" w:rsidP="008939D7">
            <w:pPr>
              <w:jc w:val="center"/>
              <w:rPr>
                <w:color w:val="000000"/>
                <w:sz w:val="10"/>
                <w:szCs w:val="14"/>
              </w:rPr>
            </w:pPr>
            <w:r w:rsidRPr="00E81725">
              <w:rPr>
                <w:color w:val="000000"/>
                <w:sz w:val="10"/>
                <w:szCs w:val="14"/>
              </w:rPr>
              <w:t>5363,80000</w:t>
            </w:r>
          </w:p>
        </w:tc>
      </w:tr>
      <w:tr w:rsidR="00E81725" w:rsidRPr="00E81725" w14:paraId="0FFA26F8"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13399FAE" w14:textId="77777777" w:rsidR="00E81725" w:rsidRPr="00E81725" w:rsidRDefault="00E81725" w:rsidP="008939D7">
            <w:pPr>
              <w:jc w:val="center"/>
              <w:rPr>
                <w:sz w:val="10"/>
                <w:szCs w:val="14"/>
              </w:rPr>
            </w:pPr>
            <w:r w:rsidRPr="00E81725">
              <w:rPr>
                <w:sz w:val="10"/>
                <w:szCs w:val="14"/>
              </w:rPr>
              <w:t>2026</w:t>
            </w:r>
          </w:p>
        </w:tc>
        <w:tc>
          <w:tcPr>
            <w:tcW w:w="0" w:type="auto"/>
            <w:tcBorders>
              <w:top w:val="single" w:sz="4" w:space="0" w:color="000000"/>
              <w:left w:val="single" w:sz="4" w:space="0" w:color="000000"/>
              <w:bottom w:val="single" w:sz="4" w:space="0" w:color="000000"/>
            </w:tcBorders>
            <w:vAlign w:val="center"/>
          </w:tcPr>
          <w:p w14:paraId="24AF905B"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vAlign w:val="center"/>
          </w:tcPr>
          <w:p w14:paraId="7E41CB19" w14:textId="77777777" w:rsidR="00E81725" w:rsidRPr="00E81725" w:rsidRDefault="00E81725" w:rsidP="008939D7">
            <w:pPr>
              <w:jc w:val="center"/>
              <w:rPr>
                <w:sz w:val="10"/>
                <w:szCs w:val="14"/>
              </w:rPr>
            </w:pPr>
            <w:r w:rsidRPr="00E81725">
              <w:rPr>
                <w:sz w:val="10"/>
                <w:szCs w:val="14"/>
              </w:rPr>
              <w:t>97,50000</w:t>
            </w:r>
          </w:p>
        </w:tc>
        <w:tc>
          <w:tcPr>
            <w:tcW w:w="0" w:type="auto"/>
            <w:tcBorders>
              <w:top w:val="single" w:sz="4" w:space="0" w:color="000000"/>
              <w:left w:val="single" w:sz="4" w:space="0" w:color="000000"/>
              <w:bottom w:val="single" w:sz="4" w:space="0" w:color="000000"/>
            </w:tcBorders>
            <w:vAlign w:val="center"/>
          </w:tcPr>
          <w:p w14:paraId="3D196855" w14:textId="77777777" w:rsidR="00E81725" w:rsidRPr="00E81725" w:rsidRDefault="00E81725" w:rsidP="008939D7">
            <w:pPr>
              <w:jc w:val="center"/>
              <w:rPr>
                <w:sz w:val="10"/>
                <w:szCs w:val="14"/>
              </w:rPr>
            </w:pPr>
            <w:r w:rsidRPr="00E81725">
              <w:rPr>
                <w:sz w:val="10"/>
                <w:szCs w:val="14"/>
              </w:rPr>
              <w:t>5266,30000</w:t>
            </w:r>
          </w:p>
        </w:tc>
        <w:tc>
          <w:tcPr>
            <w:tcW w:w="0" w:type="auto"/>
            <w:tcBorders>
              <w:top w:val="single" w:sz="4" w:space="0" w:color="000000"/>
              <w:left w:val="single" w:sz="4" w:space="0" w:color="000000"/>
              <w:bottom w:val="single" w:sz="4" w:space="0" w:color="000000"/>
              <w:right w:val="single" w:sz="4" w:space="0" w:color="000000"/>
            </w:tcBorders>
            <w:vAlign w:val="center"/>
          </w:tcPr>
          <w:p w14:paraId="12C44E3D" w14:textId="77777777" w:rsidR="00E81725" w:rsidRPr="00E81725" w:rsidRDefault="00E81725" w:rsidP="008939D7">
            <w:pPr>
              <w:jc w:val="center"/>
              <w:rPr>
                <w:color w:val="000000"/>
                <w:sz w:val="10"/>
                <w:szCs w:val="14"/>
              </w:rPr>
            </w:pPr>
            <w:r w:rsidRPr="00E81725">
              <w:rPr>
                <w:color w:val="000000"/>
                <w:sz w:val="10"/>
                <w:szCs w:val="14"/>
              </w:rPr>
              <w:t>5363,80000</w:t>
            </w:r>
          </w:p>
        </w:tc>
      </w:tr>
      <w:tr w:rsidR="00E81725" w:rsidRPr="00E81725" w14:paraId="3E14894F" w14:textId="77777777" w:rsidTr="00E81725">
        <w:trPr>
          <w:jc w:val="center"/>
        </w:trPr>
        <w:tc>
          <w:tcPr>
            <w:tcW w:w="0" w:type="auto"/>
            <w:tcBorders>
              <w:top w:val="single" w:sz="4" w:space="0" w:color="000000"/>
              <w:left w:val="single" w:sz="4" w:space="0" w:color="000000"/>
              <w:bottom w:val="single" w:sz="4" w:space="0" w:color="000000"/>
            </w:tcBorders>
            <w:vAlign w:val="center"/>
          </w:tcPr>
          <w:p w14:paraId="0AB5C366" w14:textId="77777777" w:rsidR="00E81725" w:rsidRPr="00E81725" w:rsidRDefault="00E81725" w:rsidP="008939D7">
            <w:pPr>
              <w:jc w:val="center"/>
              <w:rPr>
                <w:sz w:val="10"/>
                <w:szCs w:val="14"/>
              </w:rPr>
            </w:pPr>
            <w:r w:rsidRPr="00E81725">
              <w:rPr>
                <w:sz w:val="10"/>
                <w:szCs w:val="14"/>
              </w:rPr>
              <w:t>Всего:</w:t>
            </w:r>
          </w:p>
        </w:tc>
        <w:tc>
          <w:tcPr>
            <w:tcW w:w="0" w:type="auto"/>
            <w:tcBorders>
              <w:top w:val="single" w:sz="4" w:space="0" w:color="000000"/>
              <w:left w:val="single" w:sz="4" w:space="0" w:color="000000"/>
              <w:bottom w:val="single" w:sz="4" w:space="0" w:color="000000"/>
            </w:tcBorders>
            <w:vAlign w:val="center"/>
          </w:tcPr>
          <w:p w14:paraId="7A15E895"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vAlign w:val="center"/>
          </w:tcPr>
          <w:p w14:paraId="358895BD" w14:textId="77777777" w:rsidR="00E81725" w:rsidRPr="00E81725" w:rsidRDefault="00E81725" w:rsidP="008939D7">
            <w:pPr>
              <w:jc w:val="center"/>
              <w:rPr>
                <w:color w:val="000000"/>
                <w:sz w:val="10"/>
                <w:szCs w:val="14"/>
              </w:rPr>
            </w:pPr>
            <w:r w:rsidRPr="00E81725">
              <w:rPr>
                <w:color w:val="000000"/>
                <w:sz w:val="10"/>
                <w:szCs w:val="14"/>
              </w:rPr>
              <w:t>3567,27900</w:t>
            </w:r>
          </w:p>
        </w:tc>
        <w:tc>
          <w:tcPr>
            <w:tcW w:w="0" w:type="auto"/>
            <w:tcBorders>
              <w:top w:val="single" w:sz="4" w:space="0" w:color="000000"/>
              <w:left w:val="single" w:sz="4" w:space="0" w:color="000000"/>
              <w:bottom w:val="single" w:sz="4" w:space="0" w:color="000000"/>
            </w:tcBorders>
            <w:vAlign w:val="center"/>
          </w:tcPr>
          <w:p w14:paraId="53E54601" w14:textId="77777777" w:rsidR="00E81725" w:rsidRPr="00E81725" w:rsidRDefault="00E81725" w:rsidP="008939D7">
            <w:pPr>
              <w:jc w:val="center"/>
              <w:rPr>
                <w:color w:val="000000"/>
                <w:sz w:val="10"/>
                <w:szCs w:val="14"/>
              </w:rPr>
            </w:pPr>
            <w:r w:rsidRPr="00E81725">
              <w:rPr>
                <w:color w:val="000000"/>
                <w:sz w:val="10"/>
                <w:szCs w:val="14"/>
              </w:rPr>
              <w:t>37315,72548</w:t>
            </w:r>
          </w:p>
        </w:tc>
        <w:tc>
          <w:tcPr>
            <w:tcW w:w="0" w:type="auto"/>
            <w:tcBorders>
              <w:top w:val="single" w:sz="4" w:space="0" w:color="000000"/>
              <w:left w:val="single" w:sz="4" w:space="0" w:color="000000"/>
              <w:bottom w:val="single" w:sz="4" w:space="0" w:color="000000"/>
              <w:right w:val="single" w:sz="4" w:space="0" w:color="000000"/>
            </w:tcBorders>
            <w:vAlign w:val="center"/>
          </w:tcPr>
          <w:p w14:paraId="1DBB861B" w14:textId="77777777" w:rsidR="00E81725" w:rsidRPr="00E81725" w:rsidRDefault="00E81725" w:rsidP="008939D7">
            <w:pPr>
              <w:jc w:val="center"/>
              <w:rPr>
                <w:color w:val="000000"/>
                <w:sz w:val="10"/>
                <w:szCs w:val="14"/>
              </w:rPr>
            </w:pPr>
            <w:r w:rsidRPr="00E81725">
              <w:rPr>
                <w:color w:val="000000"/>
                <w:sz w:val="10"/>
                <w:szCs w:val="14"/>
              </w:rPr>
              <w:t>40883,00448</w:t>
            </w:r>
          </w:p>
        </w:tc>
      </w:tr>
    </w:tbl>
    <w:p w14:paraId="34E46AD3" w14:textId="77777777" w:rsidR="00E81725" w:rsidRPr="00314EDB" w:rsidRDefault="00E81725" w:rsidP="00E81725">
      <w:pPr>
        <w:jc w:val="right"/>
        <w:rPr>
          <w:spacing w:val="-6"/>
          <w:sz w:val="14"/>
          <w:szCs w:val="14"/>
        </w:rPr>
      </w:pPr>
      <w:r w:rsidRPr="00314EDB">
        <w:rPr>
          <w:spacing w:val="-6"/>
          <w:sz w:val="14"/>
          <w:szCs w:val="14"/>
        </w:rPr>
        <w:t>»</w:t>
      </w:r>
    </w:p>
    <w:p w14:paraId="39E2F34D" w14:textId="77777777" w:rsidR="00E81725" w:rsidRPr="00314EDB" w:rsidRDefault="00E81725" w:rsidP="00E81725">
      <w:pPr>
        <w:ind w:firstLine="284"/>
        <w:rPr>
          <w:sz w:val="14"/>
          <w:szCs w:val="14"/>
        </w:rPr>
      </w:pPr>
      <w:r w:rsidRPr="00314EDB">
        <w:rPr>
          <w:color w:val="000000"/>
          <w:sz w:val="14"/>
          <w:szCs w:val="14"/>
        </w:rPr>
        <w:t xml:space="preserve">1.5.2. </w:t>
      </w:r>
      <w:r w:rsidRPr="00314EDB">
        <w:rPr>
          <w:spacing w:val="-6"/>
          <w:sz w:val="14"/>
          <w:szCs w:val="14"/>
        </w:rPr>
        <w:t>Изложить</w:t>
      </w:r>
      <w:r w:rsidRPr="00314EDB">
        <w:rPr>
          <w:b/>
          <w:bCs/>
          <w:sz w:val="14"/>
          <w:szCs w:val="14"/>
        </w:rPr>
        <w:t xml:space="preserve"> </w:t>
      </w:r>
      <w:r w:rsidRPr="00314EDB">
        <w:rPr>
          <w:bCs/>
          <w:sz w:val="14"/>
          <w:szCs w:val="14"/>
        </w:rPr>
        <w:t xml:space="preserve">Мероприятия Подпрограммы 3 </w:t>
      </w:r>
      <w:r w:rsidRPr="00314EDB">
        <w:rPr>
          <w:sz w:val="14"/>
          <w:szCs w:val="14"/>
        </w:rPr>
        <w:t>в редакции:</w:t>
      </w:r>
    </w:p>
    <w:p w14:paraId="529C91DC" w14:textId="77777777" w:rsidR="00E81725" w:rsidRPr="00314EDB" w:rsidRDefault="00E81725" w:rsidP="00E81725">
      <w:pPr>
        <w:rPr>
          <w:sz w:val="14"/>
          <w:szCs w:val="14"/>
        </w:rPr>
      </w:pPr>
      <w:r w:rsidRPr="00314EDB">
        <w:rPr>
          <w:sz w:val="14"/>
          <w:szCs w:val="14"/>
        </w:rPr>
        <w:t>«</w:t>
      </w:r>
    </w:p>
    <w:tbl>
      <w:tblPr>
        <w:tblW w:w="0" w:type="auto"/>
        <w:tblInd w:w="-5" w:type="dxa"/>
        <w:tblCellMar>
          <w:left w:w="70" w:type="dxa"/>
          <w:right w:w="70" w:type="dxa"/>
        </w:tblCellMar>
        <w:tblLook w:val="0000" w:firstRow="0" w:lastRow="0" w:firstColumn="0" w:lastColumn="0" w:noHBand="0" w:noVBand="0"/>
      </w:tblPr>
      <w:tblGrid>
        <w:gridCol w:w="185"/>
        <w:gridCol w:w="467"/>
        <w:gridCol w:w="141"/>
        <w:gridCol w:w="323"/>
        <w:gridCol w:w="104"/>
        <w:gridCol w:w="293"/>
        <w:gridCol w:w="366"/>
        <w:gridCol w:w="381"/>
        <w:gridCol w:w="300"/>
        <w:gridCol w:w="167"/>
        <w:gridCol w:w="226"/>
        <w:gridCol w:w="162"/>
        <w:gridCol w:w="162"/>
        <w:gridCol w:w="162"/>
        <w:gridCol w:w="170"/>
        <w:gridCol w:w="171"/>
        <w:gridCol w:w="145"/>
        <w:gridCol w:w="139"/>
        <w:gridCol w:w="174"/>
        <w:gridCol w:w="157"/>
        <w:gridCol w:w="131"/>
        <w:gridCol w:w="300"/>
        <w:gridCol w:w="300"/>
      </w:tblGrid>
      <w:tr w:rsidR="00E81725" w:rsidRPr="00E81725" w14:paraId="0DD2C369" w14:textId="77777777" w:rsidTr="00E81725">
        <w:trPr>
          <w:cantSplit/>
          <w:trHeight w:val="20"/>
        </w:trPr>
        <w:tc>
          <w:tcPr>
            <w:tcW w:w="0" w:type="auto"/>
            <w:vMerge w:val="restart"/>
            <w:tcBorders>
              <w:top w:val="single" w:sz="4" w:space="0" w:color="000000"/>
              <w:left w:val="single" w:sz="4" w:space="0" w:color="000000"/>
            </w:tcBorders>
            <w:vAlign w:val="center"/>
          </w:tcPr>
          <w:p w14:paraId="5B948A4C" w14:textId="77777777" w:rsidR="00E81725" w:rsidRPr="00E81725" w:rsidRDefault="00E81725" w:rsidP="008939D7">
            <w:pPr>
              <w:autoSpaceDE w:val="0"/>
              <w:autoSpaceDN w:val="0"/>
              <w:jc w:val="center"/>
              <w:rPr>
                <w:sz w:val="10"/>
                <w:szCs w:val="14"/>
              </w:rPr>
            </w:pPr>
            <w:r w:rsidRPr="00E81725">
              <w:rPr>
                <w:sz w:val="10"/>
                <w:szCs w:val="14"/>
              </w:rPr>
              <w:t>N</w:t>
            </w:r>
          </w:p>
          <w:p w14:paraId="6C8A7C98" w14:textId="77777777" w:rsidR="00E81725" w:rsidRPr="00E81725" w:rsidRDefault="00E81725" w:rsidP="008939D7">
            <w:pPr>
              <w:autoSpaceDE w:val="0"/>
              <w:autoSpaceDN w:val="0"/>
              <w:jc w:val="center"/>
              <w:rPr>
                <w:sz w:val="10"/>
                <w:szCs w:val="14"/>
              </w:rPr>
            </w:pPr>
            <w:r w:rsidRPr="00E81725">
              <w:rPr>
                <w:sz w:val="10"/>
                <w:szCs w:val="14"/>
              </w:rPr>
              <w:t>п/п</w:t>
            </w:r>
          </w:p>
        </w:tc>
        <w:tc>
          <w:tcPr>
            <w:tcW w:w="1148" w:type="dxa"/>
            <w:vMerge w:val="restart"/>
            <w:tcBorders>
              <w:top w:val="single" w:sz="4" w:space="0" w:color="000000"/>
              <w:left w:val="single" w:sz="4" w:space="0" w:color="000000"/>
            </w:tcBorders>
            <w:vAlign w:val="center"/>
          </w:tcPr>
          <w:p w14:paraId="17DABE25" w14:textId="77777777" w:rsidR="00E81725" w:rsidRPr="00E81725" w:rsidRDefault="00E81725" w:rsidP="008939D7">
            <w:pPr>
              <w:autoSpaceDE w:val="0"/>
              <w:autoSpaceDN w:val="0"/>
              <w:jc w:val="center"/>
              <w:rPr>
                <w:sz w:val="10"/>
                <w:szCs w:val="14"/>
              </w:rPr>
            </w:pPr>
            <w:r w:rsidRPr="00E81725">
              <w:rPr>
                <w:sz w:val="10"/>
                <w:szCs w:val="14"/>
              </w:rPr>
              <w:t>Наименование мероприятия</w:t>
            </w:r>
          </w:p>
        </w:tc>
        <w:tc>
          <w:tcPr>
            <w:tcW w:w="770" w:type="dxa"/>
            <w:gridSpan w:val="2"/>
            <w:vMerge w:val="restart"/>
            <w:tcBorders>
              <w:top w:val="single" w:sz="4" w:space="0" w:color="000000"/>
              <w:left w:val="single" w:sz="4" w:space="0" w:color="000000"/>
            </w:tcBorders>
            <w:vAlign w:val="center"/>
          </w:tcPr>
          <w:p w14:paraId="3DBD4CB6" w14:textId="77777777" w:rsidR="00E81725" w:rsidRPr="00E81725" w:rsidRDefault="00E81725" w:rsidP="008939D7">
            <w:pPr>
              <w:autoSpaceDE w:val="0"/>
              <w:autoSpaceDN w:val="0"/>
              <w:jc w:val="center"/>
              <w:rPr>
                <w:sz w:val="10"/>
                <w:szCs w:val="14"/>
              </w:rPr>
            </w:pPr>
            <w:r w:rsidRPr="00E81725">
              <w:rPr>
                <w:sz w:val="10"/>
                <w:szCs w:val="14"/>
              </w:rPr>
              <w:t>Исполнитель</w:t>
            </w:r>
          </w:p>
          <w:p w14:paraId="2234AF98" w14:textId="77777777" w:rsidR="00E81725" w:rsidRPr="00E81725" w:rsidRDefault="00E81725" w:rsidP="008939D7">
            <w:pPr>
              <w:autoSpaceDE w:val="0"/>
              <w:autoSpaceDN w:val="0"/>
              <w:jc w:val="center"/>
              <w:rPr>
                <w:sz w:val="10"/>
                <w:szCs w:val="14"/>
              </w:rPr>
            </w:pPr>
            <w:r w:rsidRPr="00E81725">
              <w:rPr>
                <w:sz w:val="10"/>
                <w:szCs w:val="14"/>
              </w:rPr>
              <w:t>мероприятия</w:t>
            </w:r>
          </w:p>
        </w:tc>
        <w:tc>
          <w:tcPr>
            <w:tcW w:w="0" w:type="auto"/>
            <w:gridSpan w:val="2"/>
            <w:vMerge w:val="restart"/>
            <w:tcBorders>
              <w:top w:val="single" w:sz="4" w:space="0" w:color="000000"/>
              <w:left w:val="single" w:sz="4" w:space="0" w:color="000000"/>
            </w:tcBorders>
            <w:vAlign w:val="center"/>
          </w:tcPr>
          <w:p w14:paraId="5A412D03" w14:textId="77777777" w:rsidR="00E81725" w:rsidRPr="00E81725" w:rsidRDefault="00E81725" w:rsidP="008939D7">
            <w:pPr>
              <w:autoSpaceDE w:val="0"/>
              <w:autoSpaceDN w:val="0"/>
              <w:jc w:val="center"/>
              <w:rPr>
                <w:sz w:val="10"/>
                <w:szCs w:val="14"/>
              </w:rPr>
            </w:pPr>
            <w:r w:rsidRPr="00E81725">
              <w:rPr>
                <w:sz w:val="10"/>
                <w:szCs w:val="14"/>
              </w:rPr>
              <w:t xml:space="preserve">Срок  </w:t>
            </w:r>
            <w:r w:rsidRPr="00E81725">
              <w:rPr>
                <w:sz w:val="10"/>
                <w:szCs w:val="14"/>
              </w:rPr>
              <w:br/>
              <w:t>реализации</w:t>
            </w:r>
          </w:p>
        </w:tc>
        <w:tc>
          <w:tcPr>
            <w:tcW w:w="0" w:type="auto"/>
            <w:tcBorders>
              <w:top w:val="single" w:sz="4" w:space="0" w:color="000000"/>
              <w:left w:val="single" w:sz="4" w:space="0" w:color="000000"/>
            </w:tcBorders>
            <w:vAlign w:val="center"/>
          </w:tcPr>
          <w:p w14:paraId="1168C148" w14:textId="77777777" w:rsidR="00E81725" w:rsidRPr="00E81725" w:rsidRDefault="00E81725" w:rsidP="008939D7">
            <w:pPr>
              <w:autoSpaceDE w:val="0"/>
              <w:autoSpaceDN w:val="0"/>
              <w:jc w:val="center"/>
              <w:rPr>
                <w:sz w:val="10"/>
                <w:szCs w:val="14"/>
              </w:rPr>
            </w:pPr>
            <w:r w:rsidRPr="00E81725">
              <w:rPr>
                <w:sz w:val="10"/>
                <w:szCs w:val="14"/>
              </w:rPr>
              <w:t>Целевой показатель (номер целевого показателя из паспорта подпрограммы)</w:t>
            </w:r>
          </w:p>
        </w:tc>
        <w:tc>
          <w:tcPr>
            <w:tcW w:w="0" w:type="auto"/>
            <w:vMerge w:val="restart"/>
            <w:tcBorders>
              <w:top w:val="single" w:sz="4" w:space="0" w:color="000000"/>
              <w:left w:val="single" w:sz="4" w:space="0" w:color="000000"/>
            </w:tcBorders>
            <w:vAlign w:val="center"/>
          </w:tcPr>
          <w:p w14:paraId="7ACB9DED" w14:textId="77777777" w:rsidR="00E81725" w:rsidRPr="00E81725" w:rsidRDefault="00E81725" w:rsidP="008939D7">
            <w:pPr>
              <w:autoSpaceDE w:val="0"/>
              <w:autoSpaceDN w:val="0"/>
              <w:jc w:val="center"/>
              <w:rPr>
                <w:sz w:val="10"/>
                <w:szCs w:val="14"/>
              </w:rPr>
            </w:pPr>
            <w:r w:rsidRPr="00E81725">
              <w:rPr>
                <w:sz w:val="10"/>
                <w:szCs w:val="14"/>
              </w:rPr>
              <w:t xml:space="preserve">Источник </w:t>
            </w:r>
            <w:r w:rsidRPr="00E81725">
              <w:rPr>
                <w:sz w:val="10"/>
                <w:szCs w:val="14"/>
              </w:rPr>
              <w:br/>
              <w:t>финансирования</w:t>
            </w:r>
          </w:p>
        </w:tc>
        <w:tc>
          <w:tcPr>
            <w:tcW w:w="4722" w:type="dxa"/>
            <w:gridSpan w:val="15"/>
            <w:tcBorders>
              <w:top w:val="single" w:sz="4" w:space="0" w:color="000000"/>
              <w:left w:val="single" w:sz="4" w:space="0" w:color="000000"/>
              <w:bottom w:val="single" w:sz="4" w:space="0" w:color="000000"/>
              <w:right w:val="single" w:sz="4" w:space="0" w:color="000000"/>
            </w:tcBorders>
            <w:vAlign w:val="center"/>
          </w:tcPr>
          <w:p w14:paraId="707684D5" w14:textId="77777777" w:rsidR="00E81725" w:rsidRPr="00E81725" w:rsidRDefault="00E81725" w:rsidP="008939D7">
            <w:pPr>
              <w:autoSpaceDE w:val="0"/>
              <w:autoSpaceDN w:val="0"/>
              <w:jc w:val="center"/>
              <w:rPr>
                <w:sz w:val="10"/>
                <w:szCs w:val="14"/>
              </w:rPr>
            </w:pPr>
            <w:r w:rsidRPr="00E81725">
              <w:rPr>
                <w:sz w:val="10"/>
                <w:szCs w:val="14"/>
              </w:rPr>
              <w:t xml:space="preserve">Объем финансирования по годам   </w:t>
            </w:r>
            <w:r w:rsidRPr="00E81725">
              <w:rPr>
                <w:sz w:val="10"/>
                <w:szCs w:val="14"/>
              </w:rPr>
              <w:br/>
              <w:t>(тыс. руб.)</w:t>
            </w:r>
          </w:p>
        </w:tc>
      </w:tr>
      <w:tr w:rsidR="00E81725" w:rsidRPr="00E81725" w14:paraId="7F0453A0" w14:textId="77777777" w:rsidTr="00E81725">
        <w:trPr>
          <w:gridAfter w:val="1"/>
          <w:wAfter w:w="501" w:type="dxa"/>
          <w:cantSplit/>
          <w:trHeight w:val="20"/>
        </w:trPr>
        <w:tc>
          <w:tcPr>
            <w:tcW w:w="0" w:type="auto"/>
            <w:vMerge/>
            <w:tcBorders>
              <w:left w:val="single" w:sz="4" w:space="0" w:color="000000"/>
              <w:bottom w:val="single" w:sz="4" w:space="0" w:color="000000"/>
            </w:tcBorders>
            <w:vAlign w:val="center"/>
          </w:tcPr>
          <w:p w14:paraId="699F5980" w14:textId="77777777" w:rsidR="00E81725" w:rsidRPr="00E81725" w:rsidRDefault="00E81725" w:rsidP="008939D7">
            <w:pPr>
              <w:autoSpaceDE w:val="0"/>
              <w:autoSpaceDN w:val="0"/>
              <w:snapToGrid w:val="0"/>
              <w:jc w:val="center"/>
              <w:rPr>
                <w:sz w:val="10"/>
                <w:szCs w:val="14"/>
              </w:rPr>
            </w:pPr>
          </w:p>
        </w:tc>
        <w:tc>
          <w:tcPr>
            <w:tcW w:w="1148" w:type="dxa"/>
            <w:vMerge/>
            <w:tcBorders>
              <w:left w:val="single" w:sz="4" w:space="0" w:color="000000"/>
              <w:bottom w:val="single" w:sz="4" w:space="0" w:color="000000"/>
            </w:tcBorders>
          </w:tcPr>
          <w:p w14:paraId="213972D8" w14:textId="77777777" w:rsidR="00E81725" w:rsidRPr="00E81725" w:rsidRDefault="00E81725" w:rsidP="008939D7">
            <w:pPr>
              <w:autoSpaceDE w:val="0"/>
              <w:autoSpaceDN w:val="0"/>
              <w:snapToGrid w:val="0"/>
              <w:rPr>
                <w:sz w:val="10"/>
                <w:szCs w:val="14"/>
              </w:rPr>
            </w:pPr>
          </w:p>
        </w:tc>
        <w:tc>
          <w:tcPr>
            <w:tcW w:w="770" w:type="dxa"/>
            <w:gridSpan w:val="2"/>
            <w:vMerge/>
            <w:tcBorders>
              <w:left w:val="single" w:sz="4" w:space="0" w:color="000000"/>
              <w:bottom w:val="single" w:sz="4" w:space="0" w:color="000000"/>
            </w:tcBorders>
          </w:tcPr>
          <w:p w14:paraId="33F79F29" w14:textId="77777777" w:rsidR="00E81725" w:rsidRPr="00E81725" w:rsidRDefault="00E81725" w:rsidP="008939D7">
            <w:pPr>
              <w:autoSpaceDE w:val="0"/>
              <w:autoSpaceDN w:val="0"/>
              <w:snapToGrid w:val="0"/>
              <w:rPr>
                <w:sz w:val="10"/>
                <w:szCs w:val="14"/>
              </w:rPr>
            </w:pPr>
          </w:p>
        </w:tc>
        <w:tc>
          <w:tcPr>
            <w:tcW w:w="0" w:type="auto"/>
            <w:gridSpan w:val="2"/>
            <w:vMerge/>
            <w:tcBorders>
              <w:left w:val="single" w:sz="4" w:space="0" w:color="000000"/>
              <w:bottom w:val="single" w:sz="4" w:space="0" w:color="000000"/>
            </w:tcBorders>
          </w:tcPr>
          <w:p w14:paraId="3DA1C7CE" w14:textId="77777777" w:rsidR="00E81725" w:rsidRPr="00E81725" w:rsidRDefault="00E81725" w:rsidP="008939D7">
            <w:pPr>
              <w:autoSpaceDE w:val="0"/>
              <w:autoSpaceDN w:val="0"/>
              <w:snapToGrid w:val="0"/>
              <w:rPr>
                <w:sz w:val="10"/>
                <w:szCs w:val="14"/>
              </w:rPr>
            </w:pPr>
          </w:p>
        </w:tc>
        <w:tc>
          <w:tcPr>
            <w:tcW w:w="0" w:type="auto"/>
            <w:tcBorders>
              <w:left w:val="single" w:sz="4" w:space="0" w:color="000000"/>
              <w:bottom w:val="single" w:sz="4" w:space="0" w:color="000000"/>
            </w:tcBorders>
          </w:tcPr>
          <w:p w14:paraId="027AF07F" w14:textId="77777777" w:rsidR="00E81725" w:rsidRPr="00E81725" w:rsidRDefault="00E81725" w:rsidP="008939D7">
            <w:pPr>
              <w:autoSpaceDE w:val="0"/>
              <w:autoSpaceDN w:val="0"/>
              <w:snapToGrid w:val="0"/>
              <w:rPr>
                <w:sz w:val="10"/>
                <w:szCs w:val="14"/>
              </w:rPr>
            </w:pPr>
          </w:p>
        </w:tc>
        <w:tc>
          <w:tcPr>
            <w:tcW w:w="0" w:type="auto"/>
            <w:vMerge/>
            <w:tcBorders>
              <w:left w:val="single" w:sz="4" w:space="0" w:color="000000"/>
              <w:bottom w:val="single" w:sz="4" w:space="0" w:color="000000"/>
            </w:tcBorders>
          </w:tcPr>
          <w:p w14:paraId="4168F6A1" w14:textId="77777777" w:rsidR="00E81725" w:rsidRPr="00E81725" w:rsidRDefault="00E81725" w:rsidP="008939D7">
            <w:pPr>
              <w:autoSpaceDE w:val="0"/>
              <w:autoSpaceDN w:val="0"/>
              <w:snapToGrid w:val="0"/>
              <w:rPr>
                <w:sz w:val="10"/>
                <w:szCs w:val="14"/>
              </w:rPr>
            </w:pPr>
          </w:p>
        </w:tc>
        <w:tc>
          <w:tcPr>
            <w:tcW w:w="0" w:type="auto"/>
            <w:tcBorders>
              <w:top w:val="single" w:sz="4" w:space="0" w:color="000000"/>
              <w:left w:val="single" w:sz="4" w:space="0" w:color="000000"/>
              <w:bottom w:val="single" w:sz="4" w:space="0" w:color="000000"/>
            </w:tcBorders>
          </w:tcPr>
          <w:p w14:paraId="72CA44B2" w14:textId="77777777" w:rsidR="00E81725" w:rsidRPr="00E81725" w:rsidRDefault="00E81725" w:rsidP="008939D7">
            <w:pPr>
              <w:autoSpaceDE w:val="0"/>
              <w:autoSpaceDN w:val="0"/>
              <w:jc w:val="center"/>
              <w:rPr>
                <w:sz w:val="10"/>
                <w:szCs w:val="14"/>
              </w:rPr>
            </w:pPr>
            <w:r w:rsidRPr="00E81725">
              <w:rPr>
                <w:sz w:val="10"/>
                <w:szCs w:val="14"/>
              </w:rPr>
              <w:t>2021</w:t>
            </w:r>
          </w:p>
        </w:tc>
        <w:tc>
          <w:tcPr>
            <w:tcW w:w="0" w:type="auto"/>
            <w:gridSpan w:val="3"/>
            <w:tcBorders>
              <w:top w:val="single" w:sz="4" w:space="0" w:color="000000"/>
              <w:left w:val="single" w:sz="4" w:space="0" w:color="000000"/>
              <w:bottom w:val="single" w:sz="4" w:space="0" w:color="000000"/>
            </w:tcBorders>
          </w:tcPr>
          <w:p w14:paraId="54BA5913" w14:textId="77777777" w:rsidR="00E81725" w:rsidRPr="00E81725" w:rsidRDefault="00E81725" w:rsidP="008939D7">
            <w:pPr>
              <w:autoSpaceDE w:val="0"/>
              <w:autoSpaceDN w:val="0"/>
              <w:jc w:val="center"/>
              <w:rPr>
                <w:sz w:val="10"/>
                <w:szCs w:val="14"/>
              </w:rPr>
            </w:pPr>
            <w:r w:rsidRPr="00E81725">
              <w:rPr>
                <w:sz w:val="10"/>
                <w:szCs w:val="14"/>
              </w:rPr>
              <w:t>2022</w:t>
            </w:r>
          </w:p>
        </w:tc>
        <w:tc>
          <w:tcPr>
            <w:tcW w:w="0" w:type="auto"/>
            <w:gridSpan w:val="3"/>
            <w:tcBorders>
              <w:top w:val="single" w:sz="4" w:space="0" w:color="000000"/>
              <w:left w:val="single" w:sz="4" w:space="0" w:color="000000"/>
              <w:bottom w:val="single" w:sz="4" w:space="0" w:color="000000"/>
            </w:tcBorders>
          </w:tcPr>
          <w:p w14:paraId="0BF803D9" w14:textId="77777777" w:rsidR="00E81725" w:rsidRPr="00E81725" w:rsidRDefault="00E81725" w:rsidP="008939D7">
            <w:pPr>
              <w:autoSpaceDE w:val="0"/>
              <w:autoSpaceDN w:val="0"/>
              <w:jc w:val="center"/>
              <w:rPr>
                <w:sz w:val="10"/>
                <w:szCs w:val="14"/>
              </w:rPr>
            </w:pPr>
            <w:r w:rsidRPr="00E81725">
              <w:rPr>
                <w:sz w:val="10"/>
                <w:szCs w:val="14"/>
              </w:rPr>
              <w:t>2023</w:t>
            </w:r>
          </w:p>
        </w:tc>
        <w:tc>
          <w:tcPr>
            <w:tcW w:w="0" w:type="auto"/>
            <w:gridSpan w:val="3"/>
            <w:tcBorders>
              <w:top w:val="single" w:sz="4" w:space="0" w:color="000000"/>
              <w:left w:val="single" w:sz="4" w:space="0" w:color="000000"/>
              <w:bottom w:val="single" w:sz="4" w:space="0" w:color="000000"/>
            </w:tcBorders>
          </w:tcPr>
          <w:p w14:paraId="44B85C6C" w14:textId="77777777" w:rsidR="00E81725" w:rsidRPr="00E81725" w:rsidRDefault="00E81725" w:rsidP="008939D7">
            <w:pPr>
              <w:autoSpaceDE w:val="0"/>
              <w:autoSpaceDN w:val="0"/>
              <w:jc w:val="center"/>
              <w:rPr>
                <w:sz w:val="10"/>
                <w:szCs w:val="14"/>
              </w:rPr>
            </w:pPr>
            <w:r w:rsidRPr="00E81725">
              <w:rPr>
                <w:sz w:val="10"/>
                <w:szCs w:val="14"/>
              </w:rPr>
              <w:t>2024</w:t>
            </w:r>
          </w:p>
        </w:tc>
        <w:tc>
          <w:tcPr>
            <w:tcW w:w="591" w:type="dxa"/>
            <w:gridSpan w:val="3"/>
            <w:tcBorders>
              <w:top w:val="single" w:sz="4" w:space="0" w:color="000000"/>
              <w:left w:val="single" w:sz="4" w:space="0" w:color="000000"/>
              <w:bottom w:val="single" w:sz="4" w:space="0" w:color="000000"/>
            </w:tcBorders>
          </w:tcPr>
          <w:p w14:paraId="6FBE64BD" w14:textId="77777777" w:rsidR="00E81725" w:rsidRPr="00E81725" w:rsidRDefault="00E81725" w:rsidP="008939D7">
            <w:pPr>
              <w:autoSpaceDE w:val="0"/>
              <w:autoSpaceDN w:val="0"/>
              <w:jc w:val="center"/>
              <w:rPr>
                <w:sz w:val="10"/>
                <w:szCs w:val="14"/>
              </w:rPr>
            </w:pPr>
            <w:r w:rsidRPr="00E81725">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tcPr>
          <w:p w14:paraId="762B87C4" w14:textId="77777777" w:rsidR="00E81725" w:rsidRPr="00E81725" w:rsidRDefault="00E81725" w:rsidP="008939D7">
            <w:pPr>
              <w:autoSpaceDE w:val="0"/>
              <w:autoSpaceDN w:val="0"/>
              <w:jc w:val="center"/>
              <w:rPr>
                <w:sz w:val="10"/>
                <w:szCs w:val="14"/>
              </w:rPr>
            </w:pPr>
            <w:r w:rsidRPr="00E81725">
              <w:rPr>
                <w:sz w:val="10"/>
                <w:szCs w:val="14"/>
              </w:rPr>
              <w:t>2026</w:t>
            </w:r>
          </w:p>
        </w:tc>
      </w:tr>
      <w:tr w:rsidR="00E81725" w:rsidRPr="00E81725" w14:paraId="77A4A350" w14:textId="77777777" w:rsidTr="00E81725">
        <w:trPr>
          <w:gridAfter w:val="1"/>
          <w:wAfter w:w="501" w:type="dxa"/>
          <w:cantSplit/>
          <w:trHeight w:val="20"/>
        </w:trPr>
        <w:tc>
          <w:tcPr>
            <w:tcW w:w="0" w:type="auto"/>
            <w:tcBorders>
              <w:top w:val="single" w:sz="4" w:space="0" w:color="000000"/>
              <w:left w:val="single" w:sz="4" w:space="0" w:color="000000"/>
              <w:bottom w:val="single" w:sz="4" w:space="0" w:color="000000"/>
            </w:tcBorders>
            <w:vAlign w:val="center"/>
          </w:tcPr>
          <w:p w14:paraId="640910D7" w14:textId="77777777" w:rsidR="00E81725" w:rsidRPr="00E81725" w:rsidRDefault="00E81725" w:rsidP="008939D7">
            <w:pPr>
              <w:autoSpaceDE w:val="0"/>
              <w:autoSpaceDN w:val="0"/>
              <w:jc w:val="center"/>
              <w:rPr>
                <w:sz w:val="10"/>
                <w:szCs w:val="14"/>
              </w:rPr>
            </w:pPr>
            <w:r w:rsidRPr="00E81725">
              <w:rPr>
                <w:sz w:val="10"/>
                <w:szCs w:val="14"/>
              </w:rPr>
              <w:t>1</w:t>
            </w:r>
          </w:p>
        </w:tc>
        <w:tc>
          <w:tcPr>
            <w:tcW w:w="1148" w:type="dxa"/>
            <w:tcBorders>
              <w:top w:val="single" w:sz="4" w:space="0" w:color="000000"/>
              <w:left w:val="single" w:sz="4" w:space="0" w:color="000000"/>
              <w:bottom w:val="single" w:sz="4" w:space="0" w:color="000000"/>
            </w:tcBorders>
          </w:tcPr>
          <w:p w14:paraId="4AD801B7" w14:textId="77777777" w:rsidR="00E81725" w:rsidRPr="00E81725" w:rsidRDefault="00E81725" w:rsidP="008939D7">
            <w:pPr>
              <w:autoSpaceDE w:val="0"/>
              <w:autoSpaceDN w:val="0"/>
              <w:jc w:val="center"/>
              <w:rPr>
                <w:sz w:val="10"/>
                <w:szCs w:val="14"/>
              </w:rPr>
            </w:pPr>
            <w:r w:rsidRPr="00E81725">
              <w:rPr>
                <w:sz w:val="10"/>
                <w:szCs w:val="14"/>
              </w:rPr>
              <w:t>2</w:t>
            </w:r>
          </w:p>
        </w:tc>
        <w:tc>
          <w:tcPr>
            <w:tcW w:w="770" w:type="dxa"/>
            <w:gridSpan w:val="2"/>
            <w:tcBorders>
              <w:top w:val="single" w:sz="4" w:space="0" w:color="000000"/>
              <w:left w:val="single" w:sz="4" w:space="0" w:color="000000"/>
              <w:bottom w:val="single" w:sz="4" w:space="0" w:color="000000"/>
            </w:tcBorders>
          </w:tcPr>
          <w:p w14:paraId="5BC69BC0" w14:textId="77777777" w:rsidR="00E81725" w:rsidRPr="00E81725" w:rsidRDefault="00E81725" w:rsidP="008939D7">
            <w:pPr>
              <w:autoSpaceDE w:val="0"/>
              <w:autoSpaceDN w:val="0"/>
              <w:jc w:val="center"/>
              <w:rPr>
                <w:sz w:val="10"/>
                <w:szCs w:val="14"/>
              </w:rPr>
            </w:pPr>
            <w:r w:rsidRPr="00E81725">
              <w:rPr>
                <w:sz w:val="10"/>
                <w:szCs w:val="14"/>
              </w:rPr>
              <w:t>3</w:t>
            </w:r>
          </w:p>
        </w:tc>
        <w:tc>
          <w:tcPr>
            <w:tcW w:w="0" w:type="auto"/>
            <w:gridSpan w:val="2"/>
            <w:tcBorders>
              <w:top w:val="single" w:sz="4" w:space="0" w:color="000000"/>
              <w:left w:val="single" w:sz="4" w:space="0" w:color="000000"/>
              <w:bottom w:val="single" w:sz="4" w:space="0" w:color="000000"/>
            </w:tcBorders>
          </w:tcPr>
          <w:p w14:paraId="6D51FF85" w14:textId="77777777" w:rsidR="00E81725" w:rsidRPr="00E81725" w:rsidRDefault="00E81725" w:rsidP="008939D7">
            <w:pPr>
              <w:autoSpaceDE w:val="0"/>
              <w:autoSpaceDN w:val="0"/>
              <w:jc w:val="center"/>
              <w:rPr>
                <w:sz w:val="10"/>
                <w:szCs w:val="14"/>
              </w:rPr>
            </w:pPr>
            <w:r w:rsidRPr="00E81725">
              <w:rPr>
                <w:sz w:val="10"/>
                <w:szCs w:val="14"/>
              </w:rPr>
              <w:t>4</w:t>
            </w:r>
          </w:p>
        </w:tc>
        <w:tc>
          <w:tcPr>
            <w:tcW w:w="0" w:type="auto"/>
            <w:tcBorders>
              <w:top w:val="single" w:sz="4" w:space="0" w:color="000000"/>
              <w:left w:val="single" w:sz="4" w:space="0" w:color="000000"/>
              <w:bottom w:val="single" w:sz="4" w:space="0" w:color="000000"/>
            </w:tcBorders>
          </w:tcPr>
          <w:p w14:paraId="7DC48B4C" w14:textId="77777777" w:rsidR="00E81725" w:rsidRPr="00E81725" w:rsidRDefault="00E81725" w:rsidP="008939D7">
            <w:pPr>
              <w:autoSpaceDE w:val="0"/>
              <w:autoSpaceDN w:val="0"/>
              <w:jc w:val="center"/>
              <w:rPr>
                <w:sz w:val="10"/>
                <w:szCs w:val="14"/>
              </w:rPr>
            </w:pPr>
            <w:r w:rsidRPr="00E81725">
              <w:rPr>
                <w:sz w:val="10"/>
                <w:szCs w:val="14"/>
              </w:rPr>
              <w:t>5</w:t>
            </w:r>
          </w:p>
        </w:tc>
        <w:tc>
          <w:tcPr>
            <w:tcW w:w="0" w:type="auto"/>
            <w:tcBorders>
              <w:top w:val="single" w:sz="4" w:space="0" w:color="000000"/>
              <w:left w:val="single" w:sz="4" w:space="0" w:color="000000"/>
              <w:bottom w:val="single" w:sz="4" w:space="0" w:color="000000"/>
            </w:tcBorders>
          </w:tcPr>
          <w:p w14:paraId="7820D7B8" w14:textId="77777777" w:rsidR="00E81725" w:rsidRPr="00E81725" w:rsidRDefault="00E81725" w:rsidP="008939D7">
            <w:pPr>
              <w:autoSpaceDE w:val="0"/>
              <w:autoSpaceDN w:val="0"/>
              <w:jc w:val="center"/>
              <w:rPr>
                <w:sz w:val="10"/>
                <w:szCs w:val="14"/>
              </w:rPr>
            </w:pPr>
            <w:r w:rsidRPr="00E81725">
              <w:rPr>
                <w:sz w:val="10"/>
                <w:szCs w:val="14"/>
              </w:rPr>
              <w:t>6</w:t>
            </w:r>
          </w:p>
        </w:tc>
        <w:tc>
          <w:tcPr>
            <w:tcW w:w="0" w:type="auto"/>
            <w:tcBorders>
              <w:top w:val="single" w:sz="4" w:space="0" w:color="000000"/>
              <w:left w:val="single" w:sz="4" w:space="0" w:color="000000"/>
              <w:bottom w:val="single" w:sz="4" w:space="0" w:color="000000"/>
            </w:tcBorders>
          </w:tcPr>
          <w:p w14:paraId="1F00AA74" w14:textId="77777777" w:rsidR="00E81725" w:rsidRPr="00E81725" w:rsidRDefault="00E81725" w:rsidP="008939D7">
            <w:pPr>
              <w:autoSpaceDE w:val="0"/>
              <w:autoSpaceDN w:val="0"/>
              <w:jc w:val="center"/>
              <w:rPr>
                <w:sz w:val="10"/>
                <w:szCs w:val="14"/>
              </w:rPr>
            </w:pPr>
            <w:r w:rsidRPr="00E81725">
              <w:rPr>
                <w:sz w:val="10"/>
                <w:szCs w:val="14"/>
              </w:rPr>
              <w:t>7</w:t>
            </w:r>
          </w:p>
        </w:tc>
        <w:tc>
          <w:tcPr>
            <w:tcW w:w="0" w:type="auto"/>
            <w:gridSpan w:val="3"/>
            <w:tcBorders>
              <w:top w:val="single" w:sz="4" w:space="0" w:color="000000"/>
              <w:left w:val="single" w:sz="4" w:space="0" w:color="000000"/>
              <w:bottom w:val="single" w:sz="4" w:space="0" w:color="000000"/>
            </w:tcBorders>
          </w:tcPr>
          <w:p w14:paraId="7797DA50" w14:textId="77777777" w:rsidR="00E81725" w:rsidRPr="00E81725" w:rsidRDefault="00E81725" w:rsidP="008939D7">
            <w:pPr>
              <w:autoSpaceDE w:val="0"/>
              <w:autoSpaceDN w:val="0"/>
              <w:jc w:val="center"/>
              <w:rPr>
                <w:sz w:val="10"/>
                <w:szCs w:val="14"/>
              </w:rPr>
            </w:pPr>
            <w:r w:rsidRPr="00E81725">
              <w:rPr>
                <w:sz w:val="10"/>
                <w:szCs w:val="14"/>
              </w:rPr>
              <w:t>9</w:t>
            </w:r>
          </w:p>
        </w:tc>
        <w:tc>
          <w:tcPr>
            <w:tcW w:w="0" w:type="auto"/>
            <w:gridSpan w:val="3"/>
            <w:tcBorders>
              <w:top w:val="single" w:sz="4" w:space="0" w:color="000000"/>
              <w:left w:val="single" w:sz="4" w:space="0" w:color="000000"/>
              <w:bottom w:val="single" w:sz="4" w:space="0" w:color="000000"/>
            </w:tcBorders>
          </w:tcPr>
          <w:p w14:paraId="179F156B" w14:textId="77777777" w:rsidR="00E81725" w:rsidRPr="00E81725" w:rsidRDefault="00E81725" w:rsidP="008939D7">
            <w:pPr>
              <w:autoSpaceDE w:val="0"/>
              <w:autoSpaceDN w:val="0"/>
              <w:jc w:val="center"/>
              <w:rPr>
                <w:sz w:val="10"/>
                <w:szCs w:val="14"/>
              </w:rPr>
            </w:pPr>
            <w:r w:rsidRPr="00E81725">
              <w:rPr>
                <w:sz w:val="10"/>
                <w:szCs w:val="14"/>
              </w:rPr>
              <w:t>10</w:t>
            </w:r>
          </w:p>
        </w:tc>
        <w:tc>
          <w:tcPr>
            <w:tcW w:w="0" w:type="auto"/>
            <w:gridSpan w:val="3"/>
            <w:tcBorders>
              <w:top w:val="single" w:sz="4" w:space="0" w:color="000000"/>
              <w:left w:val="single" w:sz="4" w:space="0" w:color="000000"/>
              <w:bottom w:val="single" w:sz="4" w:space="0" w:color="000000"/>
            </w:tcBorders>
          </w:tcPr>
          <w:p w14:paraId="4D056224" w14:textId="77777777" w:rsidR="00E81725" w:rsidRPr="00E81725" w:rsidRDefault="00E81725" w:rsidP="008939D7">
            <w:pPr>
              <w:autoSpaceDE w:val="0"/>
              <w:autoSpaceDN w:val="0"/>
              <w:jc w:val="center"/>
              <w:rPr>
                <w:sz w:val="10"/>
                <w:szCs w:val="14"/>
              </w:rPr>
            </w:pPr>
            <w:r w:rsidRPr="00E81725">
              <w:rPr>
                <w:sz w:val="10"/>
                <w:szCs w:val="14"/>
              </w:rPr>
              <w:t>11</w:t>
            </w:r>
          </w:p>
        </w:tc>
        <w:tc>
          <w:tcPr>
            <w:tcW w:w="591" w:type="dxa"/>
            <w:gridSpan w:val="3"/>
            <w:tcBorders>
              <w:top w:val="single" w:sz="4" w:space="0" w:color="000000"/>
              <w:left w:val="single" w:sz="4" w:space="0" w:color="000000"/>
              <w:bottom w:val="single" w:sz="4" w:space="0" w:color="000000"/>
            </w:tcBorders>
          </w:tcPr>
          <w:p w14:paraId="6292E8BA" w14:textId="77777777" w:rsidR="00E81725" w:rsidRPr="00E81725" w:rsidRDefault="00E81725" w:rsidP="008939D7">
            <w:pPr>
              <w:autoSpaceDE w:val="0"/>
              <w:autoSpaceDN w:val="0"/>
              <w:jc w:val="center"/>
              <w:rPr>
                <w:sz w:val="10"/>
                <w:szCs w:val="14"/>
              </w:rPr>
            </w:pPr>
            <w:r w:rsidRPr="00E81725">
              <w:rPr>
                <w:sz w:val="10"/>
                <w:szCs w:val="14"/>
              </w:rPr>
              <w:t>12</w:t>
            </w:r>
          </w:p>
        </w:tc>
        <w:tc>
          <w:tcPr>
            <w:tcW w:w="0" w:type="auto"/>
            <w:tcBorders>
              <w:top w:val="single" w:sz="4" w:space="0" w:color="000000"/>
              <w:left w:val="single" w:sz="4" w:space="0" w:color="000000"/>
              <w:bottom w:val="single" w:sz="4" w:space="0" w:color="000000"/>
              <w:right w:val="single" w:sz="4" w:space="0" w:color="000000"/>
            </w:tcBorders>
          </w:tcPr>
          <w:p w14:paraId="38F705C2" w14:textId="77777777" w:rsidR="00E81725" w:rsidRPr="00E81725" w:rsidRDefault="00E81725" w:rsidP="008939D7">
            <w:pPr>
              <w:autoSpaceDE w:val="0"/>
              <w:autoSpaceDN w:val="0"/>
              <w:jc w:val="center"/>
              <w:rPr>
                <w:sz w:val="10"/>
                <w:szCs w:val="14"/>
              </w:rPr>
            </w:pPr>
            <w:r w:rsidRPr="00E81725">
              <w:rPr>
                <w:sz w:val="10"/>
                <w:szCs w:val="14"/>
              </w:rPr>
              <w:t>13</w:t>
            </w:r>
          </w:p>
        </w:tc>
      </w:tr>
      <w:tr w:rsidR="00E81725" w:rsidRPr="00E81725" w14:paraId="3DA15FB2" w14:textId="77777777" w:rsidTr="00E81725">
        <w:trPr>
          <w:cantSplit/>
          <w:trHeight w:val="20"/>
        </w:trPr>
        <w:tc>
          <w:tcPr>
            <w:tcW w:w="0" w:type="auto"/>
            <w:tcBorders>
              <w:top w:val="single" w:sz="4" w:space="0" w:color="000000"/>
              <w:left w:val="single" w:sz="4" w:space="0" w:color="000000"/>
              <w:bottom w:val="single" w:sz="4" w:space="0" w:color="000000"/>
            </w:tcBorders>
            <w:vAlign w:val="center"/>
          </w:tcPr>
          <w:p w14:paraId="021A2AFA" w14:textId="77777777" w:rsidR="00E81725" w:rsidRPr="00E81725" w:rsidRDefault="00E81725" w:rsidP="00E81725">
            <w:pPr>
              <w:numPr>
                <w:ilvl w:val="0"/>
                <w:numId w:val="24"/>
              </w:numPr>
              <w:suppressAutoHyphens/>
              <w:autoSpaceDE w:val="0"/>
              <w:snapToGrid w:val="0"/>
              <w:ind w:left="0" w:firstLine="0"/>
              <w:jc w:val="center"/>
              <w:rPr>
                <w:b/>
                <w:bCs/>
                <w:sz w:val="10"/>
                <w:szCs w:val="14"/>
              </w:rPr>
            </w:pPr>
          </w:p>
        </w:tc>
        <w:tc>
          <w:tcPr>
            <w:tcW w:w="9086" w:type="dxa"/>
            <w:gridSpan w:val="22"/>
            <w:tcBorders>
              <w:top w:val="single" w:sz="4" w:space="0" w:color="000000"/>
              <w:left w:val="single" w:sz="4" w:space="0" w:color="000000"/>
              <w:bottom w:val="single" w:sz="4" w:space="0" w:color="000000"/>
              <w:right w:val="single" w:sz="4" w:space="0" w:color="000000"/>
            </w:tcBorders>
          </w:tcPr>
          <w:p w14:paraId="40EF767D" w14:textId="77777777" w:rsidR="00E81725" w:rsidRPr="00E81725" w:rsidRDefault="00E81725" w:rsidP="008939D7">
            <w:pPr>
              <w:jc w:val="both"/>
              <w:rPr>
                <w:sz w:val="10"/>
                <w:szCs w:val="14"/>
              </w:rPr>
            </w:pPr>
            <w:r w:rsidRPr="00E81725">
              <w:rPr>
                <w:b/>
                <w:bCs/>
                <w:sz w:val="10"/>
                <w:szCs w:val="14"/>
              </w:rPr>
              <w:t xml:space="preserve"> Задача 1. Координация деятельности управленческих структур муниципального округа по созданию условий для адресного сопровождения способных и одарённых детей</w:t>
            </w:r>
          </w:p>
        </w:tc>
      </w:tr>
      <w:tr w:rsidR="00E81725" w:rsidRPr="00E81725" w14:paraId="080ACFF9" w14:textId="77777777" w:rsidTr="00E81725">
        <w:trPr>
          <w:cantSplit/>
          <w:trHeight w:val="20"/>
        </w:trPr>
        <w:tc>
          <w:tcPr>
            <w:tcW w:w="0" w:type="auto"/>
            <w:tcBorders>
              <w:top w:val="single" w:sz="4" w:space="0" w:color="000000"/>
              <w:left w:val="single" w:sz="4" w:space="0" w:color="000000"/>
              <w:bottom w:val="single" w:sz="4" w:space="0" w:color="000000"/>
            </w:tcBorders>
            <w:vAlign w:val="center"/>
          </w:tcPr>
          <w:p w14:paraId="72E108AD" w14:textId="77777777" w:rsidR="00E81725" w:rsidRPr="00E81725" w:rsidRDefault="00E81725" w:rsidP="008939D7">
            <w:pPr>
              <w:jc w:val="center"/>
              <w:rPr>
                <w:sz w:val="10"/>
                <w:szCs w:val="14"/>
              </w:rPr>
            </w:pPr>
            <w:r w:rsidRPr="00E81725">
              <w:rPr>
                <w:sz w:val="10"/>
                <w:szCs w:val="14"/>
              </w:rPr>
              <w:t>1.1</w:t>
            </w:r>
          </w:p>
        </w:tc>
        <w:tc>
          <w:tcPr>
            <w:tcW w:w="1297" w:type="dxa"/>
            <w:gridSpan w:val="2"/>
            <w:tcBorders>
              <w:top w:val="single" w:sz="4" w:space="0" w:color="000000"/>
              <w:left w:val="single" w:sz="4" w:space="0" w:color="000000"/>
              <w:bottom w:val="single" w:sz="4" w:space="0" w:color="000000"/>
            </w:tcBorders>
          </w:tcPr>
          <w:p w14:paraId="3E16CCF5" w14:textId="77777777" w:rsidR="00E81725" w:rsidRPr="00E81725" w:rsidRDefault="00E81725" w:rsidP="008939D7">
            <w:pPr>
              <w:rPr>
                <w:sz w:val="10"/>
                <w:szCs w:val="14"/>
              </w:rPr>
            </w:pPr>
            <w:r w:rsidRPr="00E81725">
              <w:rPr>
                <w:sz w:val="10"/>
                <w:szCs w:val="14"/>
              </w:rPr>
              <w:t>Совершенствование нормативно-правовой базы для организации работы со способными и одарёнными детьми</w:t>
            </w:r>
          </w:p>
        </w:tc>
        <w:tc>
          <w:tcPr>
            <w:tcW w:w="621" w:type="dxa"/>
            <w:tcBorders>
              <w:top w:val="single" w:sz="4" w:space="0" w:color="000000"/>
              <w:left w:val="single" w:sz="4" w:space="0" w:color="000000"/>
              <w:bottom w:val="single" w:sz="4" w:space="0" w:color="000000"/>
            </w:tcBorders>
          </w:tcPr>
          <w:p w14:paraId="0BC1B371"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tcBorders>
              <w:top w:val="single" w:sz="4" w:space="0" w:color="000000"/>
              <w:left w:val="single" w:sz="4" w:space="0" w:color="000000"/>
              <w:bottom w:val="single" w:sz="4" w:space="0" w:color="000000"/>
            </w:tcBorders>
            <w:vAlign w:val="center"/>
          </w:tcPr>
          <w:p w14:paraId="210DA0C3"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22DD20D9" w14:textId="77777777" w:rsidR="00E81725" w:rsidRPr="00E81725" w:rsidRDefault="00E81725" w:rsidP="008939D7">
            <w:pPr>
              <w:autoSpaceDE w:val="0"/>
              <w:autoSpaceDN w:val="0"/>
              <w:jc w:val="center"/>
              <w:rPr>
                <w:sz w:val="10"/>
                <w:szCs w:val="14"/>
              </w:rPr>
            </w:pPr>
            <w:r w:rsidRPr="00E81725">
              <w:rPr>
                <w:sz w:val="10"/>
                <w:szCs w:val="14"/>
              </w:rPr>
              <w:t>1.2</w:t>
            </w:r>
          </w:p>
        </w:tc>
        <w:tc>
          <w:tcPr>
            <w:tcW w:w="0" w:type="auto"/>
            <w:tcBorders>
              <w:top w:val="single" w:sz="4" w:space="0" w:color="000000"/>
              <w:left w:val="single" w:sz="4" w:space="0" w:color="000000"/>
              <w:bottom w:val="single" w:sz="4" w:space="0" w:color="000000"/>
            </w:tcBorders>
            <w:vAlign w:val="center"/>
          </w:tcPr>
          <w:p w14:paraId="1841EDAA"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vAlign w:val="center"/>
          </w:tcPr>
          <w:p w14:paraId="34475B84"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000000"/>
            </w:tcBorders>
            <w:vAlign w:val="center"/>
          </w:tcPr>
          <w:p w14:paraId="308E98BE"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000000"/>
            </w:tcBorders>
            <w:vAlign w:val="center"/>
          </w:tcPr>
          <w:p w14:paraId="698676EE"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4"/>
            <w:tcBorders>
              <w:top w:val="single" w:sz="4" w:space="0" w:color="000000"/>
              <w:left w:val="single" w:sz="4" w:space="0" w:color="000000"/>
              <w:bottom w:val="single" w:sz="4" w:space="0" w:color="000000"/>
            </w:tcBorders>
            <w:vAlign w:val="center"/>
          </w:tcPr>
          <w:p w14:paraId="668D745B" w14:textId="77777777" w:rsidR="00E81725" w:rsidRPr="00E81725" w:rsidRDefault="00E81725" w:rsidP="008939D7">
            <w:pPr>
              <w:autoSpaceDE w:val="0"/>
              <w:autoSpaceDN w:val="0"/>
              <w:jc w:val="center"/>
              <w:rPr>
                <w:sz w:val="10"/>
                <w:szCs w:val="14"/>
              </w:rPr>
            </w:pPr>
            <w:r w:rsidRPr="00E81725">
              <w:rPr>
                <w:sz w:val="10"/>
                <w:szCs w:val="14"/>
              </w:rPr>
              <w:t>-</w:t>
            </w:r>
          </w:p>
        </w:tc>
        <w:tc>
          <w:tcPr>
            <w:tcW w:w="741" w:type="dxa"/>
            <w:gridSpan w:val="2"/>
            <w:tcBorders>
              <w:top w:val="single" w:sz="4" w:space="0" w:color="000000"/>
              <w:left w:val="single" w:sz="4" w:space="0" w:color="000000"/>
              <w:bottom w:val="single" w:sz="4" w:space="0" w:color="000000"/>
            </w:tcBorders>
            <w:vAlign w:val="center"/>
          </w:tcPr>
          <w:p w14:paraId="5BB5B67A"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52643FB" w14:textId="77777777" w:rsidR="00E81725" w:rsidRPr="00E81725" w:rsidRDefault="00E81725" w:rsidP="008939D7">
            <w:pPr>
              <w:autoSpaceDE w:val="0"/>
              <w:autoSpaceDN w:val="0"/>
              <w:jc w:val="center"/>
              <w:rPr>
                <w:sz w:val="10"/>
                <w:szCs w:val="14"/>
              </w:rPr>
            </w:pPr>
            <w:r w:rsidRPr="00E81725">
              <w:rPr>
                <w:sz w:val="10"/>
                <w:szCs w:val="14"/>
              </w:rPr>
              <w:t>-</w:t>
            </w:r>
          </w:p>
        </w:tc>
      </w:tr>
      <w:tr w:rsidR="00E81725" w:rsidRPr="00E81725" w14:paraId="2682BAE7" w14:textId="77777777" w:rsidTr="00E81725">
        <w:trPr>
          <w:cantSplit/>
          <w:trHeight w:val="20"/>
        </w:trPr>
        <w:tc>
          <w:tcPr>
            <w:tcW w:w="0" w:type="auto"/>
            <w:tcBorders>
              <w:top w:val="single" w:sz="4" w:space="0" w:color="000000"/>
              <w:left w:val="single" w:sz="4" w:space="0" w:color="000000"/>
              <w:bottom w:val="single" w:sz="4" w:space="0" w:color="000000"/>
            </w:tcBorders>
            <w:vAlign w:val="center"/>
          </w:tcPr>
          <w:p w14:paraId="21D94A7E" w14:textId="77777777" w:rsidR="00E81725" w:rsidRPr="00E81725" w:rsidRDefault="00E81725" w:rsidP="008939D7">
            <w:pPr>
              <w:jc w:val="center"/>
              <w:rPr>
                <w:sz w:val="10"/>
                <w:szCs w:val="14"/>
              </w:rPr>
            </w:pPr>
            <w:r w:rsidRPr="00E81725">
              <w:rPr>
                <w:sz w:val="10"/>
                <w:szCs w:val="14"/>
              </w:rPr>
              <w:t>1.2</w:t>
            </w:r>
          </w:p>
        </w:tc>
        <w:tc>
          <w:tcPr>
            <w:tcW w:w="1297" w:type="dxa"/>
            <w:gridSpan w:val="2"/>
            <w:tcBorders>
              <w:top w:val="single" w:sz="4" w:space="0" w:color="000000"/>
              <w:left w:val="single" w:sz="4" w:space="0" w:color="000000"/>
              <w:bottom w:val="single" w:sz="4" w:space="0" w:color="000000"/>
            </w:tcBorders>
          </w:tcPr>
          <w:p w14:paraId="280B7EBE" w14:textId="77777777" w:rsidR="00E81725" w:rsidRPr="00E81725" w:rsidRDefault="00E81725" w:rsidP="008939D7">
            <w:pPr>
              <w:rPr>
                <w:sz w:val="10"/>
                <w:szCs w:val="14"/>
              </w:rPr>
            </w:pPr>
            <w:r w:rsidRPr="00E81725">
              <w:rPr>
                <w:sz w:val="10"/>
                <w:szCs w:val="14"/>
              </w:rPr>
              <w:t xml:space="preserve">Регулярное обновление банка данных способных и одарённых детей муниципального округа </w:t>
            </w:r>
          </w:p>
        </w:tc>
        <w:tc>
          <w:tcPr>
            <w:tcW w:w="621" w:type="dxa"/>
            <w:tcBorders>
              <w:top w:val="single" w:sz="4" w:space="0" w:color="000000"/>
              <w:left w:val="single" w:sz="4" w:space="0" w:color="000000"/>
              <w:bottom w:val="single" w:sz="4" w:space="0" w:color="000000"/>
            </w:tcBorders>
          </w:tcPr>
          <w:p w14:paraId="5C0A16FD"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tcBorders>
              <w:top w:val="single" w:sz="4" w:space="0" w:color="000000"/>
              <w:left w:val="single" w:sz="4" w:space="0" w:color="000000"/>
              <w:bottom w:val="single" w:sz="4" w:space="0" w:color="000000"/>
            </w:tcBorders>
            <w:vAlign w:val="center"/>
          </w:tcPr>
          <w:p w14:paraId="0A20CB32"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271FE421" w14:textId="77777777" w:rsidR="00E81725" w:rsidRPr="00E81725" w:rsidRDefault="00E81725" w:rsidP="008939D7">
            <w:pPr>
              <w:autoSpaceDE w:val="0"/>
              <w:autoSpaceDN w:val="0"/>
              <w:jc w:val="center"/>
              <w:rPr>
                <w:sz w:val="10"/>
                <w:szCs w:val="14"/>
              </w:rPr>
            </w:pPr>
            <w:r w:rsidRPr="00E81725">
              <w:rPr>
                <w:sz w:val="10"/>
                <w:szCs w:val="14"/>
              </w:rPr>
              <w:t>1.1</w:t>
            </w:r>
          </w:p>
        </w:tc>
        <w:tc>
          <w:tcPr>
            <w:tcW w:w="0" w:type="auto"/>
            <w:tcBorders>
              <w:top w:val="single" w:sz="4" w:space="0" w:color="000000"/>
              <w:left w:val="single" w:sz="4" w:space="0" w:color="000000"/>
              <w:bottom w:val="single" w:sz="4" w:space="0" w:color="000000"/>
            </w:tcBorders>
            <w:vAlign w:val="center"/>
          </w:tcPr>
          <w:p w14:paraId="0D7F8ADA"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2"/>
            <w:tcBorders>
              <w:top w:val="single" w:sz="4" w:space="0" w:color="000000"/>
              <w:left w:val="single" w:sz="4" w:space="0" w:color="000000"/>
              <w:bottom w:val="single" w:sz="4" w:space="0" w:color="000000"/>
            </w:tcBorders>
            <w:vAlign w:val="center"/>
          </w:tcPr>
          <w:p w14:paraId="70FE7DE5"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000000"/>
            </w:tcBorders>
            <w:vAlign w:val="center"/>
          </w:tcPr>
          <w:p w14:paraId="6E30BCF0"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000000"/>
            </w:tcBorders>
            <w:vAlign w:val="center"/>
          </w:tcPr>
          <w:p w14:paraId="5ECD420A"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4"/>
            <w:tcBorders>
              <w:top w:val="single" w:sz="4" w:space="0" w:color="000000"/>
              <w:left w:val="single" w:sz="4" w:space="0" w:color="000000"/>
              <w:bottom w:val="single" w:sz="4" w:space="0" w:color="000000"/>
            </w:tcBorders>
            <w:vAlign w:val="center"/>
          </w:tcPr>
          <w:p w14:paraId="036B6768" w14:textId="77777777" w:rsidR="00E81725" w:rsidRPr="00E81725" w:rsidRDefault="00E81725" w:rsidP="008939D7">
            <w:pPr>
              <w:autoSpaceDE w:val="0"/>
              <w:autoSpaceDN w:val="0"/>
              <w:jc w:val="center"/>
              <w:rPr>
                <w:sz w:val="10"/>
                <w:szCs w:val="14"/>
              </w:rPr>
            </w:pPr>
            <w:r w:rsidRPr="00E81725">
              <w:rPr>
                <w:sz w:val="10"/>
                <w:szCs w:val="14"/>
              </w:rPr>
              <w:t>-</w:t>
            </w:r>
          </w:p>
        </w:tc>
        <w:tc>
          <w:tcPr>
            <w:tcW w:w="741" w:type="dxa"/>
            <w:gridSpan w:val="2"/>
            <w:tcBorders>
              <w:top w:val="single" w:sz="4" w:space="0" w:color="000000"/>
              <w:left w:val="single" w:sz="4" w:space="0" w:color="000000"/>
              <w:bottom w:val="single" w:sz="4" w:space="0" w:color="000000"/>
            </w:tcBorders>
            <w:vAlign w:val="center"/>
          </w:tcPr>
          <w:p w14:paraId="4A6AB83A"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B2A72CA" w14:textId="77777777" w:rsidR="00E81725" w:rsidRPr="00E81725" w:rsidRDefault="00E81725" w:rsidP="008939D7">
            <w:pPr>
              <w:autoSpaceDE w:val="0"/>
              <w:autoSpaceDN w:val="0"/>
              <w:jc w:val="center"/>
              <w:rPr>
                <w:sz w:val="10"/>
                <w:szCs w:val="14"/>
              </w:rPr>
            </w:pPr>
            <w:r w:rsidRPr="00E81725">
              <w:rPr>
                <w:sz w:val="10"/>
                <w:szCs w:val="14"/>
              </w:rPr>
              <w:t>-</w:t>
            </w:r>
          </w:p>
        </w:tc>
      </w:tr>
      <w:tr w:rsidR="00E81725" w:rsidRPr="00E81725" w14:paraId="695B8E8D" w14:textId="77777777" w:rsidTr="00E81725">
        <w:trPr>
          <w:cantSplit/>
          <w:trHeight w:val="20"/>
        </w:trPr>
        <w:tc>
          <w:tcPr>
            <w:tcW w:w="0" w:type="auto"/>
            <w:vMerge w:val="restart"/>
            <w:tcBorders>
              <w:top w:val="single" w:sz="4" w:space="0" w:color="000000"/>
              <w:left w:val="single" w:sz="4" w:space="0" w:color="000000"/>
            </w:tcBorders>
            <w:vAlign w:val="center"/>
          </w:tcPr>
          <w:p w14:paraId="0048EBCA" w14:textId="77777777" w:rsidR="00E81725" w:rsidRPr="00E81725" w:rsidRDefault="00E81725" w:rsidP="008939D7">
            <w:pPr>
              <w:jc w:val="center"/>
              <w:rPr>
                <w:sz w:val="10"/>
                <w:szCs w:val="14"/>
              </w:rPr>
            </w:pPr>
            <w:r w:rsidRPr="00E81725">
              <w:rPr>
                <w:sz w:val="10"/>
                <w:szCs w:val="14"/>
              </w:rPr>
              <w:t>1.3</w:t>
            </w:r>
          </w:p>
        </w:tc>
        <w:tc>
          <w:tcPr>
            <w:tcW w:w="1297" w:type="dxa"/>
            <w:gridSpan w:val="2"/>
            <w:vMerge w:val="restart"/>
            <w:tcBorders>
              <w:top w:val="single" w:sz="4" w:space="0" w:color="000000"/>
              <w:left w:val="single" w:sz="4" w:space="0" w:color="000000"/>
            </w:tcBorders>
          </w:tcPr>
          <w:p w14:paraId="088A5CE2" w14:textId="77777777" w:rsidR="00E81725" w:rsidRPr="00E81725" w:rsidRDefault="00E81725" w:rsidP="008939D7">
            <w:pPr>
              <w:rPr>
                <w:sz w:val="10"/>
                <w:szCs w:val="14"/>
              </w:rPr>
            </w:pPr>
            <w:r w:rsidRPr="00E81725">
              <w:rPr>
                <w:sz w:val="10"/>
                <w:szCs w:val="14"/>
              </w:rPr>
              <w:t>Предоставление субсидии на  финансовое обеспечение  выполнения муниципального задания на оказание услуг</w:t>
            </w:r>
          </w:p>
          <w:p w14:paraId="3F19FBEE" w14:textId="77777777" w:rsidR="00E81725" w:rsidRPr="00E81725" w:rsidRDefault="00E81725" w:rsidP="008939D7">
            <w:pPr>
              <w:rPr>
                <w:sz w:val="10"/>
                <w:szCs w:val="14"/>
              </w:rPr>
            </w:pPr>
            <w:r w:rsidRPr="00E81725">
              <w:rPr>
                <w:sz w:val="10"/>
                <w:szCs w:val="14"/>
              </w:rPr>
              <w:t>(выполнение работ)  учреждениям дополнительного образования</w:t>
            </w:r>
          </w:p>
        </w:tc>
        <w:tc>
          <w:tcPr>
            <w:tcW w:w="621" w:type="dxa"/>
            <w:vMerge w:val="restart"/>
            <w:tcBorders>
              <w:top w:val="single" w:sz="4" w:space="0" w:color="000000"/>
              <w:left w:val="single" w:sz="4" w:space="0" w:color="000000"/>
            </w:tcBorders>
          </w:tcPr>
          <w:p w14:paraId="62E2B9A8"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vMerge w:val="restart"/>
            <w:tcBorders>
              <w:top w:val="single" w:sz="4" w:space="0" w:color="000000"/>
              <w:left w:val="single" w:sz="4" w:space="0" w:color="000000"/>
            </w:tcBorders>
            <w:vAlign w:val="center"/>
          </w:tcPr>
          <w:p w14:paraId="2EF95BA4" w14:textId="77777777" w:rsidR="00E81725" w:rsidRPr="00E81725" w:rsidRDefault="00E81725" w:rsidP="008939D7">
            <w:pPr>
              <w:autoSpaceDE w:val="0"/>
              <w:autoSpaceDN w:val="0"/>
              <w:jc w:val="center"/>
              <w:rPr>
                <w:sz w:val="10"/>
                <w:szCs w:val="14"/>
              </w:rPr>
            </w:pPr>
            <w:r w:rsidRPr="00E81725">
              <w:rPr>
                <w:sz w:val="10"/>
                <w:szCs w:val="14"/>
              </w:rPr>
              <w:t>2021-2026</w:t>
            </w:r>
          </w:p>
          <w:p w14:paraId="2F3D74DA" w14:textId="77777777" w:rsidR="00E81725" w:rsidRPr="00E81725" w:rsidRDefault="00E81725" w:rsidP="008939D7">
            <w:pPr>
              <w:autoSpaceDE w:val="0"/>
              <w:autoSpaceDN w:val="0"/>
              <w:jc w:val="center"/>
              <w:rPr>
                <w:sz w:val="10"/>
                <w:szCs w:val="14"/>
              </w:rPr>
            </w:pPr>
            <w:r w:rsidRPr="00E81725">
              <w:rPr>
                <w:sz w:val="10"/>
                <w:szCs w:val="14"/>
              </w:rPr>
              <w:t xml:space="preserve"> годы</w:t>
            </w:r>
          </w:p>
        </w:tc>
        <w:tc>
          <w:tcPr>
            <w:tcW w:w="0" w:type="auto"/>
            <w:vMerge w:val="restart"/>
            <w:tcBorders>
              <w:top w:val="single" w:sz="4" w:space="0" w:color="000000"/>
              <w:left w:val="single" w:sz="4" w:space="0" w:color="000000"/>
            </w:tcBorders>
            <w:vAlign w:val="center"/>
          </w:tcPr>
          <w:p w14:paraId="63B8939A" w14:textId="77777777" w:rsidR="00E81725" w:rsidRPr="00E81725" w:rsidRDefault="00E81725" w:rsidP="008939D7">
            <w:pPr>
              <w:autoSpaceDE w:val="0"/>
              <w:autoSpaceDN w:val="0"/>
              <w:jc w:val="center"/>
              <w:rPr>
                <w:sz w:val="10"/>
                <w:szCs w:val="14"/>
              </w:rPr>
            </w:pPr>
            <w:r w:rsidRPr="00E81725">
              <w:rPr>
                <w:sz w:val="10"/>
                <w:szCs w:val="14"/>
              </w:rPr>
              <w:t>1.2</w:t>
            </w:r>
          </w:p>
        </w:tc>
        <w:tc>
          <w:tcPr>
            <w:tcW w:w="0" w:type="auto"/>
            <w:tcBorders>
              <w:top w:val="single" w:sz="4" w:space="0" w:color="000000"/>
              <w:left w:val="single" w:sz="4" w:space="0" w:color="000000"/>
              <w:bottom w:val="single" w:sz="4" w:space="0" w:color="auto"/>
            </w:tcBorders>
            <w:vAlign w:val="center"/>
          </w:tcPr>
          <w:p w14:paraId="3B0374EE" w14:textId="77777777" w:rsidR="00E81725" w:rsidRPr="00E81725" w:rsidRDefault="00E81725" w:rsidP="008939D7">
            <w:pPr>
              <w:autoSpaceDE w:val="0"/>
              <w:autoSpaceDN w:val="0"/>
              <w:rPr>
                <w:sz w:val="10"/>
                <w:szCs w:val="14"/>
              </w:rPr>
            </w:pPr>
            <w:r w:rsidRPr="00E81725">
              <w:rPr>
                <w:sz w:val="10"/>
                <w:szCs w:val="14"/>
              </w:rPr>
              <w:t>бюджет</w:t>
            </w:r>
          </w:p>
          <w:p w14:paraId="0EA99D37" w14:textId="77777777" w:rsidR="00E81725" w:rsidRPr="00E81725" w:rsidRDefault="00E81725" w:rsidP="008939D7">
            <w:pPr>
              <w:autoSpaceDE w:val="0"/>
              <w:autoSpaceDN w:val="0"/>
              <w:rPr>
                <w:sz w:val="10"/>
                <w:szCs w:val="14"/>
              </w:rPr>
            </w:pPr>
            <w:r w:rsidRPr="00E81725">
              <w:rPr>
                <w:sz w:val="10"/>
                <w:szCs w:val="14"/>
              </w:rPr>
              <w:t>муниципального</w:t>
            </w:r>
          </w:p>
          <w:p w14:paraId="1C00F6CA" w14:textId="77777777" w:rsidR="00E81725" w:rsidRPr="00E81725" w:rsidRDefault="00E81725" w:rsidP="008939D7">
            <w:pPr>
              <w:autoSpaceDE w:val="0"/>
              <w:autoSpaceDN w:val="0"/>
              <w:rPr>
                <w:sz w:val="10"/>
                <w:szCs w:val="14"/>
              </w:rPr>
            </w:pPr>
            <w:r w:rsidRPr="00E81725">
              <w:rPr>
                <w:sz w:val="10"/>
                <w:szCs w:val="14"/>
              </w:rPr>
              <w:t>округа</w:t>
            </w:r>
          </w:p>
        </w:tc>
        <w:tc>
          <w:tcPr>
            <w:tcW w:w="0" w:type="auto"/>
            <w:gridSpan w:val="2"/>
            <w:tcBorders>
              <w:top w:val="single" w:sz="4" w:space="0" w:color="000000"/>
              <w:left w:val="single" w:sz="4" w:space="0" w:color="000000"/>
              <w:bottom w:val="single" w:sz="4" w:space="0" w:color="auto"/>
            </w:tcBorders>
            <w:vAlign w:val="center"/>
          </w:tcPr>
          <w:p w14:paraId="6C085283" w14:textId="77777777" w:rsidR="00E81725" w:rsidRPr="00E81725" w:rsidRDefault="00E81725" w:rsidP="008939D7">
            <w:pPr>
              <w:autoSpaceDE w:val="0"/>
              <w:autoSpaceDN w:val="0"/>
              <w:rPr>
                <w:sz w:val="10"/>
                <w:szCs w:val="14"/>
              </w:rPr>
            </w:pPr>
            <w:r w:rsidRPr="00E81725">
              <w:rPr>
                <w:sz w:val="10"/>
                <w:szCs w:val="14"/>
              </w:rPr>
              <w:t>5823,13273</w:t>
            </w:r>
          </w:p>
        </w:tc>
        <w:tc>
          <w:tcPr>
            <w:tcW w:w="0" w:type="auto"/>
            <w:gridSpan w:val="3"/>
            <w:tcBorders>
              <w:top w:val="single" w:sz="4" w:space="0" w:color="000000"/>
              <w:left w:val="single" w:sz="4" w:space="0" w:color="000000"/>
              <w:bottom w:val="single" w:sz="4" w:space="0" w:color="auto"/>
            </w:tcBorders>
            <w:vAlign w:val="center"/>
          </w:tcPr>
          <w:p w14:paraId="16524F19" w14:textId="77777777" w:rsidR="00E81725" w:rsidRPr="00E81725" w:rsidRDefault="00E81725" w:rsidP="008939D7">
            <w:pPr>
              <w:autoSpaceDE w:val="0"/>
              <w:autoSpaceDN w:val="0"/>
              <w:rPr>
                <w:sz w:val="10"/>
                <w:szCs w:val="14"/>
                <w:highlight w:val="yellow"/>
              </w:rPr>
            </w:pPr>
            <w:r w:rsidRPr="00E81725">
              <w:rPr>
                <w:sz w:val="10"/>
                <w:szCs w:val="14"/>
                <w:highlight w:val="yellow"/>
              </w:rPr>
              <w:t>6632,28828</w:t>
            </w:r>
          </w:p>
        </w:tc>
        <w:tc>
          <w:tcPr>
            <w:tcW w:w="0" w:type="auto"/>
            <w:gridSpan w:val="3"/>
            <w:tcBorders>
              <w:top w:val="single" w:sz="4" w:space="0" w:color="000000"/>
              <w:left w:val="single" w:sz="4" w:space="0" w:color="000000"/>
              <w:bottom w:val="single" w:sz="4" w:space="0" w:color="auto"/>
            </w:tcBorders>
            <w:vAlign w:val="center"/>
          </w:tcPr>
          <w:p w14:paraId="6EB12DF2" w14:textId="77777777" w:rsidR="00E81725" w:rsidRPr="00E81725" w:rsidRDefault="00E81725" w:rsidP="008939D7">
            <w:pPr>
              <w:autoSpaceDE w:val="0"/>
              <w:autoSpaceDN w:val="0"/>
              <w:rPr>
                <w:sz w:val="10"/>
                <w:szCs w:val="14"/>
                <w:highlight w:val="yellow"/>
              </w:rPr>
            </w:pPr>
            <w:r w:rsidRPr="00E81725">
              <w:rPr>
                <w:sz w:val="10"/>
                <w:szCs w:val="14"/>
                <w:highlight w:val="yellow"/>
              </w:rPr>
              <w:t>6457,10060</w:t>
            </w:r>
          </w:p>
        </w:tc>
        <w:tc>
          <w:tcPr>
            <w:tcW w:w="0" w:type="auto"/>
            <w:gridSpan w:val="4"/>
            <w:tcBorders>
              <w:top w:val="single" w:sz="4" w:space="0" w:color="000000"/>
              <w:left w:val="single" w:sz="4" w:space="0" w:color="000000"/>
              <w:bottom w:val="single" w:sz="4" w:space="0" w:color="auto"/>
            </w:tcBorders>
            <w:vAlign w:val="center"/>
          </w:tcPr>
          <w:p w14:paraId="1E3CA224" w14:textId="77777777" w:rsidR="00E81725" w:rsidRPr="00E81725" w:rsidRDefault="00E81725" w:rsidP="008939D7">
            <w:pPr>
              <w:autoSpaceDE w:val="0"/>
              <w:autoSpaceDN w:val="0"/>
              <w:rPr>
                <w:sz w:val="10"/>
                <w:szCs w:val="14"/>
                <w:highlight w:val="yellow"/>
              </w:rPr>
            </w:pPr>
            <w:r w:rsidRPr="00E81725">
              <w:rPr>
                <w:sz w:val="10"/>
                <w:szCs w:val="14"/>
                <w:highlight w:val="yellow"/>
              </w:rPr>
              <w:t>6557,10060</w:t>
            </w:r>
          </w:p>
        </w:tc>
        <w:tc>
          <w:tcPr>
            <w:tcW w:w="741" w:type="dxa"/>
            <w:gridSpan w:val="2"/>
            <w:tcBorders>
              <w:top w:val="single" w:sz="4" w:space="0" w:color="000000"/>
              <w:left w:val="single" w:sz="4" w:space="0" w:color="000000"/>
              <w:bottom w:val="single" w:sz="4" w:space="0" w:color="auto"/>
            </w:tcBorders>
            <w:vAlign w:val="center"/>
          </w:tcPr>
          <w:p w14:paraId="1724F10F" w14:textId="77777777" w:rsidR="00E81725" w:rsidRPr="00E81725" w:rsidRDefault="00E81725" w:rsidP="008939D7">
            <w:pPr>
              <w:autoSpaceDE w:val="0"/>
              <w:autoSpaceDN w:val="0"/>
              <w:rPr>
                <w:sz w:val="10"/>
                <w:szCs w:val="14"/>
              </w:rPr>
            </w:pPr>
            <w:r w:rsidRPr="00E81725">
              <w:rPr>
                <w:sz w:val="10"/>
                <w:szCs w:val="14"/>
              </w:rPr>
              <w:t>5094,00000</w:t>
            </w:r>
          </w:p>
        </w:tc>
        <w:tc>
          <w:tcPr>
            <w:tcW w:w="0" w:type="auto"/>
            <w:tcBorders>
              <w:top w:val="single" w:sz="4" w:space="0" w:color="000000"/>
              <w:left w:val="single" w:sz="4" w:space="0" w:color="000000"/>
              <w:bottom w:val="single" w:sz="4" w:space="0" w:color="auto"/>
              <w:right w:val="single" w:sz="4" w:space="0" w:color="000000"/>
            </w:tcBorders>
            <w:vAlign w:val="center"/>
          </w:tcPr>
          <w:p w14:paraId="7F4085D7" w14:textId="77777777" w:rsidR="00E81725" w:rsidRPr="00E81725" w:rsidRDefault="00E81725" w:rsidP="008939D7">
            <w:pPr>
              <w:autoSpaceDE w:val="0"/>
              <w:autoSpaceDN w:val="0"/>
              <w:rPr>
                <w:sz w:val="10"/>
                <w:szCs w:val="14"/>
              </w:rPr>
            </w:pPr>
            <w:r w:rsidRPr="00E81725">
              <w:rPr>
                <w:sz w:val="10"/>
                <w:szCs w:val="14"/>
              </w:rPr>
              <w:t>5094,00000</w:t>
            </w:r>
          </w:p>
        </w:tc>
      </w:tr>
      <w:tr w:rsidR="00E81725" w:rsidRPr="00E81725" w14:paraId="6327B337" w14:textId="77777777" w:rsidTr="00E81725">
        <w:trPr>
          <w:cantSplit/>
          <w:trHeight w:val="20"/>
        </w:trPr>
        <w:tc>
          <w:tcPr>
            <w:tcW w:w="0" w:type="auto"/>
            <w:vMerge/>
            <w:tcBorders>
              <w:left w:val="single" w:sz="4" w:space="0" w:color="000000"/>
              <w:bottom w:val="single" w:sz="4" w:space="0" w:color="000000"/>
            </w:tcBorders>
            <w:vAlign w:val="center"/>
          </w:tcPr>
          <w:p w14:paraId="7878A464" w14:textId="77777777" w:rsidR="00E81725" w:rsidRPr="00E81725" w:rsidRDefault="00E81725" w:rsidP="008939D7">
            <w:pPr>
              <w:jc w:val="center"/>
              <w:rPr>
                <w:sz w:val="10"/>
                <w:szCs w:val="14"/>
              </w:rPr>
            </w:pPr>
          </w:p>
        </w:tc>
        <w:tc>
          <w:tcPr>
            <w:tcW w:w="1297" w:type="dxa"/>
            <w:gridSpan w:val="2"/>
            <w:vMerge/>
            <w:tcBorders>
              <w:left w:val="single" w:sz="4" w:space="0" w:color="000000"/>
              <w:bottom w:val="single" w:sz="4" w:space="0" w:color="000000"/>
            </w:tcBorders>
          </w:tcPr>
          <w:p w14:paraId="4747831E" w14:textId="77777777" w:rsidR="00E81725" w:rsidRPr="00E81725" w:rsidRDefault="00E81725" w:rsidP="008939D7">
            <w:pPr>
              <w:rPr>
                <w:sz w:val="10"/>
                <w:szCs w:val="14"/>
              </w:rPr>
            </w:pPr>
          </w:p>
        </w:tc>
        <w:tc>
          <w:tcPr>
            <w:tcW w:w="621" w:type="dxa"/>
            <w:vMerge/>
            <w:tcBorders>
              <w:left w:val="single" w:sz="4" w:space="0" w:color="000000"/>
              <w:bottom w:val="single" w:sz="4" w:space="0" w:color="000000"/>
            </w:tcBorders>
            <w:vAlign w:val="center"/>
          </w:tcPr>
          <w:p w14:paraId="1D7DFA3B" w14:textId="77777777" w:rsidR="00E81725" w:rsidRPr="00E81725" w:rsidRDefault="00E81725" w:rsidP="008939D7">
            <w:pPr>
              <w:autoSpaceDE w:val="0"/>
              <w:autoSpaceDN w:val="0"/>
              <w:jc w:val="center"/>
              <w:rPr>
                <w:sz w:val="10"/>
                <w:szCs w:val="14"/>
              </w:rPr>
            </w:pPr>
          </w:p>
        </w:tc>
        <w:tc>
          <w:tcPr>
            <w:tcW w:w="0" w:type="auto"/>
            <w:gridSpan w:val="2"/>
            <w:vMerge/>
            <w:tcBorders>
              <w:left w:val="single" w:sz="4" w:space="0" w:color="000000"/>
              <w:bottom w:val="single" w:sz="4" w:space="0" w:color="000000"/>
            </w:tcBorders>
            <w:vAlign w:val="center"/>
          </w:tcPr>
          <w:p w14:paraId="04F5653B" w14:textId="77777777" w:rsidR="00E81725" w:rsidRPr="00E81725" w:rsidRDefault="00E81725" w:rsidP="008939D7">
            <w:pPr>
              <w:autoSpaceDE w:val="0"/>
              <w:autoSpaceDN w:val="0"/>
              <w:jc w:val="center"/>
              <w:rPr>
                <w:sz w:val="10"/>
                <w:szCs w:val="14"/>
              </w:rPr>
            </w:pPr>
          </w:p>
        </w:tc>
        <w:tc>
          <w:tcPr>
            <w:tcW w:w="0" w:type="auto"/>
            <w:vMerge/>
            <w:tcBorders>
              <w:left w:val="single" w:sz="4" w:space="0" w:color="000000"/>
              <w:bottom w:val="single" w:sz="4" w:space="0" w:color="000000"/>
            </w:tcBorders>
            <w:vAlign w:val="center"/>
          </w:tcPr>
          <w:p w14:paraId="553939F6" w14:textId="77777777" w:rsidR="00E81725" w:rsidRPr="00E81725" w:rsidRDefault="00E81725" w:rsidP="008939D7">
            <w:pPr>
              <w:autoSpaceDE w:val="0"/>
              <w:autoSpaceDN w:val="0"/>
              <w:jc w:val="center"/>
              <w:rPr>
                <w:sz w:val="10"/>
                <w:szCs w:val="14"/>
              </w:rPr>
            </w:pPr>
          </w:p>
        </w:tc>
        <w:tc>
          <w:tcPr>
            <w:tcW w:w="0" w:type="auto"/>
            <w:tcBorders>
              <w:top w:val="single" w:sz="4" w:space="0" w:color="auto"/>
              <w:left w:val="single" w:sz="4" w:space="0" w:color="000000"/>
              <w:bottom w:val="single" w:sz="4" w:space="0" w:color="000000"/>
            </w:tcBorders>
            <w:vAlign w:val="center"/>
          </w:tcPr>
          <w:p w14:paraId="0F716EAF" w14:textId="77777777" w:rsidR="00E81725" w:rsidRPr="00E81725" w:rsidRDefault="00E81725" w:rsidP="008939D7">
            <w:pPr>
              <w:widowControl w:val="0"/>
              <w:autoSpaceDE w:val="0"/>
              <w:autoSpaceDN w:val="0"/>
              <w:rPr>
                <w:sz w:val="10"/>
                <w:szCs w:val="14"/>
              </w:rPr>
            </w:pPr>
            <w:r w:rsidRPr="00E81725">
              <w:rPr>
                <w:sz w:val="10"/>
                <w:szCs w:val="14"/>
              </w:rPr>
              <w:t>областной  бюджет</w:t>
            </w:r>
          </w:p>
        </w:tc>
        <w:tc>
          <w:tcPr>
            <w:tcW w:w="0" w:type="auto"/>
            <w:gridSpan w:val="2"/>
            <w:tcBorders>
              <w:top w:val="single" w:sz="4" w:space="0" w:color="auto"/>
              <w:left w:val="single" w:sz="4" w:space="0" w:color="000000"/>
              <w:bottom w:val="single" w:sz="4" w:space="0" w:color="000000"/>
            </w:tcBorders>
            <w:vAlign w:val="center"/>
          </w:tcPr>
          <w:p w14:paraId="0DAFDAA9" w14:textId="77777777" w:rsidR="00E81725" w:rsidRPr="00E81725" w:rsidRDefault="00E81725" w:rsidP="008939D7">
            <w:pPr>
              <w:jc w:val="center"/>
              <w:rPr>
                <w:sz w:val="10"/>
                <w:szCs w:val="14"/>
              </w:rPr>
            </w:pPr>
            <w:r w:rsidRPr="00E81725">
              <w:rPr>
                <w:sz w:val="10"/>
                <w:szCs w:val="14"/>
              </w:rPr>
              <w:t>849,75331</w:t>
            </w:r>
          </w:p>
        </w:tc>
        <w:tc>
          <w:tcPr>
            <w:tcW w:w="0" w:type="auto"/>
            <w:gridSpan w:val="3"/>
            <w:tcBorders>
              <w:top w:val="single" w:sz="4" w:space="0" w:color="auto"/>
              <w:left w:val="single" w:sz="4" w:space="0" w:color="000000"/>
              <w:bottom w:val="single" w:sz="4" w:space="0" w:color="000000"/>
            </w:tcBorders>
            <w:vAlign w:val="center"/>
          </w:tcPr>
          <w:p w14:paraId="2E6449E1" w14:textId="77777777" w:rsidR="00E81725" w:rsidRPr="00E81725" w:rsidRDefault="00E81725" w:rsidP="008939D7">
            <w:pPr>
              <w:jc w:val="center"/>
              <w:rPr>
                <w:sz w:val="10"/>
                <w:szCs w:val="14"/>
              </w:rPr>
            </w:pPr>
            <w:r w:rsidRPr="00E81725">
              <w:rPr>
                <w:sz w:val="10"/>
                <w:szCs w:val="14"/>
              </w:rPr>
              <w:t>1912,67900</w:t>
            </w:r>
          </w:p>
        </w:tc>
        <w:tc>
          <w:tcPr>
            <w:tcW w:w="0" w:type="auto"/>
            <w:gridSpan w:val="3"/>
            <w:tcBorders>
              <w:top w:val="single" w:sz="4" w:space="0" w:color="auto"/>
              <w:left w:val="single" w:sz="4" w:space="0" w:color="000000"/>
              <w:bottom w:val="single" w:sz="4" w:space="0" w:color="000000"/>
            </w:tcBorders>
            <w:vAlign w:val="center"/>
          </w:tcPr>
          <w:p w14:paraId="58731753" w14:textId="77777777" w:rsidR="00E81725" w:rsidRPr="00E81725" w:rsidRDefault="00E81725" w:rsidP="008939D7">
            <w:pPr>
              <w:jc w:val="center"/>
              <w:rPr>
                <w:sz w:val="10"/>
                <w:szCs w:val="14"/>
              </w:rPr>
            </w:pPr>
            <w:r w:rsidRPr="00E81725">
              <w:rPr>
                <w:sz w:val="10"/>
                <w:szCs w:val="14"/>
              </w:rPr>
              <w:t>0</w:t>
            </w:r>
          </w:p>
        </w:tc>
        <w:tc>
          <w:tcPr>
            <w:tcW w:w="0" w:type="auto"/>
            <w:gridSpan w:val="4"/>
            <w:tcBorders>
              <w:top w:val="single" w:sz="4" w:space="0" w:color="auto"/>
              <w:left w:val="single" w:sz="4" w:space="0" w:color="000000"/>
              <w:bottom w:val="single" w:sz="4" w:space="0" w:color="000000"/>
            </w:tcBorders>
            <w:vAlign w:val="center"/>
          </w:tcPr>
          <w:p w14:paraId="5252BC25" w14:textId="77777777" w:rsidR="00E81725" w:rsidRPr="00E81725" w:rsidRDefault="00E81725" w:rsidP="008939D7">
            <w:pPr>
              <w:jc w:val="center"/>
              <w:rPr>
                <w:sz w:val="10"/>
                <w:szCs w:val="14"/>
              </w:rPr>
            </w:pPr>
            <w:r w:rsidRPr="00E81725">
              <w:rPr>
                <w:sz w:val="10"/>
                <w:szCs w:val="14"/>
              </w:rPr>
              <w:t>0</w:t>
            </w:r>
          </w:p>
        </w:tc>
        <w:tc>
          <w:tcPr>
            <w:tcW w:w="741" w:type="dxa"/>
            <w:gridSpan w:val="2"/>
            <w:tcBorders>
              <w:top w:val="single" w:sz="4" w:space="0" w:color="auto"/>
              <w:left w:val="single" w:sz="4" w:space="0" w:color="000000"/>
              <w:bottom w:val="single" w:sz="4" w:space="0" w:color="000000"/>
            </w:tcBorders>
            <w:vAlign w:val="center"/>
          </w:tcPr>
          <w:p w14:paraId="4B08ADFC" w14:textId="77777777" w:rsidR="00E81725" w:rsidRPr="00E81725" w:rsidRDefault="00E81725" w:rsidP="008939D7">
            <w:pPr>
              <w:jc w:val="center"/>
              <w:rPr>
                <w:sz w:val="10"/>
                <w:szCs w:val="14"/>
              </w:rPr>
            </w:pPr>
            <w:r w:rsidRPr="00E81725">
              <w:rPr>
                <w:sz w:val="10"/>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14:paraId="27076E85" w14:textId="77777777" w:rsidR="00E81725" w:rsidRPr="00E81725" w:rsidRDefault="00E81725" w:rsidP="008939D7">
            <w:pPr>
              <w:jc w:val="center"/>
              <w:rPr>
                <w:sz w:val="10"/>
                <w:szCs w:val="14"/>
              </w:rPr>
            </w:pPr>
            <w:r w:rsidRPr="00E81725">
              <w:rPr>
                <w:sz w:val="10"/>
                <w:szCs w:val="14"/>
              </w:rPr>
              <w:t>0</w:t>
            </w:r>
          </w:p>
        </w:tc>
      </w:tr>
      <w:tr w:rsidR="00E81725" w:rsidRPr="00E81725" w14:paraId="2BB1F4BB" w14:textId="77777777" w:rsidTr="00E81725">
        <w:trPr>
          <w:cantSplit/>
          <w:trHeight w:val="20"/>
        </w:trPr>
        <w:tc>
          <w:tcPr>
            <w:tcW w:w="0" w:type="auto"/>
            <w:tcBorders>
              <w:top w:val="single" w:sz="4" w:space="0" w:color="000000"/>
              <w:left w:val="single" w:sz="4" w:space="0" w:color="000000"/>
              <w:bottom w:val="single" w:sz="4" w:space="0" w:color="000000"/>
            </w:tcBorders>
            <w:vAlign w:val="center"/>
          </w:tcPr>
          <w:p w14:paraId="05132917" w14:textId="77777777" w:rsidR="00E81725" w:rsidRPr="00E81725" w:rsidRDefault="00E81725" w:rsidP="008939D7">
            <w:pPr>
              <w:jc w:val="center"/>
              <w:rPr>
                <w:sz w:val="10"/>
                <w:szCs w:val="14"/>
              </w:rPr>
            </w:pPr>
            <w:r w:rsidRPr="00E81725">
              <w:rPr>
                <w:sz w:val="10"/>
                <w:szCs w:val="14"/>
              </w:rPr>
              <w:lastRenderedPageBreak/>
              <w:t>1.4</w:t>
            </w:r>
          </w:p>
        </w:tc>
        <w:tc>
          <w:tcPr>
            <w:tcW w:w="1297" w:type="dxa"/>
            <w:gridSpan w:val="2"/>
            <w:tcBorders>
              <w:top w:val="single" w:sz="4" w:space="0" w:color="000000"/>
              <w:left w:val="single" w:sz="4" w:space="0" w:color="000000"/>
              <w:bottom w:val="single" w:sz="4" w:space="0" w:color="000000"/>
            </w:tcBorders>
          </w:tcPr>
          <w:p w14:paraId="4B1BFE3E" w14:textId="77777777" w:rsidR="00E81725" w:rsidRPr="00E81725" w:rsidRDefault="00E81725" w:rsidP="008939D7">
            <w:pPr>
              <w:rPr>
                <w:sz w:val="10"/>
                <w:szCs w:val="14"/>
              </w:rPr>
            </w:pPr>
            <w:r w:rsidRPr="00E81725">
              <w:rPr>
                <w:sz w:val="10"/>
                <w:szCs w:val="14"/>
              </w:rPr>
              <w:t>Предоставление субсидии на цели,  не связанные с   финансовым обеспечением  выполнения муниципального задания на оказание услуг  (выполнение работ),  учреждениям дополнительного образования</w:t>
            </w:r>
          </w:p>
        </w:tc>
        <w:tc>
          <w:tcPr>
            <w:tcW w:w="621" w:type="dxa"/>
            <w:tcBorders>
              <w:top w:val="single" w:sz="4" w:space="0" w:color="000000"/>
              <w:left w:val="single" w:sz="4" w:space="0" w:color="000000"/>
              <w:bottom w:val="single" w:sz="4" w:space="0" w:color="000000"/>
            </w:tcBorders>
          </w:tcPr>
          <w:p w14:paraId="0BF574C8"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tcBorders>
              <w:top w:val="single" w:sz="4" w:space="0" w:color="000000"/>
              <w:left w:val="single" w:sz="4" w:space="0" w:color="000000"/>
              <w:bottom w:val="single" w:sz="4" w:space="0" w:color="000000"/>
            </w:tcBorders>
            <w:vAlign w:val="center"/>
          </w:tcPr>
          <w:p w14:paraId="628DD17B"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75AA37B1" w14:textId="77777777" w:rsidR="00E81725" w:rsidRPr="00E81725" w:rsidRDefault="00E81725" w:rsidP="008939D7">
            <w:pPr>
              <w:autoSpaceDE w:val="0"/>
              <w:autoSpaceDN w:val="0"/>
              <w:jc w:val="center"/>
              <w:rPr>
                <w:sz w:val="10"/>
                <w:szCs w:val="14"/>
              </w:rPr>
            </w:pPr>
            <w:r w:rsidRPr="00E81725">
              <w:rPr>
                <w:sz w:val="10"/>
                <w:szCs w:val="14"/>
              </w:rPr>
              <w:t>1.2</w:t>
            </w:r>
          </w:p>
        </w:tc>
        <w:tc>
          <w:tcPr>
            <w:tcW w:w="0" w:type="auto"/>
            <w:tcBorders>
              <w:top w:val="single" w:sz="4" w:space="0" w:color="000000"/>
              <w:left w:val="single" w:sz="4" w:space="0" w:color="000000"/>
              <w:bottom w:val="single" w:sz="4" w:space="0" w:color="000000"/>
            </w:tcBorders>
            <w:vAlign w:val="center"/>
          </w:tcPr>
          <w:p w14:paraId="1E27839A" w14:textId="77777777" w:rsidR="00E81725" w:rsidRPr="00E81725" w:rsidRDefault="00E81725" w:rsidP="008939D7">
            <w:pPr>
              <w:autoSpaceDE w:val="0"/>
              <w:autoSpaceDN w:val="0"/>
              <w:rPr>
                <w:sz w:val="10"/>
                <w:szCs w:val="14"/>
              </w:rPr>
            </w:pPr>
            <w:r w:rsidRPr="00E81725">
              <w:rPr>
                <w:sz w:val="10"/>
                <w:szCs w:val="14"/>
              </w:rPr>
              <w:t>бюджет  муниципального округа</w:t>
            </w:r>
          </w:p>
        </w:tc>
        <w:tc>
          <w:tcPr>
            <w:tcW w:w="0" w:type="auto"/>
            <w:gridSpan w:val="2"/>
            <w:tcBorders>
              <w:top w:val="single" w:sz="4" w:space="0" w:color="000000"/>
              <w:left w:val="single" w:sz="4" w:space="0" w:color="000000"/>
              <w:bottom w:val="single" w:sz="4" w:space="0" w:color="000000"/>
            </w:tcBorders>
            <w:vAlign w:val="center"/>
          </w:tcPr>
          <w:p w14:paraId="6CF07FFD"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3"/>
            <w:tcBorders>
              <w:top w:val="single" w:sz="4" w:space="0" w:color="000000"/>
              <w:left w:val="single" w:sz="4" w:space="0" w:color="000000"/>
              <w:bottom w:val="single" w:sz="4" w:space="0" w:color="000000"/>
            </w:tcBorders>
            <w:vAlign w:val="center"/>
          </w:tcPr>
          <w:p w14:paraId="616AECF7"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3"/>
            <w:tcBorders>
              <w:top w:val="single" w:sz="4" w:space="0" w:color="000000"/>
              <w:left w:val="single" w:sz="4" w:space="0" w:color="000000"/>
              <w:bottom w:val="single" w:sz="4" w:space="0" w:color="000000"/>
            </w:tcBorders>
            <w:vAlign w:val="center"/>
          </w:tcPr>
          <w:p w14:paraId="5E11BAD6"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4"/>
            <w:tcBorders>
              <w:top w:val="single" w:sz="4" w:space="0" w:color="000000"/>
              <w:left w:val="single" w:sz="4" w:space="0" w:color="000000"/>
              <w:bottom w:val="single" w:sz="4" w:space="0" w:color="000000"/>
            </w:tcBorders>
            <w:vAlign w:val="center"/>
          </w:tcPr>
          <w:p w14:paraId="69398E4A" w14:textId="77777777" w:rsidR="00E81725" w:rsidRPr="00E81725" w:rsidRDefault="00E81725" w:rsidP="008939D7">
            <w:pPr>
              <w:autoSpaceDE w:val="0"/>
              <w:autoSpaceDN w:val="0"/>
              <w:jc w:val="center"/>
              <w:rPr>
                <w:sz w:val="10"/>
                <w:szCs w:val="14"/>
              </w:rPr>
            </w:pPr>
            <w:r w:rsidRPr="00E81725">
              <w:rPr>
                <w:sz w:val="10"/>
                <w:szCs w:val="14"/>
              </w:rPr>
              <w:t>0</w:t>
            </w:r>
          </w:p>
        </w:tc>
        <w:tc>
          <w:tcPr>
            <w:tcW w:w="741" w:type="dxa"/>
            <w:gridSpan w:val="2"/>
            <w:tcBorders>
              <w:top w:val="single" w:sz="4" w:space="0" w:color="000000"/>
              <w:left w:val="single" w:sz="4" w:space="0" w:color="000000"/>
              <w:bottom w:val="single" w:sz="4" w:space="0" w:color="000000"/>
            </w:tcBorders>
            <w:vAlign w:val="center"/>
          </w:tcPr>
          <w:p w14:paraId="601491F6"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1030657C" w14:textId="77777777" w:rsidR="00E81725" w:rsidRPr="00E81725" w:rsidRDefault="00E81725" w:rsidP="008939D7">
            <w:pPr>
              <w:autoSpaceDE w:val="0"/>
              <w:autoSpaceDN w:val="0"/>
              <w:jc w:val="center"/>
              <w:rPr>
                <w:sz w:val="10"/>
                <w:szCs w:val="14"/>
              </w:rPr>
            </w:pPr>
            <w:r w:rsidRPr="00E81725">
              <w:rPr>
                <w:sz w:val="10"/>
                <w:szCs w:val="14"/>
              </w:rPr>
              <w:t>0</w:t>
            </w:r>
          </w:p>
        </w:tc>
      </w:tr>
      <w:tr w:rsidR="00E81725" w:rsidRPr="00E81725" w14:paraId="23CF3AE5" w14:textId="77777777" w:rsidTr="00E81725">
        <w:trPr>
          <w:cantSplit/>
          <w:trHeight w:val="20"/>
        </w:trPr>
        <w:tc>
          <w:tcPr>
            <w:tcW w:w="0" w:type="auto"/>
            <w:vMerge w:val="restart"/>
            <w:tcBorders>
              <w:top w:val="single" w:sz="4" w:space="0" w:color="000000"/>
              <w:left w:val="single" w:sz="4" w:space="0" w:color="000000"/>
            </w:tcBorders>
            <w:vAlign w:val="center"/>
          </w:tcPr>
          <w:p w14:paraId="650663A0" w14:textId="77777777" w:rsidR="00E81725" w:rsidRPr="00E81725" w:rsidRDefault="00E81725" w:rsidP="008939D7">
            <w:pPr>
              <w:jc w:val="center"/>
              <w:rPr>
                <w:sz w:val="10"/>
                <w:szCs w:val="14"/>
              </w:rPr>
            </w:pPr>
            <w:r w:rsidRPr="00E81725">
              <w:rPr>
                <w:sz w:val="10"/>
                <w:szCs w:val="14"/>
              </w:rPr>
              <w:t>1.5</w:t>
            </w:r>
          </w:p>
        </w:tc>
        <w:tc>
          <w:tcPr>
            <w:tcW w:w="1297" w:type="dxa"/>
            <w:gridSpan w:val="2"/>
            <w:vMerge w:val="restart"/>
            <w:tcBorders>
              <w:top w:val="single" w:sz="4" w:space="0" w:color="000000"/>
              <w:left w:val="single" w:sz="4" w:space="0" w:color="000000"/>
            </w:tcBorders>
          </w:tcPr>
          <w:p w14:paraId="4128EC15" w14:textId="77777777" w:rsidR="00E81725" w:rsidRPr="00E81725" w:rsidRDefault="00E81725" w:rsidP="008939D7">
            <w:pPr>
              <w:rPr>
                <w:sz w:val="10"/>
                <w:szCs w:val="14"/>
              </w:rPr>
            </w:pPr>
            <w:r w:rsidRPr="00E81725">
              <w:rPr>
                <w:sz w:val="10"/>
                <w:szCs w:val="14"/>
              </w:rPr>
              <w:t>Обеспечение персофиницированного  финансирования  дополнительного образования детей</w:t>
            </w:r>
          </w:p>
        </w:tc>
        <w:tc>
          <w:tcPr>
            <w:tcW w:w="621" w:type="dxa"/>
            <w:vMerge w:val="restart"/>
            <w:tcBorders>
              <w:top w:val="single" w:sz="4" w:space="0" w:color="000000"/>
              <w:left w:val="single" w:sz="4" w:space="0" w:color="000000"/>
            </w:tcBorders>
          </w:tcPr>
          <w:p w14:paraId="59F5BE3D"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vMerge w:val="restart"/>
            <w:tcBorders>
              <w:top w:val="single" w:sz="4" w:space="0" w:color="000000"/>
              <w:left w:val="single" w:sz="4" w:space="0" w:color="000000"/>
            </w:tcBorders>
            <w:vAlign w:val="center"/>
          </w:tcPr>
          <w:p w14:paraId="4390177B" w14:textId="77777777" w:rsidR="00E81725" w:rsidRPr="00E81725" w:rsidRDefault="00E81725" w:rsidP="008939D7">
            <w:pPr>
              <w:autoSpaceDE w:val="0"/>
              <w:autoSpaceDN w:val="0"/>
              <w:jc w:val="center"/>
              <w:rPr>
                <w:sz w:val="10"/>
                <w:szCs w:val="14"/>
              </w:rPr>
            </w:pPr>
            <w:r w:rsidRPr="00E81725">
              <w:rPr>
                <w:sz w:val="10"/>
                <w:szCs w:val="14"/>
              </w:rPr>
              <w:t>2021-2026</w:t>
            </w:r>
          </w:p>
          <w:p w14:paraId="09E1A40D" w14:textId="77777777" w:rsidR="00E81725" w:rsidRPr="00E81725" w:rsidRDefault="00E81725" w:rsidP="008939D7">
            <w:pPr>
              <w:autoSpaceDE w:val="0"/>
              <w:autoSpaceDN w:val="0"/>
              <w:jc w:val="center"/>
              <w:rPr>
                <w:sz w:val="10"/>
                <w:szCs w:val="14"/>
              </w:rPr>
            </w:pPr>
            <w:r w:rsidRPr="00E81725">
              <w:rPr>
                <w:sz w:val="10"/>
                <w:szCs w:val="14"/>
              </w:rPr>
              <w:t xml:space="preserve"> годы</w:t>
            </w:r>
          </w:p>
        </w:tc>
        <w:tc>
          <w:tcPr>
            <w:tcW w:w="0" w:type="auto"/>
            <w:vMerge w:val="restart"/>
            <w:tcBorders>
              <w:top w:val="single" w:sz="4" w:space="0" w:color="000000"/>
              <w:left w:val="single" w:sz="4" w:space="0" w:color="000000"/>
            </w:tcBorders>
            <w:vAlign w:val="center"/>
          </w:tcPr>
          <w:p w14:paraId="305F3C73" w14:textId="77777777" w:rsidR="00E81725" w:rsidRPr="00E81725" w:rsidRDefault="00E81725" w:rsidP="008939D7">
            <w:pPr>
              <w:autoSpaceDE w:val="0"/>
              <w:autoSpaceDN w:val="0"/>
              <w:jc w:val="center"/>
              <w:rPr>
                <w:sz w:val="10"/>
                <w:szCs w:val="14"/>
              </w:rPr>
            </w:pPr>
            <w:r w:rsidRPr="00E81725">
              <w:rPr>
                <w:sz w:val="10"/>
                <w:szCs w:val="14"/>
              </w:rPr>
              <w:t>3.4</w:t>
            </w:r>
          </w:p>
          <w:p w14:paraId="509EC452" w14:textId="77777777" w:rsidR="00E81725" w:rsidRPr="00E81725" w:rsidRDefault="00E81725" w:rsidP="008939D7">
            <w:pPr>
              <w:autoSpaceDE w:val="0"/>
              <w:autoSpaceDN w:val="0"/>
              <w:jc w:val="center"/>
              <w:rPr>
                <w:sz w:val="10"/>
                <w:szCs w:val="14"/>
              </w:rPr>
            </w:pPr>
            <w:r w:rsidRPr="00E81725">
              <w:rPr>
                <w:sz w:val="10"/>
                <w:szCs w:val="14"/>
              </w:rPr>
              <w:t>3.5</w:t>
            </w:r>
          </w:p>
        </w:tc>
        <w:tc>
          <w:tcPr>
            <w:tcW w:w="0" w:type="auto"/>
            <w:tcBorders>
              <w:top w:val="single" w:sz="4" w:space="0" w:color="000000"/>
              <w:left w:val="single" w:sz="4" w:space="0" w:color="000000"/>
              <w:bottom w:val="single" w:sz="4" w:space="0" w:color="auto"/>
            </w:tcBorders>
            <w:vAlign w:val="center"/>
          </w:tcPr>
          <w:p w14:paraId="75DE4EA2" w14:textId="77777777" w:rsidR="00E81725" w:rsidRPr="00E81725" w:rsidRDefault="00E81725" w:rsidP="008939D7">
            <w:pPr>
              <w:autoSpaceDE w:val="0"/>
              <w:autoSpaceDN w:val="0"/>
              <w:rPr>
                <w:sz w:val="10"/>
                <w:szCs w:val="14"/>
              </w:rPr>
            </w:pPr>
            <w:r w:rsidRPr="00E81725">
              <w:rPr>
                <w:sz w:val="10"/>
                <w:szCs w:val="14"/>
              </w:rPr>
              <w:t>областной  бюджет</w:t>
            </w:r>
          </w:p>
        </w:tc>
        <w:tc>
          <w:tcPr>
            <w:tcW w:w="0" w:type="auto"/>
            <w:gridSpan w:val="2"/>
            <w:tcBorders>
              <w:top w:val="single" w:sz="4" w:space="0" w:color="000000"/>
              <w:left w:val="single" w:sz="4" w:space="0" w:color="000000"/>
              <w:bottom w:val="single" w:sz="4" w:space="0" w:color="auto"/>
            </w:tcBorders>
            <w:vAlign w:val="center"/>
          </w:tcPr>
          <w:p w14:paraId="6C7B9CAD" w14:textId="77777777" w:rsidR="00E81725" w:rsidRPr="00E81725" w:rsidRDefault="00E81725" w:rsidP="008939D7">
            <w:pPr>
              <w:autoSpaceDE w:val="0"/>
              <w:autoSpaceDN w:val="0"/>
              <w:jc w:val="center"/>
              <w:rPr>
                <w:sz w:val="10"/>
                <w:szCs w:val="14"/>
              </w:rPr>
            </w:pPr>
            <w:r w:rsidRPr="00E81725">
              <w:rPr>
                <w:sz w:val="10"/>
                <w:szCs w:val="14"/>
              </w:rPr>
              <w:t>103,43269</w:t>
            </w:r>
          </w:p>
        </w:tc>
        <w:tc>
          <w:tcPr>
            <w:tcW w:w="0" w:type="auto"/>
            <w:gridSpan w:val="3"/>
            <w:tcBorders>
              <w:top w:val="single" w:sz="4" w:space="0" w:color="000000"/>
              <w:left w:val="single" w:sz="4" w:space="0" w:color="000000"/>
              <w:bottom w:val="single" w:sz="4" w:space="0" w:color="auto"/>
            </w:tcBorders>
            <w:vAlign w:val="center"/>
          </w:tcPr>
          <w:p w14:paraId="5D36948E"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3"/>
            <w:tcBorders>
              <w:top w:val="single" w:sz="4" w:space="0" w:color="000000"/>
              <w:left w:val="single" w:sz="4" w:space="0" w:color="000000"/>
              <w:bottom w:val="single" w:sz="4" w:space="0" w:color="auto"/>
            </w:tcBorders>
            <w:vAlign w:val="center"/>
          </w:tcPr>
          <w:p w14:paraId="11EDE13B"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4"/>
            <w:tcBorders>
              <w:top w:val="single" w:sz="4" w:space="0" w:color="000000"/>
              <w:left w:val="single" w:sz="4" w:space="0" w:color="000000"/>
              <w:bottom w:val="single" w:sz="4" w:space="0" w:color="auto"/>
            </w:tcBorders>
            <w:vAlign w:val="center"/>
          </w:tcPr>
          <w:p w14:paraId="6DE65F82" w14:textId="77777777" w:rsidR="00E81725" w:rsidRPr="00E81725" w:rsidRDefault="00E81725" w:rsidP="008939D7">
            <w:pPr>
              <w:autoSpaceDE w:val="0"/>
              <w:autoSpaceDN w:val="0"/>
              <w:jc w:val="center"/>
              <w:rPr>
                <w:sz w:val="10"/>
                <w:szCs w:val="14"/>
              </w:rPr>
            </w:pPr>
            <w:r w:rsidRPr="00E81725">
              <w:rPr>
                <w:sz w:val="10"/>
                <w:szCs w:val="14"/>
              </w:rPr>
              <w:t>0</w:t>
            </w:r>
          </w:p>
        </w:tc>
        <w:tc>
          <w:tcPr>
            <w:tcW w:w="741" w:type="dxa"/>
            <w:gridSpan w:val="2"/>
            <w:tcBorders>
              <w:top w:val="single" w:sz="4" w:space="0" w:color="000000"/>
              <w:left w:val="single" w:sz="4" w:space="0" w:color="000000"/>
              <w:bottom w:val="single" w:sz="4" w:space="0" w:color="auto"/>
            </w:tcBorders>
            <w:vAlign w:val="center"/>
          </w:tcPr>
          <w:p w14:paraId="39EAFE94"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tcBorders>
              <w:top w:val="single" w:sz="4" w:space="0" w:color="000000"/>
              <w:left w:val="single" w:sz="4" w:space="0" w:color="000000"/>
              <w:bottom w:val="single" w:sz="4" w:space="0" w:color="auto"/>
              <w:right w:val="single" w:sz="4" w:space="0" w:color="000000"/>
            </w:tcBorders>
            <w:vAlign w:val="center"/>
          </w:tcPr>
          <w:p w14:paraId="07355374" w14:textId="77777777" w:rsidR="00E81725" w:rsidRPr="00E81725" w:rsidRDefault="00E81725" w:rsidP="008939D7">
            <w:pPr>
              <w:autoSpaceDE w:val="0"/>
              <w:autoSpaceDN w:val="0"/>
              <w:jc w:val="center"/>
              <w:rPr>
                <w:sz w:val="10"/>
                <w:szCs w:val="14"/>
              </w:rPr>
            </w:pPr>
            <w:r w:rsidRPr="00E81725">
              <w:rPr>
                <w:sz w:val="10"/>
                <w:szCs w:val="14"/>
              </w:rPr>
              <w:t>0</w:t>
            </w:r>
          </w:p>
        </w:tc>
      </w:tr>
      <w:tr w:rsidR="00E81725" w:rsidRPr="00E81725" w14:paraId="25A2E23C" w14:textId="77777777" w:rsidTr="00E81725">
        <w:trPr>
          <w:cantSplit/>
          <w:trHeight w:val="20"/>
        </w:trPr>
        <w:tc>
          <w:tcPr>
            <w:tcW w:w="0" w:type="auto"/>
            <w:vMerge/>
            <w:tcBorders>
              <w:left w:val="single" w:sz="4" w:space="0" w:color="000000"/>
              <w:bottom w:val="single" w:sz="4" w:space="0" w:color="auto"/>
            </w:tcBorders>
            <w:vAlign w:val="center"/>
          </w:tcPr>
          <w:p w14:paraId="60132E0B" w14:textId="77777777" w:rsidR="00E81725" w:rsidRPr="00E81725" w:rsidRDefault="00E81725" w:rsidP="008939D7">
            <w:pPr>
              <w:jc w:val="center"/>
              <w:rPr>
                <w:sz w:val="10"/>
                <w:szCs w:val="14"/>
              </w:rPr>
            </w:pPr>
          </w:p>
        </w:tc>
        <w:tc>
          <w:tcPr>
            <w:tcW w:w="1297" w:type="dxa"/>
            <w:gridSpan w:val="2"/>
            <w:vMerge/>
            <w:tcBorders>
              <w:left w:val="single" w:sz="4" w:space="0" w:color="000000"/>
              <w:bottom w:val="single" w:sz="4" w:space="0" w:color="auto"/>
            </w:tcBorders>
          </w:tcPr>
          <w:p w14:paraId="5ADA4771" w14:textId="77777777" w:rsidR="00E81725" w:rsidRPr="00E81725" w:rsidRDefault="00E81725" w:rsidP="008939D7">
            <w:pPr>
              <w:rPr>
                <w:sz w:val="10"/>
                <w:szCs w:val="14"/>
              </w:rPr>
            </w:pPr>
          </w:p>
        </w:tc>
        <w:tc>
          <w:tcPr>
            <w:tcW w:w="621" w:type="dxa"/>
            <w:vMerge/>
            <w:tcBorders>
              <w:left w:val="single" w:sz="4" w:space="0" w:color="000000"/>
              <w:bottom w:val="single" w:sz="4" w:space="0" w:color="auto"/>
            </w:tcBorders>
            <w:vAlign w:val="center"/>
          </w:tcPr>
          <w:p w14:paraId="02F3A607" w14:textId="77777777" w:rsidR="00E81725" w:rsidRPr="00E81725" w:rsidRDefault="00E81725" w:rsidP="008939D7">
            <w:pPr>
              <w:autoSpaceDE w:val="0"/>
              <w:autoSpaceDN w:val="0"/>
              <w:jc w:val="center"/>
              <w:rPr>
                <w:sz w:val="10"/>
                <w:szCs w:val="14"/>
              </w:rPr>
            </w:pPr>
          </w:p>
        </w:tc>
        <w:tc>
          <w:tcPr>
            <w:tcW w:w="0" w:type="auto"/>
            <w:gridSpan w:val="2"/>
            <w:vMerge/>
            <w:tcBorders>
              <w:left w:val="single" w:sz="4" w:space="0" w:color="000000"/>
              <w:bottom w:val="single" w:sz="4" w:space="0" w:color="auto"/>
            </w:tcBorders>
            <w:vAlign w:val="center"/>
          </w:tcPr>
          <w:p w14:paraId="58350434" w14:textId="77777777" w:rsidR="00E81725" w:rsidRPr="00E81725" w:rsidRDefault="00E81725" w:rsidP="008939D7">
            <w:pPr>
              <w:autoSpaceDE w:val="0"/>
              <w:autoSpaceDN w:val="0"/>
              <w:jc w:val="center"/>
              <w:rPr>
                <w:sz w:val="10"/>
                <w:szCs w:val="14"/>
              </w:rPr>
            </w:pPr>
          </w:p>
        </w:tc>
        <w:tc>
          <w:tcPr>
            <w:tcW w:w="0" w:type="auto"/>
            <w:vMerge/>
            <w:tcBorders>
              <w:left w:val="single" w:sz="4" w:space="0" w:color="000000"/>
              <w:bottom w:val="single" w:sz="4" w:space="0" w:color="auto"/>
            </w:tcBorders>
            <w:vAlign w:val="center"/>
          </w:tcPr>
          <w:p w14:paraId="04EF1870" w14:textId="77777777" w:rsidR="00E81725" w:rsidRPr="00E81725" w:rsidRDefault="00E81725" w:rsidP="008939D7">
            <w:pPr>
              <w:autoSpaceDE w:val="0"/>
              <w:autoSpaceDN w:val="0"/>
              <w:jc w:val="center"/>
              <w:rPr>
                <w:sz w:val="10"/>
                <w:szCs w:val="14"/>
              </w:rPr>
            </w:pPr>
          </w:p>
        </w:tc>
        <w:tc>
          <w:tcPr>
            <w:tcW w:w="0" w:type="auto"/>
            <w:tcBorders>
              <w:top w:val="single" w:sz="4" w:space="0" w:color="auto"/>
              <w:left w:val="single" w:sz="4" w:space="0" w:color="000000"/>
              <w:bottom w:val="single" w:sz="4" w:space="0" w:color="auto"/>
            </w:tcBorders>
            <w:vAlign w:val="center"/>
          </w:tcPr>
          <w:p w14:paraId="63892720" w14:textId="77777777" w:rsidR="00E81725" w:rsidRPr="00E81725" w:rsidRDefault="00E81725" w:rsidP="008939D7">
            <w:pPr>
              <w:autoSpaceDE w:val="0"/>
              <w:autoSpaceDN w:val="0"/>
              <w:rPr>
                <w:sz w:val="10"/>
                <w:szCs w:val="14"/>
              </w:rPr>
            </w:pPr>
            <w:r w:rsidRPr="00E81725">
              <w:rPr>
                <w:sz w:val="10"/>
                <w:szCs w:val="14"/>
              </w:rPr>
              <w:t>бюджет муниципального округа</w:t>
            </w:r>
          </w:p>
        </w:tc>
        <w:tc>
          <w:tcPr>
            <w:tcW w:w="0" w:type="auto"/>
            <w:gridSpan w:val="2"/>
            <w:tcBorders>
              <w:top w:val="single" w:sz="4" w:space="0" w:color="auto"/>
              <w:left w:val="single" w:sz="4" w:space="0" w:color="000000"/>
              <w:bottom w:val="single" w:sz="4" w:space="0" w:color="auto"/>
            </w:tcBorders>
            <w:vAlign w:val="center"/>
          </w:tcPr>
          <w:p w14:paraId="1FAED76F" w14:textId="77777777" w:rsidR="00E81725" w:rsidRPr="00E81725" w:rsidRDefault="00E81725" w:rsidP="008939D7">
            <w:pPr>
              <w:autoSpaceDE w:val="0"/>
              <w:autoSpaceDN w:val="0"/>
              <w:jc w:val="center"/>
              <w:rPr>
                <w:sz w:val="10"/>
                <w:szCs w:val="14"/>
              </w:rPr>
            </w:pPr>
            <w:r w:rsidRPr="00E81725">
              <w:rPr>
                <w:sz w:val="10"/>
                <w:szCs w:val="14"/>
              </w:rPr>
              <w:t>602,30327</w:t>
            </w:r>
          </w:p>
        </w:tc>
        <w:tc>
          <w:tcPr>
            <w:tcW w:w="0" w:type="auto"/>
            <w:gridSpan w:val="3"/>
            <w:tcBorders>
              <w:top w:val="single" w:sz="4" w:space="0" w:color="auto"/>
              <w:left w:val="single" w:sz="4" w:space="0" w:color="000000"/>
              <w:bottom w:val="single" w:sz="4" w:space="0" w:color="auto"/>
            </w:tcBorders>
            <w:vAlign w:val="center"/>
          </w:tcPr>
          <w:p w14:paraId="118B8AE1"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3"/>
            <w:tcBorders>
              <w:top w:val="single" w:sz="4" w:space="0" w:color="auto"/>
              <w:left w:val="single" w:sz="4" w:space="0" w:color="000000"/>
              <w:bottom w:val="single" w:sz="4" w:space="0" w:color="auto"/>
            </w:tcBorders>
            <w:vAlign w:val="center"/>
          </w:tcPr>
          <w:p w14:paraId="315B8D24"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4"/>
            <w:tcBorders>
              <w:top w:val="single" w:sz="4" w:space="0" w:color="auto"/>
              <w:left w:val="single" w:sz="4" w:space="0" w:color="000000"/>
              <w:bottom w:val="single" w:sz="4" w:space="0" w:color="auto"/>
            </w:tcBorders>
            <w:vAlign w:val="center"/>
          </w:tcPr>
          <w:p w14:paraId="204268C9" w14:textId="77777777" w:rsidR="00E81725" w:rsidRPr="00E81725" w:rsidRDefault="00E81725" w:rsidP="008939D7">
            <w:pPr>
              <w:autoSpaceDE w:val="0"/>
              <w:autoSpaceDN w:val="0"/>
              <w:jc w:val="center"/>
              <w:rPr>
                <w:sz w:val="10"/>
                <w:szCs w:val="14"/>
              </w:rPr>
            </w:pPr>
            <w:r w:rsidRPr="00E81725">
              <w:rPr>
                <w:sz w:val="10"/>
                <w:szCs w:val="14"/>
              </w:rPr>
              <w:t>0</w:t>
            </w:r>
          </w:p>
        </w:tc>
        <w:tc>
          <w:tcPr>
            <w:tcW w:w="741" w:type="dxa"/>
            <w:gridSpan w:val="2"/>
            <w:tcBorders>
              <w:top w:val="single" w:sz="4" w:space="0" w:color="auto"/>
              <w:left w:val="single" w:sz="4" w:space="0" w:color="000000"/>
              <w:bottom w:val="single" w:sz="4" w:space="0" w:color="auto"/>
            </w:tcBorders>
            <w:vAlign w:val="center"/>
          </w:tcPr>
          <w:p w14:paraId="2EBA9E2B"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tcBorders>
              <w:top w:val="single" w:sz="4" w:space="0" w:color="auto"/>
              <w:left w:val="single" w:sz="4" w:space="0" w:color="000000"/>
              <w:bottom w:val="single" w:sz="4" w:space="0" w:color="auto"/>
              <w:right w:val="single" w:sz="4" w:space="0" w:color="000000"/>
            </w:tcBorders>
            <w:vAlign w:val="center"/>
          </w:tcPr>
          <w:p w14:paraId="4852A579" w14:textId="77777777" w:rsidR="00E81725" w:rsidRPr="00E81725" w:rsidRDefault="00E81725" w:rsidP="008939D7">
            <w:pPr>
              <w:autoSpaceDE w:val="0"/>
              <w:autoSpaceDN w:val="0"/>
              <w:jc w:val="center"/>
              <w:rPr>
                <w:sz w:val="10"/>
                <w:szCs w:val="14"/>
              </w:rPr>
            </w:pPr>
            <w:r w:rsidRPr="00E81725">
              <w:rPr>
                <w:sz w:val="10"/>
                <w:szCs w:val="14"/>
              </w:rPr>
              <w:t>0</w:t>
            </w:r>
          </w:p>
        </w:tc>
      </w:tr>
      <w:tr w:rsidR="00E81725" w:rsidRPr="00E81725" w14:paraId="63A3E9D1" w14:textId="77777777" w:rsidTr="00E81725">
        <w:trPr>
          <w:cantSplit/>
          <w:trHeight w:val="20"/>
        </w:trPr>
        <w:tc>
          <w:tcPr>
            <w:tcW w:w="0" w:type="auto"/>
            <w:tcBorders>
              <w:top w:val="single" w:sz="4" w:space="0" w:color="auto"/>
              <w:left w:val="single" w:sz="4" w:space="0" w:color="000000"/>
              <w:bottom w:val="single" w:sz="4" w:space="0" w:color="000000"/>
            </w:tcBorders>
            <w:vAlign w:val="center"/>
          </w:tcPr>
          <w:p w14:paraId="74CDD203" w14:textId="77777777" w:rsidR="00E81725" w:rsidRPr="00E81725" w:rsidRDefault="00E81725" w:rsidP="008939D7">
            <w:pPr>
              <w:suppressAutoHyphens/>
              <w:autoSpaceDE w:val="0"/>
              <w:snapToGrid w:val="0"/>
              <w:rPr>
                <w:bCs/>
                <w:sz w:val="10"/>
                <w:szCs w:val="14"/>
              </w:rPr>
            </w:pPr>
            <w:r w:rsidRPr="00E81725">
              <w:rPr>
                <w:bCs/>
                <w:sz w:val="10"/>
                <w:szCs w:val="14"/>
              </w:rPr>
              <w:t>1.6</w:t>
            </w:r>
          </w:p>
        </w:tc>
        <w:tc>
          <w:tcPr>
            <w:tcW w:w="1297" w:type="dxa"/>
            <w:gridSpan w:val="2"/>
            <w:tcBorders>
              <w:top w:val="single" w:sz="4" w:space="0" w:color="auto"/>
              <w:left w:val="single" w:sz="4" w:space="0" w:color="000000"/>
              <w:bottom w:val="single" w:sz="4" w:space="0" w:color="000000"/>
            </w:tcBorders>
            <w:vAlign w:val="center"/>
          </w:tcPr>
          <w:p w14:paraId="16FEC277" w14:textId="77777777" w:rsidR="00E81725" w:rsidRPr="00E81725" w:rsidRDefault="00E81725" w:rsidP="008939D7">
            <w:pPr>
              <w:rPr>
                <w:sz w:val="10"/>
                <w:szCs w:val="14"/>
              </w:rPr>
            </w:pPr>
            <w:r w:rsidRPr="00E81725">
              <w:rPr>
                <w:sz w:val="10"/>
                <w:szCs w:val="14"/>
              </w:rPr>
              <w:t>Реализация муниципального проекта «Область возможностей.53. Код успеха»</w:t>
            </w:r>
          </w:p>
        </w:tc>
        <w:tc>
          <w:tcPr>
            <w:tcW w:w="621" w:type="dxa"/>
            <w:tcBorders>
              <w:top w:val="single" w:sz="4" w:space="0" w:color="auto"/>
              <w:left w:val="single" w:sz="4" w:space="0" w:color="000000"/>
              <w:bottom w:val="single" w:sz="4" w:space="0" w:color="000000"/>
            </w:tcBorders>
            <w:vAlign w:val="center"/>
          </w:tcPr>
          <w:p w14:paraId="46770EFF" w14:textId="77777777" w:rsidR="00E81725" w:rsidRPr="00E81725" w:rsidRDefault="00E81725" w:rsidP="008939D7">
            <w:pPr>
              <w:rPr>
                <w:sz w:val="10"/>
                <w:szCs w:val="14"/>
              </w:rPr>
            </w:pPr>
            <w:r w:rsidRPr="00E81725">
              <w:rPr>
                <w:sz w:val="10"/>
                <w:szCs w:val="14"/>
              </w:rPr>
              <w:t>комитет</w:t>
            </w:r>
          </w:p>
        </w:tc>
        <w:tc>
          <w:tcPr>
            <w:tcW w:w="0" w:type="auto"/>
            <w:gridSpan w:val="2"/>
            <w:tcBorders>
              <w:top w:val="single" w:sz="4" w:space="0" w:color="auto"/>
              <w:left w:val="single" w:sz="4" w:space="0" w:color="000000"/>
              <w:bottom w:val="single" w:sz="4" w:space="0" w:color="000000"/>
            </w:tcBorders>
            <w:vAlign w:val="center"/>
          </w:tcPr>
          <w:p w14:paraId="60871637" w14:textId="77777777" w:rsidR="00E81725" w:rsidRPr="00E81725" w:rsidRDefault="00E81725" w:rsidP="008939D7">
            <w:pPr>
              <w:rPr>
                <w:sz w:val="10"/>
                <w:szCs w:val="14"/>
              </w:rPr>
            </w:pPr>
            <w:r w:rsidRPr="00E81725">
              <w:rPr>
                <w:sz w:val="10"/>
                <w:szCs w:val="14"/>
              </w:rPr>
              <w:t>2021-2026</w:t>
            </w:r>
          </w:p>
        </w:tc>
        <w:tc>
          <w:tcPr>
            <w:tcW w:w="0" w:type="auto"/>
            <w:tcBorders>
              <w:top w:val="single" w:sz="4" w:space="0" w:color="auto"/>
              <w:left w:val="single" w:sz="4" w:space="0" w:color="000000"/>
              <w:bottom w:val="single" w:sz="4" w:space="0" w:color="000000"/>
            </w:tcBorders>
            <w:vAlign w:val="center"/>
          </w:tcPr>
          <w:p w14:paraId="396C240E" w14:textId="77777777" w:rsidR="00E81725" w:rsidRPr="00E81725" w:rsidRDefault="00E81725" w:rsidP="008939D7">
            <w:pPr>
              <w:rPr>
                <w:sz w:val="10"/>
                <w:szCs w:val="14"/>
              </w:rPr>
            </w:pPr>
          </w:p>
        </w:tc>
        <w:tc>
          <w:tcPr>
            <w:tcW w:w="0" w:type="auto"/>
            <w:tcBorders>
              <w:top w:val="single" w:sz="4" w:space="0" w:color="auto"/>
              <w:left w:val="single" w:sz="4" w:space="0" w:color="000000"/>
              <w:bottom w:val="single" w:sz="4" w:space="0" w:color="000000"/>
            </w:tcBorders>
            <w:vAlign w:val="center"/>
          </w:tcPr>
          <w:p w14:paraId="04B01265" w14:textId="77777777" w:rsidR="00E81725" w:rsidRPr="00E81725" w:rsidRDefault="00E81725" w:rsidP="008939D7">
            <w:pPr>
              <w:autoSpaceDE w:val="0"/>
              <w:autoSpaceDN w:val="0"/>
              <w:rPr>
                <w:sz w:val="10"/>
                <w:szCs w:val="14"/>
              </w:rPr>
            </w:pPr>
            <w:r w:rsidRPr="00E81725">
              <w:rPr>
                <w:sz w:val="10"/>
                <w:szCs w:val="14"/>
              </w:rPr>
              <w:t>областной  бюджет</w:t>
            </w:r>
          </w:p>
        </w:tc>
        <w:tc>
          <w:tcPr>
            <w:tcW w:w="0" w:type="auto"/>
            <w:gridSpan w:val="2"/>
            <w:tcBorders>
              <w:top w:val="single" w:sz="4" w:space="0" w:color="auto"/>
              <w:left w:val="single" w:sz="4" w:space="0" w:color="000000"/>
              <w:bottom w:val="single" w:sz="4" w:space="0" w:color="000000"/>
            </w:tcBorders>
            <w:vAlign w:val="center"/>
          </w:tcPr>
          <w:p w14:paraId="71BE4FFB" w14:textId="77777777" w:rsidR="00E81725" w:rsidRPr="00E81725" w:rsidRDefault="00E81725" w:rsidP="008939D7">
            <w:pPr>
              <w:jc w:val="center"/>
              <w:rPr>
                <w:sz w:val="10"/>
                <w:szCs w:val="14"/>
              </w:rPr>
            </w:pPr>
            <w:r w:rsidRPr="00E81725">
              <w:rPr>
                <w:sz w:val="10"/>
                <w:szCs w:val="14"/>
              </w:rPr>
              <w:t>21,0</w:t>
            </w:r>
          </w:p>
        </w:tc>
        <w:tc>
          <w:tcPr>
            <w:tcW w:w="0" w:type="auto"/>
            <w:gridSpan w:val="3"/>
            <w:tcBorders>
              <w:top w:val="single" w:sz="4" w:space="0" w:color="auto"/>
              <w:left w:val="single" w:sz="4" w:space="0" w:color="000000"/>
              <w:bottom w:val="single" w:sz="4" w:space="0" w:color="000000"/>
            </w:tcBorders>
            <w:vAlign w:val="center"/>
          </w:tcPr>
          <w:p w14:paraId="2D0F3F3B" w14:textId="77777777" w:rsidR="00E81725" w:rsidRPr="00E81725" w:rsidRDefault="00E81725" w:rsidP="008939D7">
            <w:pPr>
              <w:jc w:val="center"/>
              <w:rPr>
                <w:sz w:val="10"/>
                <w:szCs w:val="14"/>
              </w:rPr>
            </w:pPr>
            <w:r w:rsidRPr="00E81725">
              <w:rPr>
                <w:sz w:val="10"/>
                <w:szCs w:val="14"/>
              </w:rPr>
              <w:t>0</w:t>
            </w:r>
          </w:p>
        </w:tc>
        <w:tc>
          <w:tcPr>
            <w:tcW w:w="0" w:type="auto"/>
            <w:gridSpan w:val="3"/>
            <w:tcBorders>
              <w:top w:val="single" w:sz="4" w:space="0" w:color="auto"/>
              <w:left w:val="single" w:sz="4" w:space="0" w:color="000000"/>
              <w:bottom w:val="single" w:sz="4" w:space="0" w:color="000000"/>
            </w:tcBorders>
            <w:vAlign w:val="center"/>
          </w:tcPr>
          <w:p w14:paraId="3CF97567" w14:textId="77777777" w:rsidR="00E81725" w:rsidRPr="00E81725" w:rsidRDefault="00E81725" w:rsidP="008939D7">
            <w:pPr>
              <w:jc w:val="center"/>
              <w:rPr>
                <w:sz w:val="10"/>
                <w:szCs w:val="14"/>
              </w:rPr>
            </w:pPr>
            <w:r w:rsidRPr="00E81725">
              <w:rPr>
                <w:sz w:val="10"/>
                <w:szCs w:val="14"/>
              </w:rPr>
              <w:t>0</w:t>
            </w:r>
          </w:p>
        </w:tc>
        <w:tc>
          <w:tcPr>
            <w:tcW w:w="0" w:type="auto"/>
            <w:gridSpan w:val="4"/>
            <w:tcBorders>
              <w:top w:val="single" w:sz="4" w:space="0" w:color="auto"/>
              <w:left w:val="single" w:sz="4" w:space="0" w:color="000000"/>
              <w:bottom w:val="single" w:sz="4" w:space="0" w:color="000000"/>
            </w:tcBorders>
            <w:vAlign w:val="center"/>
          </w:tcPr>
          <w:p w14:paraId="4919C862" w14:textId="77777777" w:rsidR="00E81725" w:rsidRPr="00E81725" w:rsidRDefault="00E81725" w:rsidP="008939D7">
            <w:pPr>
              <w:jc w:val="center"/>
              <w:rPr>
                <w:sz w:val="10"/>
                <w:szCs w:val="14"/>
              </w:rPr>
            </w:pPr>
            <w:r w:rsidRPr="00E81725">
              <w:rPr>
                <w:sz w:val="10"/>
                <w:szCs w:val="14"/>
              </w:rPr>
              <w:t>0</w:t>
            </w:r>
          </w:p>
        </w:tc>
        <w:tc>
          <w:tcPr>
            <w:tcW w:w="741" w:type="dxa"/>
            <w:gridSpan w:val="2"/>
            <w:tcBorders>
              <w:top w:val="single" w:sz="4" w:space="0" w:color="auto"/>
              <w:left w:val="single" w:sz="4" w:space="0" w:color="000000"/>
              <w:bottom w:val="single" w:sz="4" w:space="0" w:color="000000"/>
            </w:tcBorders>
            <w:vAlign w:val="center"/>
          </w:tcPr>
          <w:p w14:paraId="7D293AE1" w14:textId="77777777" w:rsidR="00E81725" w:rsidRPr="00E81725" w:rsidRDefault="00E81725" w:rsidP="008939D7">
            <w:pPr>
              <w:jc w:val="center"/>
              <w:rPr>
                <w:sz w:val="10"/>
                <w:szCs w:val="14"/>
              </w:rPr>
            </w:pPr>
            <w:r w:rsidRPr="00E81725">
              <w:rPr>
                <w:sz w:val="10"/>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14:paraId="31C4BD6E" w14:textId="77777777" w:rsidR="00E81725" w:rsidRPr="00E81725" w:rsidRDefault="00E81725" w:rsidP="008939D7">
            <w:pPr>
              <w:jc w:val="center"/>
              <w:rPr>
                <w:sz w:val="10"/>
                <w:szCs w:val="14"/>
              </w:rPr>
            </w:pPr>
            <w:r w:rsidRPr="00E81725">
              <w:rPr>
                <w:sz w:val="10"/>
                <w:szCs w:val="14"/>
              </w:rPr>
              <w:t>0</w:t>
            </w:r>
          </w:p>
        </w:tc>
      </w:tr>
      <w:tr w:rsidR="00E81725" w:rsidRPr="00E81725" w14:paraId="6AF0A4D4" w14:textId="77777777" w:rsidTr="00E81725">
        <w:trPr>
          <w:cantSplit/>
          <w:trHeight w:val="20"/>
        </w:trPr>
        <w:tc>
          <w:tcPr>
            <w:tcW w:w="0" w:type="auto"/>
            <w:tcBorders>
              <w:top w:val="single" w:sz="4" w:space="0" w:color="000000"/>
              <w:left w:val="single" w:sz="4" w:space="0" w:color="000000"/>
              <w:bottom w:val="single" w:sz="4" w:space="0" w:color="000000"/>
            </w:tcBorders>
            <w:vAlign w:val="center"/>
          </w:tcPr>
          <w:p w14:paraId="224DF45C" w14:textId="77777777" w:rsidR="00E81725" w:rsidRPr="00E81725" w:rsidRDefault="00E81725" w:rsidP="00E81725">
            <w:pPr>
              <w:numPr>
                <w:ilvl w:val="0"/>
                <w:numId w:val="24"/>
              </w:numPr>
              <w:suppressAutoHyphens/>
              <w:autoSpaceDE w:val="0"/>
              <w:snapToGrid w:val="0"/>
              <w:ind w:left="0" w:firstLine="0"/>
              <w:jc w:val="center"/>
              <w:rPr>
                <w:b/>
                <w:bCs/>
                <w:sz w:val="10"/>
                <w:szCs w:val="14"/>
              </w:rPr>
            </w:pPr>
          </w:p>
        </w:tc>
        <w:tc>
          <w:tcPr>
            <w:tcW w:w="9086" w:type="dxa"/>
            <w:gridSpan w:val="22"/>
            <w:tcBorders>
              <w:top w:val="single" w:sz="4" w:space="0" w:color="000000"/>
              <w:left w:val="single" w:sz="4" w:space="0" w:color="000000"/>
              <w:bottom w:val="single" w:sz="4" w:space="0" w:color="000000"/>
              <w:right w:val="single" w:sz="4" w:space="0" w:color="000000"/>
            </w:tcBorders>
            <w:vAlign w:val="center"/>
          </w:tcPr>
          <w:p w14:paraId="23A42372" w14:textId="77777777" w:rsidR="00E81725" w:rsidRPr="00E81725" w:rsidRDefault="00E81725" w:rsidP="008939D7">
            <w:pPr>
              <w:rPr>
                <w:sz w:val="10"/>
                <w:szCs w:val="14"/>
              </w:rPr>
            </w:pPr>
            <w:r w:rsidRPr="00E81725">
              <w:rPr>
                <w:b/>
                <w:bCs/>
                <w:sz w:val="10"/>
                <w:szCs w:val="14"/>
              </w:rPr>
              <w:t xml:space="preserve"> Задача  2. Осуществление социальной и финансовой поддержки способных и одарённых детей</w:t>
            </w:r>
          </w:p>
        </w:tc>
      </w:tr>
      <w:tr w:rsidR="00E81725" w:rsidRPr="00E81725" w14:paraId="33BA23AD" w14:textId="77777777" w:rsidTr="00E81725">
        <w:trPr>
          <w:cantSplit/>
          <w:trHeight w:val="20"/>
        </w:trPr>
        <w:tc>
          <w:tcPr>
            <w:tcW w:w="0" w:type="auto"/>
            <w:tcBorders>
              <w:left w:val="single" w:sz="4" w:space="0" w:color="000000"/>
              <w:bottom w:val="single" w:sz="4" w:space="0" w:color="000000"/>
            </w:tcBorders>
            <w:vAlign w:val="center"/>
          </w:tcPr>
          <w:p w14:paraId="2CF03FBE" w14:textId="77777777" w:rsidR="00E81725" w:rsidRPr="00E81725" w:rsidRDefault="00E81725" w:rsidP="008939D7">
            <w:pPr>
              <w:autoSpaceDE w:val="0"/>
              <w:autoSpaceDN w:val="0"/>
              <w:jc w:val="center"/>
              <w:rPr>
                <w:sz w:val="10"/>
                <w:szCs w:val="14"/>
              </w:rPr>
            </w:pPr>
            <w:r w:rsidRPr="00E81725">
              <w:rPr>
                <w:sz w:val="10"/>
                <w:szCs w:val="14"/>
              </w:rPr>
              <w:t>2.1</w:t>
            </w:r>
          </w:p>
        </w:tc>
        <w:tc>
          <w:tcPr>
            <w:tcW w:w="1148" w:type="dxa"/>
            <w:tcBorders>
              <w:top w:val="single" w:sz="4" w:space="0" w:color="000000"/>
              <w:left w:val="single" w:sz="4" w:space="0" w:color="000000"/>
              <w:bottom w:val="single" w:sz="4" w:space="0" w:color="000000"/>
            </w:tcBorders>
          </w:tcPr>
          <w:p w14:paraId="17CA3710" w14:textId="77777777" w:rsidR="00E81725" w:rsidRPr="00E81725" w:rsidRDefault="00E81725" w:rsidP="008939D7">
            <w:pPr>
              <w:autoSpaceDE w:val="0"/>
              <w:autoSpaceDN w:val="0"/>
              <w:rPr>
                <w:sz w:val="10"/>
                <w:szCs w:val="14"/>
              </w:rPr>
            </w:pPr>
            <w:r w:rsidRPr="00E81725">
              <w:rPr>
                <w:sz w:val="10"/>
                <w:szCs w:val="14"/>
              </w:rPr>
              <w:t>Выплата стипендий учащимся за отличную и хорошую учёбу, за успехи в спорте</w:t>
            </w:r>
          </w:p>
          <w:p w14:paraId="43AF2EE3" w14:textId="77777777" w:rsidR="00E81725" w:rsidRPr="00E81725" w:rsidRDefault="00E81725" w:rsidP="008939D7">
            <w:pPr>
              <w:autoSpaceDE w:val="0"/>
              <w:autoSpaceDN w:val="0"/>
              <w:rPr>
                <w:sz w:val="10"/>
                <w:szCs w:val="14"/>
              </w:rPr>
            </w:pPr>
          </w:p>
        </w:tc>
        <w:tc>
          <w:tcPr>
            <w:tcW w:w="770" w:type="dxa"/>
            <w:gridSpan w:val="2"/>
            <w:tcBorders>
              <w:top w:val="single" w:sz="4" w:space="0" w:color="000000"/>
              <w:left w:val="single" w:sz="4" w:space="0" w:color="000000"/>
              <w:bottom w:val="single" w:sz="4" w:space="0" w:color="000000"/>
            </w:tcBorders>
          </w:tcPr>
          <w:p w14:paraId="32A69EA5"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tcBorders>
              <w:top w:val="single" w:sz="4" w:space="0" w:color="000000"/>
              <w:left w:val="single" w:sz="4" w:space="0" w:color="000000"/>
              <w:bottom w:val="single" w:sz="4" w:space="0" w:color="000000"/>
            </w:tcBorders>
            <w:vAlign w:val="center"/>
          </w:tcPr>
          <w:p w14:paraId="3D20F429"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3443A907" w14:textId="77777777" w:rsidR="00E81725" w:rsidRPr="00E81725" w:rsidRDefault="00E81725" w:rsidP="008939D7">
            <w:pPr>
              <w:autoSpaceDE w:val="0"/>
              <w:autoSpaceDN w:val="0"/>
              <w:jc w:val="center"/>
              <w:rPr>
                <w:sz w:val="10"/>
                <w:szCs w:val="14"/>
              </w:rPr>
            </w:pPr>
            <w:r w:rsidRPr="00E81725">
              <w:rPr>
                <w:sz w:val="10"/>
                <w:szCs w:val="14"/>
              </w:rPr>
              <w:t>2.1</w:t>
            </w:r>
          </w:p>
        </w:tc>
        <w:tc>
          <w:tcPr>
            <w:tcW w:w="0" w:type="auto"/>
            <w:tcBorders>
              <w:top w:val="single" w:sz="4" w:space="0" w:color="000000"/>
              <w:left w:val="single" w:sz="4" w:space="0" w:color="000000"/>
              <w:bottom w:val="single" w:sz="4" w:space="0" w:color="000000"/>
            </w:tcBorders>
            <w:vAlign w:val="center"/>
          </w:tcPr>
          <w:p w14:paraId="22B84D1C" w14:textId="77777777" w:rsidR="00E81725" w:rsidRPr="00E81725" w:rsidRDefault="00E81725" w:rsidP="008939D7">
            <w:pPr>
              <w:autoSpaceDE w:val="0"/>
              <w:autoSpaceDN w:val="0"/>
              <w:jc w:val="center"/>
              <w:rPr>
                <w:sz w:val="10"/>
                <w:szCs w:val="14"/>
              </w:rPr>
            </w:pPr>
            <w:r w:rsidRPr="00E81725">
              <w:rPr>
                <w:sz w:val="10"/>
                <w:szCs w:val="14"/>
              </w:rPr>
              <w:t>бюджет муниципального округа</w:t>
            </w:r>
          </w:p>
        </w:tc>
        <w:tc>
          <w:tcPr>
            <w:tcW w:w="0" w:type="auto"/>
            <w:gridSpan w:val="2"/>
            <w:tcBorders>
              <w:top w:val="single" w:sz="4" w:space="0" w:color="000000"/>
              <w:left w:val="single" w:sz="4" w:space="0" w:color="000000"/>
              <w:bottom w:val="single" w:sz="4" w:space="0" w:color="000000"/>
            </w:tcBorders>
            <w:vAlign w:val="center"/>
          </w:tcPr>
          <w:p w14:paraId="1372DD4D" w14:textId="77777777" w:rsidR="00E81725" w:rsidRPr="00E81725" w:rsidRDefault="00E81725" w:rsidP="008939D7">
            <w:pPr>
              <w:autoSpaceDE w:val="0"/>
              <w:autoSpaceDN w:val="0"/>
              <w:jc w:val="center"/>
              <w:rPr>
                <w:sz w:val="10"/>
                <w:szCs w:val="14"/>
              </w:rPr>
            </w:pPr>
            <w:r w:rsidRPr="00E81725">
              <w:rPr>
                <w:sz w:val="10"/>
                <w:szCs w:val="14"/>
              </w:rPr>
              <w:t>23,00000</w:t>
            </w:r>
          </w:p>
        </w:tc>
        <w:tc>
          <w:tcPr>
            <w:tcW w:w="0" w:type="auto"/>
            <w:gridSpan w:val="3"/>
            <w:tcBorders>
              <w:top w:val="single" w:sz="4" w:space="0" w:color="000000"/>
              <w:left w:val="single" w:sz="4" w:space="0" w:color="000000"/>
              <w:bottom w:val="single" w:sz="4" w:space="0" w:color="000000"/>
            </w:tcBorders>
            <w:vAlign w:val="center"/>
          </w:tcPr>
          <w:p w14:paraId="38A09A4E" w14:textId="77777777" w:rsidR="00E81725" w:rsidRPr="00E81725" w:rsidRDefault="00E81725" w:rsidP="008939D7">
            <w:pPr>
              <w:jc w:val="center"/>
              <w:rPr>
                <w:sz w:val="10"/>
                <w:szCs w:val="14"/>
              </w:rPr>
            </w:pPr>
            <w:r w:rsidRPr="00E81725">
              <w:rPr>
                <w:sz w:val="10"/>
                <w:szCs w:val="14"/>
              </w:rPr>
              <w:t>23,00000</w:t>
            </w:r>
          </w:p>
        </w:tc>
        <w:tc>
          <w:tcPr>
            <w:tcW w:w="0" w:type="auto"/>
            <w:gridSpan w:val="3"/>
            <w:tcBorders>
              <w:top w:val="single" w:sz="4" w:space="0" w:color="000000"/>
              <w:left w:val="single" w:sz="4" w:space="0" w:color="000000"/>
              <w:bottom w:val="single" w:sz="4" w:space="0" w:color="000000"/>
            </w:tcBorders>
            <w:vAlign w:val="center"/>
          </w:tcPr>
          <w:p w14:paraId="044C792F" w14:textId="77777777" w:rsidR="00E81725" w:rsidRPr="00E81725" w:rsidRDefault="00E81725" w:rsidP="008939D7">
            <w:pPr>
              <w:jc w:val="center"/>
              <w:rPr>
                <w:sz w:val="10"/>
                <w:szCs w:val="14"/>
              </w:rPr>
            </w:pPr>
            <w:r w:rsidRPr="00E81725">
              <w:rPr>
                <w:sz w:val="10"/>
                <w:szCs w:val="14"/>
              </w:rPr>
              <w:t>23,00000</w:t>
            </w:r>
          </w:p>
        </w:tc>
        <w:tc>
          <w:tcPr>
            <w:tcW w:w="0" w:type="auto"/>
            <w:gridSpan w:val="3"/>
            <w:tcBorders>
              <w:top w:val="single" w:sz="4" w:space="0" w:color="000000"/>
              <w:left w:val="single" w:sz="4" w:space="0" w:color="000000"/>
              <w:bottom w:val="single" w:sz="4" w:space="0" w:color="000000"/>
            </w:tcBorders>
            <w:vAlign w:val="center"/>
          </w:tcPr>
          <w:p w14:paraId="04D1A132" w14:textId="77777777" w:rsidR="00E81725" w:rsidRPr="00E81725" w:rsidRDefault="00E81725" w:rsidP="008939D7">
            <w:pPr>
              <w:jc w:val="center"/>
              <w:rPr>
                <w:sz w:val="10"/>
                <w:szCs w:val="14"/>
              </w:rPr>
            </w:pPr>
            <w:r w:rsidRPr="00E81725">
              <w:rPr>
                <w:sz w:val="10"/>
                <w:szCs w:val="14"/>
              </w:rPr>
              <w:t>23,00000</w:t>
            </w:r>
          </w:p>
        </w:tc>
        <w:tc>
          <w:tcPr>
            <w:tcW w:w="948" w:type="dxa"/>
            <w:gridSpan w:val="3"/>
            <w:tcBorders>
              <w:top w:val="single" w:sz="4" w:space="0" w:color="000000"/>
              <w:left w:val="single" w:sz="4" w:space="0" w:color="000000"/>
              <w:bottom w:val="single" w:sz="4" w:space="0" w:color="000000"/>
            </w:tcBorders>
            <w:vAlign w:val="center"/>
          </w:tcPr>
          <w:p w14:paraId="7921B993" w14:textId="77777777" w:rsidR="00E81725" w:rsidRPr="00E81725" w:rsidRDefault="00E81725" w:rsidP="008939D7">
            <w:pPr>
              <w:jc w:val="center"/>
              <w:rPr>
                <w:sz w:val="10"/>
                <w:szCs w:val="14"/>
              </w:rPr>
            </w:pPr>
            <w:r w:rsidRPr="00E81725">
              <w:rPr>
                <w:sz w:val="10"/>
                <w:szCs w:val="14"/>
              </w:rPr>
              <w:t>23,00000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1DD9485F" w14:textId="77777777" w:rsidR="00E81725" w:rsidRPr="00E81725" w:rsidRDefault="00E81725" w:rsidP="008939D7">
            <w:pPr>
              <w:jc w:val="center"/>
              <w:rPr>
                <w:sz w:val="10"/>
                <w:szCs w:val="14"/>
              </w:rPr>
            </w:pPr>
            <w:r w:rsidRPr="00E81725">
              <w:rPr>
                <w:sz w:val="10"/>
                <w:szCs w:val="14"/>
              </w:rPr>
              <w:t>23,00000</w:t>
            </w:r>
          </w:p>
        </w:tc>
      </w:tr>
      <w:tr w:rsidR="00E81725" w:rsidRPr="00E81725" w14:paraId="23050F6E" w14:textId="77777777" w:rsidTr="00E81725">
        <w:trPr>
          <w:cantSplit/>
          <w:trHeight w:val="20"/>
        </w:trPr>
        <w:tc>
          <w:tcPr>
            <w:tcW w:w="0" w:type="auto"/>
            <w:tcBorders>
              <w:top w:val="single" w:sz="4" w:space="0" w:color="000000"/>
              <w:left w:val="single" w:sz="4" w:space="0" w:color="000000"/>
              <w:bottom w:val="single" w:sz="4" w:space="0" w:color="000000"/>
            </w:tcBorders>
            <w:vAlign w:val="center"/>
          </w:tcPr>
          <w:p w14:paraId="06F78269" w14:textId="77777777" w:rsidR="00E81725" w:rsidRPr="00E81725" w:rsidRDefault="00E81725" w:rsidP="008939D7">
            <w:pPr>
              <w:autoSpaceDE w:val="0"/>
              <w:autoSpaceDN w:val="0"/>
              <w:jc w:val="center"/>
              <w:rPr>
                <w:sz w:val="10"/>
                <w:szCs w:val="14"/>
              </w:rPr>
            </w:pPr>
            <w:r w:rsidRPr="00E81725">
              <w:rPr>
                <w:sz w:val="10"/>
                <w:szCs w:val="14"/>
              </w:rPr>
              <w:t>2.2</w:t>
            </w:r>
          </w:p>
        </w:tc>
        <w:tc>
          <w:tcPr>
            <w:tcW w:w="1148" w:type="dxa"/>
            <w:tcBorders>
              <w:top w:val="single" w:sz="4" w:space="0" w:color="000000"/>
              <w:left w:val="single" w:sz="4" w:space="0" w:color="000000"/>
              <w:bottom w:val="single" w:sz="4" w:space="0" w:color="000000"/>
            </w:tcBorders>
          </w:tcPr>
          <w:p w14:paraId="6052B276" w14:textId="77777777" w:rsidR="00E81725" w:rsidRPr="00E81725" w:rsidRDefault="00E81725" w:rsidP="008939D7">
            <w:pPr>
              <w:autoSpaceDE w:val="0"/>
              <w:autoSpaceDN w:val="0"/>
              <w:rPr>
                <w:sz w:val="10"/>
                <w:szCs w:val="14"/>
              </w:rPr>
            </w:pPr>
            <w:r w:rsidRPr="00E81725">
              <w:rPr>
                <w:sz w:val="10"/>
                <w:szCs w:val="14"/>
              </w:rPr>
              <w:t xml:space="preserve">Организация и проведение </w:t>
            </w:r>
            <w:r w:rsidRPr="00E81725">
              <w:rPr>
                <w:sz w:val="10"/>
                <w:szCs w:val="14"/>
              </w:rPr>
              <w:br/>
              <w:t>церемонии чествования  выпускников-медалистов  и лучших спортсменов образовательных учреждений округа</w:t>
            </w:r>
          </w:p>
        </w:tc>
        <w:tc>
          <w:tcPr>
            <w:tcW w:w="770" w:type="dxa"/>
            <w:gridSpan w:val="2"/>
            <w:tcBorders>
              <w:top w:val="single" w:sz="4" w:space="0" w:color="000000"/>
              <w:left w:val="single" w:sz="4" w:space="0" w:color="000000"/>
              <w:bottom w:val="single" w:sz="4" w:space="0" w:color="000000"/>
            </w:tcBorders>
          </w:tcPr>
          <w:p w14:paraId="5F953B2C"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tcBorders>
              <w:top w:val="single" w:sz="4" w:space="0" w:color="000000"/>
              <w:left w:val="single" w:sz="4" w:space="0" w:color="000000"/>
              <w:bottom w:val="single" w:sz="4" w:space="0" w:color="000000"/>
            </w:tcBorders>
            <w:vAlign w:val="center"/>
          </w:tcPr>
          <w:p w14:paraId="7B0BECCF"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1388BBA3" w14:textId="77777777" w:rsidR="00E81725" w:rsidRPr="00E81725" w:rsidRDefault="00E81725" w:rsidP="008939D7">
            <w:pPr>
              <w:autoSpaceDE w:val="0"/>
              <w:autoSpaceDN w:val="0"/>
              <w:jc w:val="center"/>
              <w:rPr>
                <w:sz w:val="10"/>
                <w:szCs w:val="14"/>
              </w:rPr>
            </w:pPr>
            <w:r w:rsidRPr="00E81725">
              <w:rPr>
                <w:sz w:val="10"/>
                <w:szCs w:val="14"/>
              </w:rPr>
              <w:t>2.2</w:t>
            </w:r>
          </w:p>
        </w:tc>
        <w:tc>
          <w:tcPr>
            <w:tcW w:w="0" w:type="auto"/>
            <w:tcBorders>
              <w:top w:val="single" w:sz="4" w:space="0" w:color="000000"/>
              <w:left w:val="single" w:sz="4" w:space="0" w:color="000000"/>
              <w:bottom w:val="single" w:sz="4" w:space="0" w:color="000000"/>
            </w:tcBorders>
            <w:vAlign w:val="center"/>
          </w:tcPr>
          <w:p w14:paraId="7F930832" w14:textId="77777777" w:rsidR="00E81725" w:rsidRPr="00E81725" w:rsidRDefault="00E81725" w:rsidP="008939D7">
            <w:pPr>
              <w:autoSpaceDE w:val="0"/>
              <w:autoSpaceDN w:val="0"/>
              <w:jc w:val="center"/>
              <w:rPr>
                <w:sz w:val="10"/>
                <w:szCs w:val="14"/>
              </w:rPr>
            </w:pPr>
            <w:r w:rsidRPr="00E81725">
              <w:rPr>
                <w:sz w:val="10"/>
                <w:szCs w:val="14"/>
              </w:rPr>
              <w:t>бюджет муниципального округа</w:t>
            </w:r>
          </w:p>
        </w:tc>
        <w:tc>
          <w:tcPr>
            <w:tcW w:w="0" w:type="auto"/>
            <w:gridSpan w:val="2"/>
            <w:tcBorders>
              <w:top w:val="single" w:sz="4" w:space="0" w:color="000000"/>
              <w:left w:val="single" w:sz="4" w:space="0" w:color="000000"/>
              <w:bottom w:val="single" w:sz="4" w:space="0" w:color="000000"/>
            </w:tcBorders>
            <w:vAlign w:val="center"/>
          </w:tcPr>
          <w:p w14:paraId="46AE57E8" w14:textId="77777777" w:rsidR="00E81725" w:rsidRPr="00E81725" w:rsidRDefault="00E81725" w:rsidP="008939D7">
            <w:pPr>
              <w:autoSpaceDE w:val="0"/>
              <w:autoSpaceDN w:val="0"/>
              <w:jc w:val="center"/>
              <w:rPr>
                <w:sz w:val="10"/>
                <w:szCs w:val="14"/>
              </w:rPr>
            </w:pPr>
            <w:r w:rsidRPr="00E81725">
              <w:rPr>
                <w:sz w:val="10"/>
                <w:szCs w:val="14"/>
              </w:rPr>
              <w:t>7,40000</w:t>
            </w:r>
          </w:p>
        </w:tc>
        <w:tc>
          <w:tcPr>
            <w:tcW w:w="0" w:type="auto"/>
            <w:gridSpan w:val="3"/>
            <w:tcBorders>
              <w:top w:val="single" w:sz="4" w:space="0" w:color="000000"/>
              <w:left w:val="single" w:sz="4" w:space="0" w:color="000000"/>
              <w:bottom w:val="single" w:sz="4" w:space="0" w:color="000000"/>
            </w:tcBorders>
            <w:vAlign w:val="center"/>
          </w:tcPr>
          <w:p w14:paraId="296F2EEF" w14:textId="77777777" w:rsidR="00E81725" w:rsidRPr="00E81725" w:rsidRDefault="00E81725" w:rsidP="008939D7">
            <w:pPr>
              <w:autoSpaceDE w:val="0"/>
              <w:autoSpaceDN w:val="0"/>
              <w:jc w:val="center"/>
              <w:rPr>
                <w:sz w:val="10"/>
                <w:szCs w:val="14"/>
              </w:rPr>
            </w:pPr>
            <w:r w:rsidRPr="00E81725">
              <w:rPr>
                <w:sz w:val="10"/>
                <w:szCs w:val="14"/>
              </w:rPr>
              <w:t>10,00000</w:t>
            </w:r>
          </w:p>
        </w:tc>
        <w:tc>
          <w:tcPr>
            <w:tcW w:w="0" w:type="auto"/>
            <w:gridSpan w:val="3"/>
            <w:tcBorders>
              <w:top w:val="single" w:sz="4" w:space="0" w:color="000000"/>
              <w:left w:val="single" w:sz="4" w:space="0" w:color="000000"/>
              <w:bottom w:val="single" w:sz="4" w:space="0" w:color="000000"/>
            </w:tcBorders>
            <w:vAlign w:val="center"/>
          </w:tcPr>
          <w:p w14:paraId="29683D86" w14:textId="77777777" w:rsidR="00E81725" w:rsidRPr="00E81725" w:rsidRDefault="00E81725" w:rsidP="008939D7">
            <w:pPr>
              <w:autoSpaceDE w:val="0"/>
              <w:autoSpaceDN w:val="0"/>
              <w:jc w:val="center"/>
              <w:rPr>
                <w:sz w:val="10"/>
                <w:szCs w:val="14"/>
              </w:rPr>
            </w:pPr>
            <w:r w:rsidRPr="00E81725">
              <w:rPr>
                <w:sz w:val="10"/>
                <w:szCs w:val="14"/>
              </w:rPr>
              <w:t>10,00000</w:t>
            </w:r>
          </w:p>
        </w:tc>
        <w:tc>
          <w:tcPr>
            <w:tcW w:w="0" w:type="auto"/>
            <w:gridSpan w:val="3"/>
            <w:tcBorders>
              <w:top w:val="single" w:sz="4" w:space="0" w:color="000000"/>
              <w:left w:val="single" w:sz="4" w:space="0" w:color="000000"/>
              <w:bottom w:val="single" w:sz="4" w:space="0" w:color="000000"/>
            </w:tcBorders>
            <w:vAlign w:val="center"/>
          </w:tcPr>
          <w:p w14:paraId="1F0D0816" w14:textId="77777777" w:rsidR="00E81725" w:rsidRPr="00E81725" w:rsidRDefault="00E81725" w:rsidP="008939D7">
            <w:pPr>
              <w:autoSpaceDE w:val="0"/>
              <w:autoSpaceDN w:val="0"/>
              <w:jc w:val="center"/>
              <w:rPr>
                <w:sz w:val="10"/>
                <w:szCs w:val="14"/>
              </w:rPr>
            </w:pPr>
            <w:r w:rsidRPr="00E81725">
              <w:rPr>
                <w:sz w:val="10"/>
                <w:szCs w:val="14"/>
              </w:rPr>
              <w:t>10,00000</w:t>
            </w:r>
          </w:p>
        </w:tc>
        <w:tc>
          <w:tcPr>
            <w:tcW w:w="948" w:type="dxa"/>
            <w:gridSpan w:val="3"/>
            <w:tcBorders>
              <w:top w:val="single" w:sz="4" w:space="0" w:color="000000"/>
              <w:left w:val="single" w:sz="4" w:space="0" w:color="000000"/>
              <w:bottom w:val="single" w:sz="4" w:space="0" w:color="000000"/>
            </w:tcBorders>
            <w:vAlign w:val="center"/>
          </w:tcPr>
          <w:p w14:paraId="51FBF5A1" w14:textId="77777777" w:rsidR="00E81725" w:rsidRPr="00E81725" w:rsidRDefault="00E81725" w:rsidP="008939D7">
            <w:pPr>
              <w:autoSpaceDE w:val="0"/>
              <w:autoSpaceDN w:val="0"/>
              <w:jc w:val="center"/>
              <w:rPr>
                <w:sz w:val="10"/>
                <w:szCs w:val="14"/>
              </w:rPr>
            </w:pPr>
            <w:r w:rsidRPr="00E81725">
              <w:rPr>
                <w:sz w:val="10"/>
                <w:szCs w:val="14"/>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A0AFFD3" w14:textId="77777777" w:rsidR="00E81725" w:rsidRPr="00E81725" w:rsidRDefault="00E81725" w:rsidP="008939D7">
            <w:pPr>
              <w:autoSpaceDE w:val="0"/>
              <w:autoSpaceDN w:val="0"/>
              <w:jc w:val="center"/>
              <w:rPr>
                <w:sz w:val="10"/>
                <w:szCs w:val="14"/>
              </w:rPr>
            </w:pPr>
            <w:r w:rsidRPr="00E81725">
              <w:rPr>
                <w:sz w:val="10"/>
                <w:szCs w:val="14"/>
              </w:rPr>
              <w:t>10,00000</w:t>
            </w:r>
          </w:p>
        </w:tc>
      </w:tr>
      <w:tr w:rsidR="00E81725" w:rsidRPr="00E81725" w14:paraId="269C683E" w14:textId="77777777" w:rsidTr="00E81725">
        <w:trPr>
          <w:cantSplit/>
          <w:trHeight w:val="20"/>
        </w:trPr>
        <w:tc>
          <w:tcPr>
            <w:tcW w:w="0" w:type="auto"/>
            <w:tcBorders>
              <w:top w:val="single" w:sz="4" w:space="0" w:color="000000"/>
              <w:left w:val="single" w:sz="4" w:space="0" w:color="000000"/>
              <w:bottom w:val="single" w:sz="4" w:space="0" w:color="000000"/>
            </w:tcBorders>
            <w:vAlign w:val="center"/>
          </w:tcPr>
          <w:p w14:paraId="142DB745" w14:textId="77777777" w:rsidR="00E81725" w:rsidRPr="00E81725" w:rsidRDefault="00E81725" w:rsidP="008939D7">
            <w:pPr>
              <w:autoSpaceDE w:val="0"/>
              <w:autoSpaceDN w:val="0"/>
              <w:jc w:val="center"/>
              <w:rPr>
                <w:sz w:val="10"/>
                <w:szCs w:val="14"/>
              </w:rPr>
            </w:pPr>
            <w:r w:rsidRPr="00E81725">
              <w:rPr>
                <w:sz w:val="10"/>
                <w:szCs w:val="14"/>
              </w:rPr>
              <w:t>2.3</w:t>
            </w:r>
          </w:p>
        </w:tc>
        <w:tc>
          <w:tcPr>
            <w:tcW w:w="1148" w:type="dxa"/>
            <w:tcBorders>
              <w:top w:val="single" w:sz="4" w:space="0" w:color="000000"/>
              <w:left w:val="single" w:sz="4" w:space="0" w:color="000000"/>
              <w:bottom w:val="single" w:sz="4" w:space="0" w:color="000000"/>
            </w:tcBorders>
          </w:tcPr>
          <w:p w14:paraId="38DC9068" w14:textId="77777777" w:rsidR="00E81725" w:rsidRPr="00E81725" w:rsidRDefault="00E81725" w:rsidP="008939D7">
            <w:pPr>
              <w:autoSpaceDE w:val="0"/>
              <w:autoSpaceDN w:val="0"/>
              <w:rPr>
                <w:sz w:val="10"/>
                <w:szCs w:val="14"/>
              </w:rPr>
            </w:pPr>
            <w:r w:rsidRPr="00E81725">
              <w:rPr>
                <w:sz w:val="10"/>
                <w:szCs w:val="14"/>
              </w:rPr>
              <w:t xml:space="preserve">Направление способных и одаренных обучающихся  образовательных учреждений района  на Губернаторскую и Общероссийскую новогоднюю елку      </w:t>
            </w:r>
          </w:p>
        </w:tc>
        <w:tc>
          <w:tcPr>
            <w:tcW w:w="770" w:type="dxa"/>
            <w:gridSpan w:val="2"/>
            <w:tcBorders>
              <w:top w:val="single" w:sz="4" w:space="0" w:color="000000"/>
              <w:left w:val="single" w:sz="4" w:space="0" w:color="000000"/>
              <w:bottom w:val="single" w:sz="4" w:space="0" w:color="000000"/>
            </w:tcBorders>
          </w:tcPr>
          <w:p w14:paraId="009CC46B"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gridSpan w:val="2"/>
            <w:tcBorders>
              <w:top w:val="single" w:sz="4" w:space="0" w:color="000000"/>
              <w:left w:val="single" w:sz="4" w:space="0" w:color="000000"/>
              <w:bottom w:val="single" w:sz="4" w:space="0" w:color="000000"/>
            </w:tcBorders>
            <w:vAlign w:val="center"/>
          </w:tcPr>
          <w:p w14:paraId="19280029"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2E9ADCB8" w14:textId="77777777" w:rsidR="00E81725" w:rsidRPr="00E81725" w:rsidRDefault="00E81725" w:rsidP="008939D7">
            <w:pPr>
              <w:autoSpaceDE w:val="0"/>
              <w:autoSpaceDN w:val="0"/>
              <w:jc w:val="center"/>
              <w:rPr>
                <w:sz w:val="10"/>
                <w:szCs w:val="14"/>
              </w:rPr>
            </w:pPr>
            <w:r w:rsidRPr="00E81725">
              <w:rPr>
                <w:sz w:val="10"/>
                <w:szCs w:val="14"/>
              </w:rPr>
              <w:t>1.1</w:t>
            </w:r>
          </w:p>
        </w:tc>
        <w:tc>
          <w:tcPr>
            <w:tcW w:w="0" w:type="auto"/>
            <w:tcBorders>
              <w:top w:val="single" w:sz="4" w:space="0" w:color="000000"/>
              <w:left w:val="single" w:sz="4" w:space="0" w:color="000000"/>
              <w:bottom w:val="single" w:sz="4" w:space="0" w:color="000000"/>
            </w:tcBorders>
            <w:vAlign w:val="center"/>
          </w:tcPr>
          <w:p w14:paraId="06124A30" w14:textId="77777777" w:rsidR="00E81725" w:rsidRPr="00E81725" w:rsidRDefault="00E81725" w:rsidP="008939D7">
            <w:pPr>
              <w:autoSpaceDE w:val="0"/>
              <w:autoSpaceDN w:val="0"/>
              <w:jc w:val="center"/>
              <w:rPr>
                <w:sz w:val="10"/>
                <w:szCs w:val="14"/>
              </w:rPr>
            </w:pPr>
            <w:r w:rsidRPr="00E81725">
              <w:rPr>
                <w:sz w:val="10"/>
                <w:szCs w:val="14"/>
              </w:rPr>
              <w:t>бюджет муниципального округа</w:t>
            </w:r>
          </w:p>
        </w:tc>
        <w:tc>
          <w:tcPr>
            <w:tcW w:w="0" w:type="auto"/>
            <w:gridSpan w:val="2"/>
            <w:tcBorders>
              <w:top w:val="single" w:sz="4" w:space="0" w:color="000000"/>
              <w:left w:val="single" w:sz="4" w:space="0" w:color="000000"/>
              <w:bottom w:val="single" w:sz="4" w:space="0" w:color="000000"/>
            </w:tcBorders>
            <w:vAlign w:val="center"/>
          </w:tcPr>
          <w:p w14:paraId="06B4CC46" w14:textId="77777777" w:rsidR="00E81725" w:rsidRPr="00E81725" w:rsidRDefault="00E81725" w:rsidP="008939D7">
            <w:pPr>
              <w:autoSpaceDE w:val="0"/>
              <w:autoSpaceDN w:val="0"/>
              <w:jc w:val="center"/>
              <w:rPr>
                <w:sz w:val="10"/>
                <w:szCs w:val="14"/>
              </w:rPr>
            </w:pPr>
            <w:r w:rsidRPr="00E81725">
              <w:rPr>
                <w:sz w:val="10"/>
                <w:szCs w:val="14"/>
              </w:rPr>
              <w:t>0</w:t>
            </w:r>
          </w:p>
        </w:tc>
        <w:tc>
          <w:tcPr>
            <w:tcW w:w="0" w:type="auto"/>
            <w:gridSpan w:val="3"/>
            <w:tcBorders>
              <w:top w:val="single" w:sz="4" w:space="0" w:color="000000"/>
              <w:left w:val="single" w:sz="4" w:space="0" w:color="000000"/>
              <w:bottom w:val="single" w:sz="4" w:space="0" w:color="000000"/>
            </w:tcBorders>
            <w:vAlign w:val="center"/>
          </w:tcPr>
          <w:p w14:paraId="610D576E" w14:textId="77777777" w:rsidR="00E81725" w:rsidRPr="00E81725" w:rsidRDefault="00E81725" w:rsidP="008939D7">
            <w:pPr>
              <w:autoSpaceDE w:val="0"/>
              <w:autoSpaceDN w:val="0"/>
              <w:jc w:val="center"/>
              <w:rPr>
                <w:sz w:val="10"/>
                <w:szCs w:val="14"/>
              </w:rPr>
            </w:pPr>
            <w:r w:rsidRPr="00E81725">
              <w:rPr>
                <w:sz w:val="10"/>
                <w:szCs w:val="14"/>
              </w:rPr>
              <w:t>2,00000</w:t>
            </w:r>
          </w:p>
        </w:tc>
        <w:tc>
          <w:tcPr>
            <w:tcW w:w="0" w:type="auto"/>
            <w:gridSpan w:val="3"/>
            <w:tcBorders>
              <w:top w:val="single" w:sz="4" w:space="0" w:color="000000"/>
              <w:left w:val="single" w:sz="4" w:space="0" w:color="000000"/>
              <w:bottom w:val="single" w:sz="4" w:space="0" w:color="000000"/>
            </w:tcBorders>
            <w:vAlign w:val="center"/>
          </w:tcPr>
          <w:p w14:paraId="57E00FC8" w14:textId="77777777" w:rsidR="00E81725" w:rsidRPr="00E81725" w:rsidRDefault="00E81725" w:rsidP="008939D7">
            <w:pPr>
              <w:autoSpaceDE w:val="0"/>
              <w:autoSpaceDN w:val="0"/>
              <w:jc w:val="center"/>
              <w:rPr>
                <w:sz w:val="10"/>
                <w:szCs w:val="14"/>
              </w:rPr>
            </w:pPr>
            <w:r w:rsidRPr="00E81725">
              <w:rPr>
                <w:sz w:val="10"/>
                <w:szCs w:val="14"/>
              </w:rPr>
              <w:t>2,00000</w:t>
            </w:r>
          </w:p>
        </w:tc>
        <w:tc>
          <w:tcPr>
            <w:tcW w:w="0" w:type="auto"/>
            <w:gridSpan w:val="3"/>
            <w:tcBorders>
              <w:top w:val="single" w:sz="4" w:space="0" w:color="000000"/>
              <w:left w:val="single" w:sz="4" w:space="0" w:color="000000"/>
              <w:bottom w:val="single" w:sz="4" w:space="0" w:color="000000"/>
            </w:tcBorders>
            <w:vAlign w:val="center"/>
          </w:tcPr>
          <w:p w14:paraId="49CA54B5" w14:textId="77777777" w:rsidR="00E81725" w:rsidRPr="00E81725" w:rsidRDefault="00E81725" w:rsidP="008939D7">
            <w:pPr>
              <w:autoSpaceDE w:val="0"/>
              <w:autoSpaceDN w:val="0"/>
              <w:jc w:val="center"/>
              <w:rPr>
                <w:sz w:val="10"/>
                <w:szCs w:val="14"/>
              </w:rPr>
            </w:pPr>
            <w:r w:rsidRPr="00E81725">
              <w:rPr>
                <w:sz w:val="10"/>
                <w:szCs w:val="14"/>
              </w:rPr>
              <w:t>2,00000</w:t>
            </w:r>
          </w:p>
        </w:tc>
        <w:tc>
          <w:tcPr>
            <w:tcW w:w="948" w:type="dxa"/>
            <w:gridSpan w:val="3"/>
            <w:tcBorders>
              <w:top w:val="single" w:sz="4" w:space="0" w:color="000000"/>
              <w:left w:val="single" w:sz="4" w:space="0" w:color="000000"/>
              <w:bottom w:val="single" w:sz="4" w:space="0" w:color="000000"/>
            </w:tcBorders>
            <w:vAlign w:val="center"/>
          </w:tcPr>
          <w:p w14:paraId="7220708D" w14:textId="77777777" w:rsidR="00E81725" w:rsidRPr="00E81725" w:rsidRDefault="00E81725" w:rsidP="008939D7">
            <w:pPr>
              <w:autoSpaceDE w:val="0"/>
              <w:autoSpaceDN w:val="0"/>
              <w:jc w:val="center"/>
              <w:rPr>
                <w:sz w:val="10"/>
                <w:szCs w:val="14"/>
              </w:rPr>
            </w:pPr>
            <w:r w:rsidRPr="00E81725">
              <w:rPr>
                <w:sz w:val="10"/>
                <w:szCs w:val="14"/>
              </w:rPr>
              <w:t>2,00000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18AD864" w14:textId="77777777" w:rsidR="00E81725" w:rsidRPr="00E81725" w:rsidRDefault="00E81725" w:rsidP="008939D7">
            <w:pPr>
              <w:autoSpaceDE w:val="0"/>
              <w:autoSpaceDN w:val="0"/>
              <w:jc w:val="center"/>
              <w:rPr>
                <w:sz w:val="10"/>
                <w:szCs w:val="14"/>
              </w:rPr>
            </w:pPr>
            <w:r w:rsidRPr="00E81725">
              <w:rPr>
                <w:sz w:val="10"/>
                <w:szCs w:val="14"/>
              </w:rPr>
              <w:t>2,00000</w:t>
            </w:r>
          </w:p>
        </w:tc>
      </w:tr>
      <w:tr w:rsidR="00E81725" w:rsidRPr="00E81725" w14:paraId="217A6101" w14:textId="77777777" w:rsidTr="00E81725">
        <w:trPr>
          <w:cantSplit/>
          <w:trHeight w:val="20"/>
        </w:trPr>
        <w:tc>
          <w:tcPr>
            <w:tcW w:w="0" w:type="auto"/>
            <w:tcBorders>
              <w:left w:val="single" w:sz="4" w:space="0" w:color="000000"/>
              <w:bottom w:val="single" w:sz="4" w:space="0" w:color="000000"/>
            </w:tcBorders>
            <w:vAlign w:val="center"/>
          </w:tcPr>
          <w:p w14:paraId="5957EC49" w14:textId="77777777" w:rsidR="00E81725" w:rsidRPr="00E81725" w:rsidRDefault="00E81725" w:rsidP="00E81725">
            <w:pPr>
              <w:numPr>
                <w:ilvl w:val="0"/>
                <w:numId w:val="24"/>
              </w:numPr>
              <w:suppressAutoHyphens/>
              <w:autoSpaceDE w:val="0"/>
              <w:snapToGrid w:val="0"/>
              <w:ind w:left="0" w:firstLine="0"/>
              <w:jc w:val="center"/>
              <w:rPr>
                <w:b/>
                <w:bCs/>
                <w:sz w:val="10"/>
                <w:szCs w:val="14"/>
              </w:rPr>
            </w:pPr>
          </w:p>
        </w:tc>
        <w:tc>
          <w:tcPr>
            <w:tcW w:w="9086" w:type="dxa"/>
            <w:gridSpan w:val="22"/>
            <w:tcBorders>
              <w:top w:val="single" w:sz="4" w:space="0" w:color="000000"/>
              <w:left w:val="single" w:sz="4" w:space="0" w:color="000000"/>
              <w:bottom w:val="single" w:sz="4" w:space="0" w:color="000000"/>
              <w:right w:val="single" w:sz="4" w:space="0" w:color="000000"/>
            </w:tcBorders>
          </w:tcPr>
          <w:p w14:paraId="1D109D97" w14:textId="77777777" w:rsidR="00E81725" w:rsidRPr="00E81725" w:rsidRDefault="00E81725" w:rsidP="008939D7">
            <w:pPr>
              <w:jc w:val="both"/>
              <w:rPr>
                <w:sz w:val="10"/>
                <w:szCs w:val="14"/>
              </w:rPr>
            </w:pPr>
            <w:r w:rsidRPr="00E81725">
              <w:rPr>
                <w:b/>
                <w:bCs/>
                <w:sz w:val="10"/>
                <w:szCs w:val="14"/>
              </w:rPr>
              <w:t xml:space="preserve"> Задача 3. 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E81725" w:rsidRPr="00E81725" w14:paraId="690ADE78" w14:textId="77777777" w:rsidTr="00E81725">
        <w:trPr>
          <w:gridAfter w:val="1"/>
          <w:wAfter w:w="501" w:type="dxa"/>
          <w:cantSplit/>
          <w:trHeight w:val="20"/>
        </w:trPr>
        <w:tc>
          <w:tcPr>
            <w:tcW w:w="0" w:type="auto"/>
            <w:tcBorders>
              <w:top w:val="single" w:sz="4" w:space="0" w:color="000000"/>
              <w:left w:val="single" w:sz="4" w:space="0" w:color="000000"/>
              <w:bottom w:val="single" w:sz="4" w:space="0" w:color="000000"/>
            </w:tcBorders>
            <w:vAlign w:val="center"/>
          </w:tcPr>
          <w:p w14:paraId="6EE83136" w14:textId="77777777" w:rsidR="00E81725" w:rsidRPr="00E81725" w:rsidRDefault="00E81725" w:rsidP="008939D7">
            <w:pPr>
              <w:autoSpaceDE w:val="0"/>
              <w:autoSpaceDN w:val="0"/>
              <w:jc w:val="center"/>
              <w:rPr>
                <w:sz w:val="10"/>
                <w:szCs w:val="14"/>
              </w:rPr>
            </w:pPr>
            <w:r w:rsidRPr="00E81725">
              <w:rPr>
                <w:sz w:val="10"/>
                <w:szCs w:val="14"/>
              </w:rPr>
              <w:t>3.1</w:t>
            </w:r>
          </w:p>
        </w:tc>
        <w:tc>
          <w:tcPr>
            <w:tcW w:w="1148" w:type="dxa"/>
            <w:tcBorders>
              <w:top w:val="single" w:sz="4" w:space="0" w:color="000000"/>
              <w:left w:val="single" w:sz="4" w:space="0" w:color="000000"/>
              <w:bottom w:val="single" w:sz="4" w:space="0" w:color="000000"/>
            </w:tcBorders>
          </w:tcPr>
          <w:p w14:paraId="5CB4DA41" w14:textId="77777777" w:rsidR="00E81725" w:rsidRPr="00E81725" w:rsidRDefault="00E81725" w:rsidP="008939D7">
            <w:pPr>
              <w:autoSpaceDE w:val="0"/>
              <w:autoSpaceDN w:val="0"/>
              <w:rPr>
                <w:sz w:val="10"/>
                <w:szCs w:val="14"/>
              </w:rPr>
            </w:pPr>
            <w:r w:rsidRPr="00E81725">
              <w:rPr>
                <w:sz w:val="10"/>
                <w:szCs w:val="14"/>
              </w:rPr>
              <w:t>Организация и проведение системной подготовки  способных и одаренных детей и их руководителей к участию во всероссийской олимпиаде школьников (III-V этап),  в конкурсных мероприятиях областного и республиканского уровня</w:t>
            </w:r>
          </w:p>
        </w:tc>
        <w:tc>
          <w:tcPr>
            <w:tcW w:w="861" w:type="dxa"/>
            <w:gridSpan w:val="3"/>
            <w:tcBorders>
              <w:top w:val="single" w:sz="4" w:space="0" w:color="000000"/>
              <w:left w:val="single" w:sz="4" w:space="0" w:color="000000"/>
              <w:bottom w:val="single" w:sz="4" w:space="0" w:color="000000"/>
            </w:tcBorders>
          </w:tcPr>
          <w:p w14:paraId="2125D059"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tcBorders>
              <w:top w:val="single" w:sz="4" w:space="0" w:color="000000"/>
              <w:left w:val="single" w:sz="4" w:space="0" w:color="000000"/>
              <w:bottom w:val="single" w:sz="4" w:space="0" w:color="000000"/>
            </w:tcBorders>
            <w:vAlign w:val="center"/>
          </w:tcPr>
          <w:p w14:paraId="42B6ACEA"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75146AE4" w14:textId="77777777" w:rsidR="00E81725" w:rsidRPr="00E81725" w:rsidRDefault="00E81725" w:rsidP="008939D7">
            <w:pPr>
              <w:autoSpaceDE w:val="0"/>
              <w:autoSpaceDN w:val="0"/>
              <w:jc w:val="center"/>
              <w:rPr>
                <w:sz w:val="10"/>
                <w:szCs w:val="14"/>
              </w:rPr>
            </w:pPr>
            <w:r w:rsidRPr="00E81725">
              <w:rPr>
                <w:sz w:val="10"/>
                <w:szCs w:val="14"/>
              </w:rPr>
              <w:t>3.1</w:t>
            </w:r>
          </w:p>
          <w:p w14:paraId="2B559D86" w14:textId="77777777" w:rsidR="00E81725" w:rsidRPr="00E81725" w:rsidRDefault="00E81725" w:rsidP="008939D7">
            <w:pPr>
              <w:autoSpaceDE w:val="0"/>
              <w:autoSpaceDN w:val="0"/>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0E88D85A" w14:textId="77777777" w:rsidR="00E81725" w:rsidRPr="00E81725" w:rsidRDefault="00E81725" w:rsidP="008939D7">
            <w:pPr>
              <w:autoSpaceDE w:val="0"/>
              <w:autoSpaceDN w:val="0"/>
              <w:jc w:val="cente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vAlign w:val="center"/>
          </w:tcPr>
          <w:p w14:paraId="32E0B0CA" w14:textId="77777777" w:rsidR="00E81725" w:rsidRPr="00E81725" w:rsidRDefault="00E81725" w:rsidP="008939D7">
            <w:pPr>
              <w:autoSpaceDE w:val="0"/>
              <w:autoSpaceDN w:val="0"/>
              <w:rPr>
                <w:sz w:val="10"/>
                <w:szCs w:val="14"/>
              </w:rPr>
            </w:pPr>
            <w:r w:rsidRPr="00E81725">
              <w:rPr>
                <w:sz w:val="10"/>
                <w:szCs w:val="14"/>
              </w:rPr>
              <w:t>70,00000</w:t>
            </w:r>
          </w:p>
        </w:tc>
        <w:tc>
          <w:tcPr>
            <w:tcW w:w="0" w:type="auto"/>
            <w:gridSpan w:val="2"/>
            <w:tcBorders>
              <w:top w:val="single" w:sz="4" w:space="0" w:color="000000"/>
              <w:left w:val="single" w:sz="4" w:space="0" w:color="000000"/>
              <w:bottom w:val="single" w:sz="4" w:space="0" w:color="000000"/>
            </w:tcBorders>
            <w:vAlign w:val="center"/>
          </w:tcPr>
          <w:p w14:paraId="70EB02C8" w14:textId="77777777" w:rsidR="00E81725" w:rsidRPr="00E81725" w:rsidRDefault="00E81725" w:rsidP="008939D7">
            <w:pPr>
              <w:autoSpaceDE w:val="0"/>
              <w:autoSpaceDN w:val="0"/>
              <w:rPr>
                <w:sz w:val="10"/>
                <w:szCs w:val="14"/>
              </w:rPr>
            </w:pPr>
            <w:r w:rsidRPr="00E81725">
              <w:rPr>
                <w:sz w:val="10"/>
                <w:szCs w:val="14"/>
              </w:rPr>
              <w:t>70,00000</w:t>
            </w:r>
          </w:p>
        </w:tc>
        <w:tc>
          <w:tcPr>
            <w:tcW w:w="0" w:type="auto"/>
            <w:gridSpan w:val="3"/>
            <w:tcBorders>
              <w:top w:val="single" w:sz="4" w:space="0" w:color="000000"/>
              <w:left w:val="single" w:sz="4" w:space="0" w:color="000000"/>
              <w:bottom w:val="single" w:sz="4" w:space="0" w:color="000000"/>
            </w:tcBorders>
            <w:vAlign w:val="center"/>
          </w:tcPr>
          <w:p w14:paraId="02D6A4DA" w14:textId="77777777" w:rsidR="00E81725" w:rsidRPr="00E81725" w:rsidRDefault="00E81725" w:rsidP="008939D7">
            <w:pPr>
              <w:autoSpaceDE w:val="0"/>
              <w:autoSpaceDN w:val="0"/>
              <w:rPr>
                <w:sz w:val="10"/>
                <w:szCs w:val="14"/>
              </w:rPr>
            </w:pPr>
            <w:r w:rsidRPr="00E81725">
              <w:rPr>
                <w:sz w:val="10"/>
                <w:szCs w:val="14"/>
              </w:rPr>
              <w:t>70,00000</w:t>
            </w:r>
          </w:p>
        </w:tc>
        <w:tc>
          <w:tcPr>
            <w:tcW w:w="0" w:type="auto"/>
            <w:gridSpan w:val="3"/>
            <w:tcBorders>
              <w:top w:val="single" w:sz="4" w:space="0" w:color="000000"/>
              <w:left w:val="single" w:sz="4" w:space="0" w:color="000000"/>
              <w:bottom w:val="single" w:sz="4" w:space="0" w:color="000000"/>
            </w:tcBorders>
            <w:vAlign w:val="center"/>
          </w:tcPr>
          <w:p w14:paraId="7F7EEBC6" w14:textId="77777777" w:rsidR="00E81725" w:rsidRPr="00E81725" w:rsidRDefault="00E81725" w:rsidP="008939D7">
            <w:pPr>
              <w:autoSpaceDE w:val="0"/>
              <w:autoSpaceDN w:val="0"/>
              <w:rPr>
                <w:sz w:val="10"/>
                <w:szCs w:val="14"/>
              </w:rPr>
            </w:pPr>
            <w:r w:rsidRPr="00E81725">
              <w:rPr>
                <w:sz w:val="10"/>
                <w:szCs w:val="14"/>
              </w:rPr>
              <w:t>70,00000</w:t>
            </w:r>
          </w:p>
        </w:tc>
        <w:tc>
          <w:tcPr>
            <w:tcW w:w="805" w:type="dxa"/>
            <w:gridSpan w:val="4"/>
            <w:tcBorders>
              <w:top w:val="single" w:sz="4" w:space="0" w:color="000000"/>
              <w:left w:val="single" w:sz="4" w:space="0" w:color="000000"/>
              <w:bottom w:val="single" w:sz="4" w:space="0" w:color="000000"/>
            </w:tcBorders>
            <w:vAlign w:val="center"/>
          </w:tcPr>
          <w:p w14:paraId="43280E0F" w14:textId="77777777" w:rsidR="00E81725" w:rsidRPr="00E81725" w:rsidRDefault="00E81725" w:rsidP="008939D7">
            <w:pPr>
              <w:autoSpaceDE w:val="0"/>
              <w:autoSpaceDN w:val="0"/>
              <w:rPr>
                <w:sz w:val="10"/>
                <w:szCs w:val="14"/>
              </w:rPr>
            </w:pPr>
            <w:r w:rsidRPr="00E81725">
              <w:rPr>
                <w:sz w:val="10"/>
                <w:szCs w:val="14"/>
              </w:rPr>
              <w:t>70,00000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72B01B0E" w14:textId="77777777" w:rsidR="00E81725" w:rsidRPr="00E81725" w:rsidRDefault="00E81725" w:rsidP="008939D7">
            <w:pPr>
              <w:autoSpaceDE w:val="0"/>
              <w:autoSpaceDN w:val="0"/>
              <w:rPr>
                <w:sz w:val="10"/>
                <w:szCs w:val="14"/>
              </w:rPr>
            </w:pPr>
            <w:r w:rsidRPr="00E81725">
              <w:rPr>
                <w:sz w:val="10"/>
                <w:szCs w:val="14"/>
              </w:rPr>
              <w:t>70,00000</w:t>
            </w:r>
          </w:p>
        </w:tc>
      </w:tr>
      <w:tr w:rsidR="00E81725" w:rsidRPr="00E81725" w14:paraId="498D4D64" w14:textId="77777777" w:rsidTr="00E81725">
        <w:trPr>
          <w:gridAfter w:val="1"/>
          <w:wAfter w:w="501" w:type="dxa"/>
          <w:cantSplit/>
          <w:trHeight w:val="20"/>
        </w:trPr>
        <w:tc>
          <w:tcPr>
            <w:tcW w:w="0" w:type="auto"/>
            <w:tcBorders>
              <w:top w:val="single" w:sz="4" w:space="0" w:color="000000"/>
              <w:left w:val="single" w:sz="4" w:space="0" w:color="000000"/>
              <w:bottom w:val="single" w:sz="4" w:space="0" w:color="000000"/>
            </w:tcBorders>
            <w:vAlign w:val="center"/>
          </w:tcPr>
          <w:p w14:paraId="6105A17F" w14:textId="77777777" w:rsidR="00E81725" w:rsidRPr="00E81725" w:rsidRDefault="00E81725" w:rsidP="008939D7">
            <w:pPr>
              <w:autoSpaceDE w:val="0"/>
              <w:autoSpaceDN w:val="0"/>
              <w:jc w:val="center"/>
              <w:rPr>
                <w:sz w:val="10"/>
                <w:szCs w:val="14"/>
              </w:rPr>
            </w:pPr>
            <w:r w:rsidRPr="00E81725">
              <w:rPr>
                <w:sz w:val="10"/>
                <w:szCs w:val="14"/>
              </w:rPr>
              <w:t>3.2</w:t>
            </w:r>
          </w:p>
        </w:tc>
        <w:tc>
          <w:tcPr>
            <w:tcW w:w="1148" w:type="dxa"/>
            <w:tcBorders>
              <w:top w:val="single" w:sz="4" w:space="0" w:color="000000"/>
              <w:left w:val="single" w:sz="4" w:space="0" w:color="000000"/>
              <w:bottom w:val="single" w:sz="4" w:space="0" w:color="000000"/>
            </w:tcBorders>
            <w:vAlign w:val="center"/>
          </w:tcPr>
          <w:p w14:paraId="3011614D" w14:textId="77777777" w:rsidR="00E81725" w:rsidRPr="00E81725" w:rsidRDefault="00E81725" w:rsidP="008939D7">
            <w:pPr>
              <w:autoSpaceDE w:val="0"/>
              <w:autoSpaceDN w:val="0"/>
              <w:rPr>
                <w:sz w:val="10"/>
                <w:szCs w:val="14"/>
              </w:rPr>
            </w:pPr>
            <w:r w:rsidRPr="00E81725">
              <w:rPr>
                <w:sz w:val="10"/>
                <w:szCs w:val="14"/>
              </w:rPr>
              <w:t>Организация и проведение Недели науки в рамках работы Детской Академии Наук</w:t>
            </w:r>
          </w:p>
        </w:tc>
        <w:tc>
          <w:tcPr>
            <w:tcW w:w="861" w:type="dxa"/>
            <w:gridSpan w:val="3"/>
            <w:tcBorders>
              <w:top w:val="single" w:sz="4" w:space="0" w:color="000000"/>
              <w:left w:val="single" w:sz="4" w:space="0" w:color="000000"/>
              <w:bottom w:val="single" w:sz="4" w:space="0" w:color="000000"/>
            </w:tcBorders>
            <w:vAlign w:val="center"/>
          </w:tcPr>
          <w:p w14:paraId="25CE8A7C" w14:textId="77777777" w:rsidR="00E81725" w:rsidRPr="00E81725" w:rsidRDefault="00E81725" w:rsidP="008939D7">
            <w:pPr>
              <w:autoSpaceDE w:val="0"/>
              <w:autoSpaceDN w:val="0"/>
              <w:jc w:val="center"/>
              <w:rPr>
                <w:sz w:val="10"/>
                <w:szCs w:val="14"/>
              </w:rPr>
            </w:pPr>
            <w:r w:rsidRPr="00E81725">
              <w:rPr>
                <w:sz w:val="10"/>
                <w:szCs w:val="14"/>
              </w:rPr>
              <w:t>комитет,</w:t>
            </w:r>
          </w:p>
          <w:p w14:paraId="7FA383C5" w14:textId="77777777" w:rsidR="00E81725" w:rsidRPr="00E81725" w:rsidRDefault="00E81725" w:rsidP="008939D7">
            <w:pPr>
              <w:autoSpaceDE w:val="0"/>
              <w:autoSpaceDN w:val="0"/>
              <w:jc w:val="center"/>
              <w:rPr>
                <w:sz w:val="10"/>
                <w:szCs w:val="14"/>
              </w:rPr>
            </w:pPr>
            <w:r w:rsidRPr="00E81725">
              <w:rPr>
                <w:sz w:val="10"/>
                <w:szCs w:val="14"/>
              </w:rPr>
              <w:t>МАУ ДО «Центр детского творчества»</w:t>
            </w:r>
          </w:p>
        </w:tc>
        <w:tc>
          <w:tcPr>
            <w:tcW w:w="0" w:type="auto"/>
            <w:tcBorders>
              <w:top w:val="single" w:sz="4" w:space="0" w:color="000000"/>
              <w:left w:val="single" w:sz="4" w:space="0" w:color="000000"/>
              <w:bottom w:val="single" w:sz="4" w:space="0" w:color="000000"/>
            </w:tcBorders>
            <w:vAlign w:val="center"/>
          </w:tcPr>
          <w:p w14:paraId="3F031CC5"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7573834F" w14:textId="77777777" w:rsidR="00E81725" w:rsidRPr="00E81725" w:rsidRDefault="00E81725" w:rsidP="008939D7">
            <w:pPr>
              <w:autoSpaceDE w:val="0"/>
              <w:autoSpaceDN w:val="0"/>
              <w:jc w:val="center"/>
              <w:rPr>
                <w:sz w:val="10"/>
                <w:szCs w:val="14"/>
              </w:rPr>
            </w:pPr>
            <w:r w:rsidRPr="00E81725">
              <w:rPr>
                <w:sz w:val="10"/>
                <w:szCs w:val="14"/>
              </w:rPr>
              <w:t>3.1</w:t>
            </w:r>
          </w:p>
          <w:p w14:paraId="6B81746B" w14:textId="77777777" w:rsidR="00E81725" w:rsidRPr="00E81725" w:rsidRDefault="00E81725" w:rsidP="008939D7">
            <w:pPr>
              <w:autoSpaceDE w:val="0"/>
              <w:autoSpaceDN w:val="0"/>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605C1D7D" w14:textId="77777777" w:rsidR="00E81725" w:rsidRPr="00E81725" w:rsidRDefault="00E81725" w:rsidP="008939D7">
            <w:pPr>
              <w:autoSpaceDE w:val="0"/>
              <w:autoSpaceDN w:val="0"/>
              <w:jc w:val="cente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vAlign w:val="center"/>
          </w:tcPr>
          <w:p w14:paraId="48E41E8C" w14:textId="77777777" w:rsidR="00E81725" w:rsidRPr="00E81725" w:rsidRDefault="00E81725" w:rsidP="008939D7">
            <w:pPr>
              <w:autoSpaceDE w:val="0"/>
              <w:autoSpaceDN w:val="0"/>
              <w:jc w:val="center"/>
              <w:rPr>
                <w:sz w:val="10"/>
                <w:szCs w:val="14"/>
              </w:rPr>
            </w:pPr>
            <w:r w:rsidRPr="00E81725">
              <w:rPr>
                <w:sz w:val="10"/>
                <w:szCs w:val="14"/>
              </w:rPr>
              <w:t>3,00000</w:t>
            </w:r>
          </w:p>
        </w:tc>
        <w:tc>
          <w:tcPr>
            <w:tcW w:w="0" w:type="auto"/>
            <w:gridSpan w:val="2"/>
            <w:tcBorders>
              <w:top w:val="single" w:sz="4" w:space="0" w:color="000000"/>
              <w:left w:val="single" w:sz="4" w:space="0" w:color="000000"/>
              <w:bottom w:val="single" w:sz="4" w:space="0" w:color="000000"/>
            </w:tcBorders>
            <w:vAlign w:val="center"/>
          </w:tcPr>
          <w:p w14:paraId="7274CE67" w14:textId="77777777" w:rsidR="00E81725" w:rsidRPr="00E81725" w:rsidRDefault="00E81725" w:rsidP="008939D7">
            <w:pPr>
              <w:autoSpaceDE w:val="0"/>
              <w:autoSpaceDN w:val="0"/>
              <w:jc w:val="center"/>
              <w:rPr>
                <w:sz w:val="10"/>
                <w:szCs w:val="14"/>
              </w:rPr>
            </w:pPr>
            <w:r w:rsidRPr="00E81725">
              <w:rPr>
                <w:sz w:val="10"/>
                <w:szCs w:val="14"/>
              </w:rPr>
              <w:t>3,00000</w:t>
            </w:r>
          </w:p>
        </w:tc>
        <w:tc>
          <w:tcPr>
            <w:tcW w:w="0" w:type="auto"/>
            <w:gridSpan w:val="3"/>
            <w:tcBorders>
              <w:top w:val="single" w:sz="4" w:space="0" w:color="000000"/>
              <w:left w:val="single" w:sz="4" w:space="0" w:color="000000"/>
              <w:bottom w:val="single" w:sz="4" w:space="0" w:color="000000"/>
            </w:tcBorders>
            <w:vAlign w:val="center"/>
          </w:tcPr>
          <w:p w14:paraId="061F34B1" w14:textId="77777777" w:rsidR="00E81725" w:rsidRPr="00E81725" w:rsidRDefault="00E81725" w:rsidP="008939D7">
            <w:pPr>
              <w:autoSpaceDE w:val="0"/>
              <w:autoSpaceDN w:val="0"/>
              <w:jc w:val="center"/>
              <w:rPr>
                <w:sz w:val="10"/>
                <w:szCs w:val="14"/>
              </w:rPr>
            </w:pPr>
            <w:r w:rsidRPr="00E81725">
              <w:rPr>
                <w:sz w:val="10"/>
                <w:szCs w:val="14"/>
              </w:rPr>
              <w:t>3,00000</w:t>
            </w:r>
          </w:p>
        </w:tc>
        <w:tc>
          <w:tcPr>
            <w:tcW w:w="0" w:type="auto"/>
            <w:gridSpan w:val="3"/>
            <w:tcBorders>
              <w:top w:val="single" w:sz="4" w:space="0" w:color="000000"/>
              <w:left w:val="single" w:sz="4" w:space="0" w:color="000000"/>
              <w:bottom w:val="single" w:sz="4" w:space="0" w:color="000000"/>
            </w:tcBorders>
            <w:vAlign w:val="center"/>
          </w:tcPr>
          <w:p w14:paraId="763513BC" w14:textId="77777777" w:rsidR="00E81725" w:rsidRPr="00E81725" w:rsidRDefault="00E81725" w:rsidP="008939D7">
            <w:pPr>
              <w:autoSpaceDE w:val="0"/>
              <w:autoSpaceDN w:val="0"/>
              <w:jc w:val="center"/>
              <w:rPr>
                <w:sz w:val="10"/>
                <w:szCs w:val="14"/>
              </w:rPr>
            </w:pPr>
            <w:r w:rsidRPr="00E81725">
              <w:rPr>
                <w:sz w:val="10"/>
                <w:szCs w:val="14"/>
              </w:rPr>
              <w:t>3,00000</w:t>
            </w:r>
          </w:p>
        </w:tc>
        <w:tc>
          <w:tcPr>
            <w:tcW w:w="805" w:type="dxa"/>
            <w:gridSpan w:val="4"/>
            <w:tcBorders>
              <w:top w:val="single" w:sz="4" w:space="0" w:color="000000"/>
              <w:left w:val="single" w:sz="4" w:space="0" w:color="000000"/>
              <w:bottom w:val="single" w:sz="4" w:space="0" w:color="000000"/>
            </w:tcBorders>
            <w:vAlign w:val="center"/>
          </w:tcPr>
          <w:p w14:paraId="6D42FE4B" w14:textId="77777777" w:rsidR="00E81725" w:rsidRPr="00E81725" w:rsidRDefault="00E81725" w:rsidP="008939D7">
            <w:pPr>
              <w:autoSpaceDE w:val="0"/>
              <w:autoSpaceDN w:val="0"/>
              <w:jc w:val="center"/>
              <w:rPr>
                <w:sz w:val="10"/>
                <w:szCs w:val="14"/>
              </w:rPr>
            </w:pPr>
            <w:r w:rsidRPr="00E81725">
              <w:rPr>
                <w:sz w:val="10"/>
                <w:szCs w:val="14"/>
              </w:rPr>
              <w:t>3,00000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E226BC6" w14:textId="77777777" w:rsidR="00E81725" w:rsidRPr="00E81725" w:rsidRDefault="00E81725" w:rsidP="008939D7">
            <w:pPr>
              <w:autoSpaceDE w:val="0"/>
              <w:autoSpaceDN w:val="0"/>
              <w:jc w:val="center"/>
              <w:rPr>
                <w:sz w:val="10"/>
                <w:szCs w:val="14"/>
              </w:rPr>
            </w:pPr>
            <w:r w:rsidRPr="00E81725">
              <w:rPr>
                <w:sz w:val="10"/>
                <w:szCs w:val="14"/>
              </w:rPr>
              <w:t>3,00000</w:t>
            </w:r>
          </w:p>
        </w:tc>
      </w:tr>
      <w:tr w:rsidR="00E81725" w:rsidRPr="00E81725" w14:paraId="6C6A024F" w14:textId="77777777" w:rsidTr="00E81725">
        <w:trPr>
          <w:gridAfter w:val="1"/>
          <w:wAfter w:w="501" w:type="dxa"/>
          <w:cantSplit/>
          <w:trHeight w:val="20"/>
        </w:trPr>
        <w:tc>
          <w:tcPr>
            <w:tcW w:w="0" w:type="auto"/>
            <w:tcBorders>
              <w:top w:val="single" w:sz="4" w:space="0" w:color="000000"/>
              <w:left w:val="single" w:sz="4" w:space="0" w:color="000000"/>
              <w:bottom w:val="single" w:sz="4" w:space="0" w:color="000000"/>
            </w:tcBorders>
            <w:vAlign w:val="center"/>
          </w:tcPr>
          <w:p w14:paraId="4CDED396" w14:textId="77777777" w:rsidR="00E81725" w:rsidRPr="00E81725" w:rsidRDefault="00E81725" w:rsidP="008939D7">
            <w:pPr>
              <w:autoSpaceDE w:val="0"/>
              <w:autoSpaceDN w:val="0"/>
              <w:jc w:val="center"/>
              <w:rPr>
                <w:sz w:val="10"/>
                <w:szCs w:val="14"/>
              </w:rPr>
            </w:pPr>
            <w:r w:rsidRPr="00E81725">
              <w:rPr>
                <w:sz w:val="10"/>
                <w:szCs w:val="14"/>
              </w:rPr>
              <w:t>3.3</w:t>
            </w:r>
          </w:p>
        </w:tc>
        <w:tc>
          <w:tcPr>
            <w:tcW w:w="1148" w:type="dxa"/>
            <w:tcBorders>
              <w:top w:val="single" w:sz="4" w:space="0" w:color="000000"/>
              <w:left w:val="single" w:sz="4" w:space="0" w:color="000000"/>
              <w:bottom w:val="single" w:sz="4" w:space="0" w:color="000000"/>
            </w:tcBorders>
          </w:tcPr>
          <w:p w14:paraId="1B680EAA" w14:textId="77777777" w:rsidR="00E81725" w:rsidRPr="00E81725" w:rsidRDefault="00E81725" w:rsidP="008939D7">
            <w:pPr>
              <w:autoSpaceDE w:val="0"/>
              <w:autoSpaceDN w:val="0"/>
              <w:rPr>
                <w:sz w:val="10"/>
                <w:szCs w:val="14"/>
              </w:rPr>
            </w:pPr>
            <w:r w:rsidRPr="00E81725">
              <w:rPr>
                <w:sz w:val="10"/>
                <w:szCs w:val="14"/>
              </w:rPr>
              <w:t>Организация участия школьников, их руководителей в обучающих семинарах,  тренингах для победителей муниципальных,</w:t>
            </w:r>
            <w:r w:rsidRPr="00E81725">
              <w:rPr>
                <w:sz w:val="10"/>
                <w:szCs w:val="14"/>
              </w:rPr>
              <w:br/>
              <w:t xml:space="preserve">областных мероприятий    </w:t>
            </w:r>
          </w:p>
        </w:tc>
        <w:tc>
          <w:tcPr>
            <w:tcW w:w="861" w:type="dxa"/>
            <w:gridSpan w:val="3"/>
            <w:tcBorders>
              <w:top w:val="single" w:sz="4" w:space="0" w:color="000000"/>
              <w:left w:val="single" w:sz="4" w:space="0" w:color="000000"/>
              <w:bottom w:val="single" w:sz="4" w:space="0" w:color="000000"/>
            </w:tcBorders>
          </w:tcPr>
          <w:p w14:paraId="02075C30"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tcBorders>
              <w:top w:val="single" w:sz="4" w:space="0" w:color="000000"/>
              <w:left w:val="single" w:sz="4" w:space="0" w:color="000000"/>
              <w:bottom w:val="single" w:sz="4" w:space="0" w:color="000000"/>
            </w:tcBorders>
            <w:vAlign w:val="center"/>
          </w:tcPr>
          <w:p w14:paraId="6F685B67"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000000"/>
            </w:tcBorders>
            <w:vAlign w:val="center"/>
          </w:tcPr>
          <w:p w14:paraId="11876094" w14:textId="77777777" w:rsidR="00E81725" w:rsidRPr="00E81725" w:rsidRDefault="00E81725" w:rsidP="008939D7">
            <w:pPr>
              <w:autoSpaceDE w:val="0"/>
              <w:autoSpaceDN w:val="0"/>
              <w:jc w:val="center"/>
              <w:rPr>
                <w:sz w:val="10"/>
                <w:szCs w:val="14"/>
              </w:rPr>
            </w:pPr>
            <w:r w:rsidRPr="00E81725">
              <w:rPr>
                <w:sz w:val="10"/>
                <w:szCs w:val="14"/>
              </w:rPr>
              <w:t>3.1</w:t>
            </w:r>
          </w:p>
          <w:p w14:paraId="1190D660" w14:textId="77777777" w:rsidR="00E81725" w:rsidRPr="00E81725" w:rsidRDefault="00E81725" w:rsidP="008939D7">
            <w:pPr>
              <w:autoSpaceDE w:val="0"/>
              <w:autoSpaceDN w:val="0"/>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7C7CD4B9" w14:textId="77777777" w:rsidR="00E81725" w:rsidRPr="00E81725" w:rsidRDefault="00E81725" w:rsidP="008939D7">
            <w:pPr>
              <w:autoSpaceDE w:val="0"/>
              <w:autoSpaceDN w:val="0"/>
              <w:jc w:val="center"/>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vAlign w:val="center"/>
          </w:tcPr>
          <w:p w14:paraId="5BF9B1B8" w14:textId="77777777" w:rsidR="00E81725" w:rsidRPr="00E81725" w:rsidRDefault="00E81725" w:rsidP="008939D7">
            <w:pPr>
              <w:autoSpaceDE w:val="0"/>
              <w:autoSpaceDN w:val="0"/>
              <w:jc w:val="center"/>
              <w:rPr>
                <w:sz w:val="10"/>
                <w:szCs w:val="14"/>
              </w:rPr>
            </w:pPr>
            <w:r w:rsidRPr="00E81725">
              <w:rPr>
                <w:sz w:val="10"/>
                <w:szCs w:val="14"/>
              </w:rPr>
              <w:t>40,00000</w:t>
            </w:r>
          </w:p>
        </w:tc>
        <w:tc>
          <w:tcPr>
            <w:tcW w:w="0" w:type="auto"/>
            <w:gridSpan w:val="2"/>
            <w:tcBorders>
              <w:top w:val="single" w:sz="4" w:space="0" w:color="000000"/>
              <w:left w:val="single" w:sz="4" w:space="0" w:color="000000"/>
              <w:bottom w:val="single" w:sz="4" w:space="0" w:color="000000"/>
            </w:tcBorders>
            <w:vAlign w:val="center"/>
          </w:tcPr>
          <w:p w14:paraId="1523CB12" w14:textId="77777777" w:rsidR="00E81725" w:rsidRPr="00E81725" w:rsidRDefault="00E81725" w:rsidP="008939D7">
            <w:pPr>
              <w:jc w:val="center"/>
              <w:rPr>
                <w:sz w:val="10"/>
                <w:szCs w:val="14"/>
              </w:rPr>
            </w:pPr>
            <w:r w:rsidRPr="00E81725">
              <w:rPr>
                <w:sz w:val="10"/>
                <w:szCs w:val="14"/>
              </w:rPr>
              <w:t>40,00000</w:t>
            </w:r>
          </w:p>
        </w:tc>
        <w:tc>
          <w:tcPr>
            <w:tcW w:w="0" w:type="auto"/>
            <w:gridSpan w:val="3"/>
            <w:tcBorders>
              <w:top w:val="single" w:sz="4" w:space="0" w:color="000000"/>
              <w:left w:val="single" w:sz="4" w:space="0" w:color="000000"/>
              <w:bottom w:val="single" w:sz="4" w:space="0" w:color="000000"/>
            </w:tcBorders>
            <w:vAlign w:val="center"/>
          </w:tcPr>
          <w:p w14:paraId="1932223F" w14:textId="77777777" w:rsidR="00E81725" w:rsidRPr="00E81725" w:rsidRDefault="00E81725" w:rsidP="008939D7">
            <w:pPr>
              <w:jc w:val="center"/>
              <w:rPr>
                <w:sz w:val="10"/>
                <w:szCs w:val="14"/>
              </w:rPr>
            </w:pPr>
            <w:r w:rsidRPr="00E81725">
              <w:rPr>
                <w:sz w:val="10"/>
                <w:szCs w:val="14"/>
              </w:rPr>
              <w:t>40,00000</w:t>
            </w:r>
          </w:p>
        </w:tc>
        <w:tc>
          <w:tcPr>
            <w:tcW w:w="0" w:type="auto"/>
            <w:gridSpan w:val="3"/>
            <w:tcBorders>
              <w:top w:val="single" w:sz="4" w:space="0" w:color="000000"/>
              <w:left w:val="single" w:sz="4" w:space="0" w:color="000000"/>
              <w:bottom w:val="single" w:sz="4" w:space="0" w:color="000000"/>
            </w:tcBorders>
            <w:vAlign w:val="center"/>
          </w:tcPr>
          <w:p w14:paraId="335880E9" w14:textId="77777777" w:rsidR="00E81725" w:rsidRPr="00E81725" w:rsidRDefault="00E81725" w:rsidP="008939D7">
            <w:pPr>
              <w:jc w:val="center"/>
              <w:rPr>
                <w:sz w:val="10"/>
                <w:szCs w:val="14"/>
              </w:rPr>
            </w:pPr>
            <w:r w:rsidRPr="00E81725">
              <w:rPr>
                <w:sz w:val="10"/>
                <w:szCs w:val="14"/>
              </w:rPr>
              <w:t>40,00000</w:t>
            </w:r>
          </w:p>
        </w:tc>
        <w:tc>
          <w:tcPr>
            <w:tcW w:w="805" w:type="dxa"/>
            <w:gridSpan w:val="4"/>
            <w:tcBorders>
              <w:top w:val="single" w:sz="4" w:space="0" w:color="000000"/>
              <w:left w:val="single" w:sz="4" w:space="0" w:color="000000"/>
              <w:bottom w:val="single" w:sz="4" w:space="0" w:color="000000"/>
            </w:tcBorders>
            <w:vAlign w:val="center"/>
          </w:tcPr>
          <w:p w14:paraId="6556430F" w14:textId="77777777" w:rsidR="00E81725" w:rsidRPr="00E81725" w:rsidRDefault="00E81725" w:rsidP="008939D7">
            <w:pPr>
              <w:jc w:val="center"/>
              <w:rPr>
                <w:sz w:val="10"/>
                <w:szCs w:val="14"/>
              </w:rPr>
            </w:pPr>
            <w:r w:rsidRPr="00E81725">
              <w:rPr>
                <w:sz w:val="10"/>
                <w:szCs w:val="14"/>
              </w:rPr>
              <w:t>40,00000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9577D2D" w14:textId="77777777" w:rsidR="00E81725" w:rsidRPr="00E81725" w:rsidRDefault="00E81725" w:rsidP="008939D7">
            <w:pPr>
              <w:jc w:val="center"/>
              <w:rPr>
                <w:sz w:val="10"/>
                <w:szCs w:val="14"/>
              </w:rPr>
            </w:pPr>
            <w:r w:rsidRPr="00E81725">
              <w:rPr>
                <w:sz w:val="10"/>
                <w:szCs w:val="14"/>
              </w:rPr>
              <w:t>40,00000</w:t>
            </w:r>
          </w:p>
        </w:tc>
      </w:tr>
      <w:tr w:rsidR="00E81725" w:rsidRPr="00E81725" w14:paraId="5428AA6D" w14:textId="77777777" w:rsidTr="00E81725">
        <w:trPr>
          <w:gridAfter w:val="1"/>
          <w:wAfter w:w="501" w:type="dxa"/>
          <w:cantSplit/>
          <w:trHeight w:val="20"/>
        </w:trPr>
        <w:tc>
          <w:tcPr>
            <w:tcW w:w="0" w:type="auto"/>
            <w:tcBorders>
              <w:top w:val="single" w:sz="4" w:space="0" w:color="000000"/>
              <w:left w:val="single" w:sz="4" w:space="0" w:color="000000"/>
              <w:bottom w:val="single" w:sz="4" w:space="0" w:color="auto"/>
            </w:tcBorders>
            <w:vAlign w:val="center"/>
          </w:tcPr>
          <w:p w14:paraId="39E77E2C" w14:textId="77777777" w:rsidR="00E81725" w:rsidRPr="00E81725" w:rsidRDefault="00E81725" w:rsidP="008939D7">
            <w:pPr>
              <w:autoSpaceDE w:val="0"/>
              <w:autoSpaceDN w:val="0"/>
              <w:jc w:val="center"/>
              <w:rPr>
                <w:sz w:val="10"/>
                <w:szCs w:val="14"/>
              </w:rPr>
            </w:pPr>
            <w:r w:rsidRPr="00E81725">
              <w:rPr>
                <w:sz w:val="10"/>
                <w:szCs w:val="14"/>
              </w:rPr>
              <w:t>3.4</w:t>
            </w:r>
          </w:p>
        </w:tc>
        <w:tc>
          <w:tcPr>
            <w:tcW w:w="1148" w:type="dxa"/>
            <w:tcBorders>
              <w:top w:val="single" w:sz="4" w:space="0" w:color="000000"/>
              <w:left w:val="single" w:sz="4" w:space="0" w:color="000000"/>
              <w:bottom w:val="single" w:sz="4" w:space="0" w:color="auto"/>
            </w:tcBorders>
          </w:tcPr>
          <w:p w14:paraId="00E02000" w14:textId="77777777" w:rsidR="00E81725" w:rsidRPr="00E81725" w:rsidRDefault="00E81725" w:rsidP="008939D7">
            <w:pPr>
              <w:jc w:val="both"/>
              <w:rPr>
                <w:sz w:val="10"/>
                <w:szCs w:val="14"/>
              </w:rPr>
            </w:pPr>
            <w:r w:rsidRPr="00E81725">
              <w:rPr>
                <w:sz w:val="10"/>
                <w:szCs w:val="14"/>
              </w:rPr>
              <w:t>Освещение в средствах массовой информации хода реализации муниципальной программы</w:t>
            </w:r>
          </w:p>
          <w:p w14:paraId="31385473" w14:textId="77777777" w:rsidR="00E81725" w:rsidRPr="00E81725" w:rsidRDefault="00E81725" w:rsidP="008939D7">
            <w:pPr>
              <w:jc w:val="both"/>
              <w:rPr>
                <w:sz w:val="10"/>
                <w:szCs w:val="14"/>
              </w:rPr>
            </w:pPr>
          </w:p>
        </w:tc>
        <w:tc>
          <w:tcPr>
            <w:tcW w:w="861" w:type="dxa"/>
            <w:gridSpan w:val="3"/>
            <w:tcBorders>
              <w:top w:val="single" w:sz="4" w:space="0" w:color="000000"/>
              <w:left w:val="single" w:sz="4" w:space="0" w:color="000000"/>
              <w:bottom w:val="single" w:sz="4" w:space="0" w:color="auto"/>
            </w:tcBorders>
          </w:tcPr>
          <w:p w14:paraId="590C9F50" w14:textId="77777777" w:rsidR="00E81725" w:rsidRPr="00E81725" w:rsidRDefault="00E81725" w:rsidP="008939D7">
            <w:pPr>
              <w:rPr>
                <w:rFonts w:cs="Calibri"/>
                <w:sz w:val="10"/>
                <w:szCs w:val="14"/>
              </w:rPr>
            </w:pPr>
            <w:r w:rsidRPr="00E81725">
              <w:rPr>
                <w:rFonts w:cs="Calibri"/>
                <w:sz w:val="10"/>
                <w:szCs w:val="14"/>
              </w:rPr>
              <w:t>комитет</w:t>
            </w:r>
          </w:p>
        </w:tc>
        <w:tc>
          <w:tcPr>
            <w:tcW w:w="0" w:type="auto"/>
            <w:tcBorders>
              <w:top w:val="single" w:sz="4" w:space="0" w:color="000000"/>
              <w:left w:val="single" w:sz="4" w:space="0" w:color="000000"/>
              <w:bottom w:val="single" w:sz="4" w:space="0" w:color="auto"/>
            </w:tcBorders>
            <w:vAlign w:val="center"/>
          </w:tcPr>
          <w:p w14:paraId="544895BE" w14:textId="77777777" w:rsidR="00E81725" w:rsidRPr="00E81725" w:rsidRDefault="00E81725" w:rsidP="008939D7">
            <w:pPr>
              <w:autoSpaceDE w:val="0"/>
              <w:autoSpaceDN w:val="0"/>
              <w:jc w:val="center"/>
              <w:rPr>
                <w:sz w:val="10"/>
                <w:szCs w:val="14"/>
              </w:rPr>
            </w:pPr>
            <w:r w:rsidRPr="00E81725">
              <w:rPr>
                <w:sz w:val="10"/>
                <w:szCs w:val="14"/>
              </w:rPr>
              <w:t>2021-2026 годы</w:t>
            </w:r>
          </w:p>
        </w:tc>
        <w:tc>
          <w:tcPr>
            <w:tcW w:w="0" w:type="auto"/>
            <w:tcBorders>
              <w:top w:val="single" w:sz="4" w:space="0" w:color="000000"/>
              <w:left w:val="single" w:sz="4" w:space="0" w:color="000000"/>
              <w:bottom w:val="single" w:sz="4" w:space="0" w:color="auto"/>
            </w:tcBorders>
            <w:vAlign w:val="center"/>
          </w:tcPr>
          <w:p w14:paraId="7FA57BBA" w14:textId="77777777" w:rsidR="00E81725" w:rsidRPr="00E81725" w:rsidRDefault="00E81725" w:rsidP="008939D7">
            <w:pPr>
              <w:autoSpaceDE w:val="0"/>
              <w:autoSpaceDN w:val="0"/>
              <w:jc w:val="center"/>
              <w:rPr>
                <w:sz w:val="10"/>
                <w:szCs w:val="14"/>
              </w:rPr>
            </w:pPr>
            <w:r w:rsidRPr="00E81725">
              <w:rPr>
                <w:sz w:val="10"/>
                <w:szCs w:val="14"/>
              </w:rPr>
              <w:t>3.2</w:t>
            </w:r>
          </w:p>
        </w:tc>
        <w:tc>
          <w:tcPr>
            <w:tcW w:w="0" w:type="auto"/>
            <w:tcBorders>
              <w:top w:val="single" w:sz="4" w:space="0" w:color="000000"/>
              <w:left w:val="single" w:sz="4" w:space="0" w:color="000000"/>
              <w:bottom w:val="single" w:sz="4" w:space="0" w:color="auto"/>
            </w:tcBorders>
            <w:vAlign w:val="center"/>
          </w:tcPr>
          <w:p w14:paraId="0A888962"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auto"/>
            </w:tcBorders>
            <w:vAlign w:val="center"/>
          </w:tcPr>
          <w:p w14:paraId="330B1CFD" w14:textId="77777777" w:rsidR="00E81725" w:rsidRPr="00E81725" w:rsidRDefault="00E81725" w:rsidP="008939D7">
            <w:pPr>
              <w:autoSpaceDE w:val="0"/>
              <w:autoSpaceDN w:val="0"/>
              <w:jc w:val="center"/>
              <w:rPr>
                <w:sz w:val="10"/>
                <w:szCs w:val="14"/>
              </w:rPr>
            </w:pPr>
            <w:r w:rsidRPr="00E81725">
              <w:rPr>
                <w:sz w:val="10"/>
                <w:szCs w:val="14"/>
              </w:rPr>
              <w:t>-</w:t>
            </w:r>
          </w:p>
          <w:p w14:paraId="4C63EC14" w14:textId="77777777" w:rsidR="00E81725" w:rsidRPr="00E81725" w:rsidRDefault="00E81725" w:rsidP="008939D7">
            <w:pPr>
              <w:autoSpaceDE w:val="0"/>
              <w:autoSpaceDN w:val="0"/>
              <w:jc w:val="center"/>
              <w:rPr>
                <w:sz w:val="10"/>
                <w:szCs w:val="14"/>
              </w:rPr>
            </w:pPr>
          </w:p>
        </w:tc>
        <w:tc>
          <w:tcPr>
            <w:tcW w:w="0" w:type="auto"/>
            <w:gridSpan w:val="2"/>
            <w:tcBorders>
              <w:top w:val="single" w:sz="4" w:space="0" w:color="000000"/>
              <w:left w:val="single" w:sz="4" w:space="0" w:color="000000"/>
              <w:bottom w:val="single" w:sz="4" w:space="0" w:color="auto"/>
            </w:tcBorders>
            <w:vAlign w:val="center"/>
          </w:tcPr>
          <w:p w14:paraId="306490C3"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auto"/>
            </w:tcBorders>
            <w:vAlign w:val="center"/>
          </w:tcPr>
          <w:p w14:paraId="1D1245FC"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gridSpan w:val="3"/>
            <w:tcBorders>
              <w:top w:val="single" w:sz="4" w:space="0" w:color="000000"/>
              <w:left w:val="single" w:sz="4" w:space="0" w:color="000000"/>
              <w:bottom w:val="single" w:sz="4" w:space="0" w:color="auto"/>
            </w:tcBorders>
            <w:vAlign w:val="center"/>
          </w:tcPr>
          <w:p w14:paraId="6113906A" w14:textId="77777777" w:rsidR="00E81725" w:rsidRPr="00E81725" w:rsidRDefault="00E81725" w:rsidP="008939D7">
            <w:pPr>
              <w:autoSpaceDE w:val="0"/>
              <w:autoSpaceDN w:val="0"/>
              <w:jc w:val="center"/>
              <w:rPr>
                <w:sz w:val="10"/>
                <w:szCs w:val="14"/>
              </w:rPr>
            </w:pPr>
            <w:r w:rsidRPr="00E81725">
              <w:rPr>
                <w:sz w:val="10"/>
                <w:szCs w:val="14"/>
              </w:rPr>
              <w:t>-</w:t>
            </w:r>
          </w:p>
        </w:tc>
        <w:tc>
          <w:tcPr>
            <w:tcW w:w="805" w:type="dxa"/>
            <w:gridSpan w:val="4"/>
            <w:tcBorders>
              <w:top w:val="single" w:sz="4" w:space="0" w:color="000000"/>
              <w:left w:val="single" w:sz="4" w:space="0" w:color="000000"/>
              <w:bottom w:val="single" w:sz="4" w:space="0" w:color="auto"/>
            </w:tcBorders>
            <w:vAlign w:val="center"/>
          </w:tcPr>
          <w:p w14:paraId="4698115E" w14:textId="77777777" w:rsidR="00E81725" w:rsidRPr="00E81725" w:rsidRDefault="00E81725" w:rsidP="008939D7">
            <w:pPr>
              <w:autoSpaceDE w:val="0"/>
              <w:autoSpaceDN w:val="0"/>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auto"/>
              <w:right w:val="single" w:sz="4" w:space="0" w:color="000000"/>
            </w:tcBorders>
            <w:vAlign w:val="center"/>
          </w:tcPr>
          <w:p w14:paraId="52DF1B57" w14:textId="77777777" w:rsidR="00E81725" w:rsidRPr="00E81725" w:rsidRDefault="00E81725" w:rsidP="008939D7">
            <w:pPr>
              <w:autoSpaceDE w:val="0"/>
              <w:autoSpaceDN w:val="0"/>
              <w:jc w:val="center"/>
              <w:rPr>
                <w:sz w:val="10"/>
                <w:szCs w:val="14"/>
              </w:rPr>
            </w:pPr>
            <w:r w:rsidRPr="00E81725">
              <w:rPr>
                <w:sz w:val="10"/>
                <w:szCs w:val="14"/>
              </w:rPr>
              <w:t>-</w:t>
            </w:r>
          </w:p>
        </w:tc>
      </w:tr>
      <w:tr w:rsidR="00E81725" w:rsidRPr="00E81725" w14:paraId="51724221" w14:textId="77777777" w:rsidTr="00E81725">
        <w:trPr>
          <w:cantSplit/>
          <w:trHeight w:val="20"/>
        </w:trPr>
        <w:tc>
          <w:tcPr>
            <w:tcW w:w="0" w:type="auto"/>
            <w:tcBorders>
              <w:top w:val="single" w:sz="4" w:space="0" w:color="auto"/>
              <w:left w:val="single" w:sz="4" w:space="0" w:color="000000"/>
              <w:bottom w:val="single" w:sz="4" w:space="0" w:color="auto"/>
            </w:tcBorders>
            <w:vAlign w:val="center"/>
          </w:tcPr>
          <w:p w14:paraId="371EFEED" w14:textId="77777777" w:rsidR="00E81725" w:rsidRPr="00E81725" w:rsidRDefault="00E81725" w:rsidP="008939D7">
            <w:pPr>
              <w:autoSpaceDE w:val="0"/>
              <w:autoSpaceDN w:val="0"/>
              <w:jc w:val="center"/>
              <w:rPr>
                <w:b/>
                <w:sz w:val="10"/>
                <w:szCs w:val="14"/>
              </w:rPr>
            </w:pPr>
            <w:r w:rsidRPr="00E81725">
              <w:rPr>
                <w:b/>
                <w:sz w:val="10"/>
                <w:szCs w:val="14"/>
              </w:rPr>
              <w:t>4.</w:t>
            </w:r>
          </w:p>
        </w:tc>
        <w:tc>
          <w:tcPr>
            <w:tcW w:w="9086" w:type="dxa"/>
            <w:gridSpan w:val="22"/>
            <w:tcBorders>
              <w:top w:val="single" w:sz="4" w:space="0" w:color="auto"/>
              <w:left w:val="single" w:sz="4" w:space="0" w:color="000000"/>
              <w:bottom w:val="single" w:sz="4" w:space="0" w:color="auto"/>
              <w:right w:val="single" w:sz="4" w:space="0" w:color="000000"/>
            </w:tcBorders>
          </w:tcPr>
          <w:p w14:paraId="3B269015" w14:textId="77777777" w:rsidR="00E81725" w:rsidRPr="00E81725" w:rsidRDefault="00E81725" w:rsidP="008939D7">
            <w:pPr>
              <w:rPr>
                <w:sz w:val="10"/>
                <w:szCs w:val="14"/>
              </w:rPr>
            </w:pPr>
            <w:r w:rsidRPr="00E81725">
              <w:rPr>
                <w:b/>
                <w:bCs/>
                <w:sz w:val="10"/>
                <w:szCs w:val="14"/>
              </w:rPr>
              <w:t xml:space="preserve">Задача 4. </w:t>
            </w:r>
            <w:r w:rsidRPr="00E81725">
              <w:rPr>
                <w:sz w:val="10"/>
                <w:szCs w:val="14"/>
              </w:rPr>
              <w:t>Создание условий для обеспечения комплексной безопасности учреждений дополнительного образования</w:t>
            </w:r>
          </w:p>
        </w:tc>
      </w:tr>
      <w:tr w:rsidR="00E81725" w:rsidRPr="00E81725" w14:paraId="763705EC" w14:textId="77777777" w:rsidTr="00E81725">
        <w:trPr>
          <w:gridAfter w:val="1"/>
          <w:wAfter w:w="501" w:type="dxa"/>
          <w:cantSplit/>
          <w:trHeight w:val="20"/>
        </w:trPr>
        <w:tc>
          <w:tcPr>
            <w:tcW w:w="0" w:type="auto"/>
            <w:vMerge w:val="restart"/>
            <w:tcBorders>
              <w:top w:val="single" w:sz="4" w:space="0" w:color="auto"/>
              <w:left w:val="single" w:sz="4" w:space="0" w:color="000000"/>
            </w:tcBorders>
            <w:vAlign w:val="center"/>
          </w:tcPr>
          <w:p w14:paraId="275FD74A" w14:textId="77777777" w:rsidR="00E81725" w:rsidRPr="00E81725" w:rsidRDefault="00E81725" w:rsidP="008939D7">
            <w:pPr>
              <w:autoSpaceDE w:val="0"/>
              <w:autoSpaceDN w:val="0"/>
              <w:jc w:val="center"/>
              <w:rPr>
                <w:sz w:val="10"/>
                <w:szCs w:val="14"/>
              </w:rPr>
            </w:pPr>
            <w:r w:rsidRPr="00E81725">
              <w:rPr>
                <w:sz w:val="10"/>
                <w:szCs w:val="14"/>
              </w:rPr>
              <w:t>4.1</w:t>
            </w:r>
          </w:p>
        </w:tc>
        <w:tc>
          <w:tcPr>
            <w:tcW w:w="1148" w:type="dxa"/>
            <w:vMerge w:val="restart"/>
            <w:tcBorders>
              <w:top w:val="single" w:sz="4" w:space="0" w:color="auto"/>
              <w:left w:val="single" w:sz="4" w:space="0" w:color="000000"/>
            </w:tcBorders>
          </w:tcPr>
          <w:p w14:paraId="22D2E98F" w14:textId="77777777" w:rsidR="00E81725" w:rsidRPr="00E81725" w:rsidRDefault="00E81725" w:rsidP="008939D7">
            <w:pPr>
              <w:jc w:val="both"/>
              <w:rPr>
                <w:sz w:val="10"/>
                <w:szCs w:val="14"/>
              </w:rPr>
            </w:pPr>
            <w:r w:rsidRPr="00E81725">
              <w:rPr>
                <w:sz w:val="10"/>
                <w:szCs w:val="14"/>
              </w:rPr>
              <w:t xml:space="preserve">Организация обеспечения пожарной безопасности, </w:t>
            </w:r>
            <w:r w:rsidRPr="00E81725">
              <w:rPr>
                <w:sz w:val="10"/>
                <w:szCs w:val="14"/>
              </w:rPr>
              <w:lastRenderedPageBreak/>
              <w:t xml:space="preserve">антитеррористической и антикриминальной безопасности учреждений дополнительного образования   </w:t>
            </w:r>
          </w:p>
        </w:tc>
        <w:tc>
          <w:tcPr>
            <w:tcW w:w="770" w:type="dxa"/>
            <w:gridSpan w:val="2"/>
            <w:vMerge w:val="restart"/>
            <w:tcBorders>
              <w:top w:val="single" w:sz="4" w:space="0" w:color="auto"/>
              <w:left w:val="single" w:sz="4" w:space="0" w:color="000000"/>
            </w:tcBorders>
          </w:tcPr>
          <w:p w14:paraId="1056C4DB" w14:textId="77777777" w:rsidR="00E81725" w:rsidRPr="00E81725" w:rsidRDefault="00E81725" w:rsidP="008939D7">
            <w:pPr>
              <w:jc w:val="both"/>
              <w:rPr>
                <w:sz w:val="10"/>
                <w:szCs w:val="14"/>
              </w:rPr>
            </w:pPr>
            <w:r w:rsidRPr="00E81725">
              <w:rPr>
                <w:sz w:val="10"/>
                <w:szCs w:val="14"/>
              </w:rPr>
              <w:lastRenderedPageBreak/>
              <w:t>муниципальные учреждения образования</w:t>
            </w:r>
          </w:p>
        </w:tc>
        <w:tc>
          <w:tcPr>
            <w:tcW w:w="0" w:type="auto"/>
            <w:gridSpan w:val="2"/>
            <w:vMerge w:val="restart"/>
            <w:tcBorders>
              <w:top w:val="single" w:sz="4" w:space="0" w:color="auto"/>
              <w:left w:val="single" w:sz="4" w:space="0" w:color="000000"/>
            </w:tcBorders>
          </w:tcPr>
          <w:p w14:paraId="6BCAB7FC" w14:textId="77777777" w:rsidR="00E81725" w:rsidRPr="00E81725" w:rsidRDefault="00E81725" w:rsidP="008939D7">
            <w:pPr>
              <w:rPr>
                <w:sz w:val="10"/>
                <w:szCs w:val="14"/>
              </w:rPr>
            </w:pPr>
            <w:r w:rsidRPr="00E81725">
              <w:rPr>
                <w:sz w:val="10"/>
                <w:szCs w:val="14"/>
              </w:rPr>
              <w:t>2021 – 2026 годы</w:t>
            </w:r>
          </w:p>
        </w:tc>
        <w:tc>
          <w:tcPr>
            <w:tcW w:w="0" w:type="auto"/>
            <w:vMerge w:val="restart"/>
            <w:tcBorders>
              <w:top w:val="single" w:sz="4" w:space="0" w:color="auto"/>
              <w:left w:val="single" w:sz="4" w:space="0" w:color="000000"/>
            </w:tcBorders>
          </w:tcPr>
          <w:p w14:paraId="5B0121C0" w14:textId="77777777" w:rsidR="00E81725" w:rsidRPr="00E81725" w:rsidRDefault="00E81725" w:rsidP="008939D7">
            <w:pPr>
              <w:jc w:val="center"/>
              <w:rPr>
                <w:sz w:val="10"/>
                <w:szCs w:val="14"/>
              </w:rPr>
            </w:pPr>
            <w:r w:rsidRPr="00E81725">
              <w:rPr>
                <w:sz w:val="10"/>
                <w:szCs w:val="14"/>
              </w:rPr>
              <w:t>2.1</w:t>
            </w:r>
          </w:p>
          <w:p w14:paraId="5578AF78"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tcBorders>
            <w:vAlign w:val="center"/>
          </w:tcPr>
          <w:p w14:paraId="11F07DF1" w14:textId="77777777" w:rsidR="00E81725" w:rsidRPr="00E81725" w:rsidRDefault="00E81725" w:rsidP="008939D7">
            <w:pPr>
              <w:jc w:val="center"/>
              <w:rPr>
                <w:sz w:val="10"/>
                <w:szCs w:val="14"/>
              </w:rPr>
            </w:pPr>
            <w:r w:rsidRPr="00E81725">
              <w:rPr>
                <w:sz w:val="10"/>
                <w:szCs w:val="14"/>
              </w:rPr>
              <w:t>бюджет</w:t>
            </w:r>
          </w:p>
          <w:p w14:paraId="521C36E1" w14:textId="77777777" w:rsidR="00E81725" w:rsidRPr="00E81725" w:rsidRDefault="00E81725" w:rsidP="008939D7">
            <w:pPr>
              <w:jc w:val="center"/>
              <w:rPr>
                <w:sz w:val="10"/>
                <w:szCs w:val="14"/>
              </w:rPr>
            </w:pPr>
            <w:r w:rsidRPr="00E81725">
              <w:rPr>
                <w:sz w:val="10"/>
                <w:szCs w:val="14"/>
              </w:rPr>
              <w:t>муниципального</w:t>
            </w:r>
          </w:p>
          <w:p w14:paraId="1F7235A6" w14:textId="77777777" w:rsidR="00E81725" w:rsidRPr="00E81725" w:rsidRDefault="00E81725" w:rsidP="008939D7">
            <w:pPr>
              <w:jc w:val="center"/>
              <w:rPr>
                <w:sz w:val="10"/>
                <w:szCs w:val="14"/>
              </w:rPr>
            </w:pPr>
            <w:r w:rsidRPr="00E81725">
              <w:rPr>
                <w:sz w:val="10"/>
                <w:szCs w:val="14"/>
              </w:rPr>
              <w:t>округа</w:t>
            </w:r>
          </w:p>
        </w:tc>
        <w:tc>
          <w:tcPr>
            <w:tcW w:w="0" w:type="auto"/>
            <w:tcBorders>
              <w:top w:val="single" w:sz="4" w:space="0" w:color="auto"/>
              <w:left w:val="single" w:sz="4" w:space="0" w:color="000000"/>
              <w:bottom w:val="single" w:sz="4" w:space="0" w:color="auto"/>
            </w:tcBorders>
            <w:vAlign w:val="center"/>
          </w:tcPr>
          <w:p w14:paraId="7B80E7F5" w14:textId="77777777" w:rsidR="00E81725" w:rsidRPr="00E81725" w:rsidRDefault="00E81725" w:rsidP="008939D7">
            <w:pPr>
              <w:snapToGrid w:val="0"/>
              <w:jc w:val="center"/>
              <w:rPr>
                <w:sz w:val="10"/>
                <w:szCs w:val="14"/>
              </w:rPr>
            </w:pPr>
            <w:r w:rsidRPr="00E81725">
              <w:rPr>
                <w:sz w:val="10"/>
                <w:szCs w:val="14"/>
              </w:rPr>
              <w:t>44,30000</w:t>
            </w:r>
          </w:p>
        </w:tc>
        <w:tc>
          <w:tcPr>
            <w:tcW w:w="0" w:type="auto"/>
            <w:gridSpan w:val="2"/>
            <w:tcBorders>
              <w:top w:val="single" w:sz="4" w:space="0" w:color="auto"/>
              <w:left w:val="single" w:sz="4" w:space="0" w:color="000000"/>
              <w:bottom w:val="single" w:sz="4" w:space="0" w:color="auto"/>
            </w:tcBorders>
            <w:vAlign w:val="center"/>
          </w:tcPr>
          <w:p w14:paraId="1B4FAD39" w14:textId="77777777" w:rsidR="00E81725" w:rsidRPr="00E81725" w:rsidRDefault="00E81725" w:rsidP="008939D7">
            <w:pPr>
              <w:snapToGrid w:val="0"/>
              <w:jc w:val="center"/>
              <w:rPr>
                <w:sz w:val="10"/>
                <w:szCs w:val="14"/>
                <w:highlight w:val="yellow"/>
              </w:rPr>
            </w:pPr>
            <w:r w:rsidRPr="00E81725">
              <w:rPr>
                <w:sz w:val="10"/>
                <w:szCs w:val="14"/>
                <w:highlight w:val="yellow"/>
              </w:rPr>
              <w:t>26,50000</w:t>
            </w:r>
          </w:p>
        </w:tc>
        <w:tc>
          <w:tcPr>
            <w:tcW w:w="0" w:type="auto"/>
            <w:gridSpan w:val="3"/>
            <w:tcBorders>
              <w:top w:val="single" w:sz="4" w:space="0" w:color="auto"/>
              <w:left w:val="single" w:sz="4" w:space="0" w:color="000000"/>
              <w:bottom w:val="single" w:sz="4" w:space="0" w:color="auto"/>
            </w:tcBorders>
            <w:vAlign w:val="center"/>
          </w:tcPr>
          <w:p w14:paraId="5AB52A10" w14:textId="77777777" w:rsidR="00E81725" w:rsidRPr="00E81725" w:rsidRDefault="00E81725" w:rsidP="008939D7">
            <w:pPr>
              <w:jc w:val="center"/>
              <w:rPr>
                <w:sz w:val="10"/>
                <w:szCs w:val="14"/>
                <w:highlight w:val="yellow"/>
              </w:rPr>
            </w:pPr>
            <w:r w:rsidRPr="00E81725">
              <w:rPr>
                <w:sz w:val="10"/>
                <w:szCs w:val="14"/>
                <w:highlight w:val="yellow"/>
              </w:rPr>
              <w:t>26,50000</w:t>
            </w:r>
          </w:p>
        </w:tc>
        <w:tc>
          <w:tcPr>
            <w:tcW w:w="0" w:type="auto"/>
            <w:gridSpan w:val="3"/>
            <w:tcBorders>
              <w:top w:val="single" w:sz="4" w:space="0" w:color="auto"/>
              <w:left w:val="single" w:sz="4" w:space="0" w:color="000000"/>
              <w:bottom w:val="single" w:sz="4" w:space="0" w:color="auto"/>
            </w:tcBorders>
            <w:vAlign w:val="center"/>
          </w:tcPr>
          <w:p w14:paraId="731B9727" w14:textId="77777777" w:rsidR="00E81725" w:rsidRPr="00E81725" w:rsidRDefault="00E81725" w:rsidP="008939D7">
            <w:pPr>
              <w:snapToGrid w:val="0"/>
              <w:jc w:val="center"/>
              <w:rPr>
                <w:sz w:val="10"/>
                <w:szCs w:val="14"/>
                <w:highlight w:val="yellow"/>
              </w:rPr>
            </w:pPr>
            <w:r w:rsidRPr="00E81725">
              <w:rPr>
                <w:sz w:val="10"/>
                <w:szCs w:val="14"/>
                <w:highlight w:val="yellow"/>
              </w:rPr>
              <w:t>26,50000</w:t>
            </w:r>
          </w:p>
        </w:tc>
        <w:tc>
          <w:tcPr>
            <w:tcW w:w="805" w:type="dxa"/>
            <w:gridSpan w:val="4"/>
            <w:tcBorders>
              <w:top w:val="single" w:sz="4" w:space="0" w:color="auto"/>
              <w:left w:val="single" w:sz="4" w:space="0" w:color="000000"/>
              <w:bottom w:val="single" w:sz="4" w:space="0" w:color="auto"/>
            </w:tcBorders>
            <w:vAlign w:val="center"/>
          </w:tcPr>
          <w:p w14:paraId="0482B03A" w14:textId="77777777" w:rsidR="00E81725" w:rsidRPr="00E81725" w:rsidRDefault="00E81725" w:rsidP="008939D7">
            <w:pPr>
              <w:snapToGrid w:val="0"/>
              <w:jc w:val="center"/>
              <w:rPr>
                <w:sz w:val="10"/>
                <w:szCs w:val="14"/>
              </w:rPr>
            </w:pPr>
            <w:r w:rsidRPr="00E81725">
              <w:rPr>
                <w:sz w:val="10"/>
                <w:szCs w:val="14"/>
              </w:rPr>
              <w:t>24,30000</w:t>
            </w:r>
          </w:p>
        </w:tc>
        <w:tc>
          <w:tcPr>
            <w:tcW w:w="0" w:type="auto"/>
            <w:tcBorders>
              <w:top w:val="single" w:sz="4" w:space="0" w:color="auto"/>
              <w:left w:val="single" w:sz="4" w:space="0" w:color="000000"/>
              <w:bottom w:val="single" w:sz="4" w:space="0" w:color="auto"/>
              <w:right w:val="single" w:sz="4" w:space="0" w:color="000000"/>
            </w:tcBorders>
            <w:vAlign w:val="center"/>
          </w:tcPr>
          <w:p w14:paraId="24AF5AB1" w14:textId="77777777" w:rsidR="00E81725" w:rsidRPr="00E81725" w:rsidRDefault="00E81725" w:rsidP="008939D7">
            <w:pPr>
              <w:jc w:val="center"/>
              <w:rPr>
                <w:sz w:val="10"/>
                <w:szCs w:val="14"/>
              </w:rPr>
            </w:pPr>
            <w:r w:rsidRPr="00E81725">
              <w:rPr>
                <w:sz w:val="10"/>
                <w:szCs w:val="14"/>
              </w:rPr>
              <w:t>24,30000</w:t>
            </w:r>
          </w:p>
        </w:tc>
      </w:tr>
      <w:tr w:rsidR="00E81725" w:rsidRPr="00E81725" w14:paraId="2F0D8F3D" w14:textId="77777777" w:rsidTr="00E81725">
        <w:trPr>
          <w:gridAfter w:val="1"/>
          <w:wAfter w:w="501" w:type="dxa"/>
          <w:cantSplit/>
          <w:trHeight w:val="20"/>
        </w:trPr>
        <w:tc>
          <w:tcPr>
            <w:tcW w:w="0" w:type="auto"/>
            <w:vMerge/>
            <w:tcBorders>
              <w:left w:val="single" w:sz="4" w:space="0" w:color="000000"/>
              <w:bottom w:val="single" w:sz="4" w:space="0" w:color="000000"/>
            </w:tcBorders>
            <w:vAlign w:val="center"/>
          </w:tcPr>
          <w:p w14:paraId="37EB35D5" w14:textId="77777777" w:rsidR="00E81725" w:rsidRPr="00E81725" w:rsidRDefault="00E81725" w:rsidP="008939D7">
            <w:pPr>
              <w:autoSpaceDE w:val="0"/>
              <w:autoSpaceDN w:val="0"/>
              <w:jc w:val="center"/>
              <w:rPr>
                <w:sz w:val="10"/>
                <w:szCs w:val="14"/>
              </w:rPr>
            </w:pPr>
          </w:p>
        </w:tc>
        <w:tc>
          <w:tcPr>
            <w:tcW w:w="1148" w:type="dxa"/>
            <w:vMerge/>
            <w:tcBorders>
              <w:left w:val="single" w:sz="4" w:space="0" w:color="000000"/>
              <w:bottom w:val="single" w:sz="4" w:space="0" w:color="000000"/>
            </w:tcBorders>
          </w:tcPr>
          <w:p w14:paraId="557CF309" w14:textId="77777777" w:rsidR="00E81725" w:rsidRPr="00E81725" w:rsidRDefault="00E81725" w:rsidP="008939D7">
            <w:pPr>
              <w:jc w:val="both"/>
              <w:rPr>
                <w:sz w:val="10"/>
                <w:szCs w:val="14"/>
              </w:rPr>
            </w:pPr>
          </w:p>
        </w:tc>
        <w:tc>
          <w:tcPr>
            <w:tcW w:w="770" w:type="dxa"/>
            <w:gridSpan w:val="2"/>
            <w:vMerge/>
            <w:tcBorders>
              <w:left w:val="single" w:sz="4" w:space="0" w:color="000000"/>
              <w:bottom w:val="single" w:sz="4" w:space="0" w:color="000000"/>
            </w:tcBorders>
          </w:tcPr>
          <w:p w14:paraId="35848520" w14:textId="77777777" w:rsidR="00E81725" w:rsidRPr="00E81725" w:rsidRDefault="00E81725" w:rsidP="008939D7">
            <w:pPr>
              <w:jc w:val="both"/>
              <w:rPr>
                <w:sz w:val="10"/>
                <w:szCs w:val="14"/>
              </w:rPr>
            </w:pPr>
          </w:p>
        </w:tc>
        <w:tc>
          <w:tcPr>
            <w:tcW w:w="0" w:type="auto"/>
            <w:gridSpan w:val="2"/>
            <w:vMerge/>
            <w:tcBorders>
              <w:left w:val="single" w:sz="4" w:space="0" w:color="000000"/>
              <w:bottom w:val="single" w:sz="4" w:space="0" w:color="000000"/>
            </w:tcBorders>
          </w:tcPr>
          <w:p w14:paraId="37F3E2D5" w14:textId="77777777" w:rsidR="00E81725" w:rsidRPr="00E81725" w:rsidRDefault="00E81725" w:rsidP="008939D7">
            <w:pPr>
              <w:rPr>
                <w:sz w:val="10"/>
                <w:szCs w:val="14"/>
              </w:rPr>
            </w:pPr>
          </w:p>
        </w:tc>
        <w:tc>
          <w:tcPr>
            <w:tcW w:w="0" w:type="auto"/>
            <w:vMerge/>
            <w:tcBorders>
              <w:left w:val="single" w:sz="4" w:space="0" w:color="000000"/>
              <w:bottom w:val="single" w:sz="4" w:space="0" w:color="000000"/>
            </w:tcBorders>
          </w:tcPr>
          <w:p w14:paraId="2251E6CA" w14:textId="77777777" w:rsidR="00E81725" w:rsidRPr="00E81725" w:rsidRDefault="00E81725" w:rsidP="008939D7">
            <w:pPr>
              <w:jc w:val="center"/>
              <w:rPr>
                <w:sz w:val="10"/>
                <w:szCs w:val="14"/>
              </w:rPr>
            </w:pPr>
          </w:p>
        </w:tc>
        <w:tc>
          <w:tcPr>
            <w:tcW w:w="0" w:type="auto"/>
            <w:tcBorders>
              <w:top w:val="single" w:sz="4" w:space="0" w:color="auto"/>
              <w:left w:val="single" w:sz="4" w:space="0" w:color="000000"/>
              <w:bottom w:val="single" w:sz="4" w:space="0" w:color="000000"/>
            </w:tcBorders>
            <w:vAlign w:val="center"/>
          </w:tcPr>
          <w:p w14:paraId="3B0F8BF4" w14:textId="77777777" w:rsidR="00E81725" w:rsidRPr="00E81725" w:rsidRDefault="00E81725" w:rsidP="008939D7">
            <w:pPr>
              <w:jc w:val="center"/>
              <w:rPr>
                <w:sz w:val="10"/>
                <w:szCs w:val="14"/>
              </w:rPr>
            </w:pPr>
            <w:r w:rsidRPr="00E81725">
              <w:rPr>
                <w:sz w:val="10"/>
                <w:szCs w:val="14"/>
              </w:rPr>
              <w:t>областной</w:t>
            </w:r>
          </w:p>
          <w:p w14:paraId="5E78EECC" w14:textId="77777777" w:rsidR="00E81725" w:rsidRPr="00E81725" w:rsidRDefault="00E81725" w:rsidP="008939D7">
            <w:pPr>
              <w:jc w:val="center"/>
              <w:rPr>
                <w:sz w:val="10"/>
                <w:szCs w:val="14"/>
              </w:rPr>
            </w:pPr>
            <w:r w:rsidRPr="00E81725">
              <w:rPr>
                <w:sz w:val="10"/>
                <w:szCs w:val="14"/>
              </w:rPr>
              <w:t>бюджет</w:t>
            </w:r>
          </w:p>
        </w:tc>
        <w:tc>
          <w:tcPr>
            <w:tcW w:w="0" w:type="auto"/>
            <w:tcBorders>
              <w:top w:val="single" w:sz="4" w:space="0" w:color="auto"/>
              <w:left w:val="single" w:sz="4" w:space="0" w:color="000000"/>
              <w:bottom w:val="single" w:sz="4" w:space="0" w:color="000000"/>
            </w:tcBorders>
            <w:vAlign w:val="center"/>
          </w:tcPr>
          <w:p w14:paraId="606DFC2C" w14:textId="77777777" w:rsidR="00E81725" w:rsidRPr="00E81725" w:rsidRDefault="00E81725" w:rsidP="008939D7">
            <w:pPr>
              <w:snapToGrid w:val="0"/>
              <w:jc w:val="center"/>
              <w:rPr>
                <w:sz w:val="10"/>
                <w:szCs w:val="14"/>
              </w:rPr>
            </w:pPr>
            <w:r w:rsidRPr="00E81725">
              <w:rPr>
                <w:sz w:val="10"/>
                <w:szCs w:val="14"/>
              </w:rPr>
              <w:t>167,71400</w:t>
            </w:r>
          </w:p>
        </w:tc>
        <w:tc>
          <w:tcPr>
            <w:tcW w:w="0" w:type="auto"/>
            <w:gridSpan w:val="2"/>
            <w:tcBorders>
              <w:top w:val="single" w:sz="4" w:space="0" w:color="auto"/>
              <w:left w:val="single" w:sz="4" w:space="0" w:color="000000"/>
              <w:bottom w:val="single" w:sz="4" w:space="0" w:color="000000"/>
            </w:tcBorders>
            <w:vAlign w:val="center"/>
          </w:tcPr>
          <w:p w14:paraId="76700BAF" w14:textId="77777777" w:rsidR="00E81725" w:rsidRPr="00E81725" w:rsidRDefault="00E81725" w:rsidP="008939D7">
            <w:pPr>
              <w:snapToGrid w:val="0"/>
              <w:jc w:val="center"/>
              <w:rPr>
                <w:sz w:val="10"/>
                <w:szCs w:val="14"/>
                <w:highlight w:val="yellow"/>
              </w:rPr>
            </w:pPr>
            <w:r w:rsidRPr="00E81725">
              <w:rPr>
                <w:sz w:val="10"/>
                <w:szCs w:val="14"/>
                <w:highlight w:val="yellow"/>
              </w:rPr>
              <w:t>105,90000</w:t>
            </w:r>
          </w:p>
        </w:tc>
        <w:tc>
          <w:tcPr>
            <w:tcW w:w="0" w:type="auto"/>
            <w:gridSpan w:val="3"/>
            <w:tcBorders>
              <w:top w:val="single" w:sz="4" w:space="0" w:color="auto"/>
              <w:left w:val="single" w:sz="4" w:space="0" w:color="000000"/>
              <w:bottom w:val="single" w:sz="4" w:space="0" w:color="000000"/>
            </w:tcBorders>
            <w:vAlign w:val="center"/>
          </w:tcPr>
          <w:p w14:paraId="437D2166" w14:textId="77777777" w:rsidR="00E81725" w:rsidRPr="00E81725" w:rsidRDefault="00E81725" w:rsidP="008939D7">
            <w:pPr>
              <w:snapToGrid w:val="0"/>
              <w:jc w:val="center"/>
              <w:rPr>
                <w:sz w:val="10"/>
                <w:szCs w:val="14"/>
                <w:highlight w:val="yellow"/>
              </w:rPr>
            </w:pPr>
            <w:r w:rsidRPr="00E81725">
              <w:rPr>
                <w:sz w:val="10"/>
                <w:szCs w:val="14"/>
                <w:highlight w:val="yellow"/>
              </w:rPr>
              <w:t>105,90000</w:t>
            </w:r>
          </w:p>
        </w:tc>
        <w:tc>
          <w:tcPr>
            <w:tcW w:w="0" w:type="auto"/>
            <w:gridSpan w:val="3"/>
            <w:tcBorders>
              <w:top w:val="single" w:sz="4" w:space="0" w:color="auto"/>
              <w:left w:val="single" w:sz="4" w:space="0" w:color="000000"/>
              <w:bottom w:val="single" w:sz="4" w:space="0" w:color="000000"/>
            </w:tcBorders>
            <w:vAlign w:val="center"/>
          </w:tcPr>
          <w:p w14:paraId="32772464" w14:textId="77777777" w:rsidR="00E81725" w:rsidRPr="00E81725" w:rsidRDefault="00E81725" w:rsidP="008939D7">
            <w:pPr>
              <w:snapToGrid w:val="0"/>
              <w:jc w:val="center"/>
              <w:rPr>
                <w:sz w:val="10"/>
                <w:szCs w:val="14"/>
                <w:highlight w:val="yellow"/>
              </w:rPr>
            </w:pPr>
            <w:r w:rsidRPr="00E81725">
              <w:rPr>
                <w:sz w:val="10"/>
                <w:szCs w:val="14"/>
                <w:highlight w:val="yellow"/>
              </w:rPr>
              <w:t>105,90000</w:t>
            </w:r>
          </w:p>
        </w:tc>
        <w:tc>
          <w:tcPr>
            <w:tcW w:w="805" w:type="dxa"/>
            <w:gridSpan w:val="4"/>
            <w:tcBorders>
              <w:top w:val="single" w:sz="4" w:space="0" w:color="auto"/>
              <w:left w:val="single" w:sz="4" w:space="0" w:color="000000"/>
              <w:bottom w:val="single" w:sz="4" w:space="0" w:color="000000"/>
            </w:tcBorders>
            <w:vAlign w:val="center"/>
          </w:tcPr>
          <w:p w14:paraId="1FBBDE1B" w14:textId="77777777" w:rsidR="00E81725" w:rsidRPr="00E81725" w:rsidRDefault="00E81725" w:rsidP="008939D7">
            <w:pPr>
              <w:snapToGrid w:val="0"/>
              <w:jc w:val="center"/>
              <w:rPr>
                <w:sz w:val="10"/>
                <w:szCs w:val="14"/>
              </w:rPr>
            </w:pPr>
            <w:r w:rsidRPr="00E81725">
              <w:rPr>
                <w:sz w:val="10"/>
                <w:szCs w:val="14"/>
              </w:rPr>
              <w:t>97,50000</w:t>
            </w:r>
          </w:p>
        </w:tc>
        <w:tc>
          <w:tcPr>
            <w:tcW w:w="0" w:type="auto"/>
            <w:tcBorders>
              <w:top w:val="single" w:sz="4" w:space="0" w:color="auto"/>
              <w:left w:val="single" w:sz="4" w:space="0" w:color="000000"/>
              <w:bottom w:val="single" w:sz="4" w:space="0" w:color="000000"/>
              <w:right w:val="single" w:sz="4" w:space="0" w:color="000000"/>
            </w:tcBorders>
            <w:vAlign w:val="center"/>
          </w:tcPr>
          <w:p w14:paraId="05447A1E" w14:textId="77777777" w:rsidR="00E81725" w:rsidRPr="00E81725" w:rsidRDefault="00E81725" w:rsidP="008939D7">
            <w:pPr>
              <w:snapToGrid w:val="0"/>
              <w:jc w:val="center"/>
              <w:rPr>
                <w:sz w:val="10"/>
                <w:szCs w:val="14"/>
              </w:rPr>
            </w:pPr>
            <w:r w:rsidRPr="00E81725">
              <w:rPr>
                <w:sz w:val="10"/>
                <w:szCs w:val="14"/>
              </w:rPr>
              <w:t>97,50000</w:t>
            </w:r>
          </w:p>
        </w:tc>
      </w:tr>
      <w:tr w:rsidR="00E81725" w:rsidRPr="00E81725" w14:paraId="593C18C3" w14:textId="77777777" w:rsidTr="00E81725">
        <w:trPr>
          <w:gridAfter w:val="1"/>
          <w:wAfter w:w="501" w:type="dxa"/>
          <w:cantSplit/>
          <w:trHeight w:val="20"/>
        </w:trPr>
        <w:tc>
          <w:tcPr>
            <w:tcW w:w="0" w:type="auto"/>
            <w:tcBorders>
              <w:top w:val="single" w:sz="4" w:space="0" w:color="000000"/>
              <w:left w:val="single" w:sz="4" w:space="0" w:color="000000"/>
              <w:bottom w:val="single" w:sz="4" w:space="0" w:color="000000"/>
            </w:tcBorders>
            <w:vAlign w:val="center"/>
          </w:tcPr>
          <w:p w14:paraId="363CF5CC" w14:textId="77777777" w:rsidR="00E81725" w:rsidRPr="00E81725" w:rsidRDefault="00E81725" w:rsidP="008939D7">
            <w:pPr>
              <w:autoSpaceDE w:val="0"/>
              <w:autoSpaceDN w:val="0"/>
              <w:snapToGrid w:val="0"/>
              <w:jc w:val="center"/>
              <w:rPr>
                <w:sz w:val="10"/>
                <w:szCs w:val="14"/>
              </w:rPr>
            </w:pPr>
          </w:p>
        </w:tc>
        <w:tc>
          <w:tcPr>
            <w:tcW w:w="0" w:type="auto"/>
            <w:gridSpan w:val="7"/>
            <w:tcBorders>
              <w:top w:val="single" w:sz="4" w:space="0" w:color="000000"/>
              <w:left w:val="single" w:sz="4" w:space="0" w:color="000000"/>
              <w:bottom w:val="single" w:sz="4" w:space="0" w:color="000000"/>
            </w:tcBorders>
          </w:tcPr>
          <w:p w14:paraId="5BAE5665" w14:textId="77777777" w:rsidR="00E81725" w:rsidRPr="00E81725" w:rsidRDefault="00E81725" w:rsidP="008939D7">
            <w:pPr>
              <w:autoSpaceDE w:val="0"/>
              <w:autoSpaceDN w:val="0"/>
              <w:rPr>
                <w:sz w:val="10"/>
                <w:szCs w:val="14"/>
              </w:rPr>
            </w:pPr>
            <w:r w:rsidRPr="00E81725">
              <w:rPr>
                <w:sz w:val="10"/>
                <w:szCs w:val="14"/>
              </w:rPr>
              <w:t>Итого по подпрограмме:</w:t>
            </w:r>
          </w:p>
        </w:tc>
        <w:tc>
          <w:tcPr>
            <w:tcW w:w="0" w:type="auto"/>
            <w:tcBorders>
              <w:top w:val="single" w:sz="4" w:space="0" w:color="000000"/>
              <w:left w:val="single" w:sz="4" w:space="0" w:color="000000"/>
              <w:bottom w:val="single" w:sz="4" w:space="0" w:color="000000"/>
            </w:tcBorders>
            <w:vAlign w:val="center"/>
          </w:tcPr>
          <w:p w14:paraId="4A353EE0" w14:textId="77777777" w:rsidR="00E81725" w:rsidRPr="00E81725" w:rsidRDefault="00E81725" w:rsidP="008939D7">
            <w:pPr>
              <w:jc w:val="center"/>
              <w:rPr>
                <w:sz w:val="10"/>
                <w:szCs w:val="14"/>
              </w:rPr>
            </w:pPr>
            <w:r w:rsidRPr="00E81725">
              <w:rPr>
                <w:sz w:val="10"/>
                <w:szCs w:val="14"/>
              </w:rPr>
              <w:t>7755,03600</w:t>
            </w:r>
          </w:p>
        </w:tc>
        <w:tc>
          <w:tcPr>
            <w:tcW w:w="0" w:type="auto"/>
            <w:gridSpan w:val="2"/>
            <w:tcBorders>
              <w:top w:val="single" w:sz="4" w:space="0" w:color="000000"/>
              <w:left w:val="single" w:sz="4" w:space="0" w:color="000000"/>
              <w:bottom w:val="single" w:sz="4" w:space="0" w:color="000000"/>
            </w:tcBorders>
            <w:vAlign w:val="center"/>
          </w:tcPr>
          <w:p w14:paraId="77B9FD93" w14:textId="77777777" w:rsidR="00E81725" w:rsidRPr="00E81725" w:rsidRDefault="00E81725" w:rsidP="008939D7">
            <w:pPr>
              <w:jc w:val="center"/>
              <w:rPr>
                <w:sz w:val="10"/>
                <w:szCs w:val="14"/>
                <w:highlight w:val="yellow"/>
              </w:rPr>
            </w:pPr>
            <w:r w:rsidRPr="00E81725">
              <w:rPr>
                <w:sz w:val="10"/>
                <w:szCs w:val="14"/>
                <w:highlight w:val="yellow"/>
              </w:rPr>
              <w:t>8825,36728</w:t>
            </w:r>
          </w:p>
        </w:tc>
        <w:tc>
          <w:tcPr>
            <w:tcW w:w="0" w:type="auto"/>
            <w:gridSpan w:val="3"/>
            <w:tcBorders>
              <w:top w:val="single" w:sz="4" w:space="0" w:color="000000"/>
              <w:left w:val="single" w:sz="4" w:space="0" w:color="000000"/>
              <w:bottom w:val="single" w:sz="4" w:space="0" w:color="000000"/>
            </w:tcBorders>
            <w:vAlign w:val="center"/>
          </w:tcPr>
          <w:p w14:paraId="3541E751" w14:textId="77777777" w:rsidR="00E81725" w:rsidRPr="00E81725" w:rsidRDefault="00E81725" w:rsidP="008939D7">
            <w:pPr>
              <w:jc w:val="center"/>
              <w:rPr>
                <w:sz w:val="10"/>
                <w:szCs w:val="14"/>
                <w:highlight w:val="yellow"/>
              </w:rPr>
            </w:pPr>
            <w:r w:rsidRPr="00E81725">
              <w:rPr>
                <w:sz w:val="10"/>
                <w:szCs w:val="14"/>
                <w:highlight w:val="yellow"/>
              </w:rPr>
              <w:t>6737,50060</w:t>
            </w:r>
          </w:p>
        </w:tc>
        <w:tc>
          <w:tcPr>
            <w:tcW w:w="0" w:type="auto"/>
            <w:gridSpan w:val="3"/>
            <w:tcBorders>
              <w:top w:val="single" w:sz="4" w:space="0" w:color="000000"/>
              <w:left w:val="single" w:sz="4" w:space="0" w:color="000000"/>
              <w:bottom w:val="single" w:sz="4" w:space="0" w:color="000000"/>
            </w:tcBorders>
            <w:vAlign w:val="center"/>
          </w:tcPr>
          <w:p w14:paraId="3C53CC18" w14:textId="77777777" w:rsidR="00E81725" w:rsidRPr="00E81725" w:rsidRDefault="00E81725" w:rsidP="008939D7">
            <w:pPr>
              <w:jc w:val="center"/>
              <w:rPr>
                <w:sz w:val="10"/>
                <w:szCs w:val="14"/>
                <w:highlight w:val="yellow"/>
              </w:rPr>
            </w:pPr>
            <w:r w:rsidRPr="00E81725">
              <w:rPr>
                <w:sz w:val="10"/>
                <w:szCs w:val="14"/>
                <w:highlight w:val="yellow"/>
              </w:rPr>
              <w:t>6837,50060</w:t>
            </w:r>
          </w:p>
        </w:tc>
        <w:tc>
          <w:tcPr>
            <w:tcW w:w="805" w:type="dxa"/>
            <w:gridSpan w:val="4"/>
            <w:tcBorders>
              <w:top w:val="single" w:sz="4" w:space="0" w:color="000000"/>
              <w:left w:val="single" w:sz="4" w:space="0" w:color="000000"/>
              <w:bottom w:val="single" w:sz="4" w:space="0" w:color="000000"/>
            </w:tcBorders>
            <w:vAlign w:val="center"/>
          </w:tcPr>
          <w:p w14:paraId="75C97B00" w14:textId="77777777" w:rsidR="00E81725" w:rsidRPr="00E81725" w:rsidRDefault="00E81725" w:rsidP="008939D7">
            <w:pPr>
              <w:jc w:val="center"/>
              <w:rPr>
                <w:sz w:val="10"/>
                <w:szCs w:val="14"/>
              </w:rPr>
            </w:pPr>
            <w:r w:rsidRPr="00E81725">
              <w:rPr>
                <w:sz w:val="10"/>
                <w:szCs w:val="14"/>
              </w:rPr>
              <w:t>5363,80000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D809760" w14:textId="77777777" w:rsidR="00E81725" w:rsidRPr="00E81725" w:rsidRDefault="00E81725" w:rsidP="008939D7">
            <w:pPr>
              <w:jc w:val="center"/>
              <w:rPr>
                <w:sz w:val="10"/>
                <w:szCs w:val="14"/>
              </w:rPr>
            </w:pPr>
            <w:r w:rsidRPr="00E81725">
              <w:rPr>
                <w:sz w:val="10"/>
                <w:szCs w:val="14"/>
              </w:rPr>
              <w:t>5363,80000</w:t>
            </w:r>
          </w:p>
        </w:tc>
      </w:tr>
    </w:tbl>
    <w:p w14:paraId="718ED757" w14:textId="77777777" w:rsidR="00E81725" w:rsidRPr="00314EDB" w:rsidRDefault="00E81725" w:rsidP="00E81725">
      <w:pPr>
        <w:jc w:val="right"/>
        <w:rPr>
          <w:sz w:val="14"/>
          <w:szCs w:val="14"/>
        </w:rPr>
      </w:pPr>
      <w:r w:rsidRPr="00314EDB">
        <w:rPr>
          <w:sz w:val="14"/>
          <w:szCs w:val="14"/>
        </w:rPr>
        <w:t>»</w:t>
      </w:r>
    </w:p>
    <w:p w14:paraId="7F1CF322" w14:textId="77777777" w:rsidR="00E81725" w:rsidRPr="00314EDB" w:rsidRDefault="00E81725" w:rsidP="00E81725">
      <w:pPr>
        <w:widowControl w:val="0"/>
        <w:autoSpaceDE w:val="0"/>
        <w:autoSpaceDN w:val="0"/>
        <w:adjustRightInd w:val="0"/>
        <w:ind w:firstLine="284"/>
        <w:jc w:val="both"/>
        <w:rPr>
          <w:sz w:val="14"/>
          <w:szCs w:val="14"/>
        </w:rPr>
      </w:pPr>
      <w:r w:rsidRPr="00314EDB">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14A86002" w14:textId="77777777" w:rsidR="00E81725" w:rsidRPr="00314EDB" w:rsidRDefault="00E81725" w:rsidP="00E81725">
      <w:pPr>
        <w:tabs>
          <w:tab w:val="left" w:pos="6915"/>
        </w:tabs>
        <w:suppressAutoHyphens/>
        <w:jc w:val="both"/>
        <w:rPr>
          <w:sz w:val="14"/>
          <w:szCs w:val="14"/>
        </w:rPr>
      </w:pPr>
    </w:p>
    <w:p w14:paraId="032EC496" w14:textId="77777777" w:rsidR="00E81725" w:rsidRPr="00314EDB" w:rsidRDefault="00E81725" w:rsidP="00E81725">
      <w:pPr>
        <w:jc w:val="center"/>
        <w:rPr>
          <w:b/>
          <w:sz w:val="14"/>
          <w:szCs w:val="14"/>
        </w:rPr>
      </w:pPr>
    </w:p>
    <w:p w14:paraId="3438547B" w14:textId="77777777" w:rsidR="00E81725" w:rsidRPr="00314EDB" w:rsidRDefault="00E81725" w:rsidP="00E81725">
      <w:pPr>
        <w:suppressAutoHyphens/>
        <w:jc w:val="both"/>
        <w:outlineLvl w:val="0"/>
        <w:rPr>
          <w:b/>
          <w:sz w:val="14"/>
          <w:szCs w:val="14"/>
          <w:lang w:eastAsia="x-none"/>
        </w:rPr>
      </w:pPr>
      <w:r w:rsidRPr="00314EDB">
        <w:rPr>
          <w:b/>
          <w:sz w:val="14"/>
          <w:szCs w:val="14"/>
          <w:lang w:eastAsia="x-none"/>
        </w:rPr>
        <w:t>Заместитель Главы администрации      Ю.В. Михайлова</w:t>
      </w:r>
    </w:p>
    <w:p w14:paraId="700DD00B" w14:textId="77777777" w:rsidR="00E81725" w:rsidRPr="00314EDB" w:rsidRDefault="00E81725" w:rsidP="00E81725">
      <w:pPr>
        <w:suppressAutoHyphens/>
        <w:jc w:val="both"/>
        <w:outlineLvl w:val="0"/>
        <w:rPr>
          <w:b/>
          <w:sz w:val="14"/>
          <w:szCs w:val="14"/>
          <w:lang w:eastAsia="x-none"/>
        </w:rPr>
      </w:pPr>
    </w:p>
    <w:p w14:paraId="657FDFAC" w14:textId="43CC9158" w:rsidR="00F00163" w:rsidRDefault="00F00163" w:rsidP="00515598"/>
    <w:p w14:paraId="0BD43C13" w14:textId="77777777" w:rsidR="00F00163" w:rsidRPr="00515598" w:rsidRDefault="00F00163" w:rsidP="00F00163">
      <w:pPr>
        <w:jc w:val="center"/>
        <w:rPr>
          <w:b/>
          <w:sz w:val="16"/>
          <w:szCs w:val="16"/>
        </w:rPr>
      </w:pPr>
      <w:r w:rsidRPr="00515598">
        <w:rPr>
          <w:b/>
          <w:sz w:val="16"/>
          <w:szCs w:val="16"/>
        </w:rPr>
        <w:t>ПОСТАНОВЛЕНИЕ</w:t>
      </w:r>
    </w:p>
    <w:p w14:paraId="68115E98" w14:textId="77777777" w:rsidR="00F00163" w:rsidRPr="00515598" w:rsidRDefault="00F00163" w:rsidP="00F00163">
      <w:pPr>
        <w:jc w:val="center"/>
        <w:rPr>
          <w:sz w:val="16"/>
          <w:szCs w:val="16"/>
        </w:rPr>
      </w:pPr>
      <w:r w:rsidRPr="00515598">
        <w:rPr>
          <w:sz w:val="16"/>
          <w:szCs w:val="16"/>
        </w:rPr>
        <w:t>Администрации Солецкого муниципального округа</w:t>
      </w:r>
    </w:p>
    <w:p w14:paraId="7D66E82C" w14:textId="77777777" w:rsidR="00F00163" w:rsidRPr="00515598" w:rsidRDefault="00F00163" w:rsidP="00F00163">
      <w:pPr>
        <w:jc w:val="center"/>
        <w:rPr>
          <w:sz w:val="16"/>
          <w:szCs w:val="16"/>
        </w:rPr>
      </w:pPr>
    </w:p>
    <w:p w14:paraId="6FE5E2F5" w14:textId="3E5D86A1" w:rsidR="00F00163" w:rsidRPr="00515598" w:rsidRDefault="00F00163" w:rsidP="00F00163">
      <w:pPr>
        <w:jc w:val="center"/>
        <w:rPr>
          <w:sz w:val="16"/>
          <w:szCs w:val="16"/>
        </w:rPr>
      </w:pPr>
      <w:r w:rsidRPr="00515598">
        <w:rPr>
          <w:sz w:val="16"/>
          <w:szCs w:val="16"/>
        </w:rPr>
        <w:t>от 0</w:t>
      </w:r>
      <w:r>
        <w:rPr>
          <w:sz w:val="16"/>
          <w:szCs w:val="16"/>
        </w:rPr>
        <w:t>9.02.2022 № 262</w:t>
      </w:r>
    </w:p>
    <w:p w14:paraId="6140BE53" w14:textId="125FE497" w:rsidR="00F00163" w:rsidRDefault="00F00163" w:rsidP="00F00163">
      <w:pPr>
        <w:jc w:val="center"/>
        <w:rPr>
          <w:sz w:val="16"/>
          <w:szCs w:val="16"/>
        </w:rPr>
      </w:pPr>
      <w:r w:rsidRPr="00515598">
        <w:rPr>
          <w:sz w:val="16"/>
          <w:szCs w:val="16"/>
        </w:rPr>
        <w:t>г. Сольцы</w:t>
      </w:r>
    </w:p>
    <w:p w14:paraId="03D13346" w14:textId="0BA8C3AC" w:rsidR="00E81725" w:rsidRDefault="00E81725" w:rsidP="00F00163">
      <w:pPr>
        <w:jc w:val="center"/>
        <w:rPr>
          <w:sz w:val="16"/>
          <w:szCs w:val="16"/>
        </w:rPr>
      </w:pPr>
    </w:p>
    <w:p w14:paraId="7C6F76DE" w14:textId="77777777" w:rsidR="00E81725" w:rsidRPr="006F4ED8" w:rsidRDefault="00E81725" w:rsidP="00E81725">
      <w:pPr>
        <w:jc w:val="center"/>
        <w:rPr>
          <w:b/>
          <w:sz w:val="14"/>
          <w:szCs w:val="14"/>
        </w:rPr>
      </w:pPr>
      <w:r w:rsidRPr="006F4ED8">
        <w:rPr>
          <w:b/>
          <w:sz w:val="14"/>
          <w:szCs w:val="14"/>
        </w:rPr>
        <w:t>О внесении изменений в муниципальную программу Солецкого</w:t>
      </w:r>
    </w:p>
    <w:p w14:paraId="5B301E94" w14:textId="77777777" w:rsidR="00E81725" w:rsidRPr="006F4ED8" w:rsidRDefault="00E81725" w:rsidP="00E81725">
      <w:pPr>
        <w:jc w:val="center"/>
        <w:rPr>
          <w:b/>
          <w:sz w:val="14"/>
          <w:szCs w:val="14"/>
        </w:rPr>
      </w:pPr>
      <w:r w:rsidRPr="006F4ED8">
        <w:rPr>
          <w:b/>
          <w:sz w:val="14"/>
          <w:szCs w:val="14"/>
        </w:rPr>
        <w:t xml:space="preserve">муниципального округа «Развитие  физической культуры и спорта  </w:t>
      </w:r>
    </w:p>
    <w:p w14:paraId="6011FE63" w14:textId="77777777" w:rsidR="00E81725" w:rsidRPr="006F4ED8" w:rsidRDefault="00E81725" w:rsidP="00E81725">
      <w:pPr>
        <w:jc w:val="center"/>
        <w:rPr>
          <w:b/>
          <w:sz w:val="14"/>
          <w:szCs w:val="14"/>
        </w:rPr>
      </w:pPr>
      <w:r w:rsidRPr="006F4ED8">
        <w:rPr>
          <w:b/>
          <w:sz w:val="14"/>
          <w:szCs w:val="14"/>
        </w:rPr>
        <w:t>в Солецком муниципальном округе»</w:t>
      </w:r>
    </w:p>
    <w:p w14:paraId="4B953215" w14:textId="77777777" w:rsidR="00E81725" w:rsidRPr="006F4ED8" w:rsidRDefault="00E81725" w:rsidP="00E81725">
      <w:pPr>
        <w:suppressAutoHyphens/>
        <w:contextualSpacing/>
        <w:jc w:val="both"/>
        <w:rPr>
          <w:sz w:val="14"/>
          <w:szCs w:val="14"/>
        </w:rPr>
      </w:pPr>
    </w:p>
    <w:p w14:paraId="35AF250C" w14:textId="77777777" w:rsidR="00E81725" w:rsidRPr="006F4ED8" w:rsidRDefault="00E81725" w:rsidP="00E81725">
      <w:pPr>
        <w:suppressAutoHyphens/>
        <w:ind w:firstLine="284"/>
        <w:contextualSpacing/>
        <w:jc w:val="both"/>
        <w:rPr>
          <w:sz w:val="14"/>
          <w:szCs w:val="14"/>
        </w:rPr>
      </w:pPr>
      <w:r w:rsidRPr="006F4ED8">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в целях обеспечения развития отрасли физической культуры и спорта на территории Солецкого муниципального  округа, Администрация Солецкого муниципального округа</w:t>
      </w:r>
      <w:r w:rsidRPr="006F4ED8">
        <w:rPr>
          <w:b/>
          <w:sz w:val="14"/>
          <w:szCs w:val="14"/>
        </w:rPr>
        <w:t xml:space="preserve"> ПОСТАНОВЛЯЕТ:</w:t>
      </w:r>
    </w:p>
    <w:p w14:paraId="1B2D19E6" w14:textId="77777777" w:rsidR="00E81725" w:rsidRPr="006F4ED8" w:rsidRDefault="00E81725" w:rsidP="00E81725">
      <w:pPr>
        <w:ind w:firstLine="284"/>
        <w:jc w:val="both"/>
        <w:rPr>
          <w:sz w:val="14"/>
          <w:szCs w:val="14"/>
        </w:rPr>
      </w:pPr>
      <w:r w:rsidRPr="006F4ED8">
        <w:rPr>
          <w:sz w:val="14"/>
          <w:szCs w:val="14"/>
        </w:rPr>
        <w:t>1. Внести изменения в муниципальную программу Солецкого муниципального округа «Развитие  физической культуры и спорта  в Солецком муниципальном округе», утверждённую постановлением Администрации муниципального округа от 26.03.2021 № 430 (в редакции постановления от 16.11.2021 № 1692) (далее муниципальная программа):</w:t>
      </w:r>
    </w:p>
    <w:p w14:paraId="2C474C8C" w14:textId="77777777" w:rsidR="00E81725" w:rsidRPr="006F4ED8" w:rsidRDefault="00E81725" w:rsidP="00E81725">
      <w:pPr>
        <w:suppressAutoHyphens/>
        <w:autoSpaceDE w:val="0"/>
        <w:autoSpaceDN w:val="0"/>
        <w:adjustRightInd w:val="0"/>
        <w:ind w:firstLine="284"/>
        <w:contextualSpacing/>
        <w:jc w:val="both"/>
        <w:rPr>
          <w:bCs/>
          <w:sz w:val="14"/>
          <w:szCs w:val="14"/>
        </w:rPr>
      </w:pPr>
      <w:r w:rsidRPr="006F4ED8">
        <w:rPr>
          <w:sz w:val="14"/>
          <w:szCs w:val="14"/>
        </w:rPr>
        <w:t>1.1. Изложить раздел 6 Паспорта в редакции</w:t>
      </w:r>
      <w:r w:rsidRPr="006F4ED8">
        <w:rPr>
          <w:bCs/>
          <w:sz w:val="14"/>
          <w:szCs w:val="14"/>
        </w:rPr>
        <w:t>:</w:t>
      </w:r>
    </w:p>
    <w:p w14:paraId="46504EFB" w14:textId="77777777" w:rsidR="00E81725" w:rsidRPr="006F4ED8" w:rsidRDefault="00E81725" w:rsidP="00E81725">
      <w:pPr>
        <w:suppressAutoHyphens/>
        <w:autoSpaceDE w:val="0"/>
        <w:autoSpaceDN w:val="0"/>
        <w:adjustRightInd w:val="0"/>
        <w:ind w:firstLine="284"/>
        <w:contextualSpacing/>
        <w:jc w:val="both"/>
        <w:rPr>
          <w:bCs/>
          <w:sz w:val="14"/>
          <w:szCs w:val="14"/>
        </w:rPr>
      </w:pPr>
      <w:r w:rsidRPr="006F4ED8">
        <w:rPr>
          <w:bCs/>
          <w:sz w:val="14"/>
          <w:szCs w:val="14"/>
        </w:rPr>
        <w:t>«6. Объемы и источники финансирования муниципальной  программы в целом и по годам реализации (тыс. руб.):</w:t>
      </w:r>
    </w:p>
    <w:tbl>
      <w:tblPr>
        <w:tblW w:w="0" w:type="auto"/>
        <w:tblInd w:w="108" w:type="dxa"/>
        <w:tblLook w:val="0000" w:firstRow="0" w:lastRow="0" w:firstColumn="0" w:lastColumn="0" w:noHBand="0" w:noVBand="0"/>
      </w:tblPr>
      <w:tblGrid>
        <w:gridCol w:w="541"/>
        <w:gridCol w:w="880"/>
        <w:gridCol w:w="777"/>
        <w:gridCol w:w="1109"/>
        <w:gridCol w:w="965"/>
        <w:gridCol w:w="741"/>
      </w:tblGrid>
      <w:tr w:rsidR="00E81725" w:rsidRPr="00E81725" w14:paraId="092F4BDB" w14:textId="77777777" w:rsidTr="008939D7">
        <w:trPr>
          <w:trHeight w:val="20"/>
        </w:trPr>
        <w:tc>
          <w:tcPr>
            <w:tcW w:w="0" w:type="auto"/>
            <w:tcBorders>
              <w:top w:val="single" w:sz="4" w:space="0" w:color="000000"/>
              <w:left w:val="single" w:sz="4" w:space="0" w:color="000000"/>
              <w:bottom w:val="single" w:sz="4" w:space="0" w:color="000000"/>
            </w:tcBorders>
          </w:tcPr>
          <w:p w14:paraId="11F2CEE6" w14:textId="77777777" w:rsidR="00E81725" w:rsidRPr="00E81725" w:rsidRDefault="00E81725" w:rsidP="008939D7">
            <w:pPr>
              <w:jc w:val="both"/>
              <w:rPr>
                <w:sz w:val="10"/>
                <w:szCs w:val="14"/>
              </w:rPr>
            </w:pPr>
            <w:r w:rsidRPr="00E81725">
              <w:rPr>
                <w:sz w:val="10"/>
                <w:szCs w:val="14"/>
              </w:rPr>
              <w:t>Год</w:t>
            </w:r>
          </w:p>
        </w:tc>
        <w:tc>
          <w:tcPr>
            <w:tcW w:w="0" w:type="auto"/>
            <w:gridSpan w:val="5"/>
            <w:tcBorders>
              <w:top w:val="single" w:sz="4" w:space="0" w:color="000000"/>
              <w:left w:val="single" w:sz="4" w:space="0" w:color="000000"/>
              <w:bottom w:val="single" w:sz="4" w:space="0" w:color="000000"/>
              <w:right w:val="single" w:sz="4" w:space="0" w:color="000000"/>
            </w:tcBorders>
          </w:tcPr>
          <w:p w14:paraId="2AF80D9F" w14:textId="77777777" w:rsidR="00E81725" w:rsidRPr="00E81725" w:rsidRDefault="00E81725" w:rsidP="008939D7">
            <w:pPr>
              <w:jc w:val="center"/>
              <w:rPr>
                <w:sz w:val="10"/>
                <w:szCs w:val="14"/>
              </w:rPr>
            </w:pPr>
            <w:r w:rsidRPr="00E81725">
              <w:rPr>
                <w:sz w:val="10"/>
                <w:szCs w:val="14"/>
              </w:rPr>
              <w:t>Источник  финансирования</w:t>
            </w:r>
          </w:p>
        </w:tc>
      </w:tr>
      <w:tr w:rsidR="00E81725" w:rsidRPr="00E81725" w14:paraId="05A0F87F" w14:textId="77777777" w:rsidTr="008939D7">
        <w:trPr>
          <w:trHeight w:val="20"/>
        </w:trPr>
        <w:tc>
          <w:tcPr>
            <w:tcW w:w="0" w:type="auto"/>
            <w:tcBorders>
              <w:top w:val="single" w:sz="4" w:space="0" w:color="000000"/>
              <w:left w:val="single" w:sz="4" w:space="0" w:color="000000"/>
              <w:bottom w:val="single" w:sz="4" w:space="0" w:color="000000"/>
            </w:tcBorders>
          </w:tcPr>
          <w:p w14:paraId="767DC1C9"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000000"/>
            </w:tcBorders>
          </w:tcPr>
          <w:p w14:paraId="518022D2" w14:textId="77777777" w:rsidR="00E81725" w:rsidRPr="00E81725" w:rsidRDefault="00E81725" w:rsidP="008939D7">
            <w:pPr>
              <w:jc w:val="both"/>
              <w:rPr>
                <w:sz w:val="10"/>
                <w:szCs w:val="14"/>
              </w:rPr>
            </w:pPr>
            <w:r w:rsidRPr="00E81725">
              <w:rPr>
                <w:sz w:val="10"/>
                <w:szCs w:val="14"/>
              </w:rPr>
              <w:t>федеральный бюджет</w:t>
            </w:r>
          </w:p>
        </w:tc>
        <w:tc>
          <w:tcPr>
            <w:tcW w:w="0" w:type="auto"/>
            <w:tcBorders>
              <w:top w:val="single" w:sz="4" w:space="0" w:color="000000"/>
              <w:left w:val="single" w:sz="4" w:space="0" w:color="000000"/>
              <w:bottom w:val="single" w:sz="4" w:space="0" w:color="000000"/>
            </w:tcBorders>
          </w:tcPr>
          <w:p w14:paraId="3BC4B439" w14:textId="77777777" w:rsidR="00E81725" w:rsidRPr="00E81725" w:rsidRDefault="00E81725" w:rsidP="008939D7">
            <w:pPr>
              <w:jc w:val="both"/>
              <w:rPr>
                <w:sz w:val="10"/>
                <w:szCs w:val="14"/>
              </w:rPr>
            </w:pPr>
            <w:r w:rsidRPr="00E81725">
              <w:rPr>
                <w:sz w:val="10"/>
                <w:szCs w:val="14"/>
              </w:rPr>
              <w:t xml:space="preserve">областной бюджет </w:t>
            </w:r>
          </w:p>
        </w:tc>
        <w:tc>
          <w:tcPr>
            <w:tcW w:w="0" w:type="auto"/>
            <w:tcBorders>
              <w:top w:val="single" w:sz="4" w:space="0" w:color="000000"/>
              <w:left w:val="single" w:sz="4" w:space="0" w:color="000000"/>
              <w:bottom w:val="single" w:sz="4" w:space="0" w:color="000000"/>
            </w:tcBorders>
          </w:tcPr>
          <w:p w14:paraId="0442B1B2" w14:textId="77777777" w:rsidR="00E81725" w:rsidRPr="00E81725" w:rsidRDefault="00E81725" w:rsidP="008939D7">
            <w:pPr>
              <w:jc w:val="both"/>
              <w:rPr>
                <w:sz w:val="10"/>
                <w:szCs w:val="14"/>
              </w:rPr>
            </w:pPr>
            <w:r w:rsidRPr="00E81725">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tcPr>
          <w:p w14:paraId="0DA7BBFB" w14:textId="77777777" w:rsidR="00E81725" w:rsidRPr="00E81725" w:rsidRDefault="00E81725" w:rsidP="008939D7">
            <w:pPr>
              <w:jc w:val="both"/>
              <w:rPr>
                <w:sz w:val="10"/>
                <w:szCs w:val="14"/>
              </w:rPr>
            </w:pPr>
            <w:r w:rsidRPr="00E81725">
              <w:rPr>
                <w:sz w:val="10"/>
                <w:szCs w:val="14"/>
              </w:rPr>
              <w:t>внебюджетные средства</w:t>
            </w:r>
          </w:p>
        </w:tc>
        <w:tc>
          <w:tcPr>
            <w:tcW w:w="0" w:type="auto"/>
            <w:tcBorders>
              <w:top w:val="single" w:sz="4" w:space="0" w:color="000000"/>
              <w:left w:val="single" w:sz="4" w:space="0" w:color="000000"/>
              <w:bottom w:val="single" w:sz="4" w:space="0" w:color="000000"/>
              <w:right w:val="single" w:sz="4" w:space="0" w:color="000000"/>
            </w:tcBorders>
          </w:tcPr>
          <w:p w14:paraId="76E33624" w14:textId="77777777" w:rsidR="00E81725" w:rsidRPr="00E81725" w:rsidRDefault="00E81725" w:rsidP="008939D7">
            <w:pPr>
              <w:jc w:val="both"/>
              <w:rPr>
                <w:sz w:val="10"/>
                <w:szCs w:val="14"/>
              </w:rPr>
            </w:pPr>
            <w:r w:rsidRPr="00E81725">
              <w:rPr>
                <w:sz w:val="10"/>
                <w:szCs w:val="14"/>
              </w:rPr>
              <w:t>всего</w:t>
            </w:r>
          </w:p>
        </w:tc>
      </w:tr>
      <w:tr w:rsidR="00E81725" w:rsidRPr="00E81725" w14:paraId="71B875BD" w14:textId="77777777" w:rsidTr="008939D7">
        <w:trPr>
          <w:trHeight w:val="20"/>
        </w:trPr>
        <w:tc>
          <w:tcPr>
            <w:tcW w:w="0" w:type="auto"/>
            <w:tcBorders>
              <w:top w:val="single" w:sz="4" w:space="0" w:color="000000"/>
              <w:left w:val="single" w:sz="4" w:space="0" w:color="000000"/>
              <w:bottom w:val="single" w:sz="4" w:space="0" w:color="000000"/>
            </w:tcBorders>
          </w:tcPr>
          <w:p w14:paraId="0B69C588" w14:textId="77777777" w:rsidR="00E81725" w:rsidRPr="00E81725" w:rsidRDefault="00E81725" w:rsidP="008939D7">
            <w:pPr>
              <w:jc w:val="both"/>
              <w:rPr>
                <w:sz w:val="10"/>
                <w:szCs w:val="14"/>
              </w:rPr>
            </w:pPr>
            <w:r w:rsidRPr="00E81725">
              <w:rPr>
                <w:sz w:val="10"/>
                <w:szCs w:val="14"/>
              </w:rPr>
              <w:t>1</w:t>
            </w:r>
          </w:p>
        </w:tc>
        <w:tc>
          <w:tcPr>
            <w:tcW w:w="0" w:type="auto"/>
            <w:tcBorders>
              <w:top w:val="single" w:sz="4" w:space="0" w:color="000000"/>
              <w:left w:val="single" w:sz="4" w:space="0" w:color="000000"/>
              <w:bottom w:val="single" w:sz="4" w:space="0" w:color="000000"/>
            </w:tcBorders>
          </w:tcPr>
          <w:p w14:paraId="73CB9804" w14:textId="77777777" w:rsidR="00E81725" w:rsidRPr="00E81725" w:rsidRDefault="00E81725" w:rsidP="008939D7">
            <w:pPr>
              <w:jc w:val="both"/>
              <w:rPr>
                <w:sz w:val="10"/>
                <w:szCs w:val="14"/>
              </w:rPr>
            </w:pPr>
            <w:r w:rsidRPr="00E81725">
              <w:rPr>
                <w:sz w:val="10"/>
                <w:szCs w:val="14"/>
              </w:rPr>
              <w:t>2</w:t>
            </w:r>
          </w:p>
        </w:tc>
        <w:tc>
          <w:tcPr>
            <w:tcW w:w="0" w:type="auto"/>
            <w:tcBorders>
              <w:top w:val="single" w:sz="4" w:space="0" w:color="000000"/>
              <w:left w:val="single" w:sz="4" w:space="0" w:color="000000"/>
              <w:bottom w:val="single" w:sz="4" w:space="0" w:color="000000"/>
            </w:tcBorders>
          </w:tcPr>
          <w:p w14:paraId="6493D8B2" w14:textId="77777777" w:rsidR="00E81725" w:rsidRPr="00E81725" w:rsidRDefault="00E81725" w:rsidP="008939D7">
            <w:pPr>
              <w:jc w:val="both"/>
              <w:rPr>
                <w:sz w:val="10"/>
                <w:szCs w:val="14"/>
              </w:rPr>
            </w:pPr>
            <w:r w:rsidRPr="00E81725">
              <w:rPr>
                <w:sz w:val="10"/>
                <w:szCs w:val="14"/>
              </w:rPr>
              <w:t>3</w:t>
            </w:r>
          </w:p>
        </w:tc>
        <w:tc>
          <w:tcPr>
            <w:tcW w:w="0" w:type="auto"/>
            <w:tcBorders>
              <w:top w:val="single" w:sz="4" w:space="0" w:color="000000"/>
              <w:left w:val="single" w:sz="4" w:space="0" w:color="000000"/>
              <w:bottom w:val="single" w:sz="4" w:space="0" w:color="000000"/>
            </w:tcBorders>
          </w:tcPr>
          <w:p w14:paraId="16ED1FA0" w14:textId="77777777" w:rsidR="00E81725" w:rsidRPr="00E81725" w:rsidRDefault="00E81725" w:rsidP="008939D7">
            <w:pPr>
              <w:jc w:val="both"/>
              <w:rPr>
                <w:sz w:val="10"/>
                <w:szCs w:val="14"/>
              </w:rPr>
            </w:pPr>
            <w:r w:rsidRPr="00E81725">
              <w:rPr>
                <w:sz w:val="10"/>
                <w:szCs w:val="14"/>
              </w:rPr>
              <w:t>4</w:t>
            </w:r>
          </w:p>
        </w:tc>
        <w:tc>
          <w:tcPr>
            <w:tcW w:w="0" w:type="auto"/>
            <w:tcBorders>
              <w:top w:val="single" w:sz="4" w:space="0" w:color="000000"/>
              <w:left w:val="single" w:sz="4" w:space="0" w:color="000000"/>
              <w:bottom w:val="single" w:sz="4" w:space="0" w:color="000000"/>
            </w:tcBorders>
          </w:tcPr>
          <w:p w14:paraId="21E2F360" w14:textId="77777777" w:rsidR="00E81725" w:rsidRPr="00E81725" w:rsidRDefault="00E81725" w:rsidP="008939D7">
            <w:pPr>
              <w:jc w:val="both"/>
              <w:rPr>
                <w:sz w:val="10"/>
                <w:szCs w:val="14"/>
              </w:rPr>
            </w:pPr>
            <w:r w:rsidRPr="00E81725">
              <w:rPr>
                <w:sz w:val="10"/>
                <w:szCs w:val="14"/>
              </w:rPr>
              <w:t>6</w:t>
            </w:r>
          </w:p>
        </w:tc>
        <w:tc>
          <w:tcPr>
            <w:tcW w:w="0" w:type="auto"/>
            <w:tcBorders>
              <w:top w:val="single" w:sz="4" w:space="0" w:color="000000"/>
              <w:left w:val="single" w:sz="4" w:space="0" w:color="000000"/>
              <w:bottom w:val="single" w:sz="4" w:space="0" w:color="000000"/>
              <w:right w:val="single" w:sz="4" w:space="0" w:color="000000"/>
            </w:tcBorders>
          </w:tcPr>
          <w:p w14:paraId="1A9F70D6" w14:textId="77777777" w:rsidR="00E81725" w:rsidRPr="00E81725" w:rsidRDefault="00E81725" w:rsidP="008939D7">
            <w:pPr>
              <w:jc w:val="both"/>
              <w:rPr>
                <w:sz w:val="10"/>
                <w:szCs w:val="14"/>
              </w:rPr>
            </w:pPr>
            <w:r w:rsidRPr="00E81725">
              <w:rPr>
                <w:sz w:val="10"/>
                <w:szCs w:val="14"/>
              </w:rPr>
              <w:t>7</w:t>
            </w:r>
          </w:p>
        </w:tc>
      </w:tr>
      <w:tr w:rsidR="00E81725" w:rsidRPr="00E81725" w14:paraId="72587A68" w14:textId="77777777" w:rsidTr="008939D7">
        <w:trPr>
          <w:trHeight w:val="20"/>
        </w:trPr>
        <w:tc>
          <w:tcPr>
            <w:tcW w:w="0" w:type="auto"/>
            <w:tcBorders>
              <w:top w:val="single" w:sz="4" w:space="0" w:color="000000"/>
              <w:left w:val="single" w:sz="4" w:space="0" w:color="000000"/>
              <w:bottom w:val="single" w:sz="4" w:space="0" w:color="000000"/>
            </w:tcBorders>
          </w:tcPr>
          <w:p w14:paraId="4C89D61C" w14:textId="77777777" w:rsidR="00E81725" w:rsidRPr="00E81725" w:rsidRDefault="00E81725" w:rsidP="008939D7">
            <w:pPr>
              <w:jc w:val="both"/>
              <w:rPr>
                <w:sz w:val="10"/>
                <w:szCs w:val="14"/>
              </w:rPr>
            </w:pPr>
            <w:r w:rsidRPr="00E81725">
              <w:rPr>
                <w:sz w:val="10"/>
                <w:szCs w:val="14"/>
              </w:rPr>
              <w:t>2021</w:t>
            </w:r>
          </w:p>
        </w:tc>
        <w:tc>
          <w:tcPr>
            <w:tcW w:w="0" w:type="auto"/>
            <w:tcBorders>
              <w:top w:val="single" w:sz="4" w:space="0" w:color="000000"/>
              <w:left w:val="single" w:sz="4" w:space="0" w:color="000000"/>
              <w:bottom w:val="single" w:sz="4" w:space="0" w:color="000000"/>
            </w:tcBorders>
          </w:tcPr>
          <w:p w14:paraId="5EE7D327" w14:textId="77777777" w:rsidR="00E81725" w:rsidRPr="00E81725" w:rsidRDefault="00E81725" w:rsidP="008939D7">
            <w:pPr>
              <w:jc w:val="center"/>
              <w:rPr>
                <w:sz w:val="10"/>
                <w:szCs w:val="14"/>
              </w:rPr>
            </w:pPr>
            <w:r w:rsidRPr="00E81725">
              <w:rPr>
                <w:sz w:val="10"/>
                <w:szCs w:val="14"/>
              </w:rPr>
              <w:t>62264,76965</w:t>
            </w:r>
          </w:p>
        </w:tc>
        <w:tc>
          <w:tcPr>
            <w:tcW w:w="0" w:type="auto"/>
            <w:tcBorders>
              <w:top w:val="single" w:sz="4" w:space="0" w:color="000000"/>
              <w:left w:val="single" w:sz="4" w:space="0" w:color="000000"/>
              <w:bottom w:val="single" w:sz="4" w:space="0" w:color="000000"/>
            </w:tcBorders>
          </w:tcPr>
          <w:p w14:paraId="7E9C56FB" w14:textId="77777777" w:rsidR="00E81725" w:rsidRPr="00E81725" w:rsidRDefault="00E81725" w:rsidP="008939D7">
            <w:pPr>
              <w:jc w:val="center"/>
              <w:rPr>
                <w:sz w:val="10"/>
                <w:szCs w:val="14"/>
              </w:rPr>
            </w:pPr>
            <w:r w:rsidRPr="00E81725">
              <w:rPr>
                <w:sz w:val="10"/>
                <w:szCs w:val="14"/>
              </w:rPr>
              <w:t>1925,69274</w:t>
            </w:r>
          </w:p>
        </w:tc>
        <w:tc>
          <w:tcPr>
            <w:tcW w:w="0" w:type="auto"/>
            <w:tcBorders>
              <w:top w:val="single" w:sz="4" w:space="0" w:color="000000"/>
              <w:left w:val="single" w:sz="4" w:space="0" w:color="000000"/>
              <w:bottom w:val="single" w:sz="4" w:space="0" w:color="000000"/>
            </w:tcBorders>
            <w:vAlign w:val="bottom"/>
          </w:tcPr>
          <w:p w14:paraId="4EC1D6E4" w14:textId="77777777" w:rsidR="00E81725" w:rsidRPr="00E81725" w:rsidRDefault="00E81725" w:rsidP="008939D7">
            <w:pPr>
              <w:jc w:val="center"/>
              <w:rPr>
                <w:sz w:val="10"/>
                <w:szCs w:val="14"/>
              </w:rPr>
            </w:pPr>
            <w:r w:rsidRPr="00E81725">
              <w:rPr>
                <w:sz w:val="10"/>
                <w:szCs w:val="14"/>
              </w:rPr>
              <w:t>1512,82071</w:t>
            </w:r>
          </w:p>
        </w:tc>
        <w:tc>
          <w:tcPr>
            <w:tcW w:w="0" w:type="auto"/>
            <w:tcBorders>
              <w:top w:val="single" w:sz="4" w:space="0" w:color="000000"/>
              <w:left w:val="single" w:sz="4" w:space="0" w:color="000000"/>
              <w:bottom w:val="single" w:sz="4" w:space="0" w:color="000000"/>
            </w:tcBorders>
          </w:tcPr>
          <w:p w14:paraId="7D5DBE78"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tcPr>
          <w:p w14:paraId="1060F30A" w14:textId="77777777" w:rsidR="00E81725" w:rsidRPr="00E81725" w:rsidRDefault="00E81725" w:rsidP="008939D7">
            <w:pPr>
              <w:jc w:val="center"/>
              <w:rPr>
                <w:sz w:val="10"/>
                <w:szCs w:val="14"/>
              </w:rPr>
            </w:pPr>
            <w:r w:rsidRPr="00E81725">
              <w:rPr>
                <w:sz w:val="10"/>
                <w:szCs w:val="14"/>
              </w:rPr>
              <w:t>65703,28310</w:t>
            </w:r>
          </w:p>
        </w:tc>
      </w:tr>
      <w:tr w:rsidR="00E81725" w:rsidRPr="00E81725" w14:paraId="4FEC0F48" w14:textId="77777777" w:rsidTr="008939D7">
        <w:trPr>
          <w:trHeight w:val="20"/>
        </w:trPr>
        <w:tc>
          <w:tcPr>
            <w:tcW w:w="0" w:type="auto"/>
            <w:tcBorders>
              <w:top w:val="single" w:sz="4" w:space="0" w:color="000000"/>
              <w:left w:val="single" w:sz="4" w:space="0" w:color="000000"/>
              <w:bottom w:val="single" w:sz="4" w:space="0" w:color="000000"/>
            </w:tcBorders>
          </w:tcPr>
          <w:p w14:paraId="475CD554" w14:textId="77777777" w:rsidR="00E81725" w:rsidRPr="00E81725" w:rsidRDefault="00E81725" w:rsidP="008939D7">
            <w:pPr>
              <w:jc w:val="both"/>
              <w:rPr>
                <w:sz w:val="10"/>
                <w:szCs w:val="14"/>
              </w:rPr>
            </w:pPr>
            <w:r w:rsidRPr="00E81725">
              <w:rPr>
                <w:sz w:val="10"/>
                <w:szCs w:val="14"/>
              </w:rPr>
              <w:t>2022</w:t>
            </w:r>
          </w:p>
        </w:tc>
        <w:tc>
          <w:tcPr>
            <w:tcW w:w="0" w:type="auto"/>
            <w:tcBorders>
              <w:top w:val="single" w:sz="4" w:space="0" w:color="000000"/>
              <w:left w:val="single" w:sz="4" w:space="0" w:color="000000"/>
              <w:bottom w:val="single" w:sz="4" w:space="0" w:color="000000"/>
            </w:tcBorders>
          </w:tcPr>
          <w:p w14:paraId="4F70C092"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33987EB3"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7C4174D0" w14:textId="77777777" w:rsidR="00E81725" w:rsidRPr="00E81725" w:rsidRDefault="00E81725" w:rsidP="008939D7">
            <w:pPr>
              <w:jc w:val="center"/>
              <w:rPr>
                <w:sz w:val="10"/>
                <w:szCs w:val="14"/>
              </w:rPr>
            </w:pPr>
            <w:r w:rsidRPr="00E81725">
              <w:rPr>
                <w:sz w:val="10"/>
                <w:szCs w:val="14"/>
              </w:rPr>
              <w:t>839,20000</w:t>
            </w:r>
          </w:p>
        </w:tc>
        <w:tc>
          <w:tcPr>
            <w:tcW w:w="0" w:type="auto"/>
            <w:tcBorders>
              <w:top w:val="single" w:sz="4" w:space="0" w:color="000000"/>
              <w:left w:val="single" w:sz="4" w:space="0" w:color="000000"/>
              <w:bottom w:val="single" w:sz="4" w:space="0" w:color="000000"/>
            </w:tcBorders>
          </w:tcPr>
          <w:p w14:paraId="762B3CF4"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tcPr>
          <w:p w14:paraId="73CE6455" w14:textId="77777777" w:rsidR="00E81725" w:rsidRPr="00E81725" w:rsidRDefault="00E81725" w:rsidP="008939D7">
            <w:pPr>
              <w:jc w:val="center"/>
              <w:rPr>
                <w:sz w:val="10"/>
                <w:szCs w:val="14"/>
              </w:rPr>
            </w:pPr>
            <w:r w:rsidRPr="00E81725">
              <w:rPr>
                <w:sz w:val="10"/>
                <w:szCs w:val="14"/>
              </w:rPr>
              <w:t>839,20000</w:t>
            </w:r>
          </w:p>
        </w:tc>
      </w:tr>
      <w:tr w:rsidR="00E81725" w:rsidRPr="00E81725" w14:paraId="1E22116E" w14:textId="77777777" w:rsidTr="008939D7">
        <w:trPr>
          <w:trHeight w:val="20"/>
        </w:trPr>
        <w:tc>
          <w:tcPr>
            <w:tcW w:w="0" w:type="auto"/>
            <w:tcBorders>
              <w:top w:val="single" w:sz="4" w:space="0" w:color="000000"/>
              <w:left w:val="single" w:sz="4" w:space="0" w:color="000000"/>
              <w:bottom w:val="single" w:sz="4" w:space="0" w:color="000000"/>
            </w:tcBorders>
          </w:tcPr>
          <w:p w14:paraId="2E13277B" w14:textId="77777777" w:rsidR="00E81725" w:rsidRPr="00E81725" w:rsidRDefault="00E81725" w:rsidP="008939D7">
            <w:pPr>
              <w:jc w:val="both"/>
              <w:rPr>
                <w:sz w:val="10"/>
                <w:szCs w:val="14"/>
                <w:lang w:val="en-US"/>
              </w:rPr>
            </w:pPr>
            <w:r w:rsidRPr="00E81725">
              <w:rPr>
                <w:sz w:val="10"/>
                <w:szCs w:val="14"/>
              </w:rPr>
              <w:t>2023</w:t>
            </w:r>
          </w:p>
        </w:tc>
        <w:tc>
          <w:tcPr>
            <w:tcW w:w="0" w:type="auto"/>
            <w:tcBorders>
              <w:top w:val="single" w:sz="4" w:space="0" w:color="000000"/>
              <w:left w:val="single" w:sz="4" w:space="0" w:color="000000"/>
              <w:bottom w:val="single" w:sz="4" w:space="0" w:color="000000"/>
            </w:tcBorders>
          </w:tcPr>
          <w:p w14:paraId="2FDE69DC"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028FDE0A"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6445D330" w14:textId="77777777" w:rsidR="00E81725" w:rsidRPr="00E81725" w:rsidRDefault="00E81725" w:rsidP="008939D7">
            <w:pPr>
              <w:jc w:val="center"/>
              <w:rPr>
                <w:sz w:val="10"/>
                <w:szCs w:val="14"/>
              </w:rPr>
            </w:pPr>
            <w:r w:rsidRPr="00E81725">
              <w:rPr>
                <w:sz w:val="10"/>
                <w:szCs w:val="14"/>
              </w:rPr>
              <w:t>839,20000</w:t>
            </w:r>
          </w:p>
        </w:tc>
        <w:tc>
          <w:tcPr>
            <w:tcW w:w="0" w:type="auto"/>
            <w:tcBorders>
              <w:top w:val="single" w:sz="4" w:space="0" w:color="000000"/>
              <w:left w:val="single" w:sz="4" w:space="0" w:color="000000"/>
              <w:bottom w:val="single" w:sz="4" w:space="0" w:color="000000"/>
            </w:tcBorders>
          </w:tcPr>
          <w:p w14:paraId="65C3C310"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tcPr>
          <w:p w14:paraId="221F1980" w14:textId="77777777" w:rsidR="00E81725" w:rsidRPr="00E81725" w:rsidRDefault="00E81725" w:rsidP="008939D7">
            <w:pPr>
              <w:jc w:val="center"/>
              <w:rPr>
                <w:sz w:val="10"/>
                <w:szCs w:val="14"/>
              </w:rPr>
            </w:pPr>
            <w:r w:rsidRPr="00E81725">
              <w:rPr>
                <w:sz w:val="10"/>
                <w:szCs w:val="14"/>
              </w:rPr>
              <w:t>839,20000</w:t>
            </w:r>
          </w:p>
        </w:tc>
      </w:tr>
      <w:tr w:rsidR="00E81725" w:rsidRPr="00E81725" w14:paraId="558E07C5" w14:textId="77777777" w:rsidTr="008939D7">
        <w:trPr>
          <w:trHeight w:val="20"/>
        </w:trPr>
        <w:tc>
          <w:tcPr>
            <w:tcW w:w="0" w:type="auto"/>
            <w:tcBorders>
              <w:top w:val="single" w:sz="4" w:space="0" w:color="000000"/>
              <w:left w:val="single" w:sz="4" w:space="0" w:color="000000"/>
              <w:bottom w:val="single" w:sz="4" w:space="0" w:color="000000"/>
            </w:tcBorders>
          </w:tcPr>
          <w:p w14:paraId="1C0358D8" w14:textId="77777777" w:rsidR="00E81725" w:rsidRPr="00E81725" w:rsidRDefault="00E81725" w:rsidP="008939D7">
            <w:pPr>
              <w:jc w:val="both"/>
              <w:rPr>
                <w:sz w:val="10"/>
                <w:szCs w:val="14"/>
                <w:lang w:val="en-US"/>
              </w:rPr>
            </w:pPr>
            <w:r w:rsidRPr="00E81725">
              <w:rPr>
                <w:sz w:val="10"/>
                <w:szCs w:val="14"/>
              </w:rPr>
              <w:t>2024</w:t>
            </w:r>
          </w:p>
        </w:tc>
        <w:tc>
          <w:tcPr>
            <w:tcW w:w="0" w:type="auto"/>
            <w:tcBorders>
              <w:top w:val="single" w:sz="4" w:space="0" w:color="000000"/>
              <w:left w:val="single" w:sz="4" w:space="0" w:color="000000"/>
              <w:bottom w:val="single" w:sz="4" w:space="0" w:color="000000"/>
            </w:tcBorders>
          </w:tcPr>
          <w:p w14:paraId="47740C91"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4A12F60F"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tcBorders>
          </w:tcPr>
          <w:p w14:paraId="5476800E" w14:textId="77777777" w:rsidR="00E81725" w:rsidRPr="00E81725" w:rsidRDefault="00E81725" w:rsidP="008939D7">
            <w:pPr>
              <w:jc w:val="center"/>
              <w:rPr>
                <w:sz w:val="10"/>
                <w:szCs w:val="14"/>
              </w:rPr>
            </w:pPr>
            <w:r w:rsidRPr="00E81725">
              <w:rPr>
                <w:sz w:val="10"/>
                <w:szCs w:val="14"/>
              </w:rPr>
              <w:t>839,20000</w:t>
            </w:r>
          </w:p>
        </w:tc>
        <w:tc>
          <w:tcPr>
            <w:tcW w:w="0" w:type="auto"/>
            <w:tcBorders>
              <w:top w:val="single" w:sz="4" w:space="0" w:color="000000"/>
              <w:left w:val="single" w:sz="4" w:space="0" w:color="000000"/>
              <w:bottom w:val="single" w:sz="4" w:space="0" w:color="000000"/>
            </w:tcBorders>
          </w:tcPr>
          <w:p w14:paraId="611B746C"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tcPr>
          <w:p w14:paraId="754E3D2E" w14:textId="77777777" w:rsidR="00E81725" w:rsidRPr="00E81725" w:rsidRDefault="00E81725" w:rsidP="008939D7">
            <w:pPr>
              <w:jc w:val="center"/>
              <w:rPr>
                <w:sz w:val="10"/>
                <w:szCs w:val="14"/>
              </w:rPr>
            </w:pPr>
            <w:r w:rsidRPr="00E81725">
              <w:rPr>
                <w:sz w:val="10"/>
                <w:szCs w:val="14"/>
              </w:rPr>
              <w:t>839,20000</w:t>
            </w:r>
          </w:p>
        </w:tc>
      </w:tr>
      <w:tr w:rsidR="00E81725" w:rsidRPr="00E81725" w14:paraId="13F1E410" w14:textId="77777777" w:rsidTr="008939D7">
        <w:trPr>
          <w:trHeight w:val="20"/>
        </w:trPr>
        <w:tc>
          <w:tcPr>
            <w:tcW w:w="0" w:type="auto"/>
            <w:tcBorders>
              <w:top w:val="single" w:sz="4" w:space="0" w:color="000000"/>
              <w:left w:val="single" w:sz="4" w:space="0" w:color="000000"/>
              <w:bottom w:val="single" w:sz="4" w:space="0" w:color="000000"/>
            </w:tcBorders>
          </w:tcPr>
          <w:p w14:paraId="44CCE65C" w14:textId="77777777" w:rsidR="00E81725" w:rsidRPr="00E81725" w:rsidRDefault="00E81725" w:rsidP="008939D7">
            <w:pPr>
              <w:jc w:val="both"/>
              <w:rPr>
                <w:sz w:val="10"/>
                <w:szCs w:val="14"/>
              </w:rPr>
            </w:pPr>
            <w:r w:rsidRPr="00E81725">
              <w:rPr>
                <w:sz w:val="10"/>
                <w:szCs w:val="14"/>
              </w:rPr>
              <w:t>2025</w:t>
            </w:r>
          </w:p>
        </w:tc>
        <w:tc>
          <w:tcPr>
            <w:tcW w:w="0" w:type="auto"/>
            <w:tcBorders>
              <w:top w:val="single" w:sz="4" w:space="0" w:color="000000"/>
              <w:left w:val="single" w:sz="4" w:space="0" w:color="000000"/>
              <w:bottom w:val="single" w:sz="4" w:space="0" w:color="000000"/>
            </w:tcBorders>
          </w:tcPr>
          <w:p w14:paraId="03AE3071"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4C850A6F"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26EE24AF" w14:textId="77777777" w:rsidR="00E81725" w:rsidRPr="00E81725" w:rsidRDefault="00E81725" w:rsidP="008939D7">
            <w:pPr>
              <w:jc w:val="center"/>
              <w:rPr>
                <w:sz w:val="10"/>
                <w:szCs w:val="14"/>
              </w:rPr>
            </w:pPr>
            <w:r w:rsidRPr="00E81725">
              <w:rPr>
                <w:sz w:val="10"/>
                <w:szCs w:val="14"/>
              </w:rPr>
              <w:t>629,50000</w:t>
            </w:r>
          </w:p>
        </w:tc>
        <w:tc>
          <w:tcPr>
            <w:tcW w:w="0" w:type="auto"/>
            <w:tcBorders>
              <w:top w:val="single" w:sz="4" w:space="0" w:color="000000"/>
              <w:left w:val="single" w:sz="4" w:space="0" w:color="000000"/>
              <w:bottom w:val="single" w:sz="4" w:space="0" w:color="000000"/>
            </w:tcBorders>
          </w:tcPr>
          <w:p w14:paraId="190217AE"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right w:val="single" w:sz="4" w:space="0" w:color="000000"/>
            </w:tcBorders>
          </w:tcPr>
          <w:p w14:paraId="00533A58" w14:textId="77777777" w:rsidR="00E81725" w:rsidRPr="00E81725" w:rsidRDefault="00E81725" w:rsidP="008939D7">
            <w:pPr>
              <w:jc w:val="center"/>
              <w:rPr>
                <w:sz w:val="10"/>
                <w:szCs w:val="14"/>
              </w:rPr>
            </w:pPr>
            <w:r w:rsidRPr="00E81725">
              <w:rPr>
                <w:sz w:val="10"/>
                <w:szCs w:val="14"/>
              </w:rPr>
              <w:t>629,50000</w:t>
            </w:r>
          </w:p>
        </w:tc>
      </w:tr>
      <w:tr w:rsidR="00E81725" w:rsidRPr="00E81725" w14:paraId="58967A9F" w14:textId="77777777" w:rsidTr="008939D7">
        <w:trPr>
          <w:trHeight w:val="20"/>
        </w:trPr>
        <w:tc>
          <w:tcPr>
            <w:tcW w:w="0" w:type="auto"/>
            <w:tcBorders>
              <w:top w:val="single" w:sz="4" w:space="0" w:color="000000"/>
              <w:left w:val="single" w:sz="4" w:space="0" w:color="000000"/>
              <w:bottom w:val="single" w:sz="4" w:space="0" w:color="000000"/>
            </w:tcBorders>
          </w:tcPr>
          <w:p w14:paraId="41C70617" w14:textId="77777777" w:rsidR="00E81725" w:rsidRPr="00E81725" w:rsidRDefault="00E81725" w:rsidP="008939D7">
            <w:pPr>
              <w:jc w:val="both"/>
              <w:rPr>
                <w:sz w:val="10"/>
                <w:szCs w:val="14"/>
              </w:rPr>
            </w:pPr>
            <w:r w:rsidRPr="00E81725">
              <w:rPr>
                <w:sz w:val="10"/>
                <w:szCs w:val="14"/>
              </w:rPr>
              <w:t>2026</w:t>
            </w:r>
          </w:p>
        </w:tc>
        <w:tc>
          <w:tcPr>
            <w:tcW w:w="0" w:type="auto"/>
            <w:tcBorders>
              <w:top w:val="single" w:sz="4" w:space="0" w:color="000000"/>
              <w:left w:val="single" w:sz="4" w:space="0" w:color="000000"/>
              <w:bottom w:val="single" w:sz="4" w:space="0" w:color="000000"/>
            </w:tcBorders>
          </w:tcPr>
          <w:p w14:paraId="0B41851E"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6B9C9701"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tcBorders>
          </w:tcPr>
          <w:p w14:paraId="7159E9A9" w14:textId="77777777" w:rsidR="00E81725" w:rsidRPr="00E81725" w:rsidRDefault="00E81725" w:rsidP="008939D7">
            <w:pPr>
              <w:jc w:val="center"/>
              <w:rPr>
                <w:sz w:val="10"/>
                <w:szCs w:val="14"/>
              </w:rPr>
            </w:pPr>
            <w:r w:rsidRPr="00E81725">
              <w:rPr>
                <w:sz w:val="10"/>
                <w:szCs w:val="14"/>
              </w:rPr>
              <w:t>629,50000</w:t>
            </w:r>
          </w:p>
        </w:tc>
        <w:tc>
          <w:tcPr>
            <w:tcW w:w="0" w:type="auto"/>
            <w:tcBorders>
              <w:top w:val="single" w:sz="4" w:space="0" w:color="000000"/>
              <w:left w:val="single" w:sz="4" w:space="0" w:color="000000"/>
              <w:bottom w:val="single" w:sz="4" w:space="0" w:color="000000"/>
            </w:tcBorders>
          </w:tcPr>
          <w:p w14:paraId="2165F29B" w14:textId="77777777" w:rsidR="00E81725" w:rsidRPr="00E81725" w:rsidRDefault="00E81725" w:rsidP="008939D7">
            <w:pPr>
              <w:jc w:val="center"/>
              <w:rPr>
                <w:sz w:val="10"/>
                <w:szCs w:val="14"/>
              </w:rPr>
            </w:pPr>
          </w:p>
        </w:tc>
        <w:tc>
          <w:tcPr>
            <w:tcW w:w="0" w:type="auto"/>
            <w:tcBorders>
              <w:top w:val="single" w:sz="4" w:space="0" w:color="000000"/>
              <w:left w:val="single" w:sz="4" w:space="0" w:color="000000"/>
              <w:bottom w:val="single" w:sz="4" w:space="0" w:color="000000"/>
              <w:right w:val="single" w:sz="4" w:space="0" w:color="000000"/>
            </w:tcBorders>
          </w:tcPr>
          <w:p w14:paraId="5F18E1AC" w14:textId="77777777" w:rsidR="00E81725" w:rsidRPr="00E81725" w:rsidRDefault="00E81725" w:rsidP="008939D7">
            <w:pPr>
              <w:jc w:val="center"/>
              <w:rPr>
                <w:sz w:val="10"/>
                <w:szCs w:val="14"/>
              </w:rPr>
            </w:pPr>
            <w:r w:rsidRPr="00E81725">
              <w:rPr>
                <w:sz w:val="10"/>
                <w:szCs w:val="14"/>
              </w:rPr>
              <w:t>629,50000</w:t>
            </w:r>
          </w:p>
        </w:tc>
      </w:tr>
      <w:tr w:rsidR="00E81725" w:rsidRPr="00E81725" w14:paraId="1E838F26" w14:textId="77777777" w:rsidTr="008939D7">
        <w:trPr>
          <w:trHeight w:val="20"/>
        </w:trPr>
        <w:tc>
          <w:tcPr>
            <w:tcW w:w="0" w:type="auto"/>
            <w:tcBorders>
              <w:top w:val="single" w:sz="4" w:space="0" w:color="000000"/>
              <w:left w:val="single" w:sz="4" w:space="0" w:color="000000"/>
              <w:bottom w:val="single" w:sz="4" w:space="0" w:color="000000"/>
            </w:tcBorders>
          </w:tcPr>
          <w:p w14:paraId="1FEAF843" w14:textId="77777777" w:rsidR="00E81725" w:rsidRPr="00E81725" w:rsidRDefault="00E81725" w:rsidP="008939D7">
            <w:pPr>
              <w:jc w:val="both"/>
              <w:rPr>
                <w:sz w:val="10"/>
                <w:szCs w:val="14"/>
              </w:rPr>
            </w:pPr>
            <w:r w:rsidRPr="00E81725">
              <w:rPr>
                <w:sz w:val="10"/>
                <w:szCs w:val="14"/>
              </w:rPr>
              <w:t>ВСЕГО</w:t>
            </w:r>
          </w:p>
        </w:tc>
        <w:tc>
          <w:tcPr>
            <w:tcW w:w="0" w:type="auto"/>
            <w:tcBorders>
              <w:top w:val="single" w:sz="4" w:space="0" w:color="000000"/>
              <w:left w:val="single" w:sz="4" w:space="0" w:color="000000"/>
              <w:bottom w:val="single" w:sz="4" w:space="0" w:color="000000"/>
            </w:tcBorders>
          </w:tcPr>
          <w:p w14:paraId="1442D54B" w14:textId="77777777" w:rsidR="00E81725" w:rsidRPr="00E81725" w:rsidRDefault="00E81725" w:rsidP="008939D7">
            <w:pPr>
              <w:jc w:val="center"/>
              <w:rPr>
                <w:sz w:val="10"/>
                <w:szCs w:val="14"/>
              </w:rPr>
            </w:pPr>
            <w:r w:rsidRPr="00E81725">
              <w:rPr>
                <w:sz w:val="10"/>
                <w:szCs w:val="14"/>
              </w:rPr>
              <w:t>62264,76965</w:t>
            </w:r>
          </w:p>
        </w:tc>
        <w:tc>
          <w:tcPr>
            <w:tcW w:w="0" w:type="auto"/>
            <w:tcBorders>
              <w:top w:val="single" w:sz="4" w:space="0" w:color="000000"/>
              <w:left w:val="single" w:sz="4" w:space="0" w:color="000000"/>
              <w:bottom w:val="single" w:sz="4" w:space="0" w:color="000000"/>
            </w:tcBorders>
          </w:tcPr>
          <w:p w14:paraId="62FD6580" w14:textId="77777777" w:rsidR="00E81725" w:rsidRPr="00E81725" w:rsidRDefault="00E81725" w:rsidP="008939D7">
            <w:pPr>
              <w:jc w:val="center"/>
              <w:rPr>
                <w:sz w:val="10"/>
                <w:szCs w:val="14"/>
              </w:rPr>
            </w:pPr>
            <w:r w:rsidRPr="00E81725">
              <w:rPr>
                <w:sz w:val="10"/>
                <w:szCs w:val="14"/>
              </w:rPr>
              <w:t>1925,69274</w:t>
            </w:r>
          </w:p>
        </w:tc>
        <w:tc>
          <w:tcPr>
            <w:tcW w:w="0" w:type="auto"/>
            <w:tcBorders>
              <w:top w:val="single" w:sz="4" w:space="0" w:color="000000"/>
              <w:left w:val="single" w:sz="4" w:space="0" w:color="000000"/>
              <w:bottom w:val="single" w:sz="4" w:space="0" w:color="000000"/>
            </w:tcBorders>
          </w:tcPr>
          <w:p w14:paraId="2E2BD5BD" w14:textId="77777777" w:rsidR="00E81725" w:rsidRPr="00E81725" w:rsidRDefault="00E81725" w:rsidP="008939D7">
            <w:pPr>
              <w:jc w:val="center"/>
              <w:rPr>
                <w:sz w:val="10"/>
                <w:szCs w:val="14"/>
              </w:rPr>
            </w:pPr>
            <w:r w:rsidRPr="00E81725">
              <w:rPr>
                <w:sz w:val="10"/>
                <w:szCs w:val="14"/>
              </w:rPr>
              <w:t>5258,72071</w:t>
            </w:r>
          </w:p>
        </w:tc>
        <w:tc>
          <w:tcPr>
            <w:tcW w:w="0" w:type="auto"/>
            <w:tcBorders>
              <w:top w:val="single" w:sz="4" w:space="0" w:color="000000"/>
              <w:left w:val="single" w:sz="4" w:space="0" w:color="000000"/>
              <w:bottom w:val="single" w:sz="4" w:space="0" w:color="000000"/>
            </w:tcBorders>
          </w:tcPr>
          <w:p w14:paraId="62B37F43" w14:textId="77777777" w:rsidR="00E81725" w:rsidRPr="00E81725" w:rsidRDefault="00E81725" w:rsidP="008939D7">
            <w:pPr>
              <w:jc w:val="center"/>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000000"/>
            </w:tcBorders>
          </w:tcPr>
          <w:p w14:paraId="1B2611BF" w14:textId="77777777" w:rsidR="00E81725" w:rsidRPr="00E81725" w:rsidRDefault="00E81725" w:rsidP="008939D7">
            <w:pPr>
              <w:jc w:val="center"/>
              <w:rPr>
                <w:sz w:val="10"/>
                <w:szCs w:val="14"/>
              </w:rPr>
            </w:pPr>
            <w:r w:rsidRPr="00E81725">
              <w:rPr>
                <w:sz w:val="10"/>
                <w:szCs w:val="14"/>
              </w:rPr>
              <w:t>69479,88310</w:t>
            </w:r>
          </w:p>
        </w:tc>
      </w:tr>
    </w:tbl>
    <w:p w14:paraId="38177893" w14:textId="77777777" w:rsidR="00E81725" w:rsidRPr="006F4ED8" w:rsidRDefault="00E81725" w:rsidP="00E81725">
      <w:pPr>
        <w:suppressAutoHyphens/>
        <w:autoSpaceDE w:val="0"/>
        <w:autoSpaceDN w:val="0"/>
        <w:adjustRightInd w:val="0"/>
        <w:contextualSpacing/>
        <w:jc w:val="both"/>
        <w:rPr>
          <w:bCs/>
          <w:sz w:val="14"/>
          <w:szCs w:val="14"/>
        </w:rPr>
      </w:pPr>
    </w:p>
    <w:p w14:paraId="77797C16" w14:textId="77777777" w:rsidR="00E81725" w:rsidRPr="006F4ED8" w:rsidRDefault="00E81725" w:rsidP="00E81725">
      <w:pPr>
        <w:ind w:firstLine="284"/>
        <w:jc w:val="both"/>
        <w:rPr>
          <w:bCs/>
          <w:sz w:val="14"/>
          <w:szCs w:val="14"/>
        </w:rPr>
      </w:pPr>
      <w:r w:rsidRPr="006F4ED8">
        <w:rPr>
          <w:bCs/>
          <w:sz w:val="14"/>
          <w:szCs w:val="14"/>
        </w:rPr>
        <w:t>1.2. Изложить мероприятия муниципальной программы в редакции:</w:t>
      </w:r>
    </w:p>
    <w:p w14:paraId="0A9A4C49" w14:textId="77777777" w:rsidR="00E81725" w:rsidRPr="006F4ED8" w:rsidRDefault="00E81725" w:rsidP="00E81725">
      <w:pPr>
        <w:jc w:val="both"/>
        <w:rPr>
          <w:bCs/>
          <w:sz w:val="14"/>
          <w:szCs w:val="14"/>
        </w:rPr>
      </w:pPr>
      <w:r w:rsidRPr="006F4ED8">
        <w:rPr>
          <w:bCs/>
          <w:sz w:val="14"/>
          <w:szCs w:val="14"/>
        </w:rPr>
        <w:t>«</w:t>
      </w:r>
    </w:p>
    <w:tbl>
      <w:tblPr>
        <w:tblW w:w="0" w:type="auto"/>
        <w:tblInd w:w="137" w:type="dxa"/>
        <w:tblLook w:val="00A0" w:firstRow="1" w:lastRow="0" w:firstColumn="1" w:lastColumn="0" w:noHBand="0" w:noVBand="0"/>
      </w:tblPr>
      <w:tblGrid>
        <w:gridCol w:w="272"/>
        <w:gridCol w:w="546"/>
        <w:gridCol w:w="497"/>
        <w:gridCol w:w="309"/>
        <w:gridCol w:w="471"/>
        <w:gridCol w:w="488"/>
        <w:gridCol w:w="416"/>
        <w:gridCol w:w="397"/>
        <w:gridCol w:w="397"/>
        <w:gridCol w:w="397"/>
        <w:gridCol w:w="397"/>
        <w:gridCol w:w="397"/>
      </w:tblGrid>
      <w:tr w:rsidR="00E81725" w:rsidRPr="00E81725" w14:paraId="67F8E721" w14:textId="77777777" w:rsidTr="008939D7">
        <w:trPr>
          <w:trHeight w:val="20"/>
        </w:trPr>
        <w:tc>
          <w:tcPr>
            <w:tcW w:w="0" w:type="auto"/>
            <w:vMerge w:val="restart"/>
            <w:tcBorders>
              <w:top w:val="single" w:sz="4" w:space="0" w:color="000000"/>
              <w:left w:val="single" w:sz="4" w:space="0" w:color="000000"/>
              <w:bottom w:val="single" w:sz="4" w:space="0" w:color="000000"/>
              <w:right w:val="nil"/>
            </w:tcBorders>
          </w:tcPr>
          <w:p w14:paraId="5C6D3C66" w14:textId="77777777" w:rsidR="00E81725" w:rsidRPr="00E81725" w:rsidRDefault="00E81725" w:rsidP="008939D7">
            <w:pPr>
              <w:jc w:val="both"/>
              <w:rPr>
                <w:sz w:val="10"/>
                <w:szCs w:val="14"/>
              </w:rPr>
            </w:pPr>
            <w:r w:rsidRPr="00E81725">
              <w:rPr>
                <w:sz w:val="10"/>
                <w:szCs w:val="14"/>
              </w:rPr>
              <w:t xml:space="preserve">№ </w:t>
            </w:r>
          </w:p>
          <w:p w14:paraId="65B2F184" w14:textId="77777777" w:rsidR="00E81725" w:rsidRPr="00E81725" w:rsidRDefault="00E81725" w:rsidP="008939D7">
            <w:pPr>
              <w:jc w:val="both"/>
              <w:rPr>
                <w:sz w:val="10"/>
                <w:szCs w:val="14"/>
              </w:rPr>
            </w:pPr>
            <w:r w:rsidRPr="00E81725">
              <w:rPr>
                <w:sz w:val="10"/>
                <w:szCs w:val="14"/>
              </w:rPr>
              <w:t>п/п</w:t>
            </w:r>
          </w:p>
        </w:tc>
        <w:tc>
          <w:tcPr>
            <w:tcW w:w="0" w:type="auto"/>
            <w:vMerge w:val="restart"/>
            <w:tcBorders>
              <w:top w:val="single" w:sz="4" w:space="0" w:color="000000"/>
              <w:left w:val="single" w:sz="4" w:space="0" w:color="000000"/>
              <w:bottom w:val="single" w:sz="4" w:space="0" w:color="000000"/>
              <w:right w:val="nil"/>
            </w:tcBorders>
          </w:tcPr>
          <w:p w14:paraId="1CE83457" w14:textId="77777777" w:rsidR="00E81725" w:rsidRPr="00E81725" w:rsidRDefault="00E81725" w:rsidP="008939D7">
            <w:pPr>
              <w:jc w:val="both"/>
              <w:rPr>
                <w:sz w:val="10"/>
                <w:szCs w:val="14"/>
              </w:rPr>
            </w:pPr>
            <w:r w:rsidRPr="00E81725">
              <w:rPr>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14:paraId="132CA9DA" w14:textId="77777777" w:rsidR="00E81725" w:rsidRPr="00E81725" w:rsidRDefault="00E81725" w:rsidP="008939D7">
            <w:pPr>
              <w:jc w:val="both"/>
              <w:rPr>
                <w:sz w:val="10"/>
                <w:szCs w:val="14"/>
              </w:rPr>
            </w:pPr>
            <w:r w:rsidRPr="00E81725">
              <w:rPr>
                <w:sz w:val="10"/>
                <w:szCs w:val="14"/>
              </w:rPr>
              <w:t>Исполнитель мероприятия</w:t>
            </w:r>
          </w:p>
        </w:tc>
        <w:tc>
          <w:tcPr>
            <w:tcW w:w="0" w:type="auto"/>
            <w:vMerge w:val="restart"/>
            <w:tcBorders>
              <w:top w:val="single" w:sz="4" w:space="0" w:color="000000"/>
              <w:left w:val="single" w:sz="4" w:space="0" w:color="000000"/>
              <w:bottom w:val="single" w:sz="4" w:space="0" w:color="000000"/>
              <w:right w:val="nil"/>
            </w:tcBorders>
          </w:tcPr>
          <w:p w14:paraId="337CC52C" w14:textId="77777777" w:rsidR="00E81725" w:rsidRPr="00E81725" w:rsidRDefault="00E81725" w:rsidP="008939D7">
            <w:pPr>
              <w:jc w:val="both"/>
              <w:rPr>
                <w:sz w:val="10"/>
                <w:szCs w:val="14"/>
              </w:rPr>
            </w:pPr>
            <w:r w:rsidRPr="00E81725">
              <w:rPr>
                <w:sz w:val="10"/>
                <w:szCs w:val="14"/>
              </w:rPr>
              <w:t>Срок</w:t>
            </w:r>
          </w:p>
          <w:p w14:paraId="54A4EC92" w14:textId="77777777" w:rsidR="00E81725" w:rsidRPr="00E81725" w:rsidRDefault="00E81725" w:rsidP="008939D7">
            <w:pPr>
              <w:jc w:val="both"/>
              <w:rPr>
                <w:sz w:val="10"/>
                <w:szCs w:val="14"/>
              </w:rPr>
            </w:pPr>
            <w:r w:rsidRPr="00E81725">
              <w:rPr>
                <w:sz w:val="10"/>
                <w:szCs w:val="14"/>
              </w:rPr>
              <w:t>реали</w:t>
            </w:r>
          </w:p>
          <w:p w14:paraId="561470BC" w14:textId="77777777" w:rsidR="00E81725" w:rsidRPr="00E81725" w:rsidRDefault="00E81725" w:rsidP="008939D7">
            <w:pPr>
              <w:jc w:val="both"/>
              <w:rPr>
                <w:sz w:val="10"/>
                <w:szCs w:val="14"/>
              </w:rPr>
            </w:pPr>
            <w:r w:rsidRPr="00E81725">
              <w:rPr>
                <w:sz w:val="10"/>
                <w:szCs w:val="14"/>
              </w:rPr>
              <w:t>зации</w:t>
            </w:r>
          </w:p>
        </w:tc>
        <w:tc>
          <w:tcPr>
            <w:tcW w:w="0" w:type="auto"/>
            <w:vMerge w:val="restart"/>
            <w:tcBorders>
              <w:top w:val="single" w:sz="4" w:space="0" w:color="000000"/>
              <w:left w:val="single" w:sz="4" w:space="0" w:color="000000"/>
              <w:bottom w:val="single" w:sz="4" w:space="0" w:color="000000"/>
              <w:right w:val="nil"/>
            </w:tcBorders>
          </w:tcPr>
          <w:p w14:paraId="6935B203" w14:textId="77777777" w:rsidR="00E81725" w:rsidRPr="00E81725" w:rsidRDefault="00E81725" w:rsidP="008939D7">
            <w:pPr>
              <w:jc w:val="both"/>
              <w:rPr>
                <w:sz w:val="10"/>
                <w:szCs w:val="14"/>
              </w:rPr>
            </w:pPr>
            <w:r w:rsidRPr="00E81725">
              <w:rPr>
                <w:sz w:val="10"/>
                <w:szCs w:val="14"/>
              </w:rPr>
              <w:t>Целевой показатель (номер целевого показателя из паспорта подпрограммы)</w:t>
            </w:r>
          </w:p>
        </w:tc>
        <w:tc>
          <w:tcPr>
            <w:tcW w:w="0" w:type="auto"/>
            <w:vMerge w:val="restart"/>
            <w:tcBorders>
              <w:top w:val="single" w:sz="4" w:space="0" w:color="000000"/>
              <w:left w:val="single" w:sz="4" w:space="0" w:color="000000"/>
              <w:bottom w:val="single" w:sz="4" w:space="0" w:color="000000"/>
              <w:right w:val="nil"/>
            </w:tcBorders>
          </w:tcPr>
          <w:p w14:paraId="4BFB1580" w14:textId="77777777" w:rsidR="00E81725" w:rsidRPr="00E81725" w:rsidRDefault="00E81725" w:rsidP="008939D7">
            <w:pPr>
              <w:jc w:val="both"/>
              <w:rPr>
                <w:sz w:val="10"/>
                <w:szCs w:val="14"/>
              </w:rPr>
            </w:pPr>
            <w:r w:rsidRPr="00E81725">
              <w:rPr>
                <w:sz w:val="10"/>
                <w:szCs w:val="14"/>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14:paraId="7A74A55D" w14:textId="77777777" w:rsidR="00E81725" w:rsidRPr="00E81725" w:rsidRDefault="00E81725" w:rsidP="008939D7">
            <w:pPr>
              <w:jc w:val="both"/>
              <w:rPr>
                <w:sz w:val="10"/>
                <w:szCs w:val="14"/>
              </w:rPr>
            </w:pPr>
            <w:r w:rsidRPr="00E81725">
              <w:rPr>
                <w:sz w:val="10"/>
                <w:szCs w:val="14"/>
              </w:rPr>
              <w:t>Объём финансирования по годам (тыс. руб.)</w:t>
            </w:r>
          </w:p>
        </w:tc>
      </w:tr>
      <w:tr w:rsidR="00E81725" w:rsidRPr="00E81725" w14:paraId="0BB758DD" w14:textId="77777777" w:rsidTr="008939D7">
        <w:trPr>
          <w:trHeight w:val="20"/>
        </w:trPr>
        <w:tc>
          <w:tcPr>
            <w:tcW w:w="0" w:type="auto"/>
            <w:vMerge/>
            <w:tcBorders>
              <w:top w:val="single" w:sz="4" w:space="0" w:color="000000"/>
              <w:left w:val="single" w:sz="4" w:space="0" w:color="000000"/>
              <w:bottom w:val="single" w:sz="4" w:space="0" w:color="000000"/>
              <w:right w:val="nil"/>
            </w:tcBorders>
            <w:vAlign w:val="center"/>
          </w:tcPr>
          <w:p w14:paraId="52C7D10D" w14:textId="77777777" w:rsidR="00E81725" w:rsidRPr="00E81725" w:rsidRDefault="00E81725" w:rsidP="008939D7">
            <w:pPr>
              <w:jc w:val="both"/>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56ABC76C" w14:textId="77777777" w:rsidR="00E81725" w:rsidRPr="00E81725" w:rsidRDefault="00E81725" w:rsidP="008939D7">
            <w:pPr>
              <w:jc w:val="both"/>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170E6310" w14:textId="77777777" w:rsidR="00E81725" w:rsidRPr="00E81725" w:rsidRDefault="00E81725" w:rsidP="008939D7">
            <w:pPr>
              <w:jc w:val="both"/>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1DFB14B6" w14:textId="77777777" w:rsidR="00E81725" w:rsidRPr="00E81725" w:rsidRDefault="00E81725" w:rsidP="008939D7">
            <w:pPr>
              <w:jc w:val="both"/>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445650ED" w14:textId="77777777" w:rsidR="00E81725" w:rsidRPr="00E81725" w:rsidRDefault="00E81725" w:rsidP="008939D7">
            <w:pPr>
              <w:jc w:val="both"/>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3E6B6086"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000000"/>
              <w:right w:val="nil"/>
            </w:tcBorders>
          </w:tcPr>
          <w:p w14:paraId="3862D902" w14:textId="77777777" w:rsidR="00E81725" w:rsidRPr="00E81725" w:rsidRDefault="00E81725" w:rsidP="008939D7">
            <w:pPr>
              <w:jc w:val="both"/>
              <w:rPr>
                <w:sz w:val="10"/>
                <w:szCs w:val="14"/>
              </w:rPr>
            </w:pPr>
            <w:r w:rsidRPr="00E81725">
              <w:rPr>
                <w:sz w:val="10"/>
                <w:szCs w:val="14"/>
              </w:rPr>
              <w:t>2021</w:t>
            </w:r>
          </w:p>
        </w:tc>
        <w:tc>
          <w:tcPr>
            <w:tcW w:w="0" w:type="auto"/>
            <w:tcBorders>
              <w:top w:val="single" w:sz="4" w:space="0" w:color="000000"/>
              <w:left w:val="single" w:sz="4" w:space="0" w:color="000000"/>
              <w:bottom w:val="single" w:sz="4" w:space="0" w:color="000000"/>
              <w:right w:val="nil"/>
            </w:tcBorders>
          </w:tcPr>
          <w:p w14:paraId="432C03E2" w14:textId="77777777" w:rsidR="00E81725" w:rsidRPr="00E81725" w:rsidRDefault="00E81725" w:rsidP="008939D7">
            <w:pPr>
              <w:jc w:val="both"/>
              <w:rPr>
                <w:sz w:val="10"/>
                <w:szCs w:val="14"/>
              </w:rPr>
            </w:pPr>
            <w:r w:rsidRPr="00E81725">
              <w:rPr>
                <w:sz w:val="10"/>
                <w:szCs w:val="14"/>
              </w:rPr>
              <w:t>2022</w:t>
            </w:r>
          </w:p>
        </w:tc>
        <w:tc>
          <w:tcPr>
            <w:tcW w:w="0" w:type="auto"/>
            <w:tcBorders>
              <w:top w:val="single" w:sz="4" w:space="0" w:color="000000"/>
              <w:left w:val="single" w:sz="4" w:space="0" w:color="000000"/>
              <w:bottom w:val="single" w:sz="4" w:space="0" w:color="000000"/>
              <w:right w:val="nil"/>
            </w:tcBorders>
          </w:tcPr>
          <w:p w14:paraId="0A9DCCFF" w14:textId="77777777" w:rsidR="00E81725" w:rsidRPr="00E81725" w:rsidRDefault="00E81725" w:rsidP="008939D7">
            <w:pPr>
              <w:jc w:val="both"/>
              <w:rPr>
                <w:sz w:val="10"/>
                <w:szCs w:val="14"/>
              </w:rPr>
            </w:pPr>
            <w:r w:rsidRPr="00E81725">
              <w:rPr>
                <w:sz w:val="10"/>
                <w:szCs w:val="14"/>
              </w:rPr>
              <w:t>2023</w:t>
            </w:r>
          </w:p>
        </w:tc>
        <w:tc>
          <w:tcPr>
            <w:tcW w:w="0" w:type="auto"/>
            <w:tcBorders>
              <w:top w:val="single" w:sz="4" w:space="0" w:color="000000"/>
              <w:left w:val="single" w:sz="4" w:space="0" w:color="000000"/>
              <w:bottom w:val="single" w:sz="4" w:space="0" w:color="000000"/>
              <w:right w:val="nil"/>
            </w:tcBorders>
          </w:tcPr>
          <w:p w14:paraId="62CE0895" w14:textId="77777777" w:rsidR="00E81725" w:rsidRPr="00E81725" w:rsidRDefault="00E81725" w:rsidP="008939D7">
            <w:pPr>
              <w:jc w:val="both"/>
              <w:rPr>
                <w:sz w:val="10"/>
                <w:szCs w:val="14"/>
              </w:rPr>
            </w:pPr>
            <w:r w:rsidRPr="00E81725">
              <w:rPr>
                <w:sz w:val="10"/>
                <w:szCs w:val="14"/>
              </w:rPr>
              <w:t>2024</w:t>
            </w:r>
          </w:p>
        </w:tc>
        <w:tc>
          <w:tcPr>
            <w:tcW w:w="0" w:type="auto"/>
            <w:tcBorders>
              <w:top w:val="single" w:sz="4" w:space="0" w:color="000000"/>
              <w:left w:val="single" w:sz="4" w:space="0" w:color="000000"/>
              <w:bottom w:val="single" w:sz="4" w:space="0" w:color="000000"/>
              <w:right w:val="nil"/>
            </w:tcBorders>
          </w:tcPr>
          <w:p w14:paraId="152C33F1" w14:textId="77777777" w:rsidR="00E81725" w:rsidRPr="00E81725" w:rsidRDefault="00E81725" w:rsidP="008939D7">
            <w:pPr>
              <w:jc w:val="both"/>
              <w:rPr>
                <w:sz w:val="10"/>
                <w:szCs w:val="14"/>
              </w:rPr>
            </w:pPr>
            <w:r w:rsidRPr="00E81725">
              <w:rPr>
                <w:sz w:val="10"/>
                <w:szCs w:val="14"/>
              </w:rPr>
              <w:t>2025</w:t>
            </w:r>
          </w:p>
        </w:tc>
        <w:tc>
          <w:tcPr>
            <w:tcW w:w="0" w:type="auto"/>
            <w:tcBorders>
              <w:top w:val="single" w:sz="4" w:space="0" w:color="000000"/>
              <w:left w:val="single" w:sz="4" w:space="0" w:color="000000"/>
              <w:bottom w:val="single" w:sz="4" w:space="0" w:color="000000"/>
              <w:right w:val="single" w:sz="4" w:space="0" w:color="auto"/>
            </w:tcBorders>
          </w:tcPr>
          <w:p w14:paraId="5BD16909" w14:textId="77777777" w:rsidR="00E81725" w:rsidRPr="00E81725" w:rsidRDefault="00E81725" w:rsidP="008939D7">
            <w:pPr>
              <w:jc w:val="both"/>
              <w:rPr>
                <w:sz w:val="10"/>
                <w:szCs w:val="14"/>
              </w:rPr>
            </w:pPr>
            <w:r w:rsidRPr="00E81725">
              <w:rPr>
                <w:sz w:val="10"/>
                <w:szCs w:val="14"/>
              </w:rPr>
              <w:t>2026</w:t>
            </w:r>
          </w:p>
        </w:tc>
      </w:tr>
      <w:tr w:rsidR="00E81725" w:rsidRPr="00E81725" w14:paraId="307605BB" w14:textId="77777777" w:rsidTr="008939D7">
        <w:trPr>
          <w:trHeight w:val="20"/>
        </w:trPr>
        <w:tc>
          <w:tcPr>
            <w:tcW w:w="0" w:type="auto"/>
            <w:tcBorders>
              <w:top w:val="single" w:sz="4" w:space="0" w:color="000000"/>
              <w:left w:val="single" w:sz="4" w:space="0" w:color="000000"/>
              <w:bottom w:val="single" w:sz="4" w:space="0" w:color="000000"/>
              <w:right w:val="nil"/>
            </w:tcBorders>
          </w:tcPr>
          <w:p w14:paraId="13D8BA8E" w14:textId="77777777" w:rsidR="00E81725" w:rsidRPr="00E81725" w:rsidRDefault="00E81725" w:rsidP="008939D7">
            <w:pPr>
              <w:jc w:val="both"/>
              <w:rPr>
                <w:sz w:val="10"/>
                <w:szCs w:val="14"/>
              </w:rPr>
            </w:pPr>
            <w:r w:rsidRPr="00E81725">
              <w:rPr>
                <w:sz w:val="10"/>
                <w:szCs w:val="14"/>
              </w:rPr>
              <w:t>1</w:t>
            </w:r>
          </w:p>
        </w:tc>
        <w:tc>
          <w:tcPr>
            <w:tcW w:w="0" w:type="auto"/>
            <w:tcBorders>
              <w:top w:val="single" w:sz="4" w:space="0" w:color="000000"/>
              <w:left w:val="single" w:sz="4" w:space="0" w:color="000000"/>
              <w:bottom w:val="single" w:sz="4" w:space="0" w:color="000000"/>
              <w:right w:val="nil"/>
            </w:tcBorders>
          </w:tcPr>
          <w:p w14:paraId="7C7989C3" w14:textId="77777777" w:rsidR="00E81725" w:rsidRPr="00E81725" w:rsidRDefault="00E81725" w:rsidP="008939D7">
            <w:pPr>
              <w:jc w:val="both"/>
              <w:rPr>
                <w:sz w:val="10"/>
                <w:szCs w:val="14"/>
              </w:rPr>
            </w:pPr>
            <w:r w:rsidRPr="00E81725">
              <w:rPr>
                <w:sz w:val="10"/>
                <w:szCs w:val="14"/>
              </w:rPr>
              <w:t>2</w:t>
            </w:r>
          </w:p>
        </w:tc>
        <w:tc>
          <w:tcPr>
            <w:tcW w:w="0" w:type="auto"/>
            <w:tcBorders>
              <w:top w:val="single" w:sz="4" w:space="0" w:color="000000"/>
              <w:left w:val="single" w:sz="4" w:space="0" w:color="000000"/>
              <w:bottom w:val="single" w:sz="4" w:space="0" w:color="000000"/>
              <w:right w:val="nil"/>
            </w:tcBorders>
          </w:tcPr>
          <w:p w14:paraId="5DA6F62C" w14:textId="77777777" w:rsidR="00E81725" w:rsidRPr="00E81725" w:rsidRDefault="00E81725" w:rsidP="008939D7">
            <w:pPr>
              <w:jc w:val="both"/>
              <w:rPr>
                <w:sz w:val="10"/>
                <w:szCs w:val="14"/>
              </w:rPr>
            </w:pPr>
            <w:r w:rsidRPr="00E81725">
              <w:rPr>
                <w:sz w:val="10"/>
                <w:szCs w:val="14"/>
              </w:rPr>
              <w:t>3</w:t>
            </w:r>
          </w:p>
        </w:tc>
        <w:tc>
          <w:tcPr>
            <w:tcW w:w="0" w:type="auto"/>
            <w:tcBorders>
              <w:top w:val="single" w:sz="4" w:space="0" w:color="000000"/>
              <w:left w:val="single" w:sz="4" w:space="0" w:color="000000"/>
              <w:bottom w:val="single" w:sz="4" w:space="0" w:color="000000"/>
              <w:right w:val="nil"/>
            </w:tcBorders>
          </w:tcPr>
          <w:p w14:paraId="693EEB65" w14:textId="77777777" w:rsidR="00E81725" w:rsidRPr="00E81725" w:rsidRDefault="00E81725" w:rsidP="008939D7">
            <w:pPr>
              <w:jc w:val="both"/>
              <w:rPr>
                <w:sz w:val="10"/>
                <w:szCs w:val="14"/>
              </w:rPr>
            </w:pPr>
            <w:r w:rsidRPr="00E81725">
              <w:rPr>
                <w:sz w:val="10"/>
                <w:szCs w:val="14"/>
              </w:rPr>
              <w:t>4</w:t>
            </w:r>
          </w:p>
        </w:tc>
        <w:tc>
          <w:tcPr>
            <w:tcW w:w="0" w:type="auto"/>
            <w:tcBorders>
              <w:top w:val="single" w:sz="4" w:space="0" w:color="000000"/>
              <w:left w:val="single" w:sz="4" w:space="0" w:color="000000"/>
              <w:bottom w:val="single" w:sz="4" w:space="0" w:color="000000"/>
              <w:right w:val="nil"/>
            </w:tcBorders>
          </w:tcPr>
          <w:p w14:paraId="2DD973BC" w14:textId="77777777" w:rsidR="00E81725" w:rsidRPr="00E81725" w:rsidRDefault="00E81725" w:rsidP="008939D7">
            <w:pPr>
              <w:jc w:val="both"/>
              <w:rPr>
                <w:sz w:val="10"/>
                <w:szCs w:val="14"/>
              </w:rPr>
            </w:pPr>
            <w:r w:rsidRPr="00E81725">
              <w:rPr>
                <w:sz w:val="10"/>
                <w:szCs w:val="14"/>
              </w:rPr>
              <w:t>5</w:t>
            </w:r>
          </w:p>
        </w:tc>
        <w:tc>
          <w:tcPr>
            <w:tcW w:w="0" w:type="auto"/>
            <w:tcBorders>
              <w:top w:val="single" w:sz="4" w:space="0" w:color="000000"/>
              <w:left w:val="single" w:sz="4" w:space="0" w:color="000000"/>
              <w:bottom w:val="single" w:sz="4" w:space="0" w:color="000000"/>
              <w:right w:val="nil"/>
            </w:tcBorders>
          </w:tcPr>
          <w:p w14:paraId="0A39B84F" w14:textId="77777777" w:rsidR="00E81725" w:rsidRPr="00E81725" w:rsidRDefault="00E81725" w:rsidP="008939D7">
            <w:pPr>
              <w:jc w:val="both"/>
              <w:rPr>
                <w:sz w:val="10"/>
                <w:szCs w:val="14"/>
              </w:rPr>
            </w:pPr>
            <w:r w:rsidRPr="00E81725">
              <w:rPr>
                <w:sz w:val="10"/>
                <w:szCs w:val="14"/>
              </w:rPr>
              <w:t>6</w:t>
            </w:r>
          </w:p>
        </w:tc>
        <w:tc>
          <w:tcPr>
            <w:tcW w:w="0" w:type="auto"/>
            <w:tcBorders>
              <w:top w:val="single" w:sz="4" w:space="0" w:color="000000"/>
              <w:left w:val="single" w:sz="4" w:space="0" w:color="000000"/>
              <w:bottom w:val="single" w:sz="4" w:space="0" w:color="000000"/>
              <w:right w:val="nil"/>
            </w:tcBorders>
          </w:tcPr>
          <w:p w14:paraId="63606D56" w14:textId="77777777" w:rsidR="00E81725" w:rsidRPr="00E81725" w:rsidRDefault="00E81725" w:rsidP="008939D7">
            <w:pPr>
              <w:jc w:val="both"/>
              <w:rPr>
                <w:sz w:val="10"/>
                <w:szCs w:val="14"/>
              </w:rPr>
            </w:pPr>
            <w:r w:rsidRPr="00E81725">
              <w:rPr>
                <w:sz w:val="10"/>
                <w:szCs w:val="14"/>
              </w:rPr>
              <w:t>7</w:t>
            </w:r>
          </w:p>
        </w:tc>
        <w:tc>
          <w:tcPr>
            <w:tcW w:w="0" w:type="auto"/>
            <w:tcBorders>
              <w:top w:val="single" w:sz="4" w:space="0" w:color="000000"/>
              <w:left w:val="single" w:sz="4" w:space="0" w:color="000000"/>
              <w:bottom w:val="single" w:sz="4" w:space="0" w:color="000000"/>
              <w:right w:val="nil"/>
            </w:tcBorders>
          </w:tcPr>
          <w:p w14:paraId="054F76C1" w14:textId="77777777" w:rsidR="00E81725" w:rsidRPr="00E81725" w:rsidRDefault="00E81725" w:rsidP="008939D7">
            <w:pPr>
              <w:jc w:val="both"/>
              <w:rPr>
                <w:sz w:val="10"/>
                <w:szCs w:val="14"/>
              </w:rPr>
            </w:pPr>
            <w:r w:rsidRPr="00E81725">
              <w:rPr>
                <w:sz w:val="10"/>
                <w:szCs w:val="14"/>
              </w:rPr>
              <w:t>8</w:t>
            </w:r>
          </w:p>
        </w:tc>
        <w:tc>
          <w:tcPr>
            <w:tcW w:w="0" w:type="auto"/>
            <w:tcBorders>
              <w:top w:val="single" w:sz="4" w:space="0" w:color="000000"/>
              <w:left w:val="single" w:sz="4" w:space="0" w:color="000000"/>
              <w:bottom w:val="single" w:sz="4" w:space="0" w:color="000000"/>
              <w:right w:val="nil"/>
            </w:tcBorders>
          </w:tcPr>
          <w:p w14:paraId="548B7CEA" w14:textId="77777777" w:rsidR="00E81725" w:rsidRPr="00E81725" w:rsidRDefault="00E81725" w:rsidP="008939D7">
            <w:pPr>
              <w:jc w:val="both"/>
              <w:rPr>
                <w:sz w:val="10"/>
                <w:szCs w:val="14"/>
              </w:rPr>
            </w:pPr>
            <w:r w:rsidRPr="00E81725">
              <w:rPr>
                <w:sz w:val="10"/>
                <w:szCs w:val="14"/>
              </w:rPr>
              <w:t>9</w:t>
            </w:r>
          </w:p>
        </w:tc>
        <w:tc>
          <w:tcPr>
            <w:tcW w:w="0" w:type="auto"/>
            <w:tcBorders>
              <w:top w:val="single" w:sz="4" w:space="0" w:color="000000"/>
              <w:left w:val="single" w:sz="4" w:space="0" w:color="000000"/>
              <w:bottom w:val="single" w:sz="4" w:space="0" w:color="000000"/>
              <w:right w:val="nil"/>
            </w:tcBorders>
          </w:tcPr>
          <w:p w14:paraId="0643FCB2" w14:textId="77777777" w:rsidR="00E81725" w:rsidRPr="00E81725" w:rsidRDefault="00E81725" w:rsidP="008939D7">
            <w:pPr>
              <w:jc w:val="both"/>
              <w:rPr>
                <w:sz w:val="10"/>
                <w:szCs w:val="14"/>
              </w:rPr>
            </w:pPr>
            <w:r w:rsidRPr="00E81725">
              <w:rPr>
                <w:sz w:val="10"/>
                <w:szCs w:val="14"/>
              </w:rPr>
              <w:t>10</w:t>
            </w:r>
          </w:p>
        </w:tc>
        <w:tc>
          <w:tcPr>
            <w:tcW w:w="0" w:type="auto"/>
            <w:tcBorders>
              <w:top w:val="single" w:sz="4" w:space="0" w:color="000000"/>
              <w:left w:val="single" w:sz="4" w:space="0" w:color="000000"/>
              <w:bottom w:val="single" w:sz="4" w:space="0" w:color="000000"/>
              <w:right w:val="nil"/>
            </w:tcBorders>
          </w:tcPr>
          <w:p w14:paraId="7941EA6A" w14:textId="77777777" w:rsidR="00E81725" w:rsidRPr="00E81725" w:rsidRDefault="00E81725" w:rsidP="008939D7">
            <w:pPr>
              <w:jc w:val="both"/>
              <w:rPr>
                <w:sz w:val="10"/>
                <w:szCs w:val="14"/>
              </w:rPr>
            </w:pPr>
            <w:r w:rsidRPr="00E81725">
              <w:rPr>
                <w:sz w:val="10"/>
                <w:szCs w:val="14"/>
              </w:rPr>
              <w:t>11</w:t>
            </w:r>
          </w:p>
        </w:tc>
        <w:tc>
          <w:tcPr>
            <w:tcW w:w="0" w:type="auto"/>
            <w:tcBorders>
              <w:top w:val="single" w:sz="4" w:space="0" w:color="000000"/>
              <w:left w:val="single" w:sz="4" w:space="0" w:color="000000"/>
              <w:bottom w:val="single" w:sz="4" w:space="0" w:color="000000"/>
              <w:right w:val="single" w:sz="4" w:space="0" w:color="auto"/>
            </w:tcBorders>
          </w:tcPr>
          <w:p w14:paraId="70CAD5B9" w14:textId="77777777" w:rsidR="00E81725" w:rsidRPr="00E81725" w:rsidRDefault="00E81725" w:rsidP="008939D7">
            <w:pPr>
              <w:jc w:val="both"/>
              <w:rPr>
                <w:sz w:val="10"/>
                <w:szCs w:val="14"/>
              </w:rPr>
            </w:pPr>
            <w:r w:rsidRPr="00E81725">
              <w:rPr>
                <w:sz w:val="10"/>
                <w:szCs w:val="14"/>
              </w:rPr>
              <w:t>12</w:t>
            </w:r>
          </w:p>
        </w:tc>
      </w:tr>
      <w:tr w:rsidR="00E81725" w:rsidRPr="00E81725" w14:paraId="1DA8B995" w14:textId="77777777" w:rsidTr="008939D7">
        <w:trPr>
          <w:trHeight w:val="20"/>
        </w:trPr>
        <w:tc>
          <w:tcPr>
            <w:tcW w:w="0" w:type="auto"/>
            <w:tcBorders>
              <w:top w:val="single" w:sz="4" w:space="0" w:color="000000"/>
              <w:left w:val="single" w:sz="4" w:space="0" w:color="000000"/>
              <w:bottom w:val="single" w:sz="4" w:space="0" w:color="000000"/>
              <w:right w:val="nil"/>
            </w:tcBorders>
          </w:tcPr>
          <w:p w14:paraId="3AC6A396" w14:textId="77777777" w:rsidR="00E81725" w:rsidRPr="00E81725" w:rsidRDefault="00E81725" w:rsidP="008939D7">
            <w:pPr>
              <w:jc w:val="both"/>
              <w:rPr>
                <w:b/>
                <w:bCs/>
                <w:sz w:val="10"/>
                <w:szCs w:val="14"/>
              </w:rPr>
            </w:pPr>
            <w:r w:rsidRPr="00E81725">
              <w:rPr>
                <w:b/>
                <w:bCs/>
                <w:sz w:val="10"/>
                <w:szCs w:val="14"/>
              </w:rPr>
              <w:t>1.</w:t>
            </w:r>
          </w:p>
        </w:tc>
        <w:tc>
          <w:tcPr>
            <w:tcW w:w="0" w:type="auto"/>
            <w:gridSpan w:val="11"/>
            <w:tcBorders>
              <w:top w:val="single" w:sz="4" w:space="0" w:color="000000"/>
              <w:left w:val="single" w:sz="4" w:space="0" w:color="000000"/>
              <w:bottom w:val="single" w:sz="4" w:space="0" w:color="000000"/>
              <w:right w:val="single" w:sz="4" w:space="0" w:color="000000"/>
            </w:tcBorders>
          </w:tcPr>
          <w:p w14:paraId="717E845C" w14:textId="77777777" w:rsidR="00E81725" w:rsidRPr="00E81725" w:rsidRDefault="00E81725" w:rsidP="008939D7">
            <w:pPr>
              <w:jc w:val="both"/>
              <w:rPr>
                <w:sz w:val="10"/>
                <w:szCs w:val="14"/>
              </w:rPr>
            </w:pPr>
            <w:r w:rsidRPr="00E81725">
              <w:rPr>
                <w:b/>
                <w:bCs/>
                <w:sz w:val="10"/>
                <w:szCs w:val="14"/>
              </w:rPr>
              <w:t>Задача 1</w:t>
            </w:r>
            <w:r w:rsidRPr="00E81725">
              <w:rPr>
                <w:sz w:val="10"/>
                <w:szCs w:val="14"/>
              </w:rPr>
              <w:t xml:space="preserve"> Повышение доступности и качества услуг в сфере физической культуры и массового спорта в муниципальном округе</w:t>
            </w:r>
          </w:p>
        </w:tc>
      </w:tr>
      <w:tr w:rsidR="00E81725" w:rsidRPr="00E81725" w14:paraId="0C044640" w14:textId="77777777" w:rsidTr="008939D7">
        <w:trPr>
          <w:trHeight w:val="20"/>
        </w:trPr>
        <w:tc>
          <w:tcPr>
            <w:tcW w:w="0" w:type="auto"/>
            <w:tcBorders>
              <w:top w:val="single" w:sz="4" w:space="0" w:color="000000"/>
              <w:left w:val="single" w:sz="4" w:space="0" w:color="000000"/>
              <w:bottom w:val="single" w:sz="4" w:space="0" w:color="000000"/>
              <w:right w:val="nil"/>
            </w:tcBorders>
          </w:tcPr>
          <w:p w14:paraId="6CE43BDA" w14:textId="77777777" w:rsidR="00E81725" w:rsidRPr="00E81725" w:rsidRDefault="00E81725" w:rsidP="008939D7">
            <w:pPr>
              <w:jc w:val="both"/>
              <w:rPr>
                <w:sz w:val="10"/>
                <w:szCs w:val="14"/>
              </w:rPr>
            </w:pPr>
            <w:r w:rsidRPr="00E81725">
              <w:rPr>
                <w:sz w:val="10"/>
                <w:szCs w:val="14"/>
              </w:rPr>
              <w:t xml:space="preserve">1.1. </w:t>
            </w:r>
          </w:p>
        </w:tc>
        <w:tc>
          <w:tcPr>
            <w:tcW w:w="0" w:type="auto"/>
            <w:tcBorders>
              <w:top w:val="single" w:sz="4" w:space="0" w:color="000000"/>
              <w:left w:val="single" w:sz="4" w:space="0" w:color="000000"/>
              <w:bottom w:val="single" w:sz="4" w:space="0" w:color="000000"/>
              <w:right w:val="nil"/>
            </w:tcBorders>
          </w:tcPr>
          <w:p w14:paraId="0AD91947" w14:textId="77777777" w:rsidR="00E81725" w:rsidRPr="00E81725" w:rsidRDefault="00E81725" w:rsidP="008939D7">
            <w:pPr>
              <w:jc w:val="both"/>
              <w:rPr>
                <w:sz w:val="10"/>
                <w:szCs w:val="14"/>
              </w:rPr>
            </w:pPr>
            <w:r w:rsidRPr="00E81725">
              <w:rPr>
                <w:sz w:val="10"/>
                <w:szCs w:val="14"/>
              </w:rPr>
              <w:t>Методическое обеспечение подготовки и провед</w:t>
            </w:r>
            <w:r w:rsidRPr="00E81725">
              <w:rPr>
                <w:sz w:val="10"/>
                <w:szCs w:val="14"/>
              </w:rPr>
              <w:t>ения спортивно-массовых мероприятий и физкультурно - оздоровительных мероприятий на территории муниципального округа</w:t>
            </w:r>
          </w:p>
          <w:p w14:paraId="45AB6EAB"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000000"/>
              <w:right w:val="nil"/>
            </w:tcBorders>
          </w:tcPr>
          <w:p w14:paraId="5CC16099" w14:textId="77777777" w:rsidR="00E81725" w:rsidRPr="00E81725" w:rsidRDefault="00E81725" w:rsidP="008939D7">
            <w:pPr>
              <w:jc w:val="both"/>
              <w:rPr>
                <w:sz w:val="10"/>
                <w:szCs w:val="14"/>
              </w:rPr>
            </w:pPr>
            <w:r w:rsidRPr="00E81725">
              <w:rPr>
                <w:sz w:val="10"/>
                <w:szCs w:val="14"/>
              </w:rPr>
              <w:t>комитет</w:t>
            </w:r>
          </w:p>
        </w:tc>
        <w:tc>
          <w:tcPr>
            <w:tcW w:w="0" w:type="auto"/>
            <w:tcBorders>
              <w:top w:val="single" w:sz="4" w:space="0" w:color="000000"/>
              <w:left w:val="single" w:sz="4" w:space="0" w:color="000000"/>
              <w:bottom w:val="single" w:sz="4" w:space="0" w:color="000000"/>
              <w:right w:val="nil"/>
            </w:tcBorders>
          </w:tcPr>
          <w:p w14:paraId="01A3BC8E" w14:textId="77777777" w:rsidR="00E81725" w:rsidRPr="00E81725" w:rsidRDefault="00E81725" w:rsidP="008939D7">
            <w:pPr>
              <w:jc w:val="both"/>
              <w:rPr>
                <w:sz w:val="10"/>
                <w:szCs w:val="14"/>
              </w:rPr>
            </w:pPr>
            <w:r w:rsidRPr="00E81725">
              <w:rPr>
                <w:sz w:val="10"/>
                <w:szCs w:val="14"/>
              </w:rPr>
              <w:t>2021 -</w:t>
            </w:r>
          </w:p>
          <w:p w14:paraId="01854771"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000000"/>
              <w:left w:val="single" w:sz="4" w:space="0" w:color="000000"/>
              <w:bottom w:val="single" w:sz="4" w:space="0" w:color="000000"/>
              <w:right w:val="nil"/>
            </w:tcBorders>
          </w:tcPr>
          <w:p w14:paraId="711261D6" w14:textId="77777777" w:rsidR="00E81725" w:rsidRPr="00E81725" w:rsidRDefault="00E81725" w:rsidP="008939D7">
            <w:pPr>
              <w:jc w:val="both"/>
              <w:rPr>
                <w:sz w:val="10"/>
                <w:szCs w:val="14"/>
              </w:rPr>
            </w:pPr>
            <w:r w:rsidRPr="00E81725">
              <w:rPr>
                <w:sz w:val="10"/>
                <w:szCs w:val="14"/>
              </w:rPr>
              <w:t>1.1.1.</w:t>
            </w:r>
          </w:p>
        </w:tc>
        <w:tc>
          <w:tcPr>
            <w:tcW w:w="0" w:type="auto"/>
            <w:tcBorders>
              <w:top w:val="single" w:sz="4" w:space="0" w:color="000000"/>
              <w:left w:val="single" w:sz="4" w:space="0" w:color="000000"/>
              <w:bottom w:val="single" w:sz="4" w:space="0" w:color="000000"/>
              <w:right w:val="nil"/>
            </w:tcBorders>
          </w:tcPr>
          <w:p w14:paraId="69404563"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nil"/>
            </w:tcBorders>
          </w:tcPr>
          <w:p w14:paraId="61B2D52F"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nil"/>
            </w:tcBorders>
          </w:tcPr>
          <w:p w14:paraId="24A94D55"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nil"/>
            </w:tcBorders>
          </w:tcPr>
          <w:p w14:paraId="0E0886E1"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nil"/>
            </w:tcBorders>
          </w:tcPr>
          <w:p w14:paraId="782B26C6"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nil"/>
            </w:tcBorders>
          </w:tcPr>
          <w:p w14:paraId="2A7B6D3F"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000000"/>
              <w:right w:val="single" w:sz="4" w:space="0" w:color="auto"/>
            </w:tcBorders>
          </w:tcPr>
          <w:p w14:paraId="5C1AD257" w14:textId="77777777" w:rsidR="00E81725" w:rsidRPr="00E81725" w:rsidRDefault="00E81725" w:rsidP="008939D7">
            <w:pPr>
              <w:jc w:val="both"/>
              <w:rPr>
                <w:sz w:val="10"/>
                <w:szCs w:val="14"/>
              </w:rPr>
            </w:pPr>
            <w:r w:rsidRPr="00E81725">
              <w:rPr>
                <w:sz w:val="10"/>
                <w:szCs w:val="14"/>
              </w:rPr>
              <w:t>-</w:t>
            </w:r>
          </w:p>
        </w:tc>
      </w:tr>
      <w:tr w:rsidR="00E81725" w:rsidRPr="00E81725" w14:paraId="5EAFA164" w14:textId="77777777" w:rsidTr="008939D7">
        <w:trPr>
          <w:trHeight w:val="20"/>
        </w:trPr>
        <w:tc>
          <w:tcPr>
            <w:tcW w:w="0" w:type="auto"/>
            <w:tcBorders>
              <w:top w:val="single" w:sz="4" w:space="0" w:color="000000"/>
              <w:left w:val="single" w:sz="4" w:space="0" w:color="000000"/>
              <w:bottom w:val="single" w:sz="4" w:space="0" w:color="auto"/>
              <w:right w:val="nil"/>
            </w:tcBorders>
          </w:tcPr>
          <w:p w14:paraId="1B07B548" w14:textId="77777777" w:rsidR="00E81725" w:rsidRPr="00E81725" w:rsidRDefault="00E81725" w:rsidP="008939D7">
            <w:pPr>
              <w:jc w:val="both"/>
              <w:rPr>
                <w:sz w:val="10"/>
                <w:szCs w:val="14"/>
              </w:rPr>
            </w:pPr>
            <w:r w:rsidRPr="00E81725">
              <w:rPr>
                <w:sz w:val="10"/>
                <w:szCs w:val="14"/>
              </w:rPr>
              <w:t>1.2.</w:t>
            </w:r>
          </w:p>
        </w:tc>
        <w:tc>
          <w:tcPr>
            <w:tcW w:w="0" w:type="auto"/>
            <w:tcBorders>
              <w:top w:val="single" w:sz="4" w:space="0" w:color="000000"/>
              <w:left w:val="single" w:sz="4" w:space="0" w:color="000000"/>
              <w:bottom w:val="single" w:sz="4" w:space="0" w:color="auto"/>
              <w:right w:val="nil"/>
            </w:tcBorders>
          </w:tcPr>
          <w:p w14:paraId="11C24F32" w14:textId="77777777" w:rsidR="00E81725" w:rsidRPr="00E81725" w:rsidRDefault="00E81725" w:rsidP="008939D7">
            <w:pPr>
              <w:jc w:val="both"/>
              <w:rPr>
                <w:sz w:val="10"/>
                <w:szCs w:val="14"/>
              </w:rPr>
            </w:pPr>
            <w:r w:rsidRPr="00E81725">
              <w:rPr>
                <w:sz w:val="10"/>
                <w:szCs w:val="14"/>
              </w:rPr>
              <w:t>Организация размещения информации в средствах массовой информации о спортивно-массовых мероприятиях и физкультурно - оздоровительных мероприятиях, проводимых в Солецком муниципальном округе, пропаганде здорового образа жизни</w:t>
            </w:r>
          </w:p>
          <w:p w14:paraId="6664E1F1"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auto"/>
              <w:right w:val="nil"/>
            </w:tcBorders>
          </w:tcPr>
          <w:p w14:paraId="473CBDE8" w14:textId="77777777" w:rsidR="00E81725" w:rsidRPr="00E81725" w:rsidRDefault="00E81725" w:rsidP="008939D7">
            <w:pPr>
              <w:jc w:val="both"/>
              <w:rPr>
                <w:sz w:val="10"/>
                <w:szCs w:val="14"/>
              </w:rPr>
            </w:pPr>
            <w:r w:rsidRPr="00E81725">
              <w:rPr>
                <w:sz w:val="10"/>
                <w:szCs w:val="14"/>
              </w:rPr>
              <w:t>комитет, Муниципальное автономное учреждение дополнительного образования «Детско-юношеская спортивная школа»</w:t>
            </w:r>
          </w:p>
          <w:p w14:paraId="004E4194" w14:textId="77777777" w:rsidR="00E81725" w:rsidRPr="00E81725" w:rsidRDefault="00E81725" w:rsidP="008939D7">
            <w:pPr>
              <w:jc w:val="both"/>
              <w:rPr>
                <w:sz w:val="10"/>
                <w:szCs w:val="14"/>
              </w:rPr>
            </w:pPr>
          </w:p>
          <w:p w14:paraId="55368B81"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auto"/>
              <w:right w:val="nil"/>
            </w:tcBorders>
          </w:tcPr>
          <w:p w14:paraId="2892AB4F" w14:textId="77777777" w:rsidR="00E81725" w:rsidRPr="00E81725" w:rsidRDefault="00E81725" w:rsidP="008939D7">
            <w:pPr>
              <w:jc w:val="both"/>
              <w:rPr>
                <w:sz w:val="10"/>
                <w:szCs w:val="14"/>
              </w:rPr>
            </w:pPr>
            <w:r w:rsidRPr="00E81725">
              <w:rPr>
                <w:sz w:val="10"/>
                <w:szCs w:val="14"/>
              </w:rPr>
              <w:t>2021 -</w:t>
            </w:r>
          </w:p>
          <w:p w14:paraId="1DC2B697"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000000"/>
              <w:left w:val="single" w:sz="4" w:space="0" w:color="000000"/>
              <w:bottom w:val="single" w:sz="4" w:space="0" w:color="auto"/>
              <w:right w:val="nil"/>
            </w:tcBorders>
          </w:tcPr>
          <w:p w14:paraId="51E37DDF" w14:textId="77777777" w:rsidR="00E81725" w:rsidRPr="00E81725" w:rsidRDefault="00E81725" w:rsidP="008939D7">
            <w:pPr>
              <w:jc w:val="both"/>
              <w:rPr>
                <w:sz w:val="10"/>
                <w:szCs w:val="14"/>
              </w:rPr>
            </w:pPr>
            <w:r w:rsidRPr="00E81725">
              <w:rPr>
                <w:sz w:val="10"/>
                <w:szCs w:val="14"/>
              </w:rPr>
              <w:t>1.1.1.</w:t>
            </w:r>
          </w:p>
          <w:p w14:paraId="1F60A4A3"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auto"/>
              <w:right w:val="nil"/>
            </w:tcBorders>
          </w:tcPr>
          <w:p w14:paraId="5998C5C6"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auto"/>
              <w:right w:val="nil"/>
            </w:tcBorders>
          </w:tcPr>
          <w:p w14:paraId="54E81E7C"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auto"/>
              <w:right w:val="nil"/>
            </w:tcBorders>
          </w:tcPr>
          <w:p w14:paraId="67E667EA"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auto"/>
              <w:right w:val="nil"/>
            </w:tcBorders>
          </w:tcPr>
          <w:p w14:paraId="0D2D794B"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auto"/>
              <w:right w:val="nil"/>
            </w:tcBorders>
          </w:tcPr>
          <w:p w14:paraId="2492DA56"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auto"/>
              <w:right w:val="nil"/>
            </w:tcBorders>
          </w:tcPr>
          <w:p w14:paraId="30CECF8A"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000000"/>
              <w:left w:val="single" w:sz="4" w:space="0" w:color="000000"/>
              <w:bottom w:val="single" w:sz="4" w:space="0" w:color="auto"/>
              <w:right w:val="single" w:sz="4" w:space="0" w:color="auto"/>
            </w:tcBorders>
          </w:tcPr>
          <w:p w14:paraId="08FCA0C0" w14:textId="77777777" w:rsidR="00E81725" w:rsidRPr="00E81725" w:rsidRDefault="00E81725" w:rsidP="008939D7">
            <w:pPr>
              <w:jc w:val="both"/>
              <w:rPr>
                <w:sz w:val="10"/>
                <w:szCs w:val="14"/>
              </w:rPr>
            </w:pPr>
            <w:r w:rsidRPr="00E81725">
              <w:rPr>
                <w:sz w:val="10"/>
                <w:szCs w:val="14"/>
              </w:rPr>
              <w:t>-</w:t>
            </w:r>
          </w:p>
        </w:tc>
      </w:tr>
      <w:tr w:rsidR="00E81725" w:rsidRPr="00E81725" w14:paraId="08B7E3B2" w14:textId="77777777" w:rsidTr="008939D7">
        <w:trPr>
          <w:trHeight w:val="20"/>
        </w:trPr>
        <w:tc>
          <w:tcPr>
            <w:tcW w:w="0" w:type="auto"/>
            <w:tcBorders>
              <w:top w:val="single" w:sz="4" w:space="0" w:color="auto"/>
              <w:left w:val="single" w:sz="4" w:space="0" w:color="auto"/>
              <w:bottom w:val="single" w:sz="4" w:space="0" w:color="000000"/>
              <w:right w:val="single" w:sz="4" w:space="0" w:color="auto"/>
            </w:tcBorders>
          </w:tcPr>
          <w:p w14:paraId="12CF69A6" w14:textId="77777777" w:rsidR="00E81725" w:rsidRPr="00E81725" w:rsidRDefault="00E81725" w:rsidP="008939D7">
            <w:pPr>
              <w:jc w:val="both"/>
              <w:rPr>
                <w:sz w:val="10"/>
                <w:szCs w:val="14"/>
              </w:rPr>
            </w:pPr>
            <w:r w:rsidRPr="00E81725">
              <w:rPr>
                <w:sz w:val="10"/>
                <w:szCs w:val="14"/>
              </w:rPr>
              <w:t>1.3</w:t>
            </w:r>
          </w:p>
        </w:tc>
        <w:tc>
          <w:tcPr>
            <w:tcW w:w="0" w:type="auto"/>
            <w:tcBorders>
              <w:top w:val="single" w:sz="4" w:space="0" w:color="auto"/>
              <w:left w:val="single" w:sz="4" w:space="0" w:color="auto"/>
              <w:bottom w:val="single" w:sz="4" w:space="0" w:color="000000"/>
              <w:right w:val="nil"/>
            </w:tcBorders>
          </w:tcPr>
          <w:p w14:paraId="3A14C37F" w14:textId="77777777" w:rsidR="00E81725" w:rsidRPr="00E81725" w:rsidRDefault="00E81725" w:rsidP="008939D7">
            <w:pPr>
              <w:jc w:val="both"/>
              <w:rPr>
                <w:sz w:val="10"/>
                <w:szCs w:val="14"/>
              </w:rPr>
            </w:pPr>
            <w:r w:rsidRPr="00E81725">
              <w:rPr>
                <w:sz w:val="10"/>
                <w:szCs w:val="14"/>
              </w:rPr>
              <w:t>Методическое обеспечение организации спортивной подготовки обучающихся</w:t>
            </w:r>
          </w:p>
          <w:p w14:paraId="499CAFD6" w14:textId="77777777" w:rsidR="00E81725" w:rsidRPr="00E81725" w:rsidRDefault="00E81725" w:rsidP="008939D7">
            <w:pPr>
              <w:jc w:val="both"/>
              <w:rPr>
                <w:sz w:val="10"/>
                <w:szCs w:val="14"/>
              </w:rPr>
            </w:pPr>
          </w:p>
          <w:p w14:paraId="1B127046" w14:textId="77777777" w:rsidR="00E81725" w:rsidRPr="00E81725" w:rsidRDefault="00E81725" w:rsidP="008939D7">
            <w:pPr>
              <w:jc w:val="both"/>
              <w:rPr>
                <w:sz w:val="10"/>
                <w:szCs w:val="14"/>
              </w:rPr>
            </w:pPr>
          </w:p>
          <w:p w14:paraId="2D69E481"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000000"/>
              <w:right w:val="nil"/>
            </w:tcBorders>
          </w:tcPr>
          <w:p w14:paraId="526FEFBF" w14:textId="77777777" w:rsidR="00E81725" w:rsidRPr="00E81725" w:rsidRDefault="00E81725" w:rsidP="008939D7">
            <w:pPr>
              <w:jc w:val="both"/>
              <w:rPr>
                <w:sz w:val="10"/>
                <w:szCs w:val="14"/>
              </w:rPr>
            </w:pPr>
            <w:r w:rsidRPr="00E81725">
              <w:rPr>
                <w:sz w:val="10"/>
                <w:szCs w:val="14"/>
              </w:rPr>
              <w:t>комитет, Муниципальное автономное учреждение дополнительного образования «Детско- юношеская спортивная школа»</w:t>
            </w:r>
          </w:p>
        </w:tc>
        <w:tc>
          <w:tcPr>
            <w:tcW w:w="0" w:type="auto"/>
            <w:tcBorders>
              <w:top w:val="single" w:sz="4" w:space="0" w:color="auto"/>
              <w:left w:val="single" w:sz="4" w:space="0" w:color="000000"/>
              <w:bottom w:val="single" w:sz="4" w:space="0" w:color="000000"/>
              <w:right w:val="nil"/>
            </w:tcBorders>
          </w:tcPr>
          <w:p w14:paraId="2B4D45C9" w14:textId="77777777" w:rsidR="00E81725" w:rsidRPr="00E81725" w:rsidRDefault="00E81725" w:rsidP="008939D7">
            <w:pPr>
              <w:jc w:val="both"/>
              <w:rPr>
                <w:sz w:val="10"/>
                <w:szCs w:val="14"/>
              </w:rPr>
            </w:pPr>
            <w:r w:rsidRPr="00E81725">
              <w:rPr>
                <w:sz w:val="10"/>
                <w:szCs w:val="14"/>
              </w:rPr>
              <w:t>2021 -</w:t>
            </w:r>
          </w:p>
          <w:p w14:paraId="4E7AE9DD"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auto"/>
              <w:left w:val="single" w:sz="4" w:space="0" w:color="000000"/>
              <w:bottom w:val="single" w:sz="4" w:space="0" w:color="000000"/>
              <w:right w:val="nil"/>
            </w:tcBorders>
          </w:tcPr>
          <w:p w14:paraId="5C6AA5D0" w14:textId="77777777" w:rsidR="00E81725" w:rsidRPr="00E81725" w:rsidRDefault="00E81725" w:rsidP="008939D7">
            <w:pPr>
              <w:jc w:val="both"/>
              <w:rPr>
                <w:sz w:val="10"/>
                <w:szCs w:val="14"/>
              </w:rPr>
            </w:pPr>
            <w:r w:rsidRPr="00E81725">
              <w:rPr>
                <w:sz w:val="10"/>
                <w:szCs w:val="14"/>
              </w:rPr>
              <w:t>1.3.1.</w:t>
            </w:r>
          </w:p>
        </w:tc>
        <w:tc>
          <w:tcPr>
            <w:tcW w:w="0" w:type="auto"/>
            <w:tcBorders>
              <w:top w:val="single" w:sz="4" w:space="0" w:color="auto"/>
              <w:left w:val="single" w:sz="4" w:space="0" w:color="000000"/>
              <w:bottom w:val="single" w:sz="4" w:space="0" w:color="000000"/>
              <w:right w:val="nil"/>
            </w:tcBorders>
          </w:tcPr>
          <w:p w14:paraId="0268174D"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6E528650"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6EF7A4BF"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2D7823B5"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74FE9504"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65A7B87B"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single" w:sz="4" w:space="0" w:color="auto"/>
            </w:tcBorders>
          </w:tcPr>
          <w:p w14:paraId="6E5D349A" w14:textId="77777777" w:rsidR="00E81725" w:rsidRPr="00E81725" w:rsidRDefault="00E81725" w:rsidP="008939D7">
            <w:pPr>
              <w:jc w:val="both"/>
              <w:rPr>
                <w:sz w:val="10"/>
                <w:szCs w:val="14"/>
              </w:rPr>
            </w:pPr>
            <w:r w:rsidRPr="00E81725">
              <w:rPr>
                <w:sz w:val="10"/>
                <w:szCs w:val="14"/>
              </w:rPr>
              <w:t>-</w:t>
            </w:r>
          </w:p>
        </w:tc>
      </w:tr>
      <w:tr w:rsidR="00E81725" w:rsidRPr="00E81725" w14:paraId="632010C4" w14:textId="77777777" w:rsidTr="008939D7">
        <w:trPr>
          <w:trHeight w:val="20"/>
        </w:trPr>
        <w:tc>
          <w:tcPr>
            <w:tcW w:w="0" w:type="auto"/>
            <w:tcBorders>
              <w:top w:val="single" w:sz="4" w:space="0" w:color="000000"/>
              <w:left w:val="single" w:sz="4" w:space="0" w:color="000000"/>
              <w:bottom w:val="single" w:sz="4" w:space="0" w:color="000000"/>
              <w:right w:val="nil"/>
            </w:tcBorders>
          </w:tcPr>
          <w:p w14:paraId="11A6DEEF" w14:textId="77777777" w:rsidR="00E81725" w:rsidRPr="00E81725" w:rsidRDefault="00E81725" w:rsidP="008939D7">
            <w:pPr>
              <w:jc w:val="both"/>
              <w:rPr>
                <w:b/>
                <w:bCs/>
                <w:sz w:val="10"/>
                <w:szCs w:val="14"/>
              </w:rPr>
            </w:pPr>
            <w:r w:rsidRPr="00E81725">
              <w:rPr>
                <w:b/>
                <w:bCs/>
                <w:sz w:val="10"/>
                <w:szCs w:val="14"/>
              </w:rPr>
              <w:t>2</w:t>
            </w:r>
            <w:r w:rsidRPr="00E81725">
              <w:rPr>
                <w:sz w:val="10"/>
                <w:szCs w:val="14"/>
              </w:rPr>
              <w:t>.</w:t>
            </w:r>
          </w:p>
        </w:tc>
        <w:tc>
          <w:tcPr>
            <w:tcW w:w="0" w:type="auto"/>
            <w:gridSpan w:val="11"/>
            <w:tcBorders>
              <w:top w:val="single" w:sz="4" w:space="0" w:color="000000"/>
              <w:left w:val="single" w:sz="4" w:space="0" w:color="000000"/>
              <w:bottom w:val="single" w:sz="4" w:space="0" w:color="000000"/>
              <w:right w:val="single" w:sz="4" w:space="0" w:color="000000"/>
            </w:tcBorders>
          </w:tcPr>
          <w:p w14:paraId="49C3444D" w14:textId="77777777" w:rsidR="00E81725" w:rsidRPr="00E81725" w:rsidRDefault="00E81725" w:rsidP="008939D7">
            <w:pPr>
              <w:jc w:val="both"/>
              <w:rPr>
                <w:sz w:val="10"/>
                <w:szCs w:val="14"/>
              </w:rPr>
            </w:pPr>
            <w:r w:rsidRPr="00E81725">
              <w:rPr>
                <w:b/>
                <w:bCs/>
                <w:sz w:val="10"/>
                <w:szCs w:val="14"/>
              </w:rPr>
              <w:t>Задача 2 -</w:t>
            </w:r>
            <w:r w:rsidRPr="00E81725">
              <w:rPr>
                <w:sz w:val="10"/>
                <w:szCs w:val="14"/>
              </w:rPr>
              <w:t>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tc>
      </w:tr>
      <w:tr w:rsidR="00E81725" w:rsidRPr="00E81725" w14:paraId="2D3F3B34" w14:textId="77777777" w:rsidTr="008939D7">
        <w:trPr>
          <w:trHeight w:val="20"/>
        </w:trPr>
        <w:tc>
          <w:tcPr>
            <w:tcW w:w="0" w:type="auto"/>
            <w:tcBorders>
              <w:top w:val="single" w:sz="4" w:space="0" w:color="000000"/>
              <w:left w:val="single" w:sz="4" w:space="0" w:color="000000"/>
              <w:bottom w:val="single" w:sz="4" w:space="0" w:color="000000"/>
              <w:right w:val="nil"/>
            </w:tcBorders>
          </w:tcPr>
          <w:p w14:paraId="60302464" w14:textId="77777777" w:rsidR="00E81725" w:rsidRPr="00E81725" w:rsidRDefault="00E81725" w:rsidP="008939D7">
            <w:pPr>
              <w:jc w:val="both"/>
              <w:rPr>
                <w:sz w:val="10"/>
                <w:szCs w:val="14"/>
              </w:rPr>
            </w:pPr>
            <w:r w:rsidRPr="00E81725">
              <w:rPr>
                <w:sz w:val="10"/>
                <w:szCs w:val="14"/>
              </w:rPr>
              <w:t>2.1.</w:t>
            </w:r>
          </w:p>
        </w:tc>
        <w:tc>
          <w:tcPr>
            <w:tcW w:w="0" w:type="auto"/>
            <w:tcBorders>
              <w:top w:val="single" w:sz="4" w:space="0" w:color="000000"/>
              <w:left w:val="single" w:sz="4" w:space="0" w:color="000000"/>
              <w:bottom w:val="single" w:sz="4" w:space="0" w:color="000000"/>
              <w:right w:val="nil"/>
            </w:tcBorders>
          </w:tcPr>
          <w:p w14:paraId="31F0ED77" w14:textId="77777777" w:rsidR="00E81725" w:rsidRPr="00E81725" w:rsidRDefault="00E81725" w:rsidP="008939D7">
            <w:pPr>
              <w:jc w:val="both"/>
              <w:rPr>
                <w:sz w:val="10"/>
                <w:szCs w:val="14"/>
              </w:rPr>
            </w:pPr>
            <w:r w:rsidRPr="00E81725">
              <w:rPr>
                <w:sz w:val="10"/>
                <w:szCs w:val="14"/>
              </w:rPr>
              <w:t xml:space="preserve">Организация и проведение мероприятий согласно ежегодному Единому календарному плану официальных  межмуниципальных и </w:t>
            </w:r>
            <w:r w:rsidRPr="00E81725">
              <w:rPr>
                <w:sz w:val="10"/>
                <w:szCs w:val="14"/>
              </w:rPr>
              <w:lastRenderedPageBreak/>
              <w:t>муниципальных физкультурно-оздоровительных                                                                                                                                мероприятий и спортивно-массовых  мероприятий, проводимых                                     отделом, и участия сборных команд муниципального округа в региональных и межмуниципальных физкультурно-оздоровительных и спортивно-массовых мероприятиях на территории Новгородской области</w:t>
            </w:r>
          </w:p>
        </w:tc>
        <w:tc>
          <w:tcPr>
            <w:tcW w:w="0" w:type="auto"/>
            <w:tcBorders>
              <w:top w:val="single" w:sz="4" w:space="0" w:color="000000"/>
              <w:left w:val="single" w:sz="4" w:space="0" w:color="000000"/>
              <w:bottom w:val="single" w:sz="4" w:space="0" w:color="000000"/>
              <w:right w:val="nil"/>
            </w:tcBorders>
          </w:tcPr>
          <w:p w14:paraId="02D2BF9B" w14:textId="77777777" w:rsidR="00E81725" w:rsidRPr="00E81725" w:rsidRDefault="00E81725" w:rsidP="008939D7">
            <w:pPr>
              <w:jc w:val="both"/>
              <w:rPr>
                <w:sz w:val="10"/>
                <w:szCs w:val="14"/>
              </w:rPr>
            </w:pPr>
            <w:r w:rsidRPr="00E81725">
              <w:rPr>
                <w:sz w:val="10"/>
                <w:szCs w:val="14"/>
              </w:rPr>
              <w:lastRenderedPageBreak/>
              <w:t>Муниципальное автономное учреждение дополнительного образования  «Детско-юношеская спортивная школа»</w:t>
            </w:r>
          </w:p>
          <w:p w14:paraId="6A0D5AD3" w14:textId="77777777" w:rsidR="00E81725" w:rsidRPr="00E81725" w:rsidRDefault="00E81725" w:rsidP="008939D7">
            <w:pPr>
              <w:jc w:val="both"/>
              <w:rPr>
                <w:sz w:val="10"/>
                <w:szCs w:val="14"/>
              </w:rPr>
            </w:pPr>
          </w:p>
          <w:p w14:paraId="1D622F5E"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000000"/>
              <w:right w:val="nil"/>
            </w:tcBorders>
          </w:tcPr>
          <w:p w14:paraId="5ABFE40A" w14:textId="77777777" w:rsidR="00E81725" w:rsidRPr="00E81725" w:rsidRDefault="00E81725" w:rsidP="008939D7">
            <w:pPr>
              <w:jc w:val="both"/>
              <w:rPr>
                <w:sz w:val="10"/>
                <w:szCs w:val="14"/>
              </w:rPr>
            </w:pPr>
            <w:r w:rsidRPr="00E81725">
              <w:rPr>
                <w:sz w:val="10"/>
                <w:szCs w:val="14"/>
              </w:rPr>
              <w:lastRenderedPageBreak/>
              <w:t>2021 -</w:t>
            </w:r>
          </w:p>
          <w:p w14:paraId="0E9C4AFF"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000000"/>
              <w:left w:val="single" w:sz="4" w:space="0" w:color="000000"/>
              <w:bottom w:val="single" w:sz="4" w:space="0" w:color="000000"/>
              <w:right w:val="nil"/>
            </w:tcBorders>
          </w:tcPr>
          <w:p w14:paraId="1CF5D9AD" w14:textId="77777777" w:rsidR="00E81725" w:rsidRPr="00E81725" w:rsidRDefault="00E81725" w:rsidP="008939D7">
            <w:pPr>
              <w:jc w:val="both"/>
              <w:rPr>
                <w:sz w:val="10"/>
                <w:szCs w:val="14"/>
              </w:rPr>
            </w:pPr>
            <w:r w:rsidRPr="00E81725">
              <w:rPr>
                <w:sz w:val="10"/>
                <w:szCs w:val="14"/>
              </w:rPr>
              <w:t>1.1.1-</w:t>
            </w:r>
          </w:p>
          <w:p w14:paraId="1EAC8ECD" w14:textId="77777777" w:rsidR="00E81725" w:rsidRPr="00E81725" w:rsidRDefault="00E81725" w:rsidP="008939D7">
            <w:pPr>
              <w:jc w:val="both"/>
              <w:rPr>
                <w:sz w:val="10"/>
                <w:szCs w:val="14"/>
              </w:rPr>
            </w:pPr>
            <w:r w:rsidRPr="00E81725">
              <w:rPr>
                <w:sz w:val="10"/>
                <w:szCs w:val="14"/>
              </w:rPr>
              <w:t xml:space="preserve"> 1.2.1.</w:t>
            </w:r>
          </w:p>
          <w:p w14:paraId="5CEF16DA"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000000"/>
              <w:right w:val="nil"/>
            </w:tcBorders>
          </w:tcPr>
          <w:p w14:paraId="5B4C94DE" w14:textId="77777777" w:rsidR="00E81725" w:rsidRPr="00E81725" w:rsidRDefault="00E81725" w:rsidP="008939D7">
            <w:pPr>
              <w:jc w:val="both"/>
              <w:rPr>
                <w:sz w:val="10"/>
                <w:szCs w:val="14"/>
              </w:rPr>
            </w:pPr>
            <w:r w:rsidRPr="00E81725">
              <w:rPr>
                <w:sz w:val="10"/>
                <w:szCs w:val="14"/>
              </w:rPr>
              <w:t xml:space="preserve">бюджет </w:t>
            </w:r>
          </w:p>
          <w:p w14:paraId="23F7E32A" w14:textId="77777777" w:rsidR="00E81725" w:rsidRPr="00E81725" w:rsidRDefault="00E81725" w:rsidP="008939D7">
            <w:pPr>
              <w:jc w:val="both"/>
              <w:rPr>
                <w:sz w:val="10"/>
                <w:szCs w:val="14"/>
              </w:rPr>
            </w:pPr>
            <w:r w:rsidRPr="00E81725">
              <w:rPr>
                <w:sz w:val="10"/>
                <w:szCs w:val="14"/>
              </w:rPr>
              <w:t>муниципального округа</w:t>
            </w:r>
          </w:p>
          <w:p w14:paraId="77D285EA" w14:textId="77777777" w:rsidR="00E81725" w:rsidRPr="00E81725" w:rsidRDefault="00E81725" w:rsidP="008939D7">
            <w:pPr>
              <w:jc w:val="both"/>
              <w:rPr>
                <w:sz w:val="10"/>
                <w:szCs w:val="14"/>
              </w:rPr>
            </w:pPr>
          </w:p>
          <w:p w14:paraId="62686308" w14:textId="77777777" w:rsidR="00E81725" w:rsidRPr="00E81725" w:rsidRDefault="00E81725" w:rsidP="008939D7">
            <w:pPr>
              <w:jc w:val="both"/>
              <w:rPr>
                <w:sz w:val="10"/>
                <w:szCs w:val="14"/>
              </w:rPr>
            </w:pPr>
          </w:p>
          <w:p w14:paraId="59AC2204" w14:textId="77777777" w:rsidR="00E81725" w:rsidRPr="00E81725" w:rsidRDefault="00E81725" w:rsidP="008939D7">
            <w:pPr>
              <w:jc w:val="both"/>
              <w:rPr>
                <w:sz w:val="10"/>
                <w:szCs w:val="14"/>
              </w:rPr>
            </w:pPr>
          </w:p>
          <w:p w14:paraId="3BA1D3D0" w14:textId="77777777" w:rsidR="00E81725" w:rsidRPr="00E81725" w:rsidRDefault="00E81725" w:rsidP="008939D7">
            <w:pPr>
              <w:jc w:val="both"/>
              <w:rPr>
                <w:sz w:val="10"/>
                <w:szCs w:val="14"/>
              </w:rPr>
            </w:pPr>
          </w:p>
          <w:p w14:paraId="4A479CAB" w14:textId="77777777" w:rsidR="00E81725" w:rsidRPr="00E81725" w:rsidRDefault="00E81725" w:rsidP="008939D7">
            <w:pPr>
              <w:jc w:val="both"/>
              <w:rPr>
                <w:sz w:val="10"/>
                <w:szCs w:val="14"/>
              </w:rPr>
            </w:pPr>
          </w:p>
          <w:p w14:paraId="38521840" w14:textId="77777777" w:rsidR="00E81725" w:rsidRPr="00E81725" w:rsidRDefault="00E81725" w:rsidP="008939D7">
            <w:pPr>
              <w:jc w:val="both"/>
              <w:rPr>
                <w:sz w:val="10"/>
                <w:szCs w:val="14"/>
              </w:rPr>
            </w:pPr>
          </w:p>
          <w:p w14:paraId="407917B5"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000000"/>
              <w:right w:val="nil"/>
            </w:tcBorders>
          </w:tcPr>
          <w:p w14:paraId="008F4709" w14:textId="77777777" w:rsidR="00E81725" w:rsidRPr="00E81725" w:rsidRDefault="00E81725" w:rsidP="008939D7">
            <w:pPr>
              <w:jc w:val="both"/>
              <w:rPr>
                <w:sz w:val="10"/>
                <w:szCs w:val="14"/>
              </w:rPr>
            </w:pPr>
            <w:r w:rsidRPr="00E81725">
              <w:rPr>
                <w:sz w:val="10"/>
                <w:szCs w:val="14"/>
              </w:rPr>
              <w:t>634,69999</w:t>
            </w:r>
          </w:p>
        </w:tc>
        <w:tc>
          <w:tcPr>
            <w:tcW w:w="0" w:type="auto"/>
            <w:tcBorders>
              <w:top w:val="single" w:sz="4" w:space="0" w:color="000000"/>
              <w:left w:val="single" w:sz="4" w:space="0" w:color="000000"/>
              <w:bottom w:val="single" w:sz="4" w:space="0" w:color="000000"/>
              <w:right w:val="nil"/>
            </w:tcBorders>
          </w:tcPr>
          <w:p w14:paraId="13A4D44D" w14:textId="77777777" w:rsidR="00E81725" w:rsidRPr="00E81725" w:rsidRDefault="00E81725" w:rsidP="008939D7">
            <w:pPr>
              <w:jc w:val="both"/>
              <w:rPr>
                <w:sz w:val="10"/>
                <w:szCs w:val="14"/>
              </w:rPr>
            </w:pPr>
            <w:r w:rsidRPr="00E81725">
              <w:rPr>
                <w:sz w:val="10"/>
                <w:szCs w:val="14"/>
              </w:rPr>
              <w:t>134,700000</w:t>
            </w:r>
          </w:p>
        </w:tc>
        <w:tc>
          <w:tcPr>
            <w:tcW w:w="0" w:type="auto"/>
            <w:tcBorders>
              <w:top w:val="single" w:sz="4" w:space="0" w:color="000000"/>
              <w:left w:val="single" w:sz="4" w:space="0" w:color="000000"/>
              <w:bottom w:val="single" w:sz="4" w:space="0" w:color="000000"/>
              <w:right w:val="nil"/>
            </w:tcBorders>
          </w:tcPr>
          <w:p w14:paraId="35715202" w14:textId="77777777" w:rsidR="00E81725" w:rsidRPr="00E81725" w:rsidRDefault="00E81725" w:rsidP="008939D7">
            <w:pPr>
              <w:jc w:val="both"/>
              <w:rPr>
                <w:sz w:val="10"/>
                <w:szCs w:val="14"/>
              </w:rPr>
            </w:pPr>
            <w:r w:rsidRPr="00E81725">
              <w:rPr>
                <w:bCs/>
                <w:sz w:val="10"/>
                <w:szCs w:val="14"/>
              </w:rPr>
              <w:t>134,700000</w:t>
            </w:r>
          </w:p>
        </w:tc>
        <w:tc>
          <w:tcPr>
            <w:tcW w:w="0" w:type="auto"/>
            <w:tcBorders>
              <w:top w:val="single" w:sz="4" w:space="0" w:color="000000"/>
              <w:left w:val="single" w:sz="4" w:space="0" w:color="000000"/>
              <w:bottom w:val="single" w:sz="4" w:space="0" w:color="000000"/>
              <w:right w:val="nil"/>
            </w:tcBorders>
          </w:tcPr>
          <w:p w14:paraId="5763F95E" w14:textId="77777777" w:rsidR="00E81725" w:rsidRPr="00E81725" w:rsidRDefault="00E81725" w:rsidP="008939D7">
            <w:pPr>
              <w:jc w:val="both"/>
              <w:rPr>
                <w:sz w:val="10"/>
                <w:szCs w:val="14"/>
              </w:rPr>
            </w:pPr>
            <w:r w:rsidRPr="00E81725">
              <w:rPr>
                <w:bCs/>
                <w:sz w:val="10"/>
                <w:szCs w:val="14"/>
              </w:rPr>
              <w:t>134,700000</w:t>
            </w:r>
          </w:p>
        </w:tc>
        <w:tc>
          <w:tcPr>
            <w:tcW w:w="0" w:type="auto"/>
            <w:tcBorders>
              <w:top w:val="single" w:sz="4" w:space="0" w:color="000000"/>
              <w:left w:val="single" w:sz="4" w:space="0" w:color="000000"/>
              <w:bottom w:val="single" w:sz="4" w:space="0" w:color="000000"/>
              <w:right w:val="nil"/>
            </w:tcBorders>
          </w:tcPr>
          <w:p w14:paraId="31627D31" w14:textId="77777777" w:rsidR="00E81725" w:rsidRPr="00E81725" w:rsidRDefault="00E81725" w:rsidP="008939D7">
            <w:pPr>
              <w:jc w:val="both"/>
              <w:rPr>
                <w:sz w:val="10"/>
                <w:szCs w:val="14"/>
              </w:rPr>
            </w:pPr>
            <w:r w:rsidRPr="00E81725">
              <w:rPr>
                <w:bCs/>
                <w:sz w:val="10"/>
                <w:szCs w:val="14"/>
              </w:rPr>
              <w:t>124,700000</w:t>
            </w:r>
          </w:p>
        </w:tc>
        <w:tc>
          <w:tcPr>
            <w:tcW w:w="0" w:type="auto"/>
            <w:tcBorders>
              <w:top w:val="single" w:sz="4" w:space="0" w:color="000000"/>
              <w:left w:val="single" w:sz="4" w:space="0" w:color="000000"/>
              <w:bottom w:val="single" w:sz="4" w:space="0" w:color="000000"/>
              <w:right w:val="single" w:sz="4" w:space="0" w:color="auto"/>
            </w:tcBorders>
          </w:tcPr>
          <w:p w14:paraId="2A6985D0" w14:textId="77777777" w:rsidR="00E81725" w:rsidRPr="00E81725" w:rsidRDefault="00E81725" w:rsidP="008939D7">
            <w:pPr>
              <w:jc w:val="both"/>
              <w:rPr>
                <w:sz w:val="10"/>
                <w:szCs w:val="14"/>
              </w:rPr>
            </w:pPr>
            <w:r w:rsidRPr="00E81725">
              <w:rPr>
                <w:bCs/>
                <w:sz w:val="10"/>
                <w:szCs w:val="14"/>
              </w:rPr>
              <w:t>124,700000</w:t>
            </w:r>
          </w:p>
        </w:tc>
      </w:tr>
      <w:tr w:rsidR="00E81725" w:rsidRPr="00E81725" w14:paraId="02ACB233" w14:textId="77777777" w:rsidTr="008939D7">
        <w:trPr>
          <w:trHeight w:val="20"/>
        </w:trPr>
        <w:tc>
          <w:tcPr>
            <w:tcW w:w="0" w:type="auto"/>
            <w:tcBorders>
              <w:top w:val="single" w:sz="4" w:space="0" w:color="000000"/>
              <w:left w:val="single" w:sz="4" w:space="0" w:color="000000"/>
              <w:bottom w:val="single" w:sz="4" w:space="0" w:color="auto"/>
              <w:right w:val="nil"/>
            </w:tcBorders>
          </w:tcPr>
          <w:p w14:paraId="6DCF0E08" w14:textId="77777777" w:rsidR="00E81725" w:rsidRPr="00E81725" w:rsidRDefault="00E81725" w:rsidP="008939D7">
            <w:pPr>
              <w:jc w:val="both"/>
              <w:rPr>
                <w:sz w:val="10"/>
                <w:szCs w:val="14"/>
              </w:rPr>
            </w:pPr>
            <w:r w:rsidRPr="00E81725">
              <w:rPr>
                <w:sz w:val="10"/>
                <w:szCs w:val="14"/>
              </w:rPr>
              <w:t>2.2.</w:t>
            </w:r>
          </w:p>
        </w:tc>
        <w:tc>
          <w:tcPr>
            <w:tcW w:w="0" w:type="auto"/>
            <w:tcBorders>
              <w:top w:val="single" w:sz="4" w:space="0" w:color="000000"/>
              <w:left w:val="single" w:sz="4" w:space="0" w:color="000000"/>
              <w:bottom w:val="single" w:sz="4" w:space="0" w:color="auto"/>
              <w:right w:val="nil"/>
            </w:tcBorders>
          </w:tcPr>
          <w:p w14:paraId="3B5A486F" w14:textId="77777777" w:rsidR="00E81725" w:rsidRPr="00E81725" w:rsidRDefault="00E81725" w:rsidP="008939D7">
            <w:pPr>
              <w:jc w:val="both"/>
              <w:rPr>
                <w:sz w:val="10"/>
                <w:szCs w:val="14"/>
              </w:rPr>
            </w:pPr>
            <w:r w:rsidRPr="00E81725">
              <w:rPr>
                <w:sz w:val="10"/>
                <w:szCs w:val="14"/>
              </w:rPr>
              <w:t>Выплата заработной платы руководителям спортивных клубов, созданных на базе  Муниципального автономного учреждения дополнительного образования  «Детско-юношеская спортивная школа»</w:t>
            </w:r>
          </w:p>
        </w:tc>
        <w:tc>
          <w:tcPr>
            <w:tcW w:w="0" w:type="auto"/>
            <w:tcBorders>
              <w:top w:val="single" w:sz="4" w:space="0" w:color="000000"/>
              <w:left w:val="single" w:sz="4" w:space="0" w:color="000000"/>
              <w:bottom w:val="single" w:sz="4" w:space="0" w:color="auto"/>
              <w:right w:val="nil"/>
            </w:tcBorders>
          </w:tcPr>
          <w:p w14:paraId="1199AA29" w14:textId="77777777" w:rsidR="00E81725" w:rsidRPr="00E81725" w:rsidRDefault="00E81725" w:rsidP="008939D7">
            <w:pPr>
              <w:jc w:val="both"/>
              <w:rPr>
                <w:sz w:val="10"/>
                <w:szCs w:val="14"/>
              </w:rPr>
            </w:pPr>
            <w:r w:rsidRPr="00E81725">
              <w:rPr>
                <w:sz w:val="10"/>
                <w:szCs w:val="14"/>
              </w:rPr>
              <w:t>Муниципальное автономное учреждения дополнительного образования  «Детско-юношеская спортивная школа»</w:t>
            </w:r>
          </w:p>
        </w:tc>
        <w:tc>
          <w:tcPr>
            <w:tcW w:w="0" w:type="auto"/>
            <w:tcBorders>
              <w:top w:val="single" w:sz="4" w:space="0" w:color="000000"/>
              <w:left w:val="single" w:sz="4" w:space="0" w:color="000000"/>
              <w:bottom w:val="single" w:sz="4" w:space="0" w:color="auto"/>
              <w:right w:val="nil"/>
            </w:tcBorders>
          </w:tcPr>
          <w:p w14:paraId="4F21A695" w14:textId="77777777" w:rsidR="00E81725" w:rsidRPr="00E81725" w:rsidRDefault="00E81725" w:rsidP="008939D7">
            <w:pPr>
              <w:jc w:val="both"/>
              <w:rPr>
                <w:sz w:val="10"/>
                <w:szCs w:val="14"/>
              </w:rPr>
            </w:pPr>
            <w:r w:rsidRPr="00E81725">
              <w:rPr>
                <w:sz w:val="10"/>
                <w:szCs w:val="14"/>
              </w:rPr>
              <w:t>2021 -</w:t>
            </w:r>
          </w:p>
          <w:p w14:paraId="59008B1A"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000000"/>
              <w:left w:val="single" w:sz="4" w:space="0" w:color="000000"/>
              <w:bottom w:val="single" w:sz="4" w:space="0" w:color="auto"/>
              <w:right w:val="nil"/>
            </w:tcBorders>
          </w:tcPr>
          <w:p w14:paraId="04E550A5" w14:textId="77777777" w:rsidR="00E81725" w:rsidRPr="00E81725" w:rsidRDefault="00E81725" w:rsidP="008939D7">
            <w:pPr>
              <w:jc w:val="both"/>
              <w:rPr>
                <w:sz w:val="10"/>
                <w:szCs w:val="14"/>
              </w:rPr>
            </w:pPr>
            <w:r w:rsidRPr="00E81725">
              <w:rPr>
                <w:sz w:val="10"/>
                <w:szCs w:val="14"/>
              </w:rPr>
              <w:t>1.1.1.</w:t>
            </w:r>
          </w:p>
          <w:p w14:paraId="6C538881" w14:textId="77777777" w:rsidR="00E81725" w:rsidRPr="00E81725" w:rsidRDefault="00E81725" w:rsidP="008939D7">
            <w:pPr>
              <w:jc w:val="both"/>
              <w:rPr>
                <w:sz w:val="10"/>
                <w:szCs w:val="14"/>
              </w:rPr>
            </w:pPr>
          </w:p>
          <w:p w14:paraId="5BA8B067" w14:textId="77777777" w:rsidR="00E81725" w:rsidRPr="00E81725" w:rsidRDefault="00E81725" w:rsidP="008939D7">
            <w:pPr>
              <w:jc w:val="both"/>
              <w:rPr>
                <w:sz w:val="10"/>
                <w:szCs w:val="14"/>
              </w:rPr>
            </w:pPr>
          </w:p>
          <w:p w14:paraId="71843CDA" w14:textId="77777777" w:rsidR="00E81725" w:rsidRPr="00E81725" w:rsidRDefault="00E81725" w:rsidP="008939D7">
            <w:pPr>
              <w:jc w:val="both"/>
              <w:rPr>
                <w:sz w:val="10"/>
                <w:szCs w:val="14"/>
              </w:rPr>
            </w:pPr>
          </w:p>
          <w:p w14:paraId="791F6470" w14:textId="77777777" w:rsidR="00E81725" w:rsidRPr="00E81725" w:rsidRDefault="00E81725" w:rsidP="008939D7">
            <w:pPr>
              <w:jc w:val="both"/>
              <w:rPr>
                <w:sz w:val="10"/>
                <w:szCs w:val="14"/>
              </w:rPr>
            </w:pPr>
          </w:p>
          <w:p w14:paraId="445D1699"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auto"/>
              <w:right w:val="nil"/>
            </w:tcBorders>
          </w:tcPr>
          <w:p w14:paraId="4238B370" w14:textId="77777777" w:rsidR="00E81725" w:rsidRPr="00E81725" w:rsidRDefault="00E81725" w:rsidP="008939D7">
            <w:pPr>
              <w:jc w:val="both"/>
              <w:rPr>
                <w:sz w:val="10"/>
                <w:szCs w:val="14"/>
              </w:rPr>
            </w:pPr>
            <w:r w:rsidRPr="00E81725">
              <w:rPr>
                <w:sz w:val="10"/>
                <w:szCs w:val="14"/>
              </w:rPr>
              <w:t xml:space="preserve">бюджет </w:t>
            </w:r>
          </w:p>
          <w:p w14:paraId="1448B0F3" w14:textId="77777777" w:rsidR="00E81725" w:rsidRPr="00E81725" w:rsidRDefault="00E81725" w:rsidP="008939D7">
            <w:pPr>
              <w:jc w:val="both"/>
              <w:rPr>
                <w:sz w:val="10"/>
                <w:szCs w:val="14"/>
              </w:rPr>
            </w:pPr>
            <w:r w:rsidRPr="00E81725">
              <w:rPr>
                <w:sz w:val="10"/>
                <w:szCs w:val="14"/>
              </w:rPr>
              <w:t>муниципального округа</w:t>
            </w:r>
          </w:p>
          <w:p w14:paraId="43B904E9" w14:textId="77777777" w:rsidR="00E81725" w:rsidRPr="00E81725" w:rsidRDefault="00E81725" w:rsidP="008939D7">
            <w:pPr>
              <w:jc w:val="both"/>
              <w:rPr>
                <w:sz w:val="10"/>
                <w:szCs w:val="14"/>
              </w:rPr>
            </w:pPr>
          </w:p>
          <w:p w14:paraId="2BFE460C" w14:textId="77777777" w:rsidR="00E81725" w:rsidRPr="00E81725" w:rsidRDefault="00E81725" w:rsidP="008939D7">
            <w:pPr>
              <w:jc w:val="both"/>
              <w:rPr>
                <w:sz w:val="10"/>
                <w:szCs w:val="14"/>
              </w:rPr>
            </w:pPr>
          </w:p>
          <w:p w14:paraId="54D2074F" w14:textId="77777777" w:rsidR="00E81725" w:rsidRPr="00E81725" w:rsidRDefault="00E81725" w:rsidP="008939D7">
            <w:pPr>
              <w:jc w:val="both"/>
              <w:rPr>
                <w:sz w:val="10"/>
                <w:szCs w:val="14"/>
              </w:rPr>
            </w:pPr>
          </w:p>
          <w:p w14:paraId="186F5072" w14:textId="77777777" w:rsidR="00E81725" w:rsidRPr="00E81725" w:rsidRDefault="00E81725" w:rsidP="008939D7">
            <w:pPr>
              <w:jc w:val="both"/>
              <w:rPr>
                <w:sz w:val="10"/>
                <w:szCs w:val="14"/>
              </w:rPr>
            </w:pPr>
          </w:p>
          <w:p w14:paraId="016DEABA"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auto"/>
              <w:right w:val="nil"/>
            </w:tcBorders>
          </w:tcPr>
          <w:p w14:paraId="70D295B8" w14:textId="77777777" w:rsidR="00E81725" w:rsidRPr="00E81725" w:rsidRDefault="00E81725" w:rsidP="008939D7">
            <w:pPr>
              <w:jc w:val="both"/>
              <w:rPr>
                <w:sz w:val="10"/>
                <w:szCs w:val="14"/>
              </w:rPr>
            </w:pPr>
            <w:r w:rsidRPr="00E81725">
              <w:rPr>
                <w:sz w:val="10"/>
                <w:szCs w:val="14"/>
              </w:rPr>
              <w:t>283,72200</w:t>
            </w:r>
          </w:p>
        </w:tc>
        <w:tc>
          <w:tcPr>
            <w:tcW w:w="0" w:type="auto"/>
            <w:tcBorders>
              <w:top w:val="single" w:sz="4" w:space="0" w:color="000000"/>
              <w:left w:val="single" w:sz="4" w:space="0" w:color="000000"/>
              <w:bottom w:val="single" w:sz="4" w:space="0" w:color="auto"/>
              <w:right w:val="nil"/>
            </w:tcBorders>
          </w:tcPr>
          <w:p w14:paraId="59C69DDE" w14:textId="77777777" w:rsidR="00E81725" w:rsidRPr="00E81725" w:rsidRDefault="00E81725" w:rsidP="008939D7">
            <w:pPr>
              <w:jc w:val="both"/>
              <w:rPr>
                <w:sz w:val="10"/>
                <w:szCs w:val="14"/>
              </w:rPr>
            </w:pPr>
            <w:r w:rsidRPr="00E81725">
              <w:rPr>
                <w:sz w:val="10"/>
                <w:szCs w:val="14"/>
              </w:rPr>
              <w:t>286,60000</w:t>
            </w:r>
          </w:p>
        </w:tc>
        <w:tc>
          <w:tcPr>
            <w:tcW w:w="0" w:type="auto"/>
            <w:tcBorders>
              <w:top w:val="single" w:sz="4" w:space="0" w:color="000000"/>
              <w:left w:val="single" w:sz="4" w:space="0" w:color="000000"/>
              <w:bottom w:val="single" w:sz="4" w:space="0" w:color="auto"/>
              <w:right w:val="nil"/>
            </w:tcBorders>
          </w:tcPr>
          <w:p w14:paraId="33A333ED" w14:textId="77777777" w:rsidR="00E81725" w:rsidRPr="00E81725" w:rsidRDefault="00E81725" w:rsidP="008939D7">
            <w:pPr>
              <w:jc w:val="both"/>
              <w:rPr>
                <w:sz w:val="10"/>
                <w:szCs w:val="14"/>
              </w:rPr>
            </w:pPr>
            <w:r w:rsidRPr="00E81725">
              <w:rPr>
                <w:sz w:val="10"/>
                <w:szCs w:val="14"/>
              </w:rPr>
              <w:t>286,60000</w:t>
            </w:r>
          </w:p>
          <w:p w14:paraId="170BE29E" w14:textId="77777777" w:rsidR="00E81725" w:rsidRPr="00E81725" w:rsidRDefault="00E81725" w:rsidP="008939D7">
            <w:pPr>
              <w:jc w:val="both"/>
              <w:rPr>
                <w:sz w:val="10"/>
                <w:szCs w:val="14"/>
              </w:rPr>
            </w:pPr>
          </w:p>
        </w:tc>
        <w:tc>
          <w:tcPr>
            <w:tcW w:w="0" w:type="auto"/>
            <w:tcBorders>
              <w:top w:val="single" w:sz="4" w:space="0" w:color="000000"/>
              <w:left w:val="single" w:sz="4" w:space="0" w:color="000000"/>
              <w:bottom w:val="single" w:sz="4" w:space="0" w:color="auto"/>
              <w:right w:val="nil"/>
            </w:tcBorders>
          </w:tcPr>
          <w:p w14:paraId="3E0180DE" w14:textId="77777777" w:rsidR="00E81725" w:rsidRPr="00E81725" w:rsidRDefault="00E81725" w:rsidP="008939D7">
            <w:pPr>
              <w:jc w:val="both"/>
              <w:rPr>
                <w:sz w:val="10"/>
                <w:szCs w:val="14"/>
              </w:rPr>
            </w:pPr>
            <w:r w:rsidRPr="00E81725">
              <w:rPr>
                <w:sz w:val="10"/>
                <w:szCs w:val="14"/>
              </w:rPr>
              <w:t>286,60000</w:t>
            </w:r>
          </w:p>
        </w:tc>
        <w:tc>
          <w:tcPr>
            <w:tcW w:w="0" w:type="auto"/>
            <w:tcBorders>
              <w:top w:val="single" w:sz="4" w:space="0" w:color="000000"/>
              <w:left w:val="single" w:sz="4" w:space="0" w:color="000000"/>
              <w:bottom w:val="single" w:sz="4" w:space="0" w:color="auto"/>
              <w:right w:val="nil"/>
            </w:tcBorders>
          </w:tcPr>
          <w:p w14:paraId="5AB9AAB3" w14:textId="77777777" w:rsidR="00E81725" w:rsidRPr="00E81725" w:rsidRDefault="00E81725" w:rsidP="008939D7">
            <w:pPr>
              <w:jc w:val="both"/>
              <w:rPr>
                <w:sz w:val="10"/>
                <w:szCs w:val="14"/>
              </w:rPr>
            </w:pPr>
            <w:r w:rsidRPr="00E81725">
              <w:rPr>
                <w:sz w:val="10"/>
                <w:szCs w:val="14"/>
              </w:rPr>
              <w:t>283,70000</w:t>
            </w:r>
          </w:p>
        </w:tc>
        <w:tc>
          <w:tcPr>
            <w:tcW w:w="0" w:type="auto"/>
            <w:tcBorders>
              <w:top w:val="single" w:sz="4" w:space="0" w:color="000000"/>
              <w:left w:val="single" w:sz="4" w:space="0" w:color="000000"/>
              <w:bottom w:val="single" w:sz="4" w:space="0" w:color="auto"/>
              <w:right w:val="single" w:sz="4" w:space="0" w:color="auto"/>
            </w:tcBorders>
          </w:tcPr>
          <w:p w14:paraId="1FD67E01" w14:textId="77777777" w:rsidR="00E81725" w:rsidRPr="00E81725" w:rsidRDefault="00E81725" w:rsidP="008939D7">
            <w:pPr>
              <w:jc w:val="both"/>
              <w:rPr>
                <w:sz w:val="10"/>
                <w:szCs w:val="14"/>
              </w:rPr>
            </w:pPr>
            <w:r w:rsidRPr="00E81725">
              <w:rPr>
                <w:sz w:val="10"/>
                <w:szCs w:val="14"/>
              </w:rPr>
              <w:t>283,70000</w:t>
            </w:r>
          </w:p>
        </w:tc>
      </w:tr>
      <w:tr w:rsidR="00E81725" w:rsidRPr="00E81725" w14:paraId="5D5F7FBA" w14:textId="77777777" w:rsidTr="008939D7">
        <w:trPr>
          <w:trHeight w:val="20"/>
        </w:trPr>
        <w:tc>
          <w:tcPr>
            <w:tcW w:w="0" w:type="auto"/>
            <w:tcBorders>
              <w:top w:val="single" w:sz="4" w:space="0" w:color="auto"/>
              <w:left w:val="single" w:sz="4" w:space="0" w:color="auto"/>
              <w:bottom w:val="single" w:sz="4" w:space="0" w:color="auto"/>
              <w:right w:val="nil"/>
            </w:tcBorders>
          </w:tcPr>
          <w:p w14:paraId="363D0D18" w14:textId="77777777" w:rsidR="00E81725" w:rsidRPr="00E81725" w:rsidRDefault="00E81725" w:rsidP="008939D7">
            <w:pPr>
              <w:jc w:val="both"/>
              <w:rPr>
                <w:sz w:val="10"/>
                <w:szCs w:val="14"/>
              </w:rPr>
            </w:pPr>
            <w:r w:rsidRPr="00E81725">
              <w:rPr>
                <w:sz w:val="10"/>
                <w:szCs w:val="14"/>
              </w:rPr>
              <w:t>2.3</w:t>
            </w:r>
          </w:p>
        </w:tc>
        <w:tc>
          <w:tcPr>
            <w:tcW w:w="0" w:type="auto"/>
            <w:tcBorders>
              <w:top w:val="single" w:sz="4" w:space="0" w:color="auto"/>
              <w:left w:val="single" w:sz="4" w:space="0" w:color="000000"/>
              <w:bottom w:val="single" w:sz="4" w:space="0" w:color="auto"/>
              <w:right w:val="nil"/>
            </w:tcBorders>
          </w:tcPr>
          <w:p w14:paraId="5F2C1EE5" w14:textId="77777777" w:rsidR="00E81725" w:rsidRPr="00E81725" w:rsidRDefault="00E81725" w:rsidP="008939D7">
            <w:pPr>
              <w:jc w:val="both"/>
              <w:rPr>
                <w:sz w:val="10"/>
                <w:szCs w:val="14"/>
              </w:rPr>
            </w:pPr>
            <w:r w:rsidRPr="00E81725">
              <w:rPr>
                <w:sz w:val="10"/>
                <w:szCs w:val="14"/>
              </w:rPr>
              <w:t>Обеспечение участия районной команды по мини-футболу в Чемпионате, Первенстве Новгородской  области по мини-футболу</w:t>
            </w:r>
          </w:p>
        </w:tc>
        <w:tc>
          <w:tcPr>
            <w:tcW w:w="0" w:type="auto"/>
            <w:tcBorders>
              <w:top w:val="single" w:sz="4" w:space="0" w:color="auto"/>
              <w:left w:val="single" w:sz="4" w:space="0" w:color="000000"/>
              <w:bottom w:val="single" w:sz="4" w:space="0" w:color="auto"/>
              <w:right w:val="nil"/>
            </w:tcBorders>
          </w:tcPr>
          <w:p w14:paraId="3AAA2B7B" w14:textId="77777777" w:rsidR="00E81725" w:rsidRPr="00E81725" w:rsidRDefault="00E81725" w:rsidP="008939D7">
            <w:pPr>
              <w:jc w:val="both"/>
              <w:rPr>
                <w:sz w:val="10"/>
                <w:szCs w:val="14"/>
              </w:rPr>
            </w:pPr>
            <w:r w:rsidRPr="00E81725">
              <w:rPr>
                <w:sz w:val="10"/>
                <w:szCs w:val="14"/>
              </w:rPr>
              <w:t>Муниципальное автономное учреждения дополнительного образования  «Детско-юношеская спортивная школа»</w:t>
            </w:r>
          </w:p>
        </w:tc>
        <w:tc>
          <w:tcPr>
            <w:tcW w:w="0" w:type="auto"/>
            <w:tcBorders>
              <w:top w:val="single" w:sz="4" w:space="0" w:color="auto"/>
              <w:left w:val="single" w:sz="4" w:space="0" w:color="000000"/>
              <w:bottom w:val="single" w:sz="4" w:space="0" w:color="auto"/>
              <w:right w:val="nil"/>
            </w:tcBorders>
          </w:tcPr>
          <w:p w14:paraId="2D52E3ED" w14:textId="77777777" w:rsidR="00E81725" w:rsidRPr="00E81725" w:rsidRDefault="00E81725" w:rsidP="008939D7">
            <w:pPr>
              <w:jc w:val="both"/>
              <w:rPr>
                <w:sz w:val="10"/>
                <w:szCs w:val="14"/>
              </w:rPr>
            </w:pPr>
            <w:r w:rsidRPr="00E81725">
              <w:rPr>
                <w:sz w:val="10"/>
                <w:szCs w:val="14"/>
              </w:rPr>
              <w:t>2021 -</w:t>
            </w:r>
          </w:p>
          <w:p w14:paraId="5FFED78F"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auto"/>
              <w:left w:val="single" w:sz="4" w:space="0" w:color="000000"/>
              <w:bottom w:val="single" w:sz="4" w:space="0" w:color="auto"/>
              <w:right w:val="nil"/>
            </w:tcBorders>
          </w:tcPr>
          <w:p w14:paraId="4EA06855" w14:textId="77777777" w:rsidR="00E81725" w:rsidRPr="00E81725" w:rsidRDefault="00E81725" w:rsidP="008939D7">
            <w:pPr>
              <w:jc w:val="both"/>
              <w:rPr>
                <w:sz w:val="10"/>
                <w:szCs w:val="14"/>
              </w:rPr>
            </w:pPr>
            <w:r w:rsidRPr="00E81725">
              <w:rPr>
                <w:sz w:val="10"/>
                <w:szCs w:val="14"/>
              </w:rPr>
              <w:t>1.1.1.</w:t>
            </w:r>
          </w:p>
          <w:p w14:paraId="7ACF677B" w14:textId="77777777" w:rsidR="00E81725" w:rsidRPr="00E81725" w:rsidRDefault="00E81725" w:rsidP="008939D7">
            <w:pPr>
              <w:jc w:val="both"/>
              <w:rPr>
                <w:sz w:val="10"/>
                <w:szCs w:val="14"/>
              </w:rPr>
            </w:pPr>
            <w:r w:rsidRPr="00E81725">
              <w:rPr>
                <w:sz w:val="10"/>
                <w:szCs w:val="14"/>
              </w:rPr>
              <w:t xml:space="preserve"> 1.2.1.</w:t>
            </w:r>
          </w:p>
          <w:p w14:paraId="01C1DB63" w14:textId="77777777" w:rsidR="00E81725" w:rsidRPr="00E81725" w:rsidRDefault="00E81725" w:rsidP="008939D7">
            <w:pPr>
              <w:jc w:val="both"/>
              <w:rPr>
                <w:sz w:val="10"/>
                <w:szCs w:val="14"/>
              </w:rPr>
            </w:pPr>
          </w:p>
          <w:p w14:paraId="050A28A1" w14:textId="77777777" w:rsidR="00E81725" w:rsidRPr="00E81725" w:rsidRDefault="00E81725" w:rsidP="008939D7">
            <w:pPr>
              <w:jc w:val="both"/>
              <w:rPr>
                <w:sz w:val="10"/>
                <w:szCs w:val="14"/>
              </w:rPr>
            </w:pPr>
          </w:p>
          <w:p w14:paraId="71C55CCA"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3B8599F9" w14:textId="77777777" w:rsidR="00E81725" w:rsidRPr="00E81725" w:rsidRDefault="00E81725" w:rsidP="008939D7">
            <w:pPr>
              <w:jc w:val="both"/>
              <w:rPr>
                <w:sz w:val="10"/>
                <w:szCs w:val="14"/>
              </w:rPr>
            </w:pPr>
          </w:p>
          <w:p w14:paraId="0F70C60B" w14:textId="77777777" w:rsidR="00E81725" w:rsidRPr="00E81725" w:rsidRDefault="00E81725" w:rsidP="008939D7">
            <w:pPr>
              <w:jc w:val="both"/>
              <w:rPr>
                <w:sz w:val="10"/>
                <w:szCs w:val="14"/>
              </w:rPr>
            </w:pPr>
            <w:r w:rsidRPr="00E81725">
              <w:rPr>
                <w:sz w:val="10"/>
                <w:szCs w:val="14"/>
              </w:rPr>
              <w:t xml:space="preserve">бюджет </w:t>
            </w:r>
          </w:p>
          <w:p w14:paraId="746A4CA4" w14:textId="77777777" w:rsidR="00E81725" w:rsidRPr="00E81725" w:rsidRDefault="00E81725" w:rsidP="008939D7">
            <w:pPr>
              <w:jc w:val="both"/>
              <w:rPr>
                <w:sz w:val="10"/>
                <w:szCs w:val="14"/>
              </w:rPr>
            </w:pPr>
            <w:r w:rsidRPr="00E81725">
              <w:rPr>
                <w:sz w:val="10"/>
                <w:szCs w:val="14"/>
              </w:rPr>
              <w:t>муниципального округа</w:t>
            </w:r>
          </w:p>
          <w:p w14:paraId="2D0B15B5"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1D4C8A69" w14:textId="77777777" w:rsidR="00E81725" w:rsidRPr="00E81725" w:rsidRDefault="00E81725" w:rsidP="008939D7">
            <w:pPr>
              <w:jc w:val="both"/>
              <w:rPr>
                <w:sz w:val="10"/>
                <w:szCs w:val="14"/>
              </w:rPr>
            </w:pPr>
            <w:r w:rsidRPr="00E81725">
              <w:rPr>
                <w:sz w:val="10"/>
                <w:szCs w:val="14"/>
              </w:rPr>
              <w:t>10,00000</w:t>
            </w:r>
          </w:p>
        </w:tc>
        <w:tc>
          <w:tcPr>
            <w:tcW w:w="0" w:type="auto"/>
            <w:tcBorders>
              <w:top w:val="single" w:sz="4" w:space="0" w:color="auto"/>
              <w:left w:val="single" w:sz="4" w:space="0" w:color="000000"/>
              <w:bottom w:val="single" w:sz="4" w:space="0" w:color="auto"/>
              <w:right w:val="nil"/>
            </w:tcBorders>
          </w:tcPr>
          <w:p w14:paraId="1C66A6D4" w14:textId="77777777" w:rsidR="00E81725" w:rsidRPr="00E81725" w:rsidRDefault="00E81725" w:rsidP="008939D7">
            <w:pPr>
              <w:jc w:val="both"/>
              <w:rPr>
                <w:sz w:val="10"/>
                <w:szCs w:val="14"/>
              </w:rPr>
            </w:pPr>
            <w:r w:rsidRPr="00E81725">
              <w:rPr>
                <w:sz w:val="10"/>
                <w:szCs w:val="14"/>
              </w:rPr>
              <w:t>10,00000</w:t>
            </w:r>
          </w:p>
        </w:tc>
        <w:tc>
          <w:tcPr>
            <w:tcW w:w="0" w:type="auto"/>
            <w:tcBorders>
              <w:top w:val="single" w:sz="4" w:space="0" w:color="auto"/>
              <w:left w:val="single" w:sz="4" w:space="0" w:color="000000"/>
              <w:bottom w:val="single" w:sz="4" w:space="0" w:color="auto"/>
              <w:right w:val="nil"/>
            </w:tcBorders>
          </w:tcPr>
          <w:p w14:paraId="291ACDD6" w14:textId="77777777" w:rsidR="00E81725" w:rsidRPr="00E81725" w:rsidRDefault="00E81725" w:rsidP="008939D7">
            <w:pPr>
              <w:jc w:val="both"/>
              <w:rPr>
                <w:sz w:val="10"/>
                <w:szCs w:val="14"/>
              </w:rPr>
            </w:pPr>
            <w:r w:rsidRPr="00E81725">
              <w:rPr>
                <w:sz w:val="10"/>
                <w:szCs w:val="14"/>
              </w:rPr>
              <w:t>10,00000</w:t>
            </w:r>
          </w:p>
        </w:tc>
        <w:tc>
          <w:tcPr>
            <w:tcW w:w="0" w:type="auto"/>
            <w:tcBorders>
              <w:top w:val="single" w:sz="4" w:space="0" w:color="auto"/>
              <w:left w:val="single" w:sz="4" w:space="0" w:color="000000"/>
              <w:bottom w:val="single" w:sz="4" w:space="0" w:color="auto"/>
              <w:right w:val="nil"/>
            </w:tcBorders>
          </w:tcPr>
          <w:p w14:paraId="045754C6" w14:textId="77777777" w:rsidR="00E81725" w:rsidRPr="00E81725" w:rsidRDefault="00E81725" w:rsidP="008939D7">
            <w:pPr>
              <w:jc w:val="both"/>
              <w:rPr>
                <w:sz w:val="10"/>
                <w:szCs w:val="14"/>
              </w:rPr>
            </w:pPr>
            <w:r w:rsidRPr="00E81725">
              <w:rPr>
                <w:sz w:val="10"/>
                <w:szCs w:val="14"/>
              </w:rPr>
              <w:t>10,00000</w:t>
            </w:r>
          </w:p>
        </w:tc>
        <w:tc>
          <w:tcPr>
            <w:tcW w:w="0" w:type="auto"/>
            <w:tcBorders>
              <w:top w:val="single" w:sz="4" w:space="0" w:color="auto"/>
              <w:left w:val="single" w:sz="4" w:space="0" w:color="000000"/>
              <w:bottom w:val="single" w:sz="4" w:space="0" w:color="auto"/>
              <w:right w:val="nil"/>
            </w:tcBorders>
          </w:tcPr>
          <w:p w14:paraId="255BF517" w14:textId="77777777" w:rsidR="00E81725" w:rsidRPr="00E81725" w:rsidRDefault="00E81725" w:rsidP="008939D7">
            <w:pPr>
              <w:jc w:val="both"/>
              <w:rPr>
                <w:sz w:val="10"/>
                <w:szCs w:val="14"/>
              </w:rPr>
            </w:pPr>
            <w:r w:rsidRPr="00E81725">
              <w:rPr>
                <w:sz w:val="10"/>
                <w:szCs w:val="14"/>
              </w:rPr>
              <w:t>10,00000</w:t>
            </w:r>
          </w:p>
        </w:tc>
        <w:tc>
          <w:tcPr>
            <w:tcW w:w="0" w:type="auto"/>
            <w:tcBorders>
              <w:top w:val="single" w:sz="4" w:space="0" w:color="auto"/>
              <w:left w:val="single" w:sz="4" w:space="0" w:color="000000"/>
              <w:bottom w:val="single" w:sz="4" w:space="0" w:color="auto"/>
              <w:right w:val="single" w:sz="4" w:space="0" w:color="auto"/>
            </w:tcBorders>
          </w:tcPr>
          <w:p w14:paraId="53D63FEE" w14:textId="77777777" w:rsidR="00E81725" w:rsidRPr="00E81725" w:rsidRDefault="00E81725" w:rsidP="008939D7">
            <w:pPr>
              <w:jc w:val="both"/>
              <w:rPr>
                <w:sz w:val="10"/>
                <w:szCs w:val="14"/>
              </w:rPr>
            </w:pPr>
            <w:r w:rsidRPr="00E81725">
              <w:rPr>
                <w:sz w:val="10"/>
                <w:szCs w:val="14"/>
              </w:rPr>
              <w:t>10,00000</w:t>
            </w:r>
          </w:p>
        </w:tc>
      </w:tr>
      <w:tr w:rsidR="00E81725" w:rsidRPr="00E81725" w14:paraId="69A92C1C" w14:textId="77777777" w:rsidTr="008939D7">
        <w:trPr>
          <w:trHeight w:val="20"/>
        </w:trPr>
        <w:tc>
          <w:tcPr>
            <w:tcW w:w="0" w:type="auto"/>
            <w:tcBorders>
              <w:top w:val="single" w:sz="4" w:space="0" w:color="auto"/>
              <w:left w:val="single" w:sz="4" w:space="0" w:color="auto"/>
              <w:bottom w:val="single" w:sz="4" w:space="0" w:color="auto"/>
              <w:right w:val="nil"/>
            </w:tcBorders>
          </w:tcPr>
          <w:p w14:paraId="33B3DC7C" w14:textId="77777777" w:rsidR="00E81725" w:rsidRPr="00E81725" w:rsidRDefault="00E81725" w:rsidP="008939D7">
            <w:pPr>
              <w:jc w:val="both"/>
              <w:rPr>
                <w:sz w:val="10"/>
                <w:szCs w:val="14"/>
              </w:rPr>
            </w:pPr>
            <w:r w:rsidRPr="00E81725">
              <w:rPr>
                <w:sz w:val="10"/>
                <w:szCs w:val="14"/>
              </w:rPr>
              <w:t>2.4</w:t>
            </w:r>
          </w:p>
        </w:tc>
        <w:tc>
          <w:tcPr>
            <w:tcW w:w="0" w:type="auto"/>
            <w:tcBorders>
              <w:top w:val="single" w:sz="4" w:space="0" w:color="auto"/>
              <w:left w:val="single" w:sz="4" w:space="0" w:color="000000"/>
              <w:bottom w:val="single" w:sz="4" w:space="0" w:color="auto"/>
              <w:right w:val="nil"/>
            </w:tcBorders>
          </w:tcPr>
          <w:p w14:paraId="161E59B1" w14:textId="77777777" w:rsidR="00E81725" w:rsidRPr="00E81725" w:rsidRDefault="00E81725" w:rsidP="008939D7">
            <w:pPr>
              <w:jc w:val="both"/>
              <w:rPr>
                <w:sz w:val="10"/>
                <w:szCs w:val="14"/>
              </w:rPr>
            </w:pPr>
            <w:r w:rsidRPr="00E81725">
              <w:rPr>
                <w:sz w:val="10"/>
                <w:szCs w:val="14"/>
              </w:rPr>
              <w:t>Организация участия лиц с ограни</w:t>
            </w:r>
            <w:r w:rsidRPr="00E81725">
              <w:rPr>
                <w:sz w:val="10"/>
                <w:szCs w:val="14"/>
              </w:rPr>
              <w:t>ченными возможностями здоровья в спортивных мероприятиях различного уровня, согласно ежегодному  календарному плану межмуниципальных и муниципальных физкультурно-оздоровительных и спортивно-массовых мероприятий</w:t>
            </w:r>
          </w:p>
        </w:tc>
        <w:tc>
          <w:tcPr>
            <w:tcW w:w="0" w:type="auto"/>
            <w:tcBorders>
              <w:top w:val="single" w:sz="4" w:space="0" w:color="auto"/>
              <w:left w:val="single" w:sz="4" w:space="0" w:color="000000"/>
              <w:bottom w:val="single" w:sz="4" w:space="0" w:color="auto"/>
              <w:right w:val="nil"/>
            </w:tcBorders>
          </w:tcPr>
          <w:p w14:paraId="25638A35" w14:textId="77777777" w:rsidR="00E81725" w:rsidRPr="00E81725" w:rsidRDefault="00E81725" w:rsidP="008939D7">
            <w:pPr>
              <w:jc w:val="both"/>
              <w:rPr>
                <w:sz w:val="10"/>
                <w:szCs w:val="14"/>
              </w:rPr>
            </w:pPr>
            <w:r w:rsidRPr="00E81725">
              <w:rPr>
                <w:sz w:val="10"/>
                <w:szCs w:val="14"/>
              </w:rPr>
              <w:t xml:space="preserve">Муниципальное автономное учреждения дополнительного образования  «Детско-юношеская спортивная школа» </w:t>
            </w:r>
          </w:p>
        </w:tc>
        <w:tc>
          <w:tcPr>
            <w:tcW w:w="0" w:type="auto"/>
            <w:tcBorders>
              <w:top w:val="single" w:sz="4" w:space="0" w:color="auto"/>
              <w:left w:val="single" w:sz="4" w:space="0" w:color="000000"/>
              <w:bottom w:val="single" w:sz="4" w:space="0" w:color="auto"/>
              <w:right w:val="nil"/>
            </w:tcBorders>
          </w:tcPr>
          <w:p w14:paraId="76B9E1DA" w14:textId="77777777" w:rsidR="00E81725" w:rsidRPr="00E81725" w:rsidRDefault="00E81725" w:rsidP="008939D7">
            <w:pPr>
              <w:jc w:val="both"/>
              <w:rPr>
                <w:sz w:val="10"/>
                <w:szCs w:val="14"/>
              </w:rPr>
            </w:pPr>
            <w:r w:rsidRPr="00E81725">
              <w:rPr>
                <w:sz w:val="10"/>
                <w:szCs w:val="14"/>
              </w:rPr>
              <w:t>2021 -</w:t>
            </w:r>
          </w:p>
          <w:p w14:paraId="541A56CA"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auto"/>
              <w:left w:val="single" w:sz="4" w:space="0" w:color="000000"/>
              <w:bottom w:val="single" w:sz="4" w:space="0" w:color="auto"/>
              <w:right w:val="nil"/>
            </w:tcBorders>
          </w:tcPr>
          <w:p w14:paraId="1180611F" w14:textId="77777777" w:rsidR="00E81725" w:rsidRPr="00E81725" w:rsidRDefault="00E81725" w:rsidP="008939D7">
            <w:pPr>
              <w:jc w:val="both"/>
              <w:rPr>
                <w:sz w:val="10"/>
                <w:szCs w:val="14"/>
              </w:rPr>
            </w:pPr>
            <w:r w:rsidRPr="00E81725">
              <w:rPr>
                <w:sz w:val="10"/>
                <w:szCs w:val="14"/>
              </w:rPr>
              <w:t>1.1.1.</w:t>
            </w:r>
          </w:p>
          <w:p w14:paraId="051A9EA8" w14:textId="77777777" w:rsidR="00E81725" w:rsidRPr="00E81725" w:rsidRDefault="00E81725" w:rsidP="008939D7">
            <w:pPr>
              <w:jc w:val="both"/>
              <w:rPr>
                <w:sz w:val="10"/>
                <w:szCs w:val="14"/>
              </w:rPr>
            </w:pPr>
            <w:r w:rsidRPr="00E81725">
              <w:rPr>
                <w:sz w:val="10"/>
                <w:szCs w:val="14"/>
              </w:rPr>
              <w:t xml:space="preserve"> 1.2.1.</w:t>
            </w:r>
          </w:p>
          <w:p w14:paraId="694555F1" w14:textId="77777777" w:rsidR="00E81725" w:rsidRPr="00E81725" w:rsidRDefault="00E81725" w:rsidP="008939D7">
            <w:pPr>
              <w:jc w:val="both"/>
              <w:rPr>
                <w:sz w:val="10"/>
                <w:szCs w:val="14"/>
              </w:rPr>
            </w:pPr>
          </w:p>
          <w:p w14:paraId="23FEE042" w14:textId="77777777" w:rsidR="00E81725" w:rsidRPr="00E81725" w:rsidRDefault="00E81725" w:rsidP="008939D7">
            <w:pPr>
              <w:jc w:val="both"/>
              <w:rPr>
                <w:sz w:val="10"/>
                <w:szCs w:val="14"/>
              </w:rPr>
            </w:pPr>
          </w:p>
          <w:p w14:paraId="03EE186D" w14:textId="77777777" w:rsidR="00E81725" w:rsidRPr="00E81725" w:rsidRDefault="00E81725" w:rsidP="008939D7">
            <w:pPr>
              <w:jc w:val="both"/>
              <w:rPr>
                <w:sz w:val="10"/>
                <w:szCs w:val="14"/>
              </w:rPr>
            </w:pPr>
          </w:p>
          <w:p w14:paraId="602BB5E8" w14:textId="77777777" w:rsidR="00E81725" w:rsidRPr="00E81725" w:rsidRDefault="00E81725" w:rsidP="008939D7">
            <w:pPr>
              <w:jc w:val="both"/>
              <w:rPr>
                <w:sz w:val="10"/>
                <w:szCs w:val="14"/>
              </w:rPr>
            </w:pPr>
          </w:p>
          <w:p w14:paraId="07EE7AD9" w14:textId="77777777" w:rsidR="00E81725" w:rsidRPr="00E81725" w:rsidRDefault="00E81725" w:rsidP="008939D7">
            <w:pPr>
              <w:jc w:val="both"/>
              <w:rPr>
                <w:sz w:val="10"/>
                <w:szCs w:val="14"/>
              </w:rPr>
            </w:pPr>
          </w:p>
          <w:p w14:paraId="62EB8A15" w14:textId="77777777" w:rsidR="00E81725" w:rsidRPr="00E81725" w:rsidRDefault="00E81725" w:rsidP="008939D7">
            <w:pPr>
              <w:jc w:val="both"/>
              <w:rPr>
                <w:sz w:val="10"/>
                <w:szCs w:val="14"/>
              </w:rPr>
            </w:pPr>
          </w:p>
          <w:p w14:paraId="011D2AC3" w14:textId="77777777" w:rsidR="00E81725" w:rsidRPr="00E81725" w:rsidRDefault="00E81725" w:rsidP="008939D7">
            <w:pPr>
              <w:jc w:val="both"/>
              <w:rPr>
                <w:sz w:val="10"/>
                <w:szCs w:val="14"/>
              </w:rPr>
            </w:pPr>
          </w:p>
          <w:p w14:paraId="56FE3A3A" w14:textId="77777777" w:rsidR="00E81725" w:rsidRPr="00E81725" w:rsidRDefault="00E81725" w:rsidP="008939D7">
            <w:pPr>
              <w:jc w:val="both"/>
              <w:rPr>
                <w:sz w:val="10"/>
                <w:szCs w:val="14"/>
              </w:rPr>
            </w:pPr>
          </w:p>
          <w:p w14:paraId="720CB689"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6CC3878C" w14:textId="77777777" w:rsidR="00E81725" w:rsidRPr="00E81725" w:rsidRDefault="00E81725" w:rsidP="008939D7">
            <w:pPr>
              <w:jc w:val="both"/>
              <w:rPr>
                <w:sz w:val="10"/>
                <w:szCs w:val="14"/>
              </w:rPr>
            </w:pPr>
            <w:r w:rsidRPr="00E81725">
              <w:rPr>
                <w:sz w:val="10"/>
                <w:szCs w:val="14"/>
              </w:rPr>
              <w:t xml:space="preserve">бюджет </w:t>
            </w:r>
          </w:p>
          <w:p w14:paraId="243407B6" w14:textId="77777777" w:rsidR="00E81725" w:rsidRPr="00E81725" w:rsidRDefault="00E81725" w:rsidP="008939D7">
            <w:pPr>
              <w:jc w:val="both"/>
              <w:rPr>
                <w:sz w:val="10"/>
                <w:szCs w:val="14"/>
              </w:rPr>
            </w:pPr>
            <w:r w:rsidRPr="00E81725">
              <w:rPr>
                <w:sz w:val="10"/>
                <w:szCs w:val="14"/>
              </w:rPr>
              <w:t>муниципального округа</w:t>
            </w:r>
          </w:p>
          <w:p w14:paraId="7B18A2B6"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7B2718E6"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25F32844"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7C5C8427"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0446C901"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2A99D028"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single" w:sz="4" w:space="0" w:color="auto"/>
            </w:tcBorders>
          </w:tcPr>
          <w:p w14:paraId="69D3491F" w14:textId="77777777" w:rsidR="00E81725" w:rsidRPr="00E81725" w:rsidRDefault="00E81725" w:rsidP="008939D7">
            <w:pPr>
              <w:jc w:val="both"/>
              <w:rPr>
                <w:sz w:val="10"/>
                <w:szCs w:val="14"/>
              </w:rPr>
            </w:pPr>
            <w:r w:rsidRPr="00E81725">
              <w:rPr>
                <w:sz w:val="10"/>
                <w:szCs w:val="14"/>
              </w:rPr>
              <w:t>-</w:t>
            </w:r>
          </w:p>
        </w:tc>
      </w:tr>
      <w:tr w:rsidR="00E81725" w:rsidRPr="00E81725" w14:paraId="56ACAB33" w14:textId="77777777" w:rsidTr="008939D7">
        <w:trPr>
          <w:trHeight w:val="20"/>
        </w:trPr>
        <w:tc>
          <w:tcPr>
            <w:tcW w:w="0" w:type="auto"/>
            <w:tcBorders>
              <w:top w:val="single" w:sz="4" w:space="0" w:color="auto"/>
              <w:left w:val="single" w:sz="4" w:space="0" w:color="auto"/>
              <w:bottom w:val="single" w:sz="4" w:space="0" w:color="auto"/>
              <w:right w:val="nil"/>
            </w:tcBorders>
          </w:tcPr>
          <w:p w14:paraId="1A0E260F" w14:textId="77777777" w:rsidR="00E81725" w:rsidRPr="00E81725" w:rsidRDefault="00E81725" w:rsidP="008939D7">
            <w:pPr>
              <w:jc w:val="both"/>
              <w:rPr>
                <w:sz w:val="10"/>
                <w:szCs w:val="14"/>
              </w:rPr>
            </w:pPr>
            <w:r w:rsidRPr="00E81725">
              <w:rPr>
                <w:sz w:val="10"/>
                <w:szCs w:val="14"/>
              </w:rPr>
              <w:t>2.5</w:t>
            </w:r>
          </w:p>
        </w:tc>
        <w:tc>
          <w:tcPr>
            <w:tcW w:w="0" w:type="auto"/>
            <w:tcBorders>
              <w:top w:val="single" w:sz="4" w:space="0" w:color="auto"/>
              <w:left w:val="single" w:sz="4" w:space="0" w:color="000000"/>
              <w:bottom w:val="single" w:sz="4" w:space="0" w:color="auto"/>
              <w:right w:val="nil"/>
            </w:tcBorders>
          </w:tcPr>
          <w:p w14:paraId="2BD6D8E7" w14:textId="77777777" w:rsidR="00E81725" w:rsidRPr="00E81725" w:rsidRDefault="00E81725" w:rsidP="008939D7">
            <w:pPr>
              <w:jc w:val="both"/>
              <w:rPr>
                <w:sz w:val="10"/>
                <w:szCs w:val="14"/>
              </w:rPr>
            </w:pPr>
            <w:r w:rsidRPr="00E81725">
              <w:rPr>
                <w:sz w:val="10"/>
                <w:szCs w:val="14"/>
              </w:rPr>
              <w:t>Участие лиц старше 16 лет в спортивных мероприятиях различного уровня, согласно ежегодному  календарному плану межмуниципальных и муниципальных физкультурно-оздоровительных и спортивно-массовых мероприятий</w:t>
            </w:r>
          </w:p>
        </w:tc>
        <w:tc>
          <w:tcPr>
            <w:tcW w:w="0" w:type="auto"/>
            <w:tcBorders>
              <w:top w:val="single" w:sz="4" w:space="0" w:color="auto"/>
              <w:left w:val="single" w:sz="4" w:space="0" w:color="000000"/>
              <w:bottom w:val="single" w:sz="4" w:space="0" w:color="auto"/>
              <w:right w:val="nil"/>
            </w:tcBorders>
          </w:tcPr>
          <w:p w14:paraId="6C4BEC62" w14:textId="77777777" w:rsidR="00E81725" w:rsidRPr="00E81725" w:rsidRDefault="00E81725" w:rsidP="008939D7">
            <w:pPr>
              <w:jc w:val="both"/>
              <w:rPr>
                <w:sz w:val="10"/>
                <w:szCs w:val="14"/>
              </w:rPr>
            </w:pPr>
            <w:r w:rsidRPr="00E81725">
              <w:rPr>
                <w:sz w:val="10"/>
                <w:szCs w:val="14"/>
              </w:rPr>
              <w:t>Муниципальное автономное учреждения дополнительного образования  «Детско-юношеская спортивная школа»</w:t>
            </w:r>
          </w:p>
        </w:tc>
        <w:tc>
          <w:tcPr>
            <w:tcW w:w="0" w:type="auto"/>
            <w:tcBorders>
              <w:top w:val="single" w:sz="4" w:space="0" w:color="auto"/>
              <w:left w:val="single" w:sz="4" w:space="0" w:color="000000"/>
              <w:bottom w:val="single" w:sz="4" w:space="0" w:color="auto"/>
              <w:right w:val="nil"/>
            </w:tcBorders>
          </w:tcPr>
          <w:p w14:paraId="37B85CF8" w14:textId="77777777" w:rsidR="00E81725" w:rsidRPr="00E81725" w:rsidRDefault="00E81725" w:rsidP="008939D7">
            <w:pPr>
              <w:jc w:val="both"/>
              <w:rPr>
                <w:sz w:val="10"/>
                <w:szCs w:val="14"/>
              </w:rPr>
            </w:pPr>
            <w:r w:rsidRPr="00E81725">
              <w:rPr>
                <w:sz w:val="10"/>
                <w:szCs w:val="14"/>
              </w:rPr>
              <w:t>2021 -</w:t>
            </w:r>
          </w:p>
          <w:p w14:paraId="36D36931"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auto"/>
              <w:left w:val="single" w:sz="4" w:space="0" w:color="000000"/>
              <w:bottom w:val="single" w:sz="4" w:space="0" w:color="auto"/>
              <w:right w:val="nil"/>
            </w:tcBorders>
          </w:tcPr>
          <w:p w14:paraId="67774122" w14:textId="77777777" w:rsidR="00E81725" w:rsidRPr="00E81725" w:rsidRDefault="00E81725" w:rsidP="008939D7">
            <w:pPr>
              <w:jc w:val="both"/>
              <w:rPr>
                <w:sz w:val="10"/>
                <w:szCs w:val="14"/>
              </w:rPr>
            </w:pPr>
            <w:r w:rsidRPr="00E81725">
              <w:rPr>
                <w:sz w:val="10"/>
                <w:szCs w:val="14"/>
              </w:rPr>
              <w:t>1.1.1.</w:t>
            </w:r>
          </w:p>
          <w:p w14:paraId="650AA85D" w14:textId="77777777" w:rsidR="00E81725" w:rsidRPr="00E81725" w:rsidRDefault="00E81725" w:rsidP="008939D7">
            <w:pPr>
              <w:jc w:val="both"/>
              <w:rPr>
                <w:sz w:val="10"/>
                <w:szCs w:val="14"/>
              </w:rPr>
            </w:pPr>
            <w:r w:rsidRPr="00E81725">
              <w:rPr>
                <w:sz w:val="10"/>
                <w:szCs w:val="14"/>
              </w:rPr>
              <w:t>1.2.5</w:t>
            </w:r>
          </w:p>
        </w:tc>
        <w:tc>
          <w:tcPr>
            <w:tcW w:w="0" w:type="auto"/>
            <w:tcBorders>
              <w:top w:val="single" w:sz="4" w:space="0" w:color="auto"/>
              <w:left w:val="single" w:sz="4" w:space="0" w:color="000000"/>
              <w:bottom w:val="single" w:sz="4" w:space="0" w:color="auto"/>
              <w:right w:val="nil"/>
            </w:tcBorders>
          </w:tcPr>
          <w:p w14:paraId="64E9F104" w14:textId="77777777" w:rsidR="00E81725" w:rsidRPr="00E81725" w:rsidRDefault="00E81725" w:rsidP="008939D7">
            <w:pPr>
              <w:jc w:val="both"/>
              <w:rPr>
                <w:sz w:val="10"/>
                <w:szCs w:val="14"/>
              </w:rPr>
            </w:pPr>
            <w:r w:rsidRPr="00E81725">
              <w:rPr>
                <w:sz w:val="10"/>
                <w:szCs w:val="14"/>
              </w:rPr>
              <w:t xml:space="preserve">бюджет </w:t>
            </w:r>
          </w:p>
          <w:p w14:paraId="7DD0229B" w14:textId="77777777" w:rsidR="00E81725" w:rsidRPr="00E81725" w:rsidRDefault="00E81725" w:rsidP="008939D7">
            <w:pPr>
              <w:jc w:val="both"/>
              <w:rPr>
                <w:sz w:val="10"/>
                <w:szCs w:val="14"/>
              </w:rPr>
            </w:pPr>
            <w:r w:rsidRPr="00E81725">
              <w:rPr>
                <w:sz w:val="10"/>
                <w:szCs w:val="14"/>
              </w:rPr>
              <w:t>муниципального округа</w:t>
            </w:r>
          </w:p>
          <w:p w14:paraId="34CC93B0"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274A98B0"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73D051EE"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19E407EE"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5C1101A9"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1379A62F"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single" w:sz="4" w:space="0" w:color="auto"/>
            </w:tcBorders>
          </w:tcPr>
          <w:p w14:paraId="3CE9213B" w14:textId="77777777" w:rsidR="00E81725" w:rsidRPr="00E81725" w:rsidRDefault="00E81725" w:rsidP="008939D7">
            <w:pPr>
              <w:jc w:val="both"/>
              <w:rPr>
                <w:sz w:val="10"/>
                <w:szCs w:val="14"/>
              </w:rPr>
            </w:pPr>
            <w:r w:rsidRPr="00E81725">
              <w:rPr>
                <w:sz w:val="10"/>
                <w:szCs w:val="14"/>
              </w:rPr>
              <w:t>-</w:t>
            </w:r>
          </w:p>
        </w:tc>
      </w:tr>
      <w:tr w:rsidR="00E81725" w:rsidRPr="00E81725" w14:paraId="319943AA" w14:textId="77777777" w:rsidTr="008939D7">
        <w:trPr>
          <w:trHeight w:val="20"/>
        </w:trPr>
        <w:tc>
          <w:tcPr>
            <w:tcW w:w="0" w:type="auto"/>
            <w:vMerge w:val="restart"/>
            <w:tcBorders>
              <w:top w:val="single" w:sz="4" w:space="0" w:color="auto"/>
              <w:left w:val="single" w:sz="4" w:space="0" w:color="auto"/>
              <w:right w:val="nil"/>
            </w:tcBorders>
          </w:tcPr>
          <w:p w14:paraId="3930AA68" w14:textId="77777777" w:rsidR="00E81725" w:rsidRPr="00E81725" w:rsidRDefault="00E81725" w:rsidP="008939D7">
            <w:pPr>
              <w:jc w:val="both"/>
              <w:rPr>
                <w:sz w:val="10"/>
                <w:szCs w:val="14"/>
              </w:rPr>
            </w:pPr>
            <w:r w:rsidRPr="00E81725">
              <w:rPr>
                <w:sz w:val="10"/>
                <w:szCs w:val="14"/>
              </w:rPr>
              <w:t>2.6</w:t>
            </w:r>
          </w:p>
        </w:tc>
        <w:tc>
          <w:tcPr>
            <w:tcW w:w="0" w:type="auto"/>
            <w:vMerge w:val="restart"/>
            <w:tcBorders>
              <w:top w:val="single" w:sz="4" w:space="0" w:color="auto"/>
              <w:left w:val="single" w:sz="4" w:space="0" w:color="000000"/>
              <w:right w:val="nil"/>
            </w:tcBorders>
          </w:tcPr>
          <w:p w14:paraId="1B061A52" w14:textId="77777777" w:rsidR="00E81725" w:rsidRPr="00E81725" w:rsidRDefault="00E81725" w:rsidP="008939D7">
            <w:pPr>
              <w:jc w:val="both"/>
              <w:rPr>
                <w:sz w:val="10"/>
                <w:szCs w:val="14"/>
              </w:rPr>
            </w:pPr>
            <w:r w:rsidRPr="00E81725">
              <w:rPr>
                <w:sz w:val="10"/>
                <w:szCs w:val="14"/>
              </w:rPr>
              <w:t>Строительство физкультурно- оздоровительного комплекса в рамках федерального проекта «Спорт-норма жизни», в том числе приобретение мебели, электронного оборудования, спортивного оборудования, приспособлений и инвентаря, авторский надзор</w:t>
            </w:r>
          </w:p>
        </w:tc>
        <w:tc>
          <w:tcPr>
            <w:tcW w:w="0" w:type="auto"/>
            <w:vMerge w:val="restart"/>
            <w:tcBorders>
              <w:top w:val="single" w:sz="4" w:space="0" w:color="auto"/>
              <w:left w:val="single" w:sz="4" w:space="0" w:color="000000"/>
              <w:right w:val="nil"/>
            </w:tcBorders>
          </w:tcPr>
          <w:p w14:paraId="542C7AA7" w14:textId="77777777" w:rsidR="00E81725" w:rsidRPr="00E81725" w:rsidRDefault="00E81725" w:rsidP="008939D7">
            <w:pPr>
              <w:jc w:val="both"/>
              <w:rPr>
                <w:sz w:val="10"/>
                <w:szCs w:val="14"/>
              </w:rPr>
            </w:pPr>
            <w:r w:rsidRPr="00E81725">
              <w:rPr>
                <w:sz w:val="10"/>
                <w:szCs w:val="14"/>
              </w:rPr>
              <w:t>Муниципальное автономное учреждение дополнительного образования  «Детско-юношеская спортивная школа»</w:t>
            </w:r>
          </w:p>
        </w:tc>
        <w:tc>
          <w:tcPr>
            <w:tcW w:w="0" w:type="auto"/>
            <w:vMerge w:val="restart"/>
            <w:tcBorders>
              <w:top w:val="single" w:sz="4" w:space="0" w:color="auto"/>
              <w:left w:val="single" w:sz="4" w:space="0" w:color="000000"/>
              <w:right w:val="nil"/>
            </w:tcBorders>
          </w:tcPr>
          <w:p w14:paraId="496A41B8" w14:textId="77777777" w:rsidR="00E81725" w:rsidRPr="00E81725" w:rsidRDefault="00E81725" w:rsidP="008939D7">
            <w:pPr>
              <w:jc w:val="both"/>
              <w:rPr>
                <w:sz w:val="10"/>
                <w:szCs w:val="14"/>
              </w:rPr>
            </w:pPr>
            <w:r w:rsidRPr="00E81725">
              <w:rPr>
                <w:sz w:val="10"/>
                <w:szCs w:val="14"/>
              </w:rPr>
              <w:t>2021 -</w:t>
            </w:r>
          </w:p>
          <w:p w14:paraId="0C67FCA6" w14:textId="77777777" w:rsidR="00E81725" w:rsidRPr="00E81725" w:rsidRDefault="00E81725" w:rsidP="008939D7">
            <w:pPr>
              <w:jc w:val="both"/>
              <w:rPr>
                <w:sz w:val="10"/>
                <w:szCs w:val="14"/>
              </w:rPr>
            </w:pPr>
            <w:r w:rsidRPr="00E81725">
              <w:rPr>
                <w:sz w:val="10"/>
                <w:szCs w:val="14"/>
              </w:rPr>
              <w:t>2026 годы</w:t>
            </w:r>
          </w:p>
        </w:tc>
        <w:tc>
          <w:tcPr>
            <w:tcW w:w="0" w:type="auto"/>
            <w:vMerge w:val="restart"/>
            <w:tcBorders>
              <w:top w:val="single" w:sz="4" w:space="0" w:color="auto"/>
              <w:left w:val="single" w:sz="4" w:space="0" w:color="000000"/>
              <w:right w:val="nil"/>
            </w:tcBorders>
          </w:tcPr>
          <w:p w14:paraId="0C5426C1" w14:textId="77777777" w:rsidR="00E81725" w:rsidRPr="00E81725" w:rsidRDefault="00E81725" w:rsidP="008939D7">
            <w:pPr>
              <w:jc w:val="both"/>
              <w:rPr>
                <w:sz w:val="10"/>
                <w:szCs w:val="14"/>
              </w:rPr>
            </w:pPr>
            <w:r w:rsidRPr="00E81725">
              <w:rPr>
                <w:sz w:val="10"/>
                <w:szCs w:val="14"/>
              </w:rPr>
              <w:t>1.1.1.</w:t>
            </w:r>
          </w:p>
          <w:p w14:paraId="135F614E" w14:textId="77777777" w:rsidR="00E81725" w:rsidRPr="00E81725" w:rsidRDefault="00E81725" w:rsidP="008939D7">
            <w:pPr>
              <w:jc w:val="both"/>
              <w:rPr>
                <w:sz w:val="10"/>
                <w:szCs w:val="14"/>
              </w:rPr>
            </w:pPr>
            <w:r w:rsidRPr="00E81725">
              <w:rPr>
                <w:sz w:val="10"/>
                <w:szCs w:val="14"/>
              </w:rPr>
              <w:t xml:space="preserve"> 1.2.4.</w:t>
            </w:r>
          </w:p>
          <w:p w14:paraId="4D24A0BC" w14:textId="77777777" w:rsidR="00E81725" w:rsidRPr="00E81725" w:rsidRDefault="00E81725" w:rsidP="008939D7">
            <w:pPr>
              <w:jc w:val="both"/>
              <w:rPr>
                <w:sz w:val="10"/>
                <w:szCs w:val="14"/>
              </w:rPr>
            </w:pPr>
          </w:p>
          <w:p w14:paraId="11373D5E" w14:textId="77777777" w:rsidR="00E81725" w:rsidRPr="00E81725" w:rsidRDefault="00E81725" w:rsidP="008939D7">
            <w:pPr>
              <w:jc w:val="both"/>
              <w:rPr>
                <w:sz w:val="10"/>
                <w:szCs w:val="14"/>
              </w:rPr>
            </w:pPr>
          </w:p>
          <w:p w14:paraId="0F39F64D" w14:textId="77777777" w:rsidR="00E81725" w:rsidRPr="00E81725" w:rsidRDefault="00E81725" w:rsidP="008939D7">
            <w:pPr>
              <w:jc w:val="both"/>
              <w:rPr>
                <w:sz w:val="10"/>
                <w:szCs w:val="14"/>
              </w:rPr>
            </w:pPr>
          </w:p>
          <w:p w14:paraId="3DAA8F76" w14:textId="77777777" w:rsidR="00E81725" w:rsidRPr="00E81725" w:rsidRDefault="00E81725" w:rsidP="008939D7">
            <w:pPr>
              <w:jc w:val="both"/>
              <w:rPr>
                <w:sz w:val="10"/>
                <w:szCs w:val="14"/>
              </w:rPr>
            </w:pPr>
          </w:p>
          <w:p w14:paraId="534E7124" w14:textId="77777777" w:rsidR="00E81725" w:rsidRPr="00E81725" w:rsidRDefault="00E81725" w:rsidP="008939D7">
            <w:pPr>
              <w:jc w:val="both"/>
              <w:rPr>
                <w:sz w:val="10"/>
                <w:szCs w:val="14"/>
              </w:rPr>
            </w:pPr>
          </w:p>
          <w:p w14:paraId="035752AA" w14:textId="77777777" w:rsidR="00E81725" w:rsidRPr="00E81725" w:rsidRDefault="00E81725" w:rsidP="008939D7">
            <w:pPr>
              <w:jc w:val="both"/>
              <w:rPr>
                <w:sz w:val="10"/>
                <w:szCs w:val="14"/>
              </w:rPr>
            </w:pPr>
          </w:p>
          <w:p w14:paraId="480AFC67" w14:textId="77777777" w:rsidR="00E81725" w:rsidRPr="00E81725" w:rsidRDefault="00E81725" w:rsidP="008939D7">
            <w:pPr>
              <w:jc w:val="both"/>
              <w:rPr>
                <w:sz w:val="10"/>
                <w:szCs w:val="14"/>
              </w:rPr>
            </w:pPr>
          </w:p>
          <w:p w14:paraId="6881E18B" w14:textId="77777777" w:rsidR="00E81725" w:rsidRPr="00E81725" w:rsidRDefault="00E81725" w:rsidP="008939D7">
            <w:pPr>
              <w:jc w:val="both"/>
              <w:rPr>
                <w:sz w:val="10"/>
                <w:szCs w:val="14"/>
              </w:rPr>
            </w:pPr>
          </w:p>
          <w:p w14:paraId="59B68170"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49908DC3" w14:textId="77777777" w:rsidR="00E81725" w:rsidRPr="00E81725" w:rsidRDefault="00E81725" w:rsidP="008939D7">
            <w:pPr>
              <w:jc w:val="both"/>
              <w:rPr>
                <w:sz w:val="10"/>
                <w:szCs w:val="14"/>
              </w:rPr>
            </w:pPr>
            <w:r w:rsidRPr="00E81725">
              <w:rPr>
                <w:sz w:val="10"/>
                <w:szCs w:val="14"/>
              </w:rPr>
              <w:t xml:space="preserve">бюджет </w:t>
            </w:r>
          </w:p>
          <w:p w14:paraId="499B5725" w14:textId="77777777" w:rsidR="00E81725" w:rsidRPr="00E81725" w:rsidRDefault="00E81725" w:rsidP="008939D7">
            <w:pPr>
              <w:jc w:val="both"/>
              <w:rPr>
                <w:sz w:val="10"/>
                <w:szCs w:val="14"/>
              </w:rPr>
            </w:pPr>
            <w:r w:rsidRPr="00E81725">
              <w:rPr>
                <w:sz w:val="10"/>
                <w:szCs w:val="14"/>
              </w:rPr>
              <w:t>муниципального округа</w:t>
            </w:r>
          </w:p>
          <w:p w14:paraId="676AF018"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0C89B7C4" w14:textId="77777777" w:rsidR="00E81725" w:rsidRPr="00E81725" w:rsidRDefault="00E81725" w:rsidP="008939D7">
            <w:pPr>
              <w:jc w:val="both"/>
              <w:rPr>
                <w:sz w:val="10"/>
                <w:szCs w:val="14"/>
              </w:rPr>
            </w:pPr>
            <w:r w:rsidRPr="00E81725">
              <w:rPr>
                <w:sz w:val="10"/>
                <w:szCs w:val="14"/>
              </w:rPr>
              <w:t>64,25472</w:t>
            </w:r>
          </w:p>
        </w:tc>
        <w:tc>
          <w:tcPr>
            <w:tcW w:w="0" w:type="auto"/>
            <w:tcBorders>
              <w:top w:val="single" w:sz="4" w:space="0" w:color="auto"/>
              <w:left w:val="single" w:sz="4" w:space="0" w:color="000000"/>
              <w:bottom w:val="single" w:sz="4" w:space="0" w:color="auto"/>
              <w:right w:val="nil"/>
            </w:tcBorders>
          </w:tcPr>
          <w:p w14:paraId="1A5B9506"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4670D135"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7116C9C6"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1247A3DF"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single" w:sz="4" w:space="0" w:color="auto"/>
            </w:tcBorders>
          </w:tcPr>
          <w:p w14:paraId="61666E10" w14:textId="77777777" w:rsidR="00E81725" w:rsidRPr="00E81725" w:rsidRDefault="00E81725" w:rsidP="008939D7">
            <w:pPr>
              <w:jc w:val="both"/>
              <w:rPr>
                <w:sz w:val="10"/>
                <w:szCs w:val="14"/>
              </w:rPr>
            </w:pPr>
            <w:r w:rsidRPr="00E81725">
              <w:rPr>
                <w:sz w:val="10"/>
                <w:szCs w:val="14"/>
              </w:rPr>
              <w:t>-</w:t>
            </w:r>
          </w:p>
        </w:tc>
      </w:tr>
      <w:tr w:rsidR="00E81725" w:rsidRPr="00E81725" w14:paraId="567F1F7F" w14:textId="77777777" w:rsidTr="008939D7">
        <w:trPr>
          <w:trHeight w:val="20"/>
        </w:trPr>
        <w:tc>
          <w:tcPr>
            <w:tcW w:w="0" w:type="auto"/>
            <w:vMerge/>
            <w:tcBorders>
              <w:left w:val="single" w:sz="4" w:space="0" w:color="auto"/>
              <w:right w:val="nil"/>
            </w:tcBorders>
          </w:tcPr>
          <w:p w14:paraId="5FC5A127" w14:textId="77777777" w:rsidR="00E81725" w:rsidRPr="00E81725" w:rsidRDefault="00E81725" w:rsidP="008939D7">
            <w:pPr>
              <w:jc w:val="both"/>
              <w:rPr>
                <w:sz w:val="10"/>
                <w:szCs w:val="14"/>
              </w:rPr>
            </w:pPr>
          </w:p>
        </w:tc>
        <w:tc>
          <w:tcPr>
            <w:tcW w:w="0" w:type="auto"/>
            <w:vMerge/>
            <w:tcBorders>
              <w:left w:val="single" w:sz="4" w:space="0" w:color="000000"/>
              <w:right w:val="nil"/>
            </w:tcBorders>
          </w:tcPr>
          <w:p w14:paraId="3BC4518D" w14:textId="77777777" w:rsidR="00E81725" w:rsidRPr="00E81725" w:rsidRDefault="00E81725" w:rsidP="008939D7">
            <w:pPr>
              <w:jc w:val="both"/>
              <w:rPr>
                <w:sz w:val="10"/>
                <w:szCs w:val="14"/>
              </w:rPr>
            </w:pPr>
          </w:p>
        </w:tc>
        <w:tc>
          <w:tcPr>
            <w:tcW w:w="0" w:type="auto"/>
            <w:vMerge/>
            <w:tcBorders>
              <w:left w:val="single" w:sz="4" w:space="0" w:color="000000"/>
              <w:right w:val="nil"/>
            </w:tcBorders>
          </w:tcPr>
          <w:p w14:paraId="757955C7" w14:textId="77777777" w:rsidR="00E81725" w:rsidRPr="00E81725" w:rsidRDefault="00E81725" w:rsidP="008939D7">
            <w:pPr>
              <w:jc w:val="both"/>
              <w:rPr>
                <w:sz w:val="10"/>
                <w:szCs w:val="14"/>
              </w:rPr>
            </w:pPr>
          </w:p>
        </w:tc>
        <w:tc>
          <w:tcPr>
            <w:tcW w:w="0" w:type="auto"/>
            <w:vMerge/>
            <w:tcBorders>
              <w:left w:val="single" w:sz="4" w:space="0" w:color="000000"/>
              <w:right w:val="nil"/>
            </w:tcBorders>
          </w:tcPr>
          <w:p w14:paraId="4ADC9F0A" w14:textId="77777777" w:rsidR="00E81725" w:rsidRPr="00E81725" w:rsidRDefault="00E81725" w:rsidP="008939D7">
            <w:pPr>
              <w:jc w:val="both"/>
              <w:rPr>
                <w:sz w:val="10"/>
                <w:szCs w:val="14"/>
              </w:rPr>
            </w:pPr>
          </w:p>
        </w:tc>
        <w:tc>
          <w:tcPr>
            <w:tcW w:w="0" w:type="auto"/>
            <w:vMerge/>
            <w:tcBorders>
              <w:left w:val="single" w:sz="4" w:space="0" w:color="000000"/>
              <w:right w:val="nil"/>
            </w:tcBorders>
          </w:tcPr>
          <w:p w14:paraId="0CCE2445"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auto"/>
              <w:right w:val="nil"/>
            </w:tcBorders>
          </w:tcPr>
          <w:p w14:paraId="5B52122D" w14:textId="77777777" w:rsidR="00E81725" w:rsidRPr="00E81725" w:rsidRDefault="00E81725" w:rsidP="008939D7">
            <w:pPr>
              <w:jc w:val="both"/>
              <w:rPr>
                <w:sz w:val="10"/>
                <w:szCs w:val="14"/>
              </w:rPr>
            </w:pPr>
            <w:r w:rsidRPr="00E81725">
              <w:rPr>
                <w:sz w:val="10"/>
                <w:szCs w:val="14"/>
              </w:rPr>
              <w:t>областной бюджет</w:t>
            </w:r>
          </w:p>
        </w:tc>
        <w:tc>
          <w:tcPr>
            <w:tcW w:w="0" w:type="auto"/>
            <w:tcBorders>
              <w:top w:val="single" w:sz="4" w:space="0" w:color="auto"/>
              <w:left w:val="single" w:sz="4" w:space="0" w:color="000000"/>
              <w:bottom w:val="single" w:sz="4" w:space="0" w:color="auto"/>
              <w:right w:val="nil"/>
            </w:tcBorders>
          </w:tcPr>
          <w:p w14:paraId="76904181" w14:textId="77777777" w:rsidR="00E81725" w:rsidRPr="00E81725" w:rsidRDefault="00E81725" w:rsidP="008939D7">
            <w:pPr>
              <w:jc w:val="both"/>
              <w:rPr>
                <w:sz w:val="10"/>
                <w:szCs w:val="14"/>
              </w:rPr>
            </w:pPr>
            <w:r w:rsidRPr="00E81725">
              <w:rPr>
                <w:sz w:val="10"/>
                <w:szCs w:val="14"/>
              </w:rPr>
              <w:t>1925,69274</w:t>
            </w:r>
          </w:p>
        </w:tc>
        <w:tc>
          <w:tcPr>
            <w:tcW w:w="0" w:type="auto"/>
            <w:tcBorders>
              <w:top w:val="single" w:sz="4" w:space="0" w:color="auto"/>
              <w:left w:val="single" w:sz="4" w:space="0" w:color="000000"/>
              <w:bottom w:val="single" w:sz="4" w:space="0" w:color="auto"/>
              <w:right w:val="nil"/>
            </w:tcBorders>
          </w:tcPr>
          <w:p w14:paraId="172DE70E"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5705BADC"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11DE5B4C"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nil"/>
            </w:tcBorders>
          </w:tcPr>
          <w:p w14:paraId="1A613021"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auto"/>
              <w:right w:val="single" w:sz="4" w:space="0" w:color="auto"/>
            </w:tcBorders>
          </w:tcPr>
          <w:p w14:paraId="1D801A56" w14:textId="77777777" w:rsidR="00E81725" w:rsidRPr="00E81725" w:rsidRDefault="00E81725" w:rsidP="008939D7">
            <w:pPr>
              <w:jc w:val="both"/>
              <w:rPr>
                <w:sz w:val="10"/>
                <w:szCs w:val="14"/>
              </w:rPr>
            </w:pPr>
            <w:r w:rsidRPr="00E81725">
              <w:rPr>
                <w:sz w:val="10"/>
                <w:szCs w:val="14"/>
              </w:rPr>
              <w:t>-</w:t>
            </w:r>
          </w:p>
        </w:tc>
      </w:tr>
      <w:tr w:rsidR="00E81725" w:rsidRPr="00E81725" w14:paraId="53BF5855" w14:textId="77777777" w:rsidTr="008939D7">
        <w:trPr>
          <w:trHeight w:val="20"/>
        </w:trPr>
        <w:tc>
          <w:tcPr>
            <w:tcW w:w="0" w:type="auto"/>
            <w:vMerge/>
            <w:tcBorders>
              <w:left w:val="single" w:sz="4" w:space="0" w:color="auto"/>
              <w:bottom w:val="single" w:sz="4" w:space="0" w:color="000000"/>
              <w:right w:val="nil"/>
            </w:tcBorders>
          </w:tcPr>
          <w:p w14:paraId="65E82533" w14:textId="77777777" w:rsidR="00E81725" w:rsidRPr="00E81725" w:rsidRDefault="00E81725" w:rsidP="008939D7">
            <w:pPr>
              <w:jc w:val="both"/>
              <w:rPr>
                <w:sz w:val="10"/>
                <w:szCs w:val="14"/>
              </w:rPr>
            </w:pPr>
          </w:p>
        </w:tc>
        <w:tc>
          <w:tcPr>
            <w:tcW w:w="0" w:type="auto"/>
            <w:vMerge/>
            <w:tcBorders>
              <w:left w:val="single" w:sz="4" w:space="0" w:color="000000"/>
              <w:bottom w:val="single" w:sz="4" w:space="0" w:color="000000"/>
              <w:right w:val="nil"/>
            </w:tcBorders>
          </w:tcPr>
          <w:p w14:paraId="15E7FC1B" w14:textId="77777777" w:rsidR="00E81725" w:rsidRPr="00E81725" w:rsidRDefault="00E81725" w:rsidP="008939D7">
            <w:pPr>
              <w:jc w:val="both"/>
              <w:rPr>
                <w:sz w:val="10"/>
                <w:szCs w:val="14"/>
              </w:rPr>
            </w:pPr>
          </w:p>
        </w:tc>
        <w:tc>
          <w:tcPr>
            <w:tcW w:w="0" w:type="auto"/>
            <w:vMerge/>
            <w:tcBorders>
              <w:left w:val="single" w:sz="4" w:space="0" w:color="000000"/>
              <w:bottom w:val="single" w:sz="4" w:space="0" w:color="000000"/>
              <w:right w:val="nil"/>
            </w:tcBorders>
          </w:tcPr>
          <w:p w14:paraId="7FBF64D5" w14:textId="77777777" w:rsidR="00E81725" w:rsidRPr="00E81725" w:rsidRDefault="00E81725" w:rsidP="008939D7">
            <w:pPr>
              <w:jc w:val="both"/>
              <w:rPr>
                <w:sz w:val="10"/>
                <w:szCs w:val="14"/>
              </w:rPr>
            </w:pPr>
          </w:p>
        </w:tc>
        <w:tc>
          <w:tcPr>
            <w:tcW w:w="0" w:type="auto"/>
            <w:vMerge/>
            <w:tcBorders>
              <w:left w:val="single" w:sz="4" w:space="0" w:color="000000"/>
              <w:bottom w:val="single" w:sz="4" w:space="0" w:color="000000"/>
              <w:right w:val="nil"/>
            </w:tcBorders>
          </w:tcPr>
          <w:p w14:paraId="6C8C3517" w14:textId="77777777" w:rsidR="00E81725" w:rsidRPr="00E81725" w:rsidRDefault="00E81725" w:rsidP="008939D7">
            <w:pPr>
              <w:jc w:val="both"/>
              <w:rPr>
                <w:sz w:val="10"/>
                <w:szCs w:val="14"/>
              </w:rPr>
            </w:pPr>
          </w:p>
        </w:tc>
        <w:tc>
          <w:tcPr>
            <w:tcW w:w="0" w:type="auto"/>
            <w:vMerge/>
            <w:tcBorders>
              <w:left w:val="single" w:sz="4" w:space="0" w:color="000000"/>
              <w:bottom w:val="single" w:sz="4" w:space="0" w:color="000000"/>
              <w:right w:val="nil"/>
            </w:tcBorders>
          </w:tcPr>
          <w:p w14:paraId="59DD9AFB" w14:textId="77777777" w:rsidR="00E81725" w:rsidRPr="00E81725" w:rsidRDefault="00E81725" w:rsidP="008939D7">
            <w:pPr>
              <w:jc w:val="both"/>
              <w:rPr>
                <w:sz w:val="10"/>
                <w:szCs w:val="14"/>
              </w:rPr>
            </w:pPr>
          </w:p>
        </w:tc>
        <w:tc>
          <w:tcPr>
            <w:tcW w:w="0" w:type="auto"/>
            <w:tcBorders>
              <w:top w:val="single" w:sz="4" w:space="0" w:color="auto"/>
              <w:left w:val="single" w:sz="4" w:space="0" w:color="000000"/>
              <w:bottom w:val="single" w:sz="4" w:space="0" w:color="000000"/>
              <w:right w:val="nil"/>
            </w:tcBorders>
          </w:tcPr>
          <w:p w14:paraId="258F711E" w14:textId="77777777" w:rsidR="00E81725" w:rsidRPr="00E81725" w:rsidRDefault="00E81725" w:rsidP="008939D7">
            <w:pPr>
              <w:jc w:val="both"/>
              <w:rPr>
                <w:sz w:val="10"/>
                <w:szCs w:val="14"/>
              </w:rPr>
            </w:pPr>
            <w:r w:rsidRPr="00E81725">
              <w:rPr>
                <w:sz w:val="10"/>
                <w:szCs w:val="14"/>
              </w:rPr>
              <w:t>федеральный бюджет</w:t>
            </w:r>
          </w:p>
        </w:tc>
        <w:tc>
          <w:tcPr>
            <w:tcW w:w="0" w:type="auto"/>
            <w:tcBorders>
              <w:top w:val="single" w:sz="4" w:space="0" w:color="auto"/>
              <w:left w:val="single" w:sz="4" w:space="0" w:color="000000"/>
              <w:bottom w:val="single" w:sz="4" w:space="0" w:color="000000"/>
              <w:right w:val="nil"/>
            </w:tcBorders>
          </w:tcPr>
          <w:p w14:paraId="0AF34EE3" w14:textId="77777777" w:rsidR="00E81725" w:rsidRPr="00E81725" w:rsidRDefault="00E81725" w:rsidP="008939D7">
            <w:pPr>
              <w:jc w:val="both"/>
              <w:rPr>
                <w:sz w:val="10"/>
                <w:szCs w:val="14"/>
              </w:rPr>
            </w:pPr>
            <w:r w:rsidRPr="00E81725">
              <w:rPr>
                <w:sz w:val="10"/>
                <w:szCs w:val="14"/>
              </w:rPr>
              <w:t>62264,76965</w:t>
            </w:r>
          </w:p>
        </w:tc>
        <w:tc>
          <w:tcPr>
            <w:tcW w:w="0" w:type="auto"/>
            <w:tcBorders>
              <w:top w:val="single" w:sz="4" w:space="0" w:color="auto"/>
              <w:left w:val="single" w:sz="4" w:space="0" w:color="000000"/>
              <w:bottom w:val="single" w:sz="4" w:space="0" w:color="000000"/>
              <w:right w:val="nil"/>
            </w:tcBorders>
          </w:tcPr>
          <w:p w14:paraId="33261CC7"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582ACE9D"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7D455272"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nil"/>
            </w:tcBorders>
          </w:tcPr>
          <w:p w14:paraId="6778D174" w14:textId="77777777" w:rsidR="00E81725" w:rsidRPr="00E81725" w:rsidRDefault="00E81725" w:rsidP="008939D7">
            <w:pPr>
              <w:jc w:val="both"/>
              <w:rPr>
                <w:sz w:val="10"/>
                <w:szCs w:val="14"/>
              </w:rPr>
            </w:pPr>
            <w:r w:rsidRPr="00E81725">
              <w:rPr>
                <w:sz w:val="10"/>
                <w:szCs w:val="14"/>
              </w:rPr>
              <w:t>-</w:t>
            </w:r>
          </w:p>
        </w:tc>
        <w:tc>
          <w:tcPr>
            <w:tcW w:w="0" w:type="auto"/>
            <w:tcBorders>
              <w:top w:val="single" w:sz="4" w:space="0" w:color="auto"/>
              <w:left w:val="single" w:sz="4" w:space="0" w:color="000000"/>
              <w:bottom w:val="single" w:sz="4" w:space="0" w:color="000000"/>
              <w:right w:val="single" w:sz="4" w:space="0" w:color="auto"/>
            </w:tcBorders>
          </w:tcPr>
          <w:p w14:paraId="21083AAA" w14:textId="77777777" w:rsidR="00E81725" w:rsidRPr="00E81725" w:rsidRDefault="00E81725" w:rsidP="008939D7">
            <w:pPr>
              <w:jc w:val="both"/>
              <w:rPr>
                <w:sz w:val="10"/>
                <w:szCs w:val="14"/>
              </w:rPr>
            </w:pPr>
            <w:r w:rsidRPr="00E81725">
              <w:rPr>
                <w:sz w:val="10"/>
                <w:szCs w:val="14"/>
              </w:rPr>
              <w:t>-</w:t>
            </w:r>
          </w:p>
        </w:tc>
      </w:tr>
      <w:tr w:rsidR="00E81725" w:rsidRPr="00E81725" w14:paraId="21A14BB3" w14:textId="77777777" w:rsidTr="008939D7">
        <w:trPr>
          <w:trHeight w:val="20"/>
        </w:trPr>
        <w:tc>
          <w:tcPr>
            <w:tcW w:w="0" w:type="auto"/>
            <w:tcBorders>
              <w:top w:val="single" w:sz="4" w:space="0" w:color="000000"/>
              <w:left w:val="single" w:sz="4" w:space="0" w:color="000000"/>
              <w:bottom w:val="single" w:sz="4" w:space="0" w:color="auto"/>
              <w:right w:val="nil"/>
            </w:tcBorders>
          </w:tcPr>
          <w:p w14:paraId="6EACA724" w14:textId="77777777" w:rsidR="00E81725" w:rsidRPr="00E81725" w:rsidRDefault="00E81725" w:rsidP="008939D7">
            <w:pPr>
              <w:jc w:val="both"/>
              <w:rPr>
                <w:b/>
                <w:bCs/>
                <w:sz w:val="10"/>
                <w:szCs w:val="14"/>
              </w:rPr>
            </w:pPr>
            <w:r w:rsidRPr="00E81725">
              <w:rPr>
                <w:b/>
                <w:bCs/>
                <w:sz w:val="10"/>
                <w:szCs w:val="14"/>
              </w:rPr>
              <w:lastRenderedPageBreak/>
              <w:t>3.</w:t>
            </w:r>
          </w:p>
        </w:tc>
        <w:tc>
          <w:tcPr>
            <w:tcW w:w="0" w:type="auto"/>
            <w:gridSpan w:val="11"/>
            <w:tcBorders>
              <w:top w:val="single" w:sz="4" w:space="0" w:color="000000"/>
              <w:left w:val="single" w:sz="4" w:space="0" w:color="000000"/>
              <w:bottom w:val="single" w:sz="4" w:space="0" w:color="auto"/>
              <w:right w:val="single" w:sz="4" w:space="0" w:color="auto"/>
            </w:tcBorders>
          </w:tcPr>
          <w:p w14:paraId="7095105A" w14:textId="77777777" w:rsidR="00E81725" w:rsidRPr="00E81725" w:rsidRDefault="00E81725" w:rsidP="008939D7">
            <w:pPr>
              <w:jc w:val="both"/>
              <w:rPr>
                <w:sz w:val="10"/>
                <w:szCs w:val="14"/>
              </w:rPr>
            </w:pPr>
            <w:r w:rsidRPr="00E81725">
              <w:rPr>
                <w:b/>
                <w:bCs/>
                <w:sz w:val="10"/>
                <w:szCs w:val="14"/>
              </w:rPr>
              <w:t xml:space="preserve">Задача 3 - </w:t>
            </w:r>
            <w:r w:rsidRPr="00E81725">
              <w:rPr>
                <w:sz w:val="10"/>
                <w:szCs w:val="14"/>
              </w:rPr>
              <w:t xml:space="preserve"> Организация спортивной подготовки обучающихся Муниципального автономного учреждения дополнительного образования «Детско - юношеская спортивная школа»</w:t>
            </w:r>
          </w:p>
        </w:tc>
      </w:tr>
      <w:tr w:rsidR="00E81725" w:rsidRPr="00E81725" w14:paraId="5B6936AF" w14:textId="77777777" w:rsidTr="008939D7">
        <w:trPr>
          <w:trHeight w:val="20"/>
        </w:trPr>
        <w:tc>
          <w:tcPr>
            <w:tcW w:w="0" w:type="auto"/>
            <w:tcBorders>
              <w:top w:val="single" w:sz="4" w:space="0" w:color="auto"/>
              <w:left w:val="single" w:sz="4" w:space="0" w:color="000000"/>
              <w:bottom w:val="single" w:sz="4" w:space="0" w:color="auto"/>
              <w:right w:val="nil"/>
            </w:tcBorders>
          </w:tcPr>
          <w:p w14:paraId="43E1E75F" w14:textId="77777777" w:rsidR="00E81725" w:rsidRPr="00E81725" w:rsidRDefault="00E81725" w:rsidP="008939D7">
            <w:pPr>
              <w:jc w:val="both"/>
              <w:rPr>
                <w:sz w:val="10"/>
                <w:szCs w:val="14"/>
              </w:rPr>
            </w:pPr>
            <w:r w:rsidRPr="00E81725">
              <w:rPr>
                <w:sz w:val="10"/>
                <w:szCs w:val="14"/>
              </w:rPr>
              <w:t>3.1</w:t>
            </w:r>
          </w:p>
        </w:tc>
        <w:tc>
          <w:tcPr>
            <w:tcW w:w="0" w:type="auto"/>
            <w:tcBorders>
              <w:top w:val="single" w:sz="4" w:space="0" w:color="auto"/>
              <w:left w:val="single" w:sz="4" w:space="0" w:color="000000"/>
              <w:bottom w:val="single" w:sz="4" w:space="0" w:color="auto"/>
              <w:right w:val="nil"/>
            </w:tcBorders>
          </w:tcPr>
          <w:p w14:paraId="4C75FD14" w14:textId="77777777" w:rsidR="00E81725" w:rsidRPr="00E81725" w:rsidRDefault="00E81725" w:rsidP="008939D7">
            <w:pPr>
              <w:jc w:val="both"/>
              <w:rPr>
                <w:sz w:val="10"/>
                <w:szCs w:val="14"/>
              </w:rPr>
            </w:pPr>
            <w:r w:rsidRPr="00E81725">
              <w:rPr>
                <w:sz w:val="10"/>
                <w:szCs w:val="14"/>
              </w:rPr>
              <w:t>Финансовое обеспечение групп спортивной подготовки</w:t>
            </w:r>
          </w:p>
        </w:tc>
        <w:tc>
          <w:tcPr>
            <w:tcW w:w="0" w:type="auto"/>
            <w:tcBorders>
              <w:top w:val="single" w:sz="4" w:space="0" w:color="auto"/>
              <w:left w:val="single" w:sz="4" w:space="0" w:color="000000"/>
              <w:bottom w:val="single" w:sz="4" w:space="0" w:color="auto"/>
              <w:right w:val="nil"/>
            </w:tcBorders>
          </w:tcPr>
          <w:p w14:paraId="657AD2BD" w14:textId="77777777" w:rsidR="00E81725" w:rsidRPr="00E81725" w:rsidRDefault="00E81725" w:rsidP="008939D7">
            <w:pPr>
              <w:jc w:val="both"/>
              <w:rPr>
                <w:sz w:val="10"/>
                <w:szCs w:val="14"/>
              </w:rPr>
            </w:pPr>
            <w:r w:rsidRPr="00E81725">
              <w:rPr>
                <w:sz w:val="10"/>
                <w:szCs w:val="14"/>
              </w:rPr>
              <w:t>Муниципальное автономное учреждение дополнительного образования  «Детско-юношеская спортивная школа»</w:t>
            </w:r>
          </w:p>
        </w:tc>
        <w:tc>
          <w:tcPr>
            <w:tcW w:w="0" w:type="auto"/>
            <w:tcBorders>
              <w:top w:val="single" w:sz="4" w:space="0" w:color="auto"/>
              <w:left w:val="single" w:sz="4" w:space="0" w:color="000000"/>
              <w:bottom w:val="single" w:sz="4" w:space="0" w:color="auto"/>
              <w:right w:val="nil"/>
            </w:tcBorders>
          </w:tcPr>
          <w:p w14:paraId="33F37AC5" w14:textId="77777777" w:rsidR="00E81725" w:rsidRPr="00E81725" w:rsidRDefault="00E81725" w:rsidP="008939D7">
            <w:pPr>
              <w:jc w:val="both"/>
              <w:rPr>
                <w:sz w:val="10"/>
                <w:szCs w:val="14"/>
              </w:rPr>
            </w:pPr>
            <w:r w:rsidRPr="00E81725">
              <w:rPr>
                <w:sz w:val="10"/>
                <w:szCs w:val="14"/>
              </w:rPr>
              <w:t>2021 -</w:t>
            </w:r>
          </w:p>
          <w:p w14:paraId="1EB9B6CD" w14:textId="77777777" w:rsidR="00E81725" w:rsidRPr="00E81725" w:rsidRDefault="00E81725" w:rsidP="008939D7">
            <w:pPr>
              <w:jc w:val="both"/>
              <w:rPr>
                <w:sz w:val="10"/>
                <w:szCs w:val="14"/>
              </w:rPr>
            </w:pPr>
            <w:r w:rsidRPr="00E81725">
              <w:rPr>
                <w:sz w:val="10"/>
                <w:szCs w:val="14"/>
              </w:rPr>
              <w:t>2026 годы</w:t>
            </w:r>
          </w:p>
        </w:tc>
        <w:tc>
          <w:tcPr>
            <w:tcW w:w="0" w:type="auto"/>
            <w:tcBorders>
              <w:top w:val="single" w:sz="4" w:space="0" w:color="auto"/>
              <w:left w:val="single" w:sz="4" w:space="0" w:color="000000"/>
              <w:bottom w:val="single" w:sz="4" w:space="0" w:color="auto"/>
              <w:right w:val="nil"/>
            </w:tcBorders>
          </w:tcPr>
          <w:p w14:paraId="55A6AB24" w14:textId="77777777" w:rsidR="00E81725" w:rsidRPr="00E81725" w:rsidRDefault="00E81725" w:rsidP="008939D7">
            <w:pPr>
              <w:jc w:val="both"/>
              <w:rPr>
                <w:sz w:val="10"/>
                <w:szCs w:val="14"/>
              </w:rPr>
            </w:pPr>
            <w:r w:rsidRPr="00E81725">
              <w:rPr>
                <w:sz w:val="10"/>
                <w:szCs w:val="14"/>
              </w:rPr>
              <w:t>1.3.1</w:t>
            </w:r>
          </w:p>
        </w:tc>
        <w:tc>
          <w:tcPr>
            <w:tcW w:w="0" w:type="auto"/>
            <w:tcBorders>
              <w:top w:val="single" w:sz="4" w:space="0" w:color="auto"/>
              <w:left w:val="single" w:sz="4" w:space="0" w:color="000000"/>
              <w:bottom w:val="single" w:sz="4" w:space="0" w:color="auto"/>
              <w:right w:val="nil"/>
            </w:tcBorders>
          </w:tcPr>
          <w:p w14:paraId="760067A8" w14:textId="77777777" w:rsidR="00E81725" w:rsidRPr="00E81725" w:rsidRDefault="00E81725" w:rsidP="008939D7">
            <w:pPr>
              <w:jc w:val="both"/>
              <w:rPr>
                <w:sz w:val="10"/>
                <w:szCs w:val="14"/>
              </w:rPr>
            </w:pPr>
            <w:r w:rsidRPr="00E81725">
              <w:rPr>
                <w:sz w:val="10"/>
                <w:szCs w:val="14"/>
              </w:rPr>
              <w:t>бюджет муниципального округа</w:t>
            </w:r>
          </w:p>
        </w:tc>
        <w:tc>
          <w:tcPr>
            <w:tcW w:w="0" w:type="auto"/>
            <w:tcBorders>
              <w:top w:val="single" w:sz="4" w:space="0" w:color="auto"/>
              <w:left w:val="single" w:sz="4" w:space="0" w:color="000000"/>
              <w:bottom w:val="single" w:sz="4" w:space="0" w:color="auto"/>
              <w:right w:val="nil"/>
            </w:tcBorders>
          </w:tcPr>
          <w:p w14:paraId="0895813C" w14:textId="77777777" w:rsidR="00E81725" w:rsidRPr="00E81725" w:rsidRDefault="00E81725" w:rsidP="008939D7">
            <w:pPr>
              <w:jc w:val="both"/>
              <w:rPr>
                <w:sz w:val="10"/>
                <w:szCs w:val="14"/>
              </w:rPr>
            </w:pPr>
            <w:r w:rsidRPr="00E81725">
              <w:rPr>
                <w:sz w:val="10"/>
                <w:szCs w:val="14"/>
              </w:rPr>
              <w:t>520,14400</w:t>
            </w:r>
          </w:p>
        </w:tc>
        <w:tc>
          <w:tcPr>
            <w:tcW w:w="0" w:type="auto"/>
            <w:tcBorders>
              <w:top w:val="single" w:sz="4" w:space="0" w:color="auto"/>
              <w:left w:val="single" w:sz="4" w:space="0" w:color="000000"/>
              <w:bottom w:val="single" w:sz="4" w:space="0" w:color="auto"/>
              <w:right w:val="nil"/>
            </w:tcBorders>
          </w:tcPr>
          <w:p w14:paraId="6A8B8F2B" w14:textId="77777777" w:rsidR="00E81725" w:rsidRPr="00E81725" w:rsidRDefault="00E81725" w:rsidP="008939D7">
            <w:pPr>
              <w:jc w:val="both"/>
              <w:rPr>
                <w:sz w:val="10"/>
                <w:szCs w:val="14"/>
              </w:rPr>
            </w:pPr>
            <w:r w:rsidRPr="00E81725">
              <w:rPr>
                <w:sz w:val="10"/>
                <w:szCs w:val="14"/>
              </w:rPr>
              <w:t>407,90000</w:t>
            </w:r>
          </w:p>
        </w:tc>
        <w:tc>
          <w:tcPr>
            <w:tcW w:w="0" w:type="auto"/>
            <w:tcBorders>
              <w:top w:val="single" w:sz="4" w:space="0" w:color="auto"/>
              <w:left w:val="single" w:sz="4" w:space="0" w:color="000000"/>
              <w:bottom w:val="single" w:sz="4" w:space="0" w:color="auto"/>
              <w:right w:val="nil"/>
            </w:tcBorders>
          </w:tcPr>
          <w:p w14:paraId="0700638E" w14:textId="77777777" w:rsidR="00E81725" w:rsidRPr="00E81725" w:rsidRDefault="00E81725" w:rsidP="008939D7">
            <w:pPr>
              <w:jc w:val="both"/>
              <w:rPr>
                <w:sz w:val="10"/>
                <w:szCs w:val="14"/>
              </w:rPr>
            </w:pPr>
            <w:r w:rsidRPr="00E81725">
              <w:rPr>
                <w:sz w:val="10"/>
                <w:szCs w:val="14"/>
              </w:rPr>
              <w:t>407,90000</w:t>
            </w:r>
          </w:p>
        </w:tc>
        <w:tc>
          <w:tcPr>
            <w:tcW w:w="0" w:type="auto"/>
            <w:tcBorders>
              <w:top w:val="single" w:sz="4" w:space="0" w:color="auto"/>
              <w:left w:val="single" w:sz="4" w:space="0" w:color="000000"/>
              <w:bottom w:val="single" w:sz="4" w:space="0" w:color="auto"/>
              <w:right w:val="nil"/>
            </w:tcBorders>
          </w:tcPr>
          <w:p w14:paraId="34F7E686" w14:textId="77777777" w:rsidR="00E81725" w:rsidRPr="00E81725" w:rsidRDefault="00E81725" w:rsidP="008939D7">
            <w:pPr>
              <w:jc w:val="both"/>
              <w:rPr>
                <w:sz w:val="10"/>
                <w:szCs w:val="14"/>
              </w:rPr>
            </w:pPr>
            <w:r w:rsidRPr="00E81725">
              <w:rPr>
                <w:sz w:val="10"/>
                <w:szCs w:val="14"/>
              </w:rPr>
              <w:t>407,90000</w:t>
            </w:r>
          </w:p>
        </w:tc>
        <w:tc>
          <w:tcPr>
            <w:tcW w:w="0" w:type="auto"/>
            <w:tcBorders>
              <w:top w:val="single" w:sz="4" w:space="0" w:color="auto"/>
              <w:left w:val="single" w:sz="4" w:space="0" w:color="000000"/>
              <w:bottom w:val="single" w:sz="4" w:space="0" w:color="auto"/>
              <w:right w:val="nil"/>
            </w:tcBorders>
          </w:tcPr>
          <w:p w14:paraId="25537567" w14:textId="77777777" w:rsidR="00E81725" w:rsidRPr="00E81725" w:rsidRDefault="00E81725" w:rsidP="008939D7">
            <w:pPr>
              <w:jc w:val="both"/>
              <w:rPr>
                <w:sz w:val="10"/>
                <w:szCs w:val="14"/>
              </w:rPr>
            </w:pPr>
            <w:r w:rsidRPr="00E81725">
              <w:rPr>
                <w:sz w:val="10"/>
                <w:szCs w:val="14"/>
              </w:rPr>
              <w:t>211,10000</w:t>
            </w:r>
          </w:p>
        </w:tc>
        <w:tc>
          <w:tcPr>
            <w:tcW w:w="0" w:type="auto"/>
            <w:tcBorders>
              <w:top w:val="single" w:sz="4" w:space="0" w:color="auto"/>
              <w:left w:val="single" w:sz="4" w:space="0" w:color="000000"/>
              <w:bottom w:val="single" w:sz="4" w:space="0" w:color="auto"/>
              <w:right w:val="single" w:sz="4" w:space="0" w:color="auto"/>
            </w:tcBorders>
          </w:tcPr>
          <w:p w14:paraId="0DCBB847" w14:textId="77777777" w:rsidR="00E81725" w:rsidRPr="00E81725" w:rsidRDefault="00E81725" w:rsidP="008939D7">
            <w:pPr>
              <w:jc w:val="both"/>
              <w:rPr>
                <w:sz w:val="10"/>
                <w:szCs w:val="14"/>
              </w:rPr>
            </w:pPr>
            <w:r w:rsidRPr="00E81725">
              <w:rPr>
                <w:sz w:val="10"/>
                <w:szCs w:val="14"/>
              </w:rPr>
              <w:t>211,10000</w:t>
            </w:r>
          </w:p>
        </w:tc>
      </w:tr>
      <w:tr w:rsidR="00E81725" w:rsidRPr="00E81725" w14:paraId="60FD94CD" w14:textId="77777777" w:rsidTr="008939D7">
        <w:trPr>
          <w:trHeight w:val="20"/>
        </w:trPr>
        <w:tc>
          <w:tcPr>
            <w:tcW w:w="0" w:type="auto"/>
            <w:gridSpan w:val="6"/>
            <w:tcBorders>
              <w:top w:val="single" w:sz="4" w:space="0" w:color="000000"/>
              <w:left w:val="single" w:sz="4" w:space="0" w:color="000000"/>
              <w:bottom w:val="single" w:sz="4" w:space="0" w:color="000000"/>
              <w:right w:val="nil"/>
            </w:tcBorders>
          </w:tcPr>
          <w:p w14:paraId="6E63CEEF" w14:textId="77777777" w:rsidR="00E81725" w:rsidRPr="00E81725" w:rsidRDefault="00E81725" w:rsidP="008939D7">
            <w:pPr>
              <w:jc w:val="both"/>
              <w:rPr>
                <w:sz w:val="10"/>
                <w:szCs w:val="14"/>
              </w:rPr>
            </w:pPr>
            <w:r w:rsidRPr="00E81725">
              <w:rPr>
                <w:sz w:val="10"/>
                <w:szCs w:val="14"/>
              </w:rPr>
              <w:t>Итого по программе:</w:t>
            </w:r>
          </w:p>
        </w:tc>
        <w:tc>
          <w:tcPr>
            <w:tcW w:w="0" w:type="auto"/>
            <w:tcBorders>
              <w:top w:val="single" w:sz="4" w:space="0" w:color="000000"/>
              <w:left w:val="single" w:sz="4" w:space="0" w:color="000000"/>
              <w:bottom w:val="single" w:sz="4" w:space="0" w:color="000000"/>
              <w:right w:val="nil"/>
            </w:tcBorders>
          </w:tcPr>
          <w:p w14:paraId="06068E3B" w14:textId="77777777" w:rsidR="00E81725" w:rsidRPr="00E81725" w:rsidRDefault="00E81725" w:rsidP="008939D7">
            <w:pPr>
              <w:jc w:val="both"/>
              <w:rPr>
                <w:sz w:val="10"/>
                <w:szCs w:val="14"/>
              </w:rPr>
            </w:pPr>
            <w:r w:rsidRPr="00E81725">
              <w:rPr>
                <w:sz w:val="10"/>
                <w:szCs w:val="14"/>
              </w:rPr>
              <w:t>65703,28310</w:t>
            </w:r>
          </w:p>
        </w:tc>
        <w:tc>
          <w:tcPr>
            <w:tcW w:w="0" w:type="auto"/>
            <w:tcBorders>
              <w:top w:val="single" w:sz="4" w:space="0" w:color="000000"/>
              <w:left w:val="single" w:sz="4" w:space="0" w:color="000000"/>
              <w:bottom w:val="single" w:sz="4" w:space="0" w:color="000000"/>
              <w:right w:val="nil"/>
            </w:tcBorders>
          </w:tcPr>
          <w:p w14:paraId="448B1406" w14:textId="77777777" w:rsidR="00E81725" w:rsidRPr="00E81725" w:rsidRDefault="00E81725" w:rsidP="008939D7">
            <w:pPr>
              <w:jc w:val="both"/>
              <w:rPr>
                <w:sz w:val="10"/>
                <w:szCs w:val="14"/>
              </w:rPr>
            </w:pPr>
            <w:r w:rsidRPr="00E81725">
              <w:rPr>
                <w:sz w:val="10"/>
                <w:szCs w:val="14"/>
              </w:rPr>
              <w:t>839,20000</w:t>
            </w:r>
          </w:p>
        </w:tc>
        <w:tc>
          <w:tcPr>
            <w:tcW w:w="0" w:type="auto"/>
            <w:tcBorders>
              <w:top w:val="single" w:sz="4" w:space="0" w:color="000000"/>
              <w:left w:val="single" w:sz="4" w:space="0" w:color="000000"/>
              <w:bottom w:val="single" w:sz="4" w:space="0" w:color="000000"/>
              <w:right w:val="nil"/>
            </w:tcBorders>
          </w:tcPr>
          <w:p w14:paraId="268BF290" w14:textId="77777777" w:rsidR="00E81725" w:rsidRPr="00E81725" w:rsidRDefault="00E81725" w:rsidP="008939D7">
            <w:pPr>
              <w:jc w:val="both"/>
              <w:rPr>
                <w:sz w:val="10"/>
                <w:szCs w:val="14"/>
              </w:rPr>
            </w:pPr>
            <w:r w:rsidRPr="00E81725">
              <w:rPr>
                <w:sz w:val="10"/>
                <w:szCs w:val="14"/>
              </w:rPr>
              <w:t>839,20000</w:t>
            </w:r>
          </w:p>
        </w:tc>
        <w:tc>
          <w:tcPr>
            <w:tcW w:w="0" w:type="auto"/>
            <w:tcBorders>
              <w:top w:val="single" w:sz="4" w:space="0" w:color="000000"/>
              <w:left w:val="single" w:sz="4" w:space="0" w:color="000000"/>
              <w:bottom w:val="single" w:sz="4" w:space="0" w:color="000000"/>
              <w:right w:val="nil"/>
            </w:tcBorders>
          </w:tcPr>
          <w:p w14:paraId="61E5439F" w14:textId="77777777" w:rsidR="00E81725" w:rsidRPr="00E81725" w:rsidRDefault="00E81725" w:rsidP="008939D7">
            <w:pPr>
              <w:jc w:val="both"/>
              <w:rPr>
                <w:sz w:val="10"/>
                <w:szCs w:val="14"/>
              </w:rPr>
            </w:pPr>
            <w:r w:rsidRPr="00E81725">
              <w:rPr>
                <w:sz w:val="10"/>
                <w:szCs w:val="14"/>
              </w:rPr>
              <w:t>839,20000</w:t>
            </w:r>
          </w:p>
        </w:tc>
        <w:tc>
          <w:tcPr>
            <w:tcW w:w="0" w:type="auto"/>
            <w:tcBorders>
              <w:top w:val="single" w:sz="4" w:space="0" w:color="000000"/>
              <w:left w:val="single" w:sz="4" w:space="0" w:color="000000"/>
              <w:bottom w:val="single" w:sz="4" w:space="0" w:color="000000"/>
              <w:right w:val="nil"/>
            </w:tcBorders>
          </w:tcPr>
          <w:p w14:paraId="33600547" w14:textId="77777777" w:rsidR="00E81725" w:rsidRPr="00E81725" w:rsidRDefault="00E81725" w:rsidP="008939D7">
            <w:pPr>
              <w:jc w:val="both"/>
              <w:rPr>
                <w:sz w:val="10"/>
                <w:szCs w:val="14"/>
              </w:rPr>
            </w:pPr>
            <w:r w:rsidRPr="00E81725">
              <w:rPr>
                <w:sz w:val="10"/>
                <w:szCs w:val="14"/>
              </w:rPr>
              <w:t>629,50000</w:t>
            </w:r>
          </w:p>
        </w:tc>
        <w:tc>
          <w:tcPr>
            <w:tcW w:w="0" w:type="auto"/>
            <w:tcBorders>
              <w:top w:val="single" w:sz="4" w:space="0" w:color="000000"/>
              <w:left w:val="single" w:sz="4" w:space="0" w:color="000000"/>
              <w:bottom w:val="single" w:sz="4" w:space="0" w:color="000000"/>
              <w:right w:val="single" w:sz="4" w:space="0" w:color="auto"/>
            </w:tcBorders>
          </w:tcPr>
          <w:p w14:paraId="05B73875" w14:textId="77777777" w:rsidR="00E81725" w:rsidRPr="00E81725" w:rsidRDefault="00E81725" w:rsidP="008939D7">
            <w:pPr>
              <w:jc w:val="both"/>
              <w:rPr>
                <w:sz w:val="10"/>
                <w:szCs w:val="14"/>
              </w:rPr>
            </w:pPr>
            <w:r w:rsidRPr="00E81725">
              <w:rPr>
                <w:sz w:val="10"/>
                <w:szCs w:val="14"/>
              </w:rPr>
              <w:t>629,50000</w:t>
            </w:r>
          </w:p>
        </w:tc>
      </w:tr>
    </w:tbl>
    <w:p w14:paraId="7B42746E" w14:textId="77777777" w:rsidR="00E81725" w:rsidRPr="006F4ED8" w:rsidRDefault="00E81725" w:rsidP="00E81725">
      <w:pPr>
        <w:widowControl w:val="0"/>
        <w:autoSpaceDE w:val="0"/>
        <w:autoSpaceDN w:val="0"/>
        <w:adjustRightInd w:val="0"/>
        <w:ind w:firstLine="284"/>
        <w:jc w:val="both"/>
        <w:rPr>
          <w:sz w:val="14"/>
          <w:szCs w:val="14"/>
        </w:rPr>
      </w:pPr>
      <w:r w:rsidRPr="006F4ED8">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F7998BF" w14:textId="77777777" w:rsidR="00E81725" w:rsidRPr="006F4ED8" w:rsidRDefault="00E81725" w:rsidP="00E81725">
      <w:pPr>
        <w:jc w:val="center"/>
        <w:rPr>
          <w:b/>
          <w:sz w:val="14"/>
          <w:szCs w:val="14"/>
        </w:rPr>
      </w:pPr>
    </w:p>
    <w:p w14:paraId="23AD5CAD" w14:textId="77777777" w:rsidR="00E81725" w:rsidRPr="006F4ED8" w:rsidRDefault="00E81725" w:rsidP="00E81725">
      <w:pPr>
        <w:suppressAutoHyphens/>
        <w:jc w:val="both"/>
        <w:outlineLvl w:val="0"/>
        <w:rPr>
          <w:b/>
          <w:sz w:val="14"/>
          <w:szCs w:val="14"/>
          <w:lang w:eastAsia="x-none"/>
        </w:rPr>
      </w:pPr>
      <w:r w:rsidRPr="006F4ED8">
        <w:rPr>
          <w:b/>
          <w:sz w:val="14"/>
          <w:szCs w:val="14"/>
          <w:lang w:eastAsia="x-none"/>
        </w:rPr>
        <w:t>Заместитель Главы администрации   Ю.В. Михайлова</w:t>
      </w:r>
    </w:p>
    <w:p w14:paraId="3E862159" w14:textId="77777777" w:rsidR="00F81C8E" w:rsidRDefault="00F81C8E" w:rsidP="00F00163">
      <w:pPr>
        <w:jc w:val="center"/>
        <w:rPr>
          <w:b/>
          <w:sz w:val="16"/>
          <w:szCs w:val="16"/>
        </w:rPr>
      </w:pPr>
    </w:p>
    <w:p w14:paraId="10FF7E35" w14:textId="77777777" w:rsidR="00F81C8E" w:rsidRDefault="00F81C8E" w:rsidP="00F00163">
      <w:pPr>
        <w:jc w:val="center"/>
        <w:rPr>
          <w:b/>
          <w:sz w:val="16"/>
          <w:szCs w:val="16"/>
        </w:rPr>
      </w:pPr>
    </w:p>
    <w:p w14:paraId="0BD25098" w14:textId="3ABA1D36" w:rsidR="00F00163" w:rsidRPr="00515598" w:rsidRDefault="00F00163" w:rsidP="00F00163">
      <w:pPr>
        <w:jc w:val="center"/>
        <w:rPr>
          <w:b/>
          <w:sz w:val="16"/>
          <w:szCs w:val="16"/>
        </w:rPr>
      </w:pPr>
      <w:r w:rsidRPr="00515598">
        <w:rPr>
          <w:b/>
          <w:sz w:val="16"/>
          <w:szCs w:val="16"/>
        </w:rPr>
        <w:t>ПОСТАНОВЛЕНИЕ</w:t>
      </w:r>
    </w:p>
    <w:p w14:paraId="1E6A93EA" w14:textId="77777777" w:rsidR="00F00163" w:rsidRPr="00515598" w:rsidRDefault="00F00163" w:rsidP="00F00163">
      <w:pPr>
        <w:jc w:val="center"/>
        <w:rPr>
          <w:sz w:val="16"/>
          <w:szCs w:val="16"/>
        </w:rPr>
      </w:pPr>
      <w:r w:rsidRPr="00515598">
        <w:rPr>
          <w:sz w:val="16"/>
          <w:szCs w:val="16"/>
        </w:rPr>
        <w:t>Администрации Солецкого муниципального округа</w:t>
      </w:r>
    </w:p>
    <w:p w14:paraId="79B9306D" w14:textId="77777777" w:rsidR="00F00163" w:rsidRPr="00515598" w:rsidRDefault="00F00163" w:rsidP="00F00163">
      <w:pPr>
        <w:jc w:val="center"/>
        <w:rPr>
          <w:sz w:val="16"/>
          <w:szCs w:val="16"/>
        </w:rPr>
      </w:pPr>
    </w:p>
    <w:p w14:paraId="5083BD2F" w14:textId="6E969780" w:rsidR="00F00163" w:rsidRPr="00515598" w:rsidRDefault="00F00163" w:rsidP="00F00163">
      <w:pPr>
        <w:jc w:val="center"/>
        <w:rPr>
          <w:sz w:val="16"/>
          <w:szCs w:val="16"/>
        </w:rPr>
      </w:pPr>
      <w:r w:rsidRPr="00515598">
        <w:rPr>
          <w:sz w:val="16"/>
          <w:szCs w:val="16"/>
        </w:rPr>
        <w:t>от 0</w:t>
      </w:r>
      <w:r>
        <w:rPr>
          <w:sz w:val="16"/>
          <w:szCs w:val="16"/>
        </w:rPr>
        <w:t>9.02.2022 № 263</w:t>
      </w:r>
    </w:p>
    <w:p w14:paraId="68FD8A04" w14:textId="301D13CD" w:rsidR="00F00163" w:rsidRDefault="00F00163" w:rsidP="00F00163">
      <w:pPr>
        <w:jc w:val="center"/>
        <w:rPr>
          <w:sz w:val="16"/>
          <w:szCs w:val="16"/>
        </w:rPr>
      </w:pPr>
      <w:r w:rsidRPr="00515598">
        <w:rPr>
          <w:sz w:val="16"/>
          <w:szCs w:val="16"/>
        </w:rPr>
        <w:t>г. Сольцы</w:t>
      </w:r>
    </w:p>
    <w:p w14:paraId="553C04FC" w14:textId="77777777" w:rsidR="00E81725" w:rsidRPr="00DC0AB1" w:rsidRDefault="00E81725" w:rsidP="00E81725">
      <w:pPr>
        <w:rPr>
          <w:b/>
          <w:sz w:val="14"/>
          <w:szCs w:val="14"/>
        </w:rPr>
      </w:pPr>
    </w:p>
    <w:p w14:paraId="7A982696" w14:textId="77777777" w:rsidR="00E81725" w:rsidRPr="00DC0AB1" w:rsidRDefault="00E81725" w:rsidP="00E81725">
      <w:pPr>
        <w:jc w:val="center"/>
        <w:rPr>
          <w:sz w:val="14"/>
          <w:szCs w:val="14"/>
        </w:rPr>
      </w:pPr>
      <w:r w:rsidRPr="00DC0AB1">
        <w:rPr>
          <w:b/>
          <w:bCs/>
          <w:sz w:val="14"/>
          <w:szCs w:val="14"/>
        </w:rPr>
        <w:t>О внесении изменений в Положение о комиссии</w:t>
      </w:r>
      <w:r w:rsidRPr="00DC0AB1">
        <w:rPr>
          <w:sz w:val="14"/>
          <w:szCs w:val="14"/>
        </w:rPr>
        <w:t xml:space="preserve"> </w:t>
      </w:r>
    </w:p>
    <w:p w14:paraId="3A0D500A" w14:textId="77777777" w:rsidR="00E81725" w:rsidRPr="00DC0AB1" w:rsidRDefault="00E81725" w:rsidP="00E81725">
      <w:pPr>
        <w:jc w:val="center"/>
        <w:rPr>
          <w:b/>
          <w:bCs/>
          <w:sz w:val="14"/>
          <w:szCs w:val="14"/>
        </w:rPr>
      </w:pPr>
      <w:r w:rsidRPr="00DC0AB1">
        <w:rPr>
          <w:b/>
          <w:sz w:val="14"/>
          <w:szCs w:val="14"/>
        </w:rPr>
        <w:t>по осуществлению закупок</w:t>
      </w:r>
    </w:p>
    <w:p w14:paraId="2BC459BD" w14:textId="77777777" w:rsidR="00E81725" w:rsidRPr="00DC0AB1" w:rsidRDefault="00E81725" w:rsidP="00E81725">
      <w:pPr>
        <w:rPr>
          <w:b/>
          <w:sz w:val="14"/>
          <w:szCs w:val="14"/>
        </w:rPr>
      </w:pPr>
    </w:p>
    <w:p w14:paraId="26B373CA" w14:textId="77777777" w:rsidR="00E81725" w:rsidRPr="00DC0AB1" w:rsidRDefault="00E81725" w:rsidP="00E81725">
      <w:pPr>
        <w:suppressAutoHyphens/>
        <w:ind w:firstLine="284"/>
        <w:jc w:val="both"/>
        <w:rPr>
          <w:b/>
          <w:sz w:val="14"/>
          <w:szCs w:val="14"/>
        </w:rPr>
      </w:pPr>
      <w:r w:rsidRPr="00DC0AB1">
        <w:rPr>
          <w:sz w:val="14"/>
          <w:szCs w:val="14"/>
        </w:rPr>
        <w:t xml:space="preserve">В соответствии со статьей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Солецкого муниципального округа </w:t>
      </w:r>
      <w:r w:rsidRPr="00DC0AB1">
        <w:rPr>
          <w:b/>
          <w:sz w:val="14"/>
          <w:szCs w:val="14"/>
        </w:rPr>
        <w:t>ПОСТ АНОВЛЯЕТ:</w:t>
      </w:r>
    </w:p>
    <w:p w14:paraId="4D6DD4D7" w14:textId="77777777" w:rsidR="00E81725" w:rsidRPr="00DC0AB1" w:rsidRDefault="00E81725" w:rsidP="00E81725">
      <w:pPr>
        <w:suppressAutoHyphens/>
        <w:ind w:firstLine="284"/>
        <w:jc w:val="both"/>
        <w:rPr>
          <w:sz w:val="14"/>
          <w:szCs w:val="14"/>
        </w:rPr>
      </w:pPr>
      <w:r w:rsidRPr="00DC0AB1">
        <w:rPr>
          <w:sz w:val="14"/>
          <w:szCs w:val="14"/>
        </w:rPr>
        <w:t>1. Внести в Положение о комиссии по осуществлению закупок, утвержденное постановлением Администрации муниципального округа от 15.06.2021 № 876, следующие изменения:</w:t>
      </w:r>
    </w:p>
    <w:p w14:paraId="098B0863" w14:textId="77777777" w:rsidR="00E81725" w:rsidRPr="00DC0AB1" w:rsidRDefault="00E81725" w:rsidP="00E81725">
      <w:pPr>
        <w:suppressAutoHyphens/>
        <w:ind w:firstLine="284"/>
        <w:jc w:val="both"/>
        <w:rPr>
          <w:sz w:val="14"/>
          <w:szCs w:val="14"/>
        </w:rPr>
      </w:pPr>
      <w:r w:rsidRPr="00DC0AB1">
        <w:rPr>
          <w:sz w:val="14"/>
          <w:szCs w:val="14"/>
        </w:rPr>
        <w:t>1.1. В пункте 1.2. исключить слова «комиссии по рассмотрению заявок на участие в запросе предложений и окончательных предложений;</w:t>
      </w:r>
    </w:p>
    <w:p w14:paraId="35CD6DFF" w14:textId="77777777" w:rsidR="00E81725" w:rsidRPr="00DC0AB1" w:rsidRDefault="00E81725" w:rsidP="00E81725">
      <w:pPr>
        <w:suppressAutoHyphens/>
        <w:ind w:firstLine="284"/>
        <w:jc w:val="both"/>
        <w:rPr>
          <w:sz w:val="14"/>
          <w:szCs w:val="14"/>
        </w:rPr>
      </w:pPr>
      <w:r w:rsidRPr="00DC0AB1">
        <w:rPr>
          <w:sz w:val="14"/>
          <w:szCs w:val="14"/>
        </w:rPr>
        <w:t xml:space="preserve">1.2. Пункты 2.1., 2.3. изложить в редакции: </w:t>
      </w:r>
    </w:p>
    <w:p w14:paraId="250193AC" w14:textId="77777777" w:rsidR="00E81725" w:rsidRPr="00DC0AB1" w:rsidRDefault="00E81725" w:rsidP="00E81725">
      <w:pPr>
        <w:suppressAutoHyphens/>
        <w:ind w:firstLine="284"/>
        <w:jc w:val="both"/>
        <w:rPr>
          <w:sz w:val="14"/>
          <w:szCs w:val="14"/>
        </w:rPr>
      </w:pPr>
      <w:r w:rsidRPr="00DC0AB1">
        <w:rPr>
          <w:sz w:val="14"/>
          <w:szCs w:val="14"/>
        </w:rPr>
        <w:t>«2.1. Решение о создании комиссии по осуществлению закупок (конкурсной, аукционной, котировочной комиссии) принимается Заказчиком путем издания соответствующего распоряжения Администрации муниципального округа, в котором также определяется персональный состав комиссии, назначается председатель комиссии, заместитель председателя комиссии и секретарь.»;</w:t>
      </w:r>
    </w:p>
    <w:p w14:paraId="488B04A0" w14:textId="77777777" w:rsidR="00E81725" w:rsidRPr="00DC0AB1" w:rsidRDefault="00E81725" w:rsidP="00E81725">
      <w:pPr>
        <w:suppressAutoHyphens/>
        <w:ind w:firstLine="284"/>
        <w:jc w:val="both"/>
        <w:rPr>
          <w:sz w:val="14"/>
          <w:szCs w:val="14"/>
        </w:rPr>
      </w:pPr>
      <w:r w:rsidRPr="00DC0AB1">
        <w:rPr>
          <w:sz w:val="14"/>
          <w:szCs w:val="14"/>
        </w:rPr>
        <w:t>«2.3. Членов комиссии по осуществлению закупок должно быть не менее чем три человека»;</w:t>
      </w:r>
    </w:p>
    <w:p w14:paraId="183D517C" w14:textId="77777777" w:rsidR="00E81725" w:rsidRPr="00DC0AB1" w:rsidRDefault="00E81725" w:rsidP="00E81725">
      <w:pPr>
        <w:suppressAutoHyphens/>
        <w:ind w:firstLine="284"/>
        <w:jc w:val="both"/>
        <w:rPr>
          <w:sz w:val="14"/>
          <w:szCs w:val="14"/>
        </w:rPr>
      </w:pPr>
      <w:r w:rsidRPr="00DC0AB1">
        <w:rPr>
          <w:sz w:val="14"/>
          <w:szCs w:val="14"/>
        </w:rPr>
        <w:t>1.3. Исключить пункт 3.3.;</w:t>
      </w:r>
    </w:p>
    <w:p w14:paraId="036BAFFB" w14:textId="77777777" w:rsidR="00E81725" w:rsidRPr="00DC0AB1" w:rsidRDefault="00E81725" w:rsidP="00E81725">
      <w:pPr>
        <w:suppressAutoHyphens/>
        <w:ind w:firstLine="284"/>
        <w:jc w:val="both"/>
        <w:rPr>
          <w:sz w:val="14"/>
          <w:szCs w:val="14"/>
        </w:rPr>
      </w:pPr>
      <w:r w:rsidRPr="00DC0AB1">
        <w:rPr>
          <w:sz w:val="14"/>
          <w:szCs w:val="14"/>
        </w:rPr>
        <w:t xml:space="preserve">1.4. Пункты 3.5., 3.7. изложить в редакции: </w:t>
      </w:r>
    </w:p>
    <w:p w14:paraId="554AF0EC" w14:textId="77777777" w:rsidR="00E81725" w:rsidRPr="00DC0AB1" w:rsidRDefault="00E81725" w:rsidP="00E81725">
      <w:pPr>
        <w:suppressAutoHyphens/>
        <w:ind w:firstLine="284"/>
        <w:jc w:val="both"/>
        <w:rPr>
          <w:sz w:val="14"/>
          <w:szCs w:val="14"/>
        </w:rPr>
      </w:pPr>
      <w:r w:rsidRPr="00DC0AB1">
        <w:rPr>
          <w:sz w:val="14"/>
          <w:szCs w:val="14"/>
        </w:rPr>
        <w:t>«3.5. Комиссия по осуществлению закупок правомочна осуществлять свои функции, если в заседании комиссии по осуществлению закупок участвует не менее чем пятьдесят процентов общего числа ее членов. Члены комиссии по осуществлению закупок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по осуществлению закупок своих полномочий иным лицам не допускается.";</w:t>
      </w:r>
    </w:p>
    <w:p w14:paraId="3709652D" w14:textId="77777777" w:rsidR="00E81725" w:rsidRPr="00DC0AB1" w:rsidRDefault="00E81725" w:rsidP="00E81725">
      <w:pPr>
        <w:suppressAutoHyphens/>
        <w:ind w:firstLine="284"/>
        <w:jc w:val="both"/>
        <w:rPr>
          <w:sz w:val="14"/>
          <w:szCs w:val="14"/>
        </w:rPr>
      </w:pPr>
      <w:r w:rsidRPr="00DC0AB1">
        <w:rPr>
          <w:sz w:val="14"/>
          <w:szCs w:val="14"/>
        </w:rPr>
        <w:t xml:space="preserve"> «3.7.</w:t>
      </w:r>
      <w:r w:rsidRPr="00DC0AB1">
        <w:rPr>
          <w:rFonts w:ascii="Times New Roman CYR" w:hAnsi="Times New Roman CYR" w:cs="Times New Roman CYR"/>
          <w:color w:val="000000"/>
          <w:sz w:val="14"/>
          <w:szCs w:val="14"/>
        </w:rPr>
        <w:t xml:space="preserve"> </w:t>
      </w:r>
      <w:r w:rsidRPr="00DC0AB1">
        <w:rPr>
          <w:sz w:val="14"/>
          <w:szCs w:val="14"/>
        </w:rPr>
        <w:t>В случае отсутствия кворума присутствующими на заседании членами комиссии по осуществлению закупок принимается решение о переносе заседания комиссии по осуществлению закупок на другое время.";</w:t>
      </w:r>
    </w:p>
    <w:p w14:paraId="7E7B4836" w14:textId="77777777" w:rsidR="00E81725" w:rsidRPr="00DC0AB1" w:rsidRDefault="00E81725" w:rsidP="00E81725">
      <w:pPr>
        <w:suppressAutoHyphens/>
        <w:ind w:firstLine="284"/>
        <w:jc w:val="both"/>
        <w:rPr>
          <w:sz w:val="14"/>
          <w:szCs w:val="14"/>
        </w:rPr>
      </w:pPr>
      <w:r w:rsidRPr="00DC0AB1">
        <w:rPr>
          <w:sz w:val="14"/>
          <w:szCs w:val="14"/>
        </w:rPr>
        <w:t>1.5. В пункте 3.13. исключить слова «окончательных предложений, в том числе в отношении заявки, окончательного предложения, поданных таким участником»;</w:t>
      </w:r>
    </w:p>
    <w:p w14:paraId="5A8E29CA" w14:textId="77777777" w:rsidR="00E81725" w:rsidRPr="00DC0AB1" w:rsidRDefault="00E81725" w:rsidP="00E81725">
      <w:pPr>
        <w:suppressAutoHyphens/>
        <w:ind w:firstLine="284"/>
        <w:jc w:val="both"/>
        <w:rPr>
          <w:sz w:val="14"/>
          <w:szCs w:val="14"/>
        </w:rPr>
      </w:pPr>
      <w:r w:rsidRPr="00DC0AB1">
        <w:rPr>
          <w:sz w:val="14"/>
          <w:szCs w:val="14"/>
        </w:rPr>
        <w:t>1.6. В пункте 4.1. исключить слова «двухэтапного конкурса», «запроса предложений»;</w:t>
      </w:r>
    </w:p>
    <w:p w14:paraId="1AE6130F" w14:textId="77777777" w:rsidR="00E81725" w:rsidRPr="00DC0AB1" w:rsidRDefault="00E81725" w:rsidP="00E81725">
      <w:pPr>
        <w:suppressAutoHyphens/>
        <w:ind w:firstLine="284"/>
        <w:jc w:val="both"/>
        <w:rPr>
          <w:sz w:val="14"/>
          <w:szCs w:val="14"/>
        </w:rPr>
      </w:pPr>
      <w:r w:rsidRPr="00DC0AB1">
        <w:rPr>
          <w:sz w:val="14"/>
          <w:szCs w:val="14"/>
        </w:rPr>
        <w:t>1.7. Исключить пункт 4.2.</w:t>
      </w:r>
    </w:p>
    <w:p w14:paraId="0775F6C7" w14:textId="77777777" w:rsidR="00E81725" w:rsidRPr="00DC0AB1" w:rsidRDefault="00E81725" w:rsidP="00E81725">
      <w:pPr>
        <w:suppressAutoHyphens/>
        <w:ind w:firstLine="284"/>
        <w:jc w:val="both"/>
        <w:rPr>
          <w:sz w:val="14"/>
          <w:szCs w:val="14"/>
        </w:rPr>
      </w:pPr>
      <w:r w:rsidRPr="00DC0AB1">
        <w:rPr>
          <w:sz w:val="14"/>
          <w:szCs w:val="14"/>
        </w:rPr>
        <w:t>2. Настоящее постановление вступает в силу после его официального опубликования и распространяется на правоотношения, возникшие с 1 января 2022 года.</w:t>
      </w:r>
    </w:p>
    <w:p w14:paraId="5388D8FA" w14:textId="77777777" w:rsidR="00E81725" w:rsidRPr="00DC0AB1" w:rsidRDefault="00E81725" w:rsidP="00E81725">
      <w:pPr>
        <w:autoSpaceDE w:val="0"/>
        <w:autoSpaceDN w:val="0"/>
        <w:adjustRightInd w:val="0"/>
        <w:ind w:firstLine="284"/>
        <w:jc w:val="both"/>
        <w:rPr>
          <w:sz w:val="14"/>
          <w:szCs w:val="14"/>
        </w:rPr>
      </w:pPr>
      <w:r w:rsidRPr="00DC0AB1">
        <w:rPr>
          <w:sz w:val="14"/>
          <w:szCs w:val="14"/>
        </w:rPr>
        <w:t>3</w:t>
      </w:r>
      <w:hyperlink r:id="rId169" w:history="1"/>
      <w:r w:rsidRPr="00DC0AB1">
        <w:rPr>
          <w:sz w:val="14"/>
          <w:szCs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DD7434B" w14:textId="77777777" w:rsidR="00E81725" w:rsidRPr="00DC0AB1" w:rsidRDefault="00E81725" w:rsidP="00E81725">
      <w:pPr>
        <w:rPr>
          <w:b/>
          <w:sz w:val="14"/>
          <w:szCs w:val="14"/>
        </w:rPr>
      </w:pPr>
    </w:p>
    <w:p w14:paraId="7F616064" w14:textId="77777777" w:rsidR="00E81725" w:rsidRPr="00DC0AB1" w:rsidRDefault="00E81725" w:rsidP="00E81725">
      <w:pPr>
        <w:suppressAutoHyphens/>
        <w:jc w:val="both"/>
        <w:outlineLvl w:val="0"/>
        <w:rPr>
          <w:b/>
          <w:sz w:val="14"/>
          <w:szCs w:val="14"/>
        </w:rPr>
      </w:pPr>
      <w:r w:rsidRPr="00DC0AB1">
        <w:rPr>
          <w:b/>
          <w:sz w:val="14"/>
          <w:szCs w:val="14"/>
        </w:rPr>
        <w:t>И.о. Главы муниципального округа     М.В. Тимофеев</w:t>
      </w:r>
    </w:p>
    <w:p w14:paraId="55BBDBDB" w14:textId="77777777" w:rsidR="00E81725" w:rsidRPr="00DC0AB1" w:rsidRDefault="00E81725" w:rsidP="00E81725">
      <w:pPr>
        <w:suppressAutoHyphens/>
        <w:jc w:val="both"/>
        <w:outlineLvl w:val="0"/>
        <w:rPr>
          <w:b/>
          <w:sz w:val="14"/>
          <w:szCs w:val="14"/>
        </w:rPr>
      </w:pPr>
    </w:p>
    <w:p w14:paraId="2A18CC37" w14:textId="0EDAECA3" w:rsidR="00E81725" w:rsidRDefault="00E81725" w:rsidP="00E81725">
      <w:pPr>
        <w:suppressAutoHyphens/>
        <w:jc w:val="both"/>
        <w:outlineLvl w:val="0"/>
        <w:rPr>
          <w:b/>
          <w:sz w:val="14"/>
          <w:szCs w:val="14"/>
        </w:rPr>
      </w:pPr>
    </w:p>
    <w:p w14:paraId="5A662E3F" w14:textId="77777777" w:rsidR="00E81725" w:rsidRPr="00515598" w:rsidRDefault="00E81725" w:rsidP="00E81725">
      <w:pPr>
        <w:jc w:val="center"/>
        <w:rPr>
          <w:b/>
          <w:sz w:val="16"/>
          <w:szCs w:val="16"/>
        </w:rPr>
      </w:pPr>
      <w:r w:rsidRPr="00515598">
        <w:rPr>
          <w:b/>
          <w:sz w:val="16"/>
          <w:szCs w:val="16"/>
        </w:rPr>
        <w:t>ПОСТАНОВЛЕНИЕ</w:t>
      </w:r>
    </w:p>
    <w:p w14:paraId="1D08FEA1" w14:textId="77777777" w:rsidR="00E81725" w:rsidRPr="00515598" w:rsidRDefault="00E81725" w:rsidP="00E81725">
      <w:pPr>
        <w:jc w:val="center"/>
        <w:rPr>
          <w:sz w:val="16"/>
          <w:szCs w:val="16"/>
        </w:rPr>
      </w:pPr>
      <w:r w:rsidRPr="00515598">
        <w:rPr>
          <w:sz w:val="16"/>
          <w:szCs w:val="16"/>
        </w:rPr>
        <w:t>Администрации Солецкого муниципального округа</w:t>
      </w:r>
    </w:p>
    <w:p w14:paraId="7D1D34DC" w14:textId="77777777" w:rsidR="00E81725" w:rsidRPr="00515598" w:rsidRDefault="00E81725" w:rsidP="00E81725">
      <w:pPr>
        <w:jc w:val="center"/>
        <w:rPr>
          <w:sz w:val="16"/>
          <w:szCs w:val="16"/>
        </w:rPr>
      </w:pPr>
    </w:p>
    <w:p w14:paraId="6481DBF9" w14:textId="32896AAD" w:rsidR="00E81725" w:rsidRPr="00515598" w:rsidRDefault="00C959A7" w:rsidP="00E81725">
      <w:pPr>
        <w:jc w:val="center"/>
        <w:rPr>
          <w:sz w:val="16"/>
          <w:szCs w:val="16"/>
        </w:rPr>
      </w:pPr>
      <w:r>
        <w:rPr>
          <w:sz w:val="16"/>
          <w:szCs w:val="16"/>
        </w:rPr>
        <w:t>от 10</w:t>
      </w:r>
      <w:r w:rsidR="00E81725">
        <w:rPr>
          <w:sz w:val="16"/>
          <w:szCs w:val="16"/>
        </w:rPr>
        <w:t>.02.2022 № 2</w:t>
      </w:r>
      <w:r>
        <w:rPr>
          <w:sz w:val="16"/>
          <w:szCs w:val="16"/>
        </w:rPr>
        <w:t>75</w:t>
      </w:r>
    </w:p>
    <w:p w14:paraId="64E0C9A1" w14:textId="77777777" w:rsidR="00E81725" w:rsidRDefault="00E81725" w:rsidP="00E81725">
      <w:pPr>
        <w:jc w:val="center"/>
        <w:rPr>
          <w:sz w:val="16"/>
          <w:szCs w:val="16"/>
        </w:rPr>
      </w:pPr>
      <w:r w:rsidRPr="00515598">
        <w:rPr>
          <w:sz w:val="16"/>
          <w:szCs w:val="16"/>
        </w:rPr>
        <w:t>г. Сольцы</w:t>
      </w:r>
    </w:p>
    <w:p w14:paraId="0AA67E89" w14:textId="77777777" w:rsidR="00C959A7" w:rsidRPr="00DC779A" w:rsidRDefault="00C959A7" w:rsidP="00C959A7">
      <w:pPr>
        <w:suppressAutoHyphens/>
        <w:rPr>
          <w:sz w:val="14"/>
          <w:szCs w:val="14"/>
          <w:lang w:eastAsia="zh-CN"/>
        </w:rPr>
      </w:pPr>
    </w:p>
    <w:p w14:paraId="4F9964C4" w14:textId="77777777" w:rsidR="008939D7" w:rsidRDefault="00C959A7" w:rsidP="00C959A7">
      <w:pPr>
        <w:suppressAutoHyphens/>
        <w:jc w:val="center"/>
        <w:rPr>
          <w:b/>
          <w:sz w:val="14"/>
          <w:szCs w:val="14"/>
        </w:rPr>
      </w:pPr>
      <w:r w:rsidRPr="00DC779A">
        <w:rPr>
          <w:b/>
          <w:sz w:val="14"/>
          <w:szCs w:val="14"/>
        </w:rPr>
        <w:t xml:space="preserve">О внесении изменения в состав общественной комиссии для организации общественного обсуждения проекта муниципальной программы Солецкого </w:t>
      </w:r>
    </w:p>
    <w:p w14:paraId="30510272" w14:textId="77B0AAE7" w:rsidR="00C959A7" w:rsidRPr="00DC779A" w:rsidRDefault="00C959A7" w:rsidP="00C959A7">
      <w:pPr>
        <w:suppressAutoHyphens/>
        <w:jc w:val="center"/>
        <w:rPr>
          <w:sz w:val="14"/>
          <w:szCs w:val="14"/>
        </w:rPr>
      </w:pPr>
      <w:r w:rsidRPr="00DC779A">
        <w:rPr>
          <w:b/>
          <w:sz w:val="14"/>
          <w:szCs w:val="14"/>
        </w:rPr>
        <w:t>муниципального округа «Формирование современной городской среды на территории города Сольцы»</w:t>
      </w:r>
    </w:p>
    <w:p w14:paraId="2ED79D7E" w14:textId="77777777" w:rsidR="00C959A7" w:rsidRPr="00DC779A" w:rsidRDefault="00C959A7" w:rsidP="00C959A7">
      <w:pPr>
        <w:suppressAutoHyphens/>
        <w:ind w:firstLine="284"/>
        <w:jc w:val="both"/>
        <w:rPr>
          <w:sz w:val="14"/>
          <w:szCs w:val="14"/>
        </w:rPr>
      </w:pPr>
    </w:p>
    <w:p w14:paraId="20C1A897" w14:textId="77777777" w:rsidR="00C959A7" w:rsidRPr="00DC779A" w:rsidRDefault="00C959A7" w:rsidP="00C959A7">
      <w:pPr>
        <w:suppressAutoHyphens/>
        <w:ind w:firstLine="284"/>
        <w:jc w:val="both"/>
        <w:rPr>
          <w:sz w:val="14"/>
          <w:szCs w:val="14"/>
        </w:rPr>
      </w:pPr>
      <w:r w:rsidRPr="00DC779A">
        <w:rPr>
          <w:sz w:val="14"/>
          <w:szCs w:val="14"/>
        </w:rPr>
        <w:t>Администрация Солецкого муниципального округа</w:t>
      </w:r>
    </w:p>
    <w:p w14:paraId="406D7D13" w14:textId="77777777" w:rsidR="00C959A7" w:rsidRPr="00DC779A" w:rsidRDefault="00C959A7" w:rsidP="00C959A7">
      <w:pPr>
        <w:suppressAutoHyphens/>
        <w:ind w:firstLine="284"/>
        <w:jc w:val="both"/>
        <w:rPr>
          <w:b/>
          <w:sz w:val="14"/>
          <w:szCs w:val="14"/>
        </w:rPr>
      </w:pPr>
      <w:r w:rsidRPr="00DC779A">
        <w:rPr>
          <w:b/>
          <w:sz w:val="14"/>
          <w:szCs w:val="14"/>
        </w:rPr>
        <w:t>ПОСТАНОВЛЯЕТ:</w:t>
      </w:r>
    </w:p>
    <w:p w14:paraId="43642209" w14:textId="77777777" w:rsidR="00C959A7" w:rsidRPr="00DC779A" w:rsidRDefault="00C959A7" w:rsidP="00C959A7">
      <w:pPr>
        <w:suppressAutoHyphens/>
        <w:ind w:firstLine="284"/>
        <w:jc w:val="both"/>
        <w:rPr>
          <w:sz w:val="14"/>
          <w:szCs w:val="14"/>
        </w:rPr>
      </w:pPr>
      <w:r w:rsidRPr="00DC779A">
        <w:rPr>
          <w:sz w:val="14"/>
          <w:szCs w:val="14"/>
        </w:rPr>
        <w:t>1. Внести изменение в состав 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утвержденный постановлением Администрации муниципального округа от 05.07.2021 № 944, изложив его в прилагаемой редакции.</w:t>
      </w:r>
    </w:p>
    <w:p w14:paraId="737A8ED4" w14:textId="77777777" w:rsidR="00C959A7" w:rsidRPr="00DC779A" w:rsidRDefault="00C959A7" w:rsidP="00C959A7">
      <w:pPr>
        <w:widowControl w:val="0"/>
        <w:suppressAutoHyphens/>
        <w:autoSpaceDE w:val="0"/>
        <w:autoSpaceDN w:val="0"/>
        <w:adjustRightInd w:val="0"/>
        <w:ind w:firstLine="284"/>
        <w:jc w:val="both"/>
        <w:rPr>
          <w:sz w:val="14"/>
          <w:szCs w:val="14"/>
        </w:rPr>
      </w:pPr>
      <w:r w:rsidRPr="00DC779A">
        <w:rPr>
          <w:sz w:val="14"/>
          <w:szCs w:val="14"/>
        </w:rPr>
        <w:t xml:space="preserve"> 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3FC659DF" w14:textId="163F1C2A" w:rsidR="00C959A7" w:rsidRDefault="00C959A7" w:rsidP="00C959A7">
      <w:pPr>
        <w:suppressAutoHyphens/>
        <w:jc w:val="both"/>
        <w:outlineLvl w:val="0"/>
        <w:rPr>
          <w:b/>
          <w:sz w:val="14"/>
          <w:szCs w:val="14"/>
        </w:rPr>
      </w:pPr>
    </w:p>
    <w:p w14:paraId="0E283C0C" w14:textId="77777777" w:rsidR="00C959A7" w:rsidRPr="00DC779A" w:rsidRDefault="00C959A7" w:rsidP="00C959A7">
      <w:pPr>
        <w:suppressAutoHyphens/>
        <w:jc w:val="both"/>
        <w:outlineLvl w:val="0"/>
        <w:rPr>
          <w:b/>
          <w:sz w:val="14"/>
          <w:szCs w:val="14"/>
        </w:rPr>
      </w:pPr>
    </w:p>
    <w:p w14:paraId="0E6189F0" w14:textId="77777777" w:rsidR="00C959A7" w:rsidRPr="00DC779A" w:rsidRDefault="00C959A7" w:rsidP="00C959A7">
      <w:pPr>
        <w:suppressAutoHyphens/>
        <w:jc w:val="both"/>
        <w:outlineLvl w:val="0"/>
        <w:rPr>
          <w:b/>
          <w:sz w:val="14"/>
          <w:szCs w:val="14"/>
        </w:rPr>
      </w:pPr>
      <w:r w:rsidRPr="00DC779A">
        <w:rPr>
          <w:b/>
          <w:sz w:val="14"/>
          <w:szCs w:val="14"/>
        </w:rPr>
        <w:t>И.о. Главы муниципального округа     М.В. Тимофеев</w:t>
      </w:r>
    </w:p>
    <w:p w14:paraId="0078847C" w14:textId="77777777" w:rsidR="00C959A7" w:rsidRPr="00DC779A" w:rsidRDefault="00C959A7" w:rsidP="00C959A7">
      <w:pPr>
        <w:pStyle w:val="ConsPlusNormal"/>
        <w:widowControl/>
        <w:suppressAutoHyphens/>
        <w:ind w:firstLine="0"/>
        <w:jc w:val="right"/>
        <w:outlineLvl w:val="0"/>
        <w:rPr>
          <w:rFonts w:ascii="Times New Roman" w:hAnsi="Times New Roman"/>
          <w:sz w:val="14"/>
          <w:szCs w:val="14"/>
        </w:rPr>
      </w:pPr>
      <w:r w:rsidRPr="00DC779A">
        <w:rPr>
          <w:rFonts w:ascii="Times New Roman" w:hAnsi="Times New Roman"/>
          <w:sz w:val="14"/>
          <w:szCs w:val="14"/>
        </w:rPr>
        <w:t xml:space="preserve">УТВЕРЖДЕН </w:t>
      </w:r>
    </w:p>
    <w:p w14:paraId="2A7F267F" w14:textId="5E203FDE" w:rsidR="00C959A7" w:rsidRPr="00DC779A" w:rsidRDefault="00C959A7" w:rsidP="00C959A7">
      <w:pPr>
        <w:pStyle w:val="ConsPlusNormal"/>
        <w:widowControl/>
        <w:suppressAutoHyphens/>
        <w:ind w:firstLine="0"/>
        <w:jc w:val="right"/>
        <w:rPr>
          <w:rFonts w:ascii="Times New Roman" w:hAnsi="Times New Roman"/>
          <w:sz w:val="14"/>
          <w:szCs w:val="14"/>
        </w:rPr>
      </w:pPr>
      <w:r w:rsidRPr="00DC779A">
        <w:rPr>
          <w:rFonts w:ascii="Times New Roman" w:hAnsi="Times New Roman"/>
          <w:sz w:val="14"/>
          <w:szCs w:val="14"/>
        </w:rPr>
        <w:t xml:space="preserve">                                                                постановлением Администрации</w:t>
      </w:r>
    </w:p>
    <w:p w14:paraId="6AF4985F" w14:textId="77777777" w:rsidR="00C959A7" w:rsidRPr="00DC779A" w:rsidRDefault="00C959A7" w:rsidP="00C959A7">
      <w:pPr>
        <w:pStyle w:val="ConsPlusNormal"/>
        <w:widowControl/>
        <w:suppressAutoHyphens/>
        <w:ind w:firstLine="0"/>
        <w:jc w:val="right"/>
        <w:rPr>
          <w:rFonts w:ascii="Times New Roman" w:hAnsi="Times New Roman"/>
          <w:sz w:val="14"/>
          <w:szCs w:val="14"/>
        </w:rPr>
      </w:pPr>
      <w:r w:rsidRPr="00DC779A">
        <w:rPr>
          <w:rFonts w:ascii="Times New Roman" w:hAnsi="Times New Roman"/>
          <w:sz w:val="14"/>
          <w:szCs w:val="14"/>
        </w:rPr>
        <w:t xml:space="preserve">                                                                                   муниципального округа</w:t>
      </w:r>
    </w:p>
    <w:p w14:paraId="44866FBB" w14:textId="77777777" w:rsidR="00C959A7" w:rsidRPr="00DC779A" w:rsidRDefault="00C959A7" w:rsidP="00C959A7">
      <w:pPr>
        <w:pStyle w:val="ConsPlusNormal"/>
        <w:widowControl/>
        <w:suppressAutoHyphens/>
        <w:ind w:firstLine="0"/>
        <w:jc w:val="right"/>
        <w:rPr>
          <w:rFonts w:ascii="Times New Roman" w:hAnsi="Times New Roman"/>
          <w:b/>
          <w:sz w:val="14"/>
          <w:szCs w:val="14"/>
        </w:rPr>
      </w:pPr>
      <w:r w:rsidRPr="00DC779A">
        <w:rPr>
          <w:rFonts w:ascii="Times New Roman" w:hAnsi="Times New Roman"/>
          <w:sz w:val="14"/>
          <w:szCs w:val="14"/>
        </w:rPr>
        <w:t xml:space="preserve">                                                                                                   от 10.02.2022 № 275</w:t>
      </w:r>
    </w:p>
    <w:p w14:paraId="74793ADD" w14:textId="77777777" w:rsidR="00C959A7" w:rsidRPr="00DC779A" w:rsidRDefault="00C959A7" w:rsidP="00C959A7">
      <w:pPr>
        <w:suppressAutoHyphens/>
        <w:autoSpaceDE w:val="0"/>
        <w:autoSpaceDN w:val="0"/>
        <w:adjustRightInd w:val="0"/>
        <w:jc w:val="both"/>
        <w:rPr>
          <w:b/>
          <w:bCs/>
          <w:sz w:val="14"/>
          <w:szCs w:val="14"/>
        </w:rPr>
      </w:pPr>
    </w:p>
    <w:p w14:paraId="69D419A2" w14:textId="77777777" w:rsidR="00C959A7" w:rsidRPr="00DC779A" w:rsidRDefault="00C959A7" w:rsidP="00C959A7">
      <w:pPr>
        <w:shd w:val="clear" w:color="auto" w:fill="FFFFFF"/>
        <w:suppressAutoHyphens/>
        <w:jc w:val="center"/>
        <w:rPr>
          <w:b/>
          <w:sz w:val="14"/>
          <w:szCs w:val="14"/>
        </w:rPr>
      </w:pPr>
      <w:r w:rsidRPr="00DC779A">
        <w:rPr>
          <w:b/>
          <w:spacing w:val="-1"/>
          <w:sz w:val="14"/>
          <w:szCs w:val="14"/>
        </w:rPr>
        <w:t>СОСТАВ</w:t>
      </w:r>
    </w:p>
    <w:p w14:paraId="08E844AE" w14:textId="77777777" w:rsidR="00C959A7" w:rsidRPr="00DC779A" w:rsidRDefault="00C959A7" w:rsidP="00C959A7">
      <w:pPr>
        <w:suppressAutoHyphens/>
        <w:autoSpaceDE w:val="0"/>
        <w:autoSpaceDN w:val="0"/>
        <w:adjustRightInd w:val="0"/>
        <w:jc w:val="center"/>
        <w:rPr>
          <w:b/>
          <w:sz w:val="14"/>
          <w:szCs w:val="14"/>
        </w:rPr>
      </w:pPr>
      <w:r w:rsidRPr="00DC779A">
        <w:rPr>
          <w:b/>
          <w:sz w:val="14"/>
          <w:szCs w:val="14"/>
        </w:rPr>
        <w:t>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886"/>
        <w:gridCol w:w="3899"/>
      </w:tblGrid>
      <w:tr w:rsidR="00C959A7" w:rsidRPr="00C959A7" w14:paraId="27CA9D01" w14:textId="77777777" w:rsidTr="00C959A7">
        <w:trPr>
          <w:trHeight w:val="20"/>
        </w:trPr>
        <w:tc>
          <w:tcPr>
            <w:tcW w:w="263" w:type="pct"/>
          </w:tcPr>
          <w:p w14:paraId="519F7F1B" w14:textId="77777777" w:rsidR="00C959A7" w:rsidRPr="00C959A7" w:rsidRDefault="00C959A7" w:rsidP="008939D7">
            <w:pPr>
              <w:suppressAutoHyphens/>
              <w:jc w:val="both"/>
              <w:rPr>
                <w:sz w:val="12"/>
                <w:szCs w:val="14"/>
              </w:rPr>
            </w:pPr>
            <w:r w:rsidRPr="00C959A7">
              <w:rPr>
                <w:sz w:val="12"/>
                <w:szCs w:val="14"/>
              </w:rPr>
              <w:t>1</w:t>
            </w:r>
          </w:p>
        </w:tc>
        <w:tc>
          <w:tcPr>
            <w:tcW w:w="855" w:type="pct"/>
          </w:tcPr>
          <w:p w14:paraId="6EDC1BFA" w14:textId="77777777" w:rsidR="00C959A7" w:rsidRPr="00C959A7" w:rsidRDefault="00C959A7" w:rsidP="008939D7">
            <w:pPr>
              <w:suppressAutoHyphens/>
              <w:jc w:val="both"/>
              <w:rPr>
                <w:sz w:val="12"/>
                <w:szCs w:val="14"/>
              </w:rPr>
            </w:pPr>
            <w:r w:rsidRPr="00C959A7">
              <w:rPr>
                <w:sz w:val="12"/>
                <w:szCs w:val="14"/>
              </w:rPr>
              <w:t>Тимофеев М.В.</w:t>
            </w:r>
          </w:p>
        </w:tc>
        <w:tc>
          <w:tcPr>
            <w:tcW w:w="3881" w:type="pct"/>
          </w:tcPr>
          <w:p w14:paraId="0D2A389D" w14:textId="77777777" w:rsidR="00C959A7" w:rsidRPr="00C959A7" w:rsidRDefault="00C959A7" w:rsidP="008939D7">
            <w:pPr>
              <w:suppressAutoHyphens/>
              <w:jc w:val="both"/>
              <w:rPr>
                <w:sz w:val="12"/>
                <w:szCs w:val="14"/>
              </w:rPr>
            </w:pPr>
            <w:r w:rsidRPr="00C959A7">
              <w:rPr>
                <w:sz w:val="12"/>
                <w:szCs w:val="14"/>
              </w:rPr>
              <w:t>-И.О. Главы Солецкого муниципального округа,           председатель   комиссии</w:t>
            </w:r>
          </w:p>
        </w:tc>
      </w:tr>
      <w:tr w:rsidR="00C959A7" w:rsidRPr="00C959A7" w14:paraId="6774632E" w14:textId="77777777" w:rsidTr="00C959A7">
        <w:trPr>
          <w:trHeight w:val="20"/>
        </w:trPr>
        <w:tc>
          <w:tcPr>
            <w:tcW w:w="263" w:type="pct"/>
          </w:tcPr>
          <w:p w14:paraId="22F5EB28" w14:textId="77777777" w:rsidR="00C959A7" w:rsidRPr="00C959A7" w:rsidRDefault="00C959A7" w:rsidP="008939D7">
            <w:pPr>
              <w:suppressAutoHyphens/>
              <w:jc w:val="both"/>
              <w:rPr>
                <w:sz w:val="12"/>
                <w:szCs w:val="14"/>
              </w:rPr>
            </w:pPr>
            <w:r w:rsidRPr="00C959A7">
              <w:rPr>
                <w:sz w:val="12"/>
                <w:szCs w:val="14"/>
              </w:rPr>
              <w:t>2</w:t>
            </w:r>
          </w:p>
        </w:tc>
        <w:tc>
          <w:tcPr>
            <w:tcW w:w="855" w:type="pct"/>
          </w:tcPr>
          <w:p w14:paraId="4F4B356C" w14:textId="77777777" w:rsidR="00C959A7" w:rsidRPr="00C959A7" w:rsidRDefault="00C959A7" w:rsidP="008939D7">
            <w:pPr>
              <w:suppressAutoHyphens/>
              <w:jc w:val="both"/>
              <w:rPr>
                <w:sz w:val="12"/>
                <w:szCs w:val="14"/>
              </w:rPr>
            </w:pPr>
            <w:r w:rsidRPr="00C959A7">
              <w:rPr>
                <w:sz w:val="12"/>
                <w:szCs w:val="14"/>
              </w:rPr>
              <w:t>Семенова А.С.</w:t>
            </w:r>
          </w:p>
        </w:tc>
        <w:tc>
          <w:tcPr>
            <w:tcW w:w="3881" w:type="pct"/>
          </w:tcPr>
          <w:p w14:paraId="134D4C8D" w14:textId="77777777" w:rsidR="00C959A7" w:rsidRPr="00C959A7" w:rsidRDefault="00C959A7" w:rsidP="008939D7">
            <w:pPr>
              <w:suppressAutoHyphens/>
              <w:jc w:val="both"/>
              <w:rPr>
                <w:sz w:val="12"/>
                <w:szCs w:val="14"/>
              </w:rPr>
            </w:pPr>
            <w:r w:rsidRPr="00C959A7">
              <w:rPr>
                <w:sz w:val="12"/>
                <w:szCs w:val="14"/>
              </w:rPr>
              <w:t xml:space="preserve">- Председатель комитета  по  управлению муниципальным  имуществом, градостроительной  деятельности и благоустройству </w:t>
            </w:r>
          </w:p>
          <w:p w14:paraId="177E684F" w14:textId="77777777" w:rsidR="00C959A7" w:rsidRPr="00C959A7" w:rsidRDefault="00C959A7" w:rsidP="008939D7">
            <w:pPr>
              <w:suppressAutoHyphens/>
              <w:jc w:val="both"/>
              <w:rPr>
                <w:sz w:val="12"/>
                <w:szCs w:val="14"/>
              </w:rPr>
            </w:pPr>
            <w:r w:rsidRPr="00C959A7">
              <w:rPr>
                <w:sz w:val="12"/>
                <w:szCs w:val="14"/>
              </w:rPr>
              <w:t>Администрации муниципального округа, заместитель председателя комиссии;</w:t>
            </w:r>
          </w:p>
        </w:tc>
      </w:tr>
      <w:tr w:rsidR="00C959A7" w:rsidRPr="00C959A7" w14:paraId="72C9F76C" w14:textId="77777777" w:rsidTr="00C959A7">
        <w:trPr>
          <w:trHeight w:val="20"/>
        </w:trPr>
        <w:tc>
          <w:tcPr>
            <w:tcW w:w="263" w:type="pct"/>
          </w:tcPr>
          <w:p w14:paraId="770DDCA9" w14:textId="77777777" w:rsidR="00C959A7" w:rsidRPr="00C959A7" w:rsidRDefault="00C959A7" w:rsidP="008939D7">
            <w:pPr>
              <w:tabs>
                <w:tab w:val="left" w:pos="567"/>
              </w:tabs>
              <w:suppressAutoHyphens/>
              <w:jc w:val="both"/>
              <w:rPr>
                <w:sz w:val="12"/>
                <w:szCs w:val="14"/>
              </w:rPr>
            </w:pPr>
            <w:r w:rsidRPr="00C959A7">
              <w:rPr>
                <w:sz w:val="12"/>
                <w:szCs w:val="14"/>
              </w:rPr>
              <w:t>3</w:t>
            </w:r>
          </w:p>
          <w:p w14:paraId="69D73062" w14:textId="77777777" w:rsidR="00C959A7" w:rsidRPr="00C959A7" w:rsidRDefault="00C959A7" w:rsidP="008939D7">
            <w:pPr>
              <w:suppressAutoHyphens/>
              <w:jc w:val="both"/>
              <w:rPr>
                <w:sz w:val="12"/>
                <w:szCs w:val="14"/>
              </w:rPr>
            </w:pPr>
          </w:p>
        </w:tc>
        <w:tc>
          <w:tcPr>
            <w:tcW w:w="855" w:type="pct"/>
          </w:tcPr>
          <w:p w14:paraId="7F681C81" w14:textId="77777777" w:rsidR="00C959A7" w:rsidRPr="00C959A7" w:rsidRDefault="00C959A7" w:rsidP="008939D7">
            <w:pPr>
              <w:tabs>
                <w:tab w:val="left" w:pos="567"/>
              </w:tabs>
              <w:suppressAutoHyphens/>
              <w:jc w:val="both"/>
              <w:rPr>
                <w:sz w:val="12"/>
                <w:szCs w:val="14"/>
              </w:rPr>
            </w:pPr>
            <w:r w:rsidRPr="00C959A7">
              <w:rPr>
                <w:sz w:val="12"/>
                <w:szCs w:val="14"/>
              </w:rPr>
              <w:t>Гаврилова В.А.</w:t>
            </w:r>
          </w:p>
          <w:p w14:paraId="581A7932" w14:textId="77777777" w:rsidR="00C959A7" w:rsidRPr="00C959A7" w:rsidRDefault="00C959A7" w:rsidP="008939D7">
            <w:pPr>
              <w:suppressAutoHyphens/>
              <w:jc w:val="both"/>
              <w:rPr>
                <w:sz w:val="12"/>
                <w:szCs w:val="14"/>
              </w:rPr>
            </w:pPr>
          </w:p>
        </w:tc>
        <w:tc>
          <w:tcPr>
            <w:tcW w:w="3881" w:type="pct"/>
          </w:tcPr>
          <w:p w14:paraId="0AA86895" w14:textId="77777777" w:rsidR="00C959A7" w:rsidRPr="00C959A7" w:rsidRDefault="00C959A7" w:rsidP="008939D7">
            <w:pPr>
              <w:suppressAutoHyphens/>
              <w:jc w:val="both"/>
              <w:rPr>
                <w:sz w:val="12"/>
                <w:szCs w:val="14"/>
              </w:rPr>
            </w:pPr>
            <w:r w:rsidRPr="00C959A7">
              <w:rPr>
                <w:sz w:val="12"/>
                <w:szCs w:val="14"/>
              </w:rPr>
              <w:t xml:space="preserve">- ведущий специалист отдела градостроительной  деятельности и благоустройства комитета по управлению муниципальным имуществом,  градостроительной деятельности и благоустройству </w:t>
            </w:r>
          </w:p>
          <w:p w14:paraId="79C0C171" w14:textId="77777777" w:rsidR="00C959A7" w:rsidRPr="00C959A7" w:rsidRDefault="00C959A7" w:rsidP="008939D7">
            <w:pPr>
              <w:suppressAutoHyphens/>
              <w:jc w:val="both"/>
              <w:rPr>
                <w:sz w:val="12"/>
                <w:szCs w:val="14"/>
              </w:rPr>
            </w:pPr>
            <w:r w:rsidRPr="00C959A7">
              <w:rPr>
                <w:sz w:val="12"/>
                <w:szCs w:val="14"/>
              </w:rPr>
              <w:t>Администрации муниципального округа  , секретарь комиссии;</w:t>
            </w:r>
          </w:p>
        </w:tc>
      </w:tr>
      <w:tr w:rsidR="00C959A7" w:rsidRPr="00C959A7" w14:paraId="6CAF7242" w14:textId="77777777" w:rsidTr="00C959A7">
        <w:trPr>
          <w:trHeight w:val="20"/>
        </w:trPr>
        <w:tc>
          <w:tcPr>
            <w:tcW w:w="263" w:type="pct"/>
          </w:tcPr>
          <w:p w14:paraId="4925CF50" w14:textId="77777777" w:rsidR="00C959A7" w:rsidRPr="00C959A7" w:rsidRDefault="00C959A7" w:rsidP="008939D7">
            <w:pPr>
              <w:suppressAutoHyphens/>
              <w:jc w:val="both"/>
              <w:rPr>
                <w:sz w:val="12"/>
                <w:szCs w:val="14"/>
              </w:rPr>
            </w:pPr>
          </w:p>
        </w:tc>
        <w:tc>
          <w:tcPr>
            <w:tcW w:w="4737" w:type="pct"/>
            <w:gridSpan w:val="2"/>
          </w:tcPr>
          <w:p w14:paraId="4A8F0B40" w14:textId="77777777" w:rsidR="00C959A7" w:rsidRPr="00C959A7" w:rsidRDefault="00C959A7" w:rsidP="008939D7">
            <w:pPr>
              <w:suppressAutoHyphens/>
              <w:jc w:val="both"/>
              <w:rPr>
                <w:sz w:val="12"/>
                <w:szCs w:val="14"/>
              </w:rPr>
            </w:pPr>
            <w:r w:rsidRPr="00C959A7">
              <w:rPr>
                <w:b/>
                <w:sz w:val="12"/>
                <w:szCs w:val="14"/>
              </w:rPr>
              <w:t>Члены комиссии:</w:t>
            </w:r>
          </w:p>
        </w:tc>
      </w:tr>
      <w:tr w:rsidR="00C959A7" w:rsidRPr="00C959A7" w14:paraId="0F9B82CA" w14:textId="77777777" w:rsidTr="00C959A7">
        <w:trPr>
          <w:trHeight w:val="20"/>
        </w:trPr>
        <w:tc>
          <w:tcPr>
            <w:tcW w:w="263" w:type="pct"/>
          </w:tcPr>
          <w:p w14:paraId="21BF5047" w14:textId="77777777" w:rsidR="00C959A7" w:rsidRPr="00C959A7" w:rsidRDefault="00C959A7" w:rsidP="008939D7">
            <w:pPr>
              <w:suppressAutoHyphens/>
              <w:jc w:val="both"/>
              <w:rPr>
                <w:sz w:val="12"/>
                <w:szCs w:val="14"/>
              </w:rPr>
            </w:pPr>
            <w:r w:rsidRPr="00C959A7">
              <w:rPr>
                <w:sz w:val="12"/>
                <w:szCs w:val="14"/>
              </w:rPr>
              <w:t>4</w:t>
            </w:r>
          </w:p>
        </w:tc>
        <w:tc>
          <w:tcPr>
            <w:tcW w:w="855" w:type="pct"/>
          </w:tcPr>
          <w:p w14:paraId="437788D6" w14:textId="77777777" w:rsidR="00C959A7" w:rsidRPr="00C959A7" w:rsidRDefault="00C959A7" w:rsidP="008939D7">
            <w:pPr>
              <w:suppressAutoHyphens/>
              <w:jc w:val="both"/>
              <w:rPr>
                <w:sz w:val="12"/>
                <w:szCs w:val="14"/>
              </w:rPr>
            </w:pPr>
            <w:r w:rsidRPr="00C959A7">
              <w:rPr>
                <w:sz w:val="12"/>
                <w:szCs w:val="14"/>
              </w:rPr>
              <w:t xml:space="preserve">Алексеева И.В.      </w:t>
            </w:r>
          </w:p>
        </w:tc>
        <w:tc>
          <w:tcPr>
            <w:tcW w:w="3881" w:type="pct"/>
          </w:tcPr>
          <w:p w14:paraId="5BC959CD" w14:textId="77777777" w:rsidR="00C959A7" w:rsidRPr="00C959A7" w:rsidRDefault="00C959A7" w:rsidP="008939D7">
            <w:pPr>
              <w:suppressAutoHyphens/>
              <w:jc w:val="both"/>
              <w:rPr>
                <w:sz w:val="12"/>
                <w:szCs w:val="14"/>
              </w:rPr>
            </w:pPr>
            <w:r w:rsidRPr="00C959A7">
              <w:rPr>
                <w:sz w:val="12"/>
                <w:szCs w:val="14"/>
              </w:rPr>
              <w:t>-художественный руководитель МБУК «Центр культуры и досуга»</w:t>
            </w:r>
          </w:p>
          <w:p w14:paraId="5686E211" w14:textId="77777777" w:rsidR="00C959A7" w:rsidRPr="00C959A7" w:rsidRDefault="00C959A7" w:rsidP="008939D7">
            <w:pPr>
              <w:suppressAutoHyphens/>
              <w:jc w:val="both"/>
              <w:rPr>
                <w:sz w:val="12"/>
                <w:szCs w:val="14"/>
              </w:rPr>
            </w:pPr>
            <w:r w:rsidRPr="00C959A7">
              <w:rPr>
                <w:sz w:val="12"/>
                <w:szCs w:val="14"/>
              </w:rPr>
              <w:t>(по согласованию)</w:t>
            </w:r>
          </w:p>
        </w:tc>
      </w:tr>
      <w:tr w:rsidR="00C959A7" w:rsidRPr="00C959A7" w14:paraId="46888EB1" w14:textId="77777777" w:rsidTr="00C959A7">
        <w:trPr>
          <w:trHeight w:val="20"/>
        </w:trPr>
        <w:tc>
          <w:tcPr>
            <w:tcW w:w="263" w:type="pct"/>
          </w:tcPr>
          <w:p w14:paraId="5BF54657" w14:textId="77777777" w:rsidR="00C959A7" w:rsidRPr="00C959A7" w:rsidRDefault="00C959A7" w:rsidP="008939D7">
            <w:pPr>
              <w:suppressAutoHyphens/>
              <w:jc w:val="both"/>
              <w:rPr>
                <w:sz w:val="12"/>
                <w:szCs w:val="14"/>
              </w:rPr>
            </w:pPr>
            <w:r w:rsidRPr="00C959A7">
              <w:rPr>
                <w:sz w:val="12"/>
                <w:szCs w:val="14"/>
              </w:rPr>
              <w:t>5</w:t>
            </w:r>
          </w:p>
        </w:tc>
        <w:tc>
          <w:tcPr>
            <w:tcW w:w="855" w:type="pct"/>
          </w:tcPr>
          <w:p w14:paraId="6B9851F7" w14:textId="77777777" w:rsidR="00C959A7" w:rsidRPr="00C959A7" w:rsidRDefault="00C959A7" w:rsidP="008939D7">
            <w:pPr>
              <w:suppressAutoHyphens/>
              <w:jc w:val="both"/>
              <w:rPr>
                <w:sz w:val="12"/>
                <w:szCs w:val="14"/>
              </w:rPr>
            </w:pPr>
            <w:r w:rsidRPr="00C959A7">
              <w:rPr>
                <w:sz w:val="12"/>
                <w:szCs w:val="14"/>
              </w:rPr>
              <w:t>Бахар В.Г.</w:t>
            </w:r>
          </w:p>
        </w:tc>
        <w:tc>
          <w:tcPr>
            <w:tcW w:w="3881" w:type="pct"/>
          </w:tcPr>
          <w:p w14:paraId="4D8D732E" w14:textId="77777777" w:rsidR="00C959A7" w:rsidRPr="00C959A7" w:rsidRDefault="00C959A7" w:rsidP="008939D7">
            <w:pPr>
              <w:suppressAutoHyphens/>
              <w:jc w:val="both"/>
              <w:rPr>
                <w:sz w:val="12"/>
                <w:szCs w:val="14"/>
              </w:rPr>
            </w:pPr>
            <w:r w:rsidRPr="00C959A7">
              <w:rPr>
                <w:sz w:val="12"/>
                <w:szCs w:val="14"/>
              </w:rPr>
              <w:t>- заместитель председателя Думы Солецкого муниципального округа(по согласованию)</w:t>
            </w:r>
          </w:p>
        </w:tc>
      </w:tr>
      <w:tr w:rsidR="00C959A7" w:rsidRPr="00C959A7" w14:paraId="6DAE50E2" w14:textId="77777777" w:rsidTr="00C959A7">
        <w:trPr>
          <w:trHeight w:val="20"/>
        </w:trPr>
        <w:tc>
          <w:tcPr>
            <w:tcW w:w="263" w:type="pct"/>
          </w:tcPr>
          <w:p w14:paraId="7FD6F41D" w14:textId="77777777" w:rsidR="00C959A7" w:rsidRPr="00C959A7" w:rsidRDefault="00C959A7" w:rsidP="008939D7">
            <w:pPr>
              <w:suppressAutoHyphens/>
              <w:jc w:val="both"/>
              <w:rPr>
                <w:sz w:val="12"/>
                <w:szCs w:val="14"/>
              </w:rPr>
            </w:pPr>
            <w:r w:rsidRPr="00C959A7">
              <w:rPr>
                <w:sz w:val="12"/>
                <w:szCs w:val="14"/>
              </w:rPr>
              <w:t>6</w:t>
            </w:r>
          </w:p>
        </w:tc>
        <w:tc>
          <w:tcPr>
            <w:tcW w:w="855" w:type="pct"/>
          </w:tcPr>
          <w:p w14:paraId="745FF83D" w14:textId="77777777" w:rsidR="00C959A7" w:rsidRPr="00C959A7" w:rsidRDefault="00C959A7" w:rsidP="008939D7">
            <w:pPr>
              <w:suppressAutoHyphens/>
              <w:jc w:val="both"/>
              <w:rPr>
                <w:sz w:val="12"/>
                <w:szCs w:val="14"/>
              </w:rPr>
            </w:pPr>
            <w:r w:rsidRPr="00C959A7">
              <w:rPr>
                <w:sz w:val="12"/>
                <w:szCs w:val="14"/>
              </w:rPr>
              <w:t>Костромина Л.Ф.</w:t>
            </w:r>
          </w:p>
        </w:tc>
        <w:tc>
          <w:tcPr>
            <w:tcW w:w="3881" w:type="pct"/>
          </w:tcPr>
          <w:p w14:paraId="20C3382B" w14:textId="77777777" w:rsidR="00C959A7" w:rsidRPr="00C959A7" w:rsidRDefault="00C959A7" w:rsidP="008939D7">
            <w:pPr>
              <w:suppressAutoHyphens/>
              <w:jc w:val="both"/>
              <w:rPr>
                <w:sz w:val="12"/>
                <w:szCs w:val="14"/>
              </w:rPr>
            </w:pPr>
            <w:r w:rsidRPr="00C959A7">
              <w:rPr>
                <w:sz w:val="12"/>
                <w:szCs w:val="14"/>
              </w:rPr>
              <w:t>-председатель Солецкой районной организации                                 Новгородской областной общественной организации</w:t>
            </w:r>
          </w:p>
          <w:p w14:paraId="7C4E94C5" w14:textId="77777777" w:rsidR="00C959A7" w:rsidRPr="00C959A7" w:rsidRDefault="00C959A7" w:rsidP="008939D7">
            <w:pPr>
              <w:suppressAutoHyphens/>
              <w:jc w:val="both"/>
              <w:rPr>
                <w:sz w:val="12"/>
                <w:szCs w:val="14"/>
              </w:rPr>
            </w:pPr>
            <w:r w:rsidRPr="00C959A7">
              <w:rPr>
                <w:sz w:val="12"/>
                <w:szCs w:val="14"/>
              </w:rPr>
              <w:t xml:space="preserve"> ветеранов (пенсионеров) войны, труда, Вооруженных  Сил  и правоохранительных органов (по согласованию);</w:t>
            </w:r>
          </w:p>
        </w:tc>
      </w:tr>
      <w:tr w:rsidR="00C959A7" w:rsidRPr="00C959A7" w14:paraId="48FBC208" w14:textId="77777777" w:rsidTr="00C959A7">
        <w:trPr>
          <w:trHeight w:val="20"/>
        </w:trPr>
        <w:tc>
          <w:tcPr>
            <w:tcW w:w="263" w:type="pct"/>
          </w:tcPr>
          <w:p w14:paraId="5361F01A" w14:textId="77777777" w:rsidR="00C959A7" w:rsidRPr="00C959A7" w:rsidRDefault="00C959A7" w:rsidP="008939D7">
            <w:pPr>
              <w:suppressAutoHyphens/>
              <w:jc w:val="both"/>
              <w:rPr>
                <w:sz w:val="12"/>
                <w:szCs w:val="14"/>
              </w:rPr>
            </w:pPr>
            <w:r w:rsidRPr="00C959A7">
              <w:rPr>
                <w:sz w:val="12"/>
                <w:szCs w:val="14"/>
              </w:rPr>
              <w:t>7</w:t>
            </w:r>
          </w:p>
        </w:tc>
        <w:tc>
          <w:tcPr>
            <w:tcW w:w="855" w:type="pct"/>
          </w:tcPr>
          <w:p w14:paraId="6F44F4FA" w14:textId="77777777" w:rsidR="00C959A7" w:rsidRPr="00C959A7" w:rsidRDefault="00C959A7" w:rsidP="008939D7">
            <w:pPr>
              <w:suppressAutoHyphens/>
              <w:jc w:val="both"/>
              <w:rPr>
                <w:sz w:val="12"/>
                <w:szCs w:val="14"/>
              </w:rPr>
            </w:pPr>
            <w:r w:rsidRPr="00C959A7">
              <w:rPr>
                <w:sz w:val="12"/>
                <w:szCs w:val="14"/>
              </w:rPr>
              <w:t xml:space="preserve">Коноваленко В.В.           </w:t>
            </w:r>
          </w:p>
        </w:tc>
        <w:tc>
          <w:tcPr>
            <w:tcW w:w="3881" w:type="pct"/>
          </w:tcPr>
          <w:p w14:paraId="43770B5D" w14:textId="77777777" w:rsidR="00C959A7" w:rsidRPr="00C959A7" w:rsidRDefault="00C959A7" w:rsidP="008939D7">
            <w:pPr>
              <w:suppressAutoHyphens/>
              <w:jc w:val="both"/>
              <w:rPr>
                <w:sz w:val="12"/>
                <w:szCs w:val="14"/>
              </w:rPr>
            </w:pPr>
            <w:r w:rsidRPr="00C959A7">
              <w:rPr>
                <w:sz w:val="12"/>
                <w:szCs w:val="14"/>
              </w:rPr>
              <w:t>-  ведущий служащий Администрации Солецкого  муниципального округа</w:t>
            </w:r>
          </w:p>
        </w:tc>
      </w:tr>
      <w:tr w:rsidR="00C959A7" w:rsidRPr="00C959A7" w14:paraId="205450CD" w14:textId="77777777" w:rsidTr="00C959A7">
        <w:trPr>
          <w:trHeight w:val="20"/>
        </w:trPr>
        <w:tc>
          <w:tcPr>
            <w:tcW w:w="263" w:type="pct"/>
          </w:tcPr>
          <w:p w14:paraId="7D4F7F2D" w14:textId="77777777" w:rsidR="00C959A7" w:rsidRPr="00C959A7" w:rsidRDefault="00C959A7" w:rsidP="008939D7">
            <w:pPr>
              <w:suppressAutoHyphens/>
              <w:jc w:val="both"/>
              <w:rPr>
                <w:sz w:val="12"/>
                <w:szCs w:val="14"/>
              </w:rPr>
            </w:pPr>
            <w:r w:rsidRPr="00C959A7">
              <w:rPr>
                <w:sz w:val="12"/>
                <w:szCs w:val="14"/>
              </w:rPr>
              <w:t>8</w:t>
            </w:r>
          </w:p>
        </w:tc>
        <w:tc>
          <w:tcPr>
            <w:tcW w:w="855" w:type="pct"/>
          </w:tcPr>
          <w:p w14:paraId="6DCECC1E" w14:textId="77777777" w:rsidR="00C959A7" w:rsidRPr="00C959A7" w:rsidRDefault="00C959A7" w:rsidP="008939D7">
            <w:pPr>
              <w:suppressAutoHyphens/>
              <w:jc w:val="both"/>
              <w:rPr>
                <w:sz w:val="12"/>
                <w:szCs w:val="14"/>
              </w:rPr>
            </w:pPr>
            <w:r w:rsidRPr="00C959A7">
              <w:rPr>
                <w:sz w:val="12"/>
                <w:szCs w:val="14"/>
              </w:rPr>
              <w:t>Ильин А.А.</w:t>
            </w:r>
          </w:p>
        </w:tc>
        <w:tc>
          <w:tcPr>
            <w:tcW w:w="3881" w:type="pct"/>
          </w:tcPr>
          <w:p w14:paraId="317994F5" w14:textId="77777777" w:rsidR="00C959A7" w:rsidRPr="00C959A7" w:rsidRDefault="00C959A7" w:rsidP="008939D7">
            <w:pPr>
              <w:suppressAutoHyphens/>
              <w:jc w:val="both"/>
              <w:rPr>
                <w:sz w:val="12"/>
                <w:szCs w:val="14"/>
              </w:rPr>
            </w:pPr>
            <w:r w:rsidRPr="00C959A7">
              <w:rPr>
                <w:sz w:val="12"/>
                <w:szCs w:val="14"/>
              </w:rPr>
              <w:t>- И.О.директор муниципального бюджетного учреждения «Солецкое городское хозяйство»;</w:t>
            </w:r>
          </w:p>
        </w:tc>
      </w:tr>
      <w:tr w:rsidR="00C959A7" w:rsidRPr="00C959A7" w14:paraId="76FB0406" w14:textId="77777777" w:rsidTr="00C959A7">
        <w:trPr>
          <w:trHeight w:val="20"/>
        </w:trPr>
        <w:tc>
          <w:tcPr>
            <w:tcW w:w="263" w:type="pct"/>
          </w:tcPr>
          <w:p w14:paraId="5DAC7B1F" w14:textId="77777777" w:rsidR="00C959A7" w:rsidRPr="00C959A7" w:rsidRDefault="00C959A7" w:rsidP="008939D7">
            <w:pPr>
              <w:suppressAutoHyphens/>
              <w:jc w:val="both"/>
              <w:rPr>
                <w:sz w:val="12"/>
                <w:szCs w:val="14"/>
              </w:rPr>
            </w:pPr>
            <w:r w:rsidRPr="00C959A7">
              <w:rPr>
                <w:sz w:val="12"/>
                <w:szCs w:val="14"/>
              </w:rPr>
              <w:t>9</w:t>
            </w:r>
          </w:p>
          <w:p w14:paraId="3CFC4C5F" w14:textId="77777777" w:rsidR="00C959A7" w:rsidRPr="00C959A7" w:rsidRDefault="00C959A7" w:rsidP="008939D7">
            <w:pPr>
              <w:suppressAutoHyphens/>
              <w:jc w:val="both"/>
              <w:rPr>
                <w:sz w:val="12"/>
                <w:szCs w:val="14"/>
              </w:rPr>
            </w:pPr>
          </w:p>
        </w:tc>
        <w:tc>
          <w:tcPr>
            <w:tcW w:w="855" w:type="pct"/>
          </w:tcPr>
          <w:p w14:paraId="360AB8DF" w14:textId="77777777" w:rsidR="00C959A7" w:rsidRPr="00C959A7" w:rsidRDefault="00C959A7" w:rsidP="008939D7">
            <w:pPr>
              <w:suppressAutoHyphens/>
              <w:jc w:val="both"/>
              <w:rPr>
                <w:sz w:val="12"/>
                <w:szCs w:val="14"/>
              </w:rPr>
            </w:pPr>
            <w:r w:rsidRPr="00C959A7">
              <w:rPr>
                <w:sz w:val="12"/>
                <w:szCs w:val="14"/>
              </w:rPr>
              <w:t>Качанович Е.Н.</w:t>
            </w:r>
          </w:p>
        </w:tc>
        <w:tc>
          <w:tcPr>
            <w:tcW w:w="3881" w:type="pct"/>
          </w:tcPr>
          <w:p w14:paraId="54630D1D" w14:textId="77777777" w:rsidR="00C959A7" w:rsidRPr="00C959A7" w:rsidRDefault="00C959A7" w:rsidP="008939D7">
            <w:pPr>
              <w:suppressAutoHyphens/>
              <w:jc w:val="both"/>
              <w:rPr>
                <w:sz w:val="12"/>
                <w:szCs w:val="14"/>
              </w:rPr>
            </w:pPr>
            <w:r w:rsidRPr="00C959A7">
              <w:rPr>
                <w:sz w:val="12"/>
                <w:szCs w:val="14"/>
              </w:rPr>
              <w:t>-председатель комитета жилищно-коммунального хозяйства, дорожного строительства и транспорта Администрации Солецкого муниципального округа;</w:t>
            </w:r>
          </w:p>
        </w:tc>
      </w:tr>
      <w:tr w:rsidR="00C959A7" w:rsidRPr="00C959A7" w14:paraId="46DD4A5D" w14:textId="77777777" w:rsidTr="00C959A7">
        <w:trPr>
          <w:trHeight w:val="20"/>
        </w:trPr>
        <w:tc>
          <w:tcPr>
            <w:tcW w:w="263" w:type="pct"/>
          </w:tcPr>
          <w:p w14:paraId="16D64900" w14:textId="77777777" w:rsidR="00C959A7" w:rsidRPr="00C959A7" w:rsidRDefault="00C959A7" w:rsidP="008939D7">
            <w:pPr>
              <w:suppressAutoHyphens/>
              <w:jc w:val="both"/>
              <w:rPr>
                <w:sz w:val="12"/>
                <w:szCs w:val="14"/>
              </w:rPr>
            </w:pPr>
            <w:r w:rsidRPr="00C959A7">
              <w:rPr>
                <w:sz w:val="12"/>
                <w:szCs w:val="14"/>
              </w:rPr>
              <w:t>10</w:t>
            </w:r>
          </w:p>
        </w:tc>
        <w:tc>
          <w:tcPr>
            <w:tcW w:w="855" w:type="pct"/>
          </w:tcPr>
          <w:p w14:paraId="35BB515A" w14:textId="77777777" w:rsidR="00C959A7" w:rsidRPr="00C959A7" w:rsidRDefault="00C959A7" w:rsidP="008939D7">
            <w:pPr>
              <w:suppressAutoHyphens/>
              <w:jc w:val="both"/>
              <w:rPr>
                <w:sz w:val="12"/>
                <w:szCs w:val="14"/>
              </w:rPr>
            </w:pPr>
            <w:r w:rsidRPr="00C959A7">
              <w:rPr>
                <w:sz w:val="12"/>
                <w:szCs w:val="14"/>
              </w:rPr>
              <w:t xml:space="preserve">Кутовой В.А.   </w:t>
            </w:r>
          </w:p>
        </w:tc>
        <w:tc>
          <w:tcPr>
            <w:tcW w:w="3881" w:type="pct"/>
          </w:tcPr>
          <w:p w14:paraId="6E2CC70E" w14:textId="77777777" w:rsidR="00C959A7" w:rsidRPr="00C959A7" w:rsidRDefault="00C959A7" w:rsidP="008939D7">
            <w:pPr>
              <w:suppressAutoHyphens/>
              <w:jc w:val="both"/>
              <w:rPr>
                <w:sz w:val="12"/>
                <w:szCs w:val="14"/>
              </w:rPr>
            </w:pPr>
            <w:r w:rsidRPr="00C959A7">
              <w:rPr>
                <w:sz w:val="12"/>
                <w:szCs w:val="14"/>
              </w:rPr>
              <w:t>- пенсионер, член политсовета партии Единая Россия (по согласованию);</w:t>
            </w:r>
          </w:p>
        </w:tc>
      </w:tr>
      <w:tr w:rsidR="00C959A7" w:rsidRPr="00C959A7" w14:paraId="3A962FA5" w14:textId="77777777" w:rsidTr="00C959A7">
        <w:trPr>
          <w:trHeight w:val="20"/>
        </w:trPr>
        <w:tc>
          <w:tcPr>
            <w:tcW w:w="263" w:type="pct"/>
          </w:tcPr>
          <w:p w14:paraId="327AA961" w14:textId="77777777" w:rsidR="00C959A7" w:rsidRPr="00C959A7" w:rsidRDefault="00C959A7" w:rsidP="008939D7">
            <w:pPr>
              <w:suppressAutoHyphens/>
              <w:jc w:val="both"/>
              <w:rPr>
                <w:sz w:val="12"/>
                <w:szCs w:val="14"/>
              </w:rPr>
            </w:pPr>
            <w:r w:rsidRPr="00C959A7">
              <w:rPr>
                <w:sz w:val="12"/>
                <w:szCs w:val="14"/>
              </w:rPr>
              <w:t>11</w:t>
            </w:r>
          </w:p>
        </w:tc>
        <w:tc>
          <w:tcPr>
            <w:tcW w:w="855" w:type="pct"/>
          </w:tcPr>
          <w:p w14:paraId="26C0AEAE" w14:textId="77777777" w:rsidR="00C959A7" w:rsidRPr="00C959A7" w:rsidRDefault="00C959A7" w:rsidP="008939D7">
            <w:pPr>
              <w:suppressAutoHyphens/>
              <w:jc w:val="both"/>
              <w:rPr>
                <w:sz w:val="12"/>
                <w:szCs w:val="14"/>
              </w:rPr>
            </w:pPr>
            <w:r w:rsidRPr="00C959A7">
              <w:rPr>
                <w:sz w:val="12"/>
                <w:szCs w:val="14"/>
              </w:rPr>
              <w:t>Малков Е.Н.</w:t>
            </w:r>
          </w:p>
        </w:tc>
        <w:tc>
          <w:tcPr>
            <w:tcW w:w="3881" w:type="pct"/>
          </w:tcPr>
          <w:p w14:paraId="48FA04C7" w14:textId="77777777" w:rsidR="00C959A7" w:rsidRPr="00C959A7" w:rsidRDefault="00C959A7" w:rsidP="008939D7">
            <w:pPr>
              <w:suppressAutoHyphens/>
              <w:jc w:val="both"/>
              <w:rPr>
                <w:sz w:val="12"/>
                <w:szCs w:val="14"/>
              </w:rPr>
            </w:pPr>
            <w:r w:rsidRPr="00C959A7">
              <w:rPr>
                <w:sz w:val="12"/>
                <w:szCs w:val="14"/>
              </w:rPr>
              <w:t>- директор МУП «ЖКХ Солецкого района»</w:t>
            </w:r>
          </w:p>
        </w:tc>
      </w:tr>
      <w:tr w:rsidR="00C959A7" w:rsidRPr="00C959A7" w14:paraId="7D205DE9" w14:textId="77777777" w:rsidTr="00C959A7">
        <w:trPr>
          <w:trHeight w:val="20"/>
        </w:trPr>
        <w:tc>
          <w:tcPr>
            <w:tcW w:w="263" w:type="pct"/>
          </w:tcPr>
          <w:p w14:paraId="2EAE8F41" w14:textId="77777777" w:rsidR="00C959A7" w:rsidRPr="00C959A7" w:rsidRDefault="00C959A7" w:rsidP="008939D7">
            <w:pPr>
              <w:suppressAutoHyphens/>
              <w:jc w:val="both"/>
              <w:rPr>
                <w:sz w:val="12"/>
                <w:szCs w:val="14"/>
              </w:rPr>
            </w:pPr>
            <w:r w:rsidRPr="00C959A7">
              <w:rPr>
                <w:sz w:val="12"/>
                <w:szCs w:val="14"/>
              </w:rPr>
              <w:t>12</w:t>
            </w:r>
          </w:p>
        </w:tc>
        <w:tc>
          <w:tcPr>
            <w:tcW w:w="855" w:type="pct"/>
          </w:tcPr>
          <w:p w14:paraId="79BA80EF" w14:textId="77777777" w:rsidR="00C959A7" w:rsidRPr="00C959A7" w:rsidRDefault="00C959A7" w:rsidP="008939D7">
            <w:pPr>
              <w:suppressAutoHyphens/>
              <w:jc w:val="both"/>
              <w:rPr>
                <w:sz w:val="12"/>
                <w:szCs w:val="14"/>
              </w:rPr>
            </w:pPr>
            <w:r w:rsidRPr="00C959A7">
              <w:rPr>
                <w:sz w:val="12"/>
                <w:szCs w:val="14"/>
              </w:rPr>
              <w:t>Мещерякова Е.Ю.</w:t>
            </w:r>
          </w:p>
        </w:tc>
        <w:tc>
          <w:tcPr>
            <w:tcW w:w="3881" w:type="pct"/>
          </w:tcPr>
          <w:p w14:paraId="02F1463E" w14:textId="77777777" w:rsidR="00C959A7" w:rsidRPr="00C959A7" w:rsidRDefault="00C959A7" w:rsidP="008939D7">
            <w:pPr>
              <w:suppressAutoHyphens/>
              <w:jc w:val="both"/>
              <w:rPr>
                <w:sz w:val="12"/>
                <w:szCs w:val="14"/>
              </w:rPr>
            </w:pPr>
            <w:r w:rsidRPr="00C959A7">
              <w:rPr>
                <w:sz w:val="12"/>
                <w:szCs w:val="14"/>
              </w:rPr>
              <w:t xml:space="preserve">- Член общественной палаты Новгородской области, (по согласованию); </w:t>
            </w:r>
          </w:p>
        </w:tc>
      </w:tr>
      <w:tr w:rsidR="00C959A7" w:rsidRPr="00C959A7" w14:paraId="38674D0C" w14:textId="77777777" w:rsidTr="00C959A7">
        <w:trPr>
          <w:trHeight w:val="20"/>
        </w:trPr>
        <w:tc>
          <w:tcPr>
            <w:tcW w:w="263" w:type="pct"/>
          </w:tcPr>
          <w:p w14:paraId="5DBFA5FC" w14:textId="77777777" w:rsidR="00C959A7" w:rsidRPr="00C959A7" w:rsidRDefault="00C959A7" w:rsidP="008939D7">
            <w:pPr>
              <w:suppressAutoHyphens/>
              <w:jc w:val="both"/>
              <w:rPr>
                <w:sz w:val="12"/>
                <w:szCs w:val="14"/>
              </w:rPr>
            </w:pPr>
            <w:r w:rsidRPr="00C959A7">
              <w:rPr>
                <w:sz w:val="12"/>
                <w:szCs w:val="14"/>
              </w:rPr>
              <w:t>13</w:t>
            </w:r>
          </w:p>
        </w:tc>
        <w:tc>
          <w:tcPr>
            <w:tcW w:w="855" w:type="pct"/>
          </w:tcPr>
          <w:p w14:paraId="1C4FAC82" w14:textId="77777777" w:rsidR="00C959A7" w:rsidRPr="00C959A7" w:rsidRDefault="00C959A7" w:rsidP="008939D7">
            <w:pPr>
              <w:suppressAutoHyphens/>
              <w:jc w:val="both"/>
              <w:rPr>
                <w:sz w:val="12"/>
                <w:szCs w:val="14"/>
              </w:rPr>
            </w:pPr>
            <w:r w:rsidRPr="00C959A7">
              <w:rPr>
                <w:sz w:val="12"/>
                <w:szCs w:val="14"/>
              </w:rPr>
              <w:t>Овчинников С.Н.</w:t>
            </w:r>
          </w:p>
          <w:p w14:paraId="3799C9A6" w14:textId="77777777" w:rsidR="00C959A7" w:rsidRPr="00C959A7" w:rsidRDefault="00C959A7" w:rsidP="008939D7">
            <w:pPr>
              <w:suppressAutoHyphens/>
              <w:jc w:val="both"/>
              <w:rPr>
                <w:sz w:val="12"/>
                <w:szCs w:val="14"/>
              </w:rPr>
            </w:pPr>
          </w:p>
        </w:tc>
        <w:tc>
          <w:tcPr>
            <w:tcW w:w="3881" w:type="pct"/>
          </w:tcPr>
          <w:p w14:paraId="21D9B7A7" w14:textId="77777777" w:rsidR="00C959A7" w:rsidRPr="00C959A7" w:rsidRDefault="00C959A7" w:rsidP="008939D7">
            <w:pPr>
              <w:suppressAutoHyphens/>
              <w:jc w:val="both"/>
              <w:rPr>
                <w:sz w:val="12"/>
                <w:szCs w:val="14"/>
              </w:rPr>
            </w:pPr>
            <w:r w:rsidRPr="00C959A7">
              <w:rPr>
                <w:sz w:val="12"/>
                <w:szCs w:val="14"/>
              </w:rPr>
              <w:t>-редактор Солецкого подразделения областного государственного автономного учреждения «Агентство информационных коммуникаций» (по согласованию).</w:t>
            </w:r>
          </w:p>
        </w:tc>
      </w:tr>
      <w:tr w:rsidR="00C959A7" w:rsidRPr="00C959A7" w14:paraId="2484F39E" w14:textId="77777777" w:rsidTr="00C959A7">
        <w:trPr>
          <w:trHeight w:val="20"/>
        </w:trPr>
        <w:tc>
          <w:tcPr>
            <w:tcW w:w="263" w:type="pct"/>
            <w:tcBorders>
              <w:bottom w:val="single" w:sz="4" w:space="0" w:color="auto"/>
            </w:tcBorders>
          </w:tcPr>
          <w:p w14:paraId="6E0394DB" w14:textId="77777777" w:rsidR="00C959A7" w:rsidRPr="00C959A7" w:rsidRDefault="00C959A7" w:rsidP="008939D7">
            <w:pPr>
              <w:suppressAutoHyphens/>
              <w:jc w:val="both"/>
              <w:rPr>
                <w:sz w:val="12"/>
                <w:szCs w:val="14"/>
              </w:rPr>
            </w:pPr>
            <w:r w:rsidRPr="00C959A7">
              <w:rPr>
                <w:sz w:val="12"/>
                <w:szCs w:val="14"/>
              </w:rPr>
              <w:t>14</w:t>
            </w:r>
          </w:p>
        </w:tc>
        <w:tc>
          <w:tcPr>
            <w:tcW w:w="855" w:type="pct"/>
            <w:tcBorders>
              <w:bottom w:val="single" w:sz="4" w:space="0" w:color="auto"/>
            </w:tcBorders>
          </w:tcPr>
          <w:p w14:paraId="1A728B0C" w14:textId="77777777" w:rsidR="00C959A7" w:rsidRPr="00C959A7" w:rsidRDefault="00C959A7" w:rsidP="008939D7">
            <w:pPr>
              <w:suppressAutoHyphens/>
              <w:jc w:val="both"/>
              <w:rPr>
                <w:sz w:val="12"/>
                <w:szCs w:val="14"/>
              </w:rPr>
            </w:pPr>
            <w:r w:rsidRPr="00C959A7">
              <w:rPr>
                <w:sz w:val="12"/>
                <w:szCs w:val="14"/>
              </w:rPr>
              <w:t>Цветков А.Н.</w:t>
            </w:r>
          </w:p>
        </w:tc>
        <w:tc>
          <w:tcPr>
            <w:tcW w:w="3881" w:type="pct"/>
            <w:tcBorders>
              <w:bottom w:val="single" w:sz="4" w:space="0" w:color="auto"/>
            </w:tcBorders>
          </w:tcPr>
          <w:p w14:paraId="374D1E02" w14:textId="77777777" w:rsidR="00C959A7" w:rsidRPr="00C959A7" w:rsidRDefault="00C959A7" w:rsidP="008939D7">
            <w:pPr>
              <w:suppressAutoHyphens/>
              <w:jc w:val="both"/>
              <w:rPr>
                <w:sz w:val="12"/>
                <w:szCs w:val="14"/>
              </w:rPr>
            </w:pPr>
            <w:r w:rsidRPr="00C959A7">
              <w:rPr>
                <w:sz w:val="12"/>
                <w:szCs w:val="14"/>
              </w:rPr>
              <w:t>-начальник отделения надзорной деятельности и       профилактической работы по Солецкому и Шимскому районам главного управления МЧС  России по Новгородской области (по согласованию);</w:t>
            </w:r>
          </w:p>
        </w:tc>
      </w:tr>
    </w:tbl>
    <w:p w14:paraId="1B82B36A" w14:textId="77777777" w:rsidR="00C959A7" w:rsidRPr="00DC779A" w:rsidRDefault="00C959A7" w:rsidP="00C959A7">
      <w:pPr>
        <w:tabs>
          <w:tab w:val="left" w:pos="6800"/>
        </w:tabs>
        <w:rPr>
          <w:b/>
          <w:sz w:val="14"/>
          <w:szCs w:val="14"/>
        </w:rPr>
      </w:pPr>
    </w:p>
    <w:p w14:paraId="0DBA0EC3" w14:textId="77777777" w:rsidR="00E81725" w:rsidRPr="00515598" w:rsidRDefault="00E81725" w:rsidP="00F00163">
      <w:pPr>
        <w:jc w:val="center"/>
        <w:rPr>
          <w:sz w:val="16"/>
          <w:szCs w:val="16"/>
        </w:rPr>
      </w:pPr>
    </w:p>
    <w:p w14:paraId="1F36EE87" w14:textId="77777777" w:rsidR="00C959A7" w:rsidRPr="00515598" w:rsidRDefault="00C959A7" w:rsidP="00C959A7">
      <w:pPr>
        <w:jc w:val="center"/>
        <w:rPr>
          <w:b/>
          <w:sz w:val="16"/>
          <w:szCs w:val="16"/>
        </w:rPr>
      </w:pPr>
      <w:r w:rsidRPr="00515598">
        <w:rPr>
          <w:b/>
          <w:sz w:val="16"/>
          <w:szCs w:val="16"/>
        </w:rPr>
        <w:t>ПОСТАНОВЛЕНИЕ</w:t>
      </w:r>
    </w:p>
    <w:p w14:paraId="19697AED" w14:textId="77777777" w:rsidR="00C959A7" w:rsidRPr="00515598" w:rsidRDefault="00C959A7" w:rsidP="00C959A7">
      <w:pPr>
        <w:jc w:val="center"/>
        <w:rPr>
          <w:sz w:val="16"/>
          <w:szCs w:val="16"/>
        </w:rPr>
      </w:pPr>
      <w:r w:rsidRPr="00515598">
        <w:rPr>
          <w:sz w:val="16"/>
          <w:szCs w:val="16"/>
        </w:rPr>
        <w:t>Администрации Солецкого муниципального округа</w:t>
      </w:r>
    </w:p>
    <w:p w14:paraId="7E9D8D51" w14:textId="77777777" w:rsidR="00C959A7" w:rsidRPr="00515598" w:rsidRDefault="00C959A7" w:rsidP="00C959A7">
      <w:pPr>
        <w:jc w:val="center"/>
        <w:rPr>
          <w:sz w:val="16"/>
          <w:szCs w:val="16"/>
        </w:rPr>
      </w:pPr>
    </w:p>
    <w:p w14:paraId="7D43579B" w14:textId="1DED97D1" w:rsidR="00C959A7" w:rsidRPr="00515598" w:rsidRDefault="00C959A7" w:rsidP="00C959A7">
      <w:pPr>
        <w:jc w:val="center"/>
        <w:rPr>
          <w:sz w:val="16"/>
          <w:szCs w:val="16"/>
        </w:rPr>
      </w:pPr>
      <w:r>
        <w:rPr>
          <w:sz w:val="16"/>
          <w:szCs w:val="16"/>
        </w:rPr>
        <w:t>от 1</w:t>
      </w:r>
      <w:r w:rsidR="008939D7">
        <w:rPr>
          <w:sz w:val="16"/>
          <w:szCs w:val="16"/>
        </w:rPr>
        <w:t>4</w:t>
      </w:r>
      <w:r>
        <w:rPr>
          <w:sz w:val="16"/>
          <w:szCs w:val="16"/>
        </w:rPr>
        <w:t>.02.2022 № 2</w:t>
      </w:r>
      <w:r w:rsidR="008939D7">
        <w:rPr>
          <w:sz w:val="16"/>
          <w:szCs w:val="16"/>
        </w:rPr>
        <w:t>82</w:t>
      </w:r>
    </w:p>
    <w:p w14:paraId="1B84C6D4" w14:textId="4ABB8EFD" w:rsidR="00C959A7" w:rsidRDefault="00C959A7" w:rsidP="00C959A7">
      <w:pPr>
        <w:jc w:val="center"/>
        <w:rPr>
          <w:sz w:val="16"/>
          <w:szCs w:val="16"/>
        </w:rPr>
      </w:pPr>
      <w:r w:rsidRPr="00515598">
        <w:rPr>
          <w:sz w:val="16"/>
          <w:szCs w:val="16"/>
        </w:rPr>
        <w:t>г. Сольцы</w:t>
      </w:r>
    </w:p>
    <w:p w14:paraId="18696D4F" w14:textId="4A839ED0" w:rsidR="008939D7" w:rsidRDefault="008939D7" w:rsidP="00C959A7">
      <w:pPr>
        <w:jc w:val="center"/>
        <w:rPr>
          <w:sz w:val="16"/>
          <w:szCs w:val="16"/>
        </w:rPr>
      </w:pPr>
    </w:p>
    <w:p w14:paraId="4167FCEA" w14:textId="77777777" w:rsidR="008939D7" w:rsidRPr="00090FE8" w:rsidRDefault="008939D7" w:rsidP="008939D7">
      <w:pPr>
        <w:jc w:val="center"/>
        <w:rPr>
          <w:b/>
          <w:sz w:val="14"/>
          <w:szCs w:val="14"/>
        </w:rPr>
      </w:pPr>
      <w:r w:rsidRPr="00090FE8">
        <w:rPr>
          <w:b/>
          <w:sz w:val="14"/>
          <w:szCs w:val="14"/>
        </w:rPr>
        <w:t>Об утверждении Порядка формирования и реализации Адресной инвестиционной программы Солецкого муниципального округа</w:t>
      </w:r>
    </w:p>
    <w:p w14:paraId="4D5E7606" w14:textId="77777777" w:rsidR="008939D7" w:rsidRPr="00090FE8" w:rsidRDefault="008939D7" w:rsidP="008939D7">
      <w:pPr>
        <w:jc w:val="both"/>
        <w:rPr>
          <w:b/>
          <w:sz w:val="14"/>
          <w:szCs w:val="14"/>
        </w:rPr>
      </w:pPr>
    </w:p>
    <w:p w14:paraId="7E9E8574" w14:textId="77777777" w:rsidR="008939D7" w:rsidRPr="00090FE8" w:rsidRDefault="008939D7" w:rsidP="008939D7">
      <w:pPr>
        <w:ind w:firstLine="284"/>
        <w:jc w:val="both"/>
        <w:rPr>
          <w:b/>
          <w:sz w:val="14"/>
          <w:szCs w:val="14"/>
        </w:rPr>
      </w:pPr>
      <w:r w:rsidRPr="00090FE8">
        <w:rPr>
          <w:sz w:val="14"/>
          <w:szCs w:val="14"/>
        </w:rPr>
        <w:t xml:space="preserve">В соответствии с Бюджетным кодексом Российской Федерации в целях обеспечения системного планирования капитальных вложений и установления </w:t>
      </w:r>
      <w:r w:rsidRPr="00090FE8">
        <w:rPr>
          <w:sz w:val="14"/>
          <w:szCs w:val="14"/>
        </w:rPr>
        <w:lastRenderedPageBreak/>
        <w:t xml:space="preserve">порядка формирования Адресной инвестиционной программы, Администрация Солецкого муниципального округа </w:t>
      </w:r>
      <w:r w:rsidRPr="00090FE8">
        <w:rPr>
          <w:b/>
          <w:sz w:val="14"/>
          <w:szCs w:val="14"/>
        </w:rPr>
        <w:t>ПОСТАНОВЛЯЕТ:</w:t>
      </w:r>
    </w:p>
    <w:p w14:paraId="2272A39C" w14:textId="77777777" w:rsidR="008939D7" w:rsidRPr="00090FE8" w:rsidRDefault="008939D7" w:rsidP="008939D7">
      <w:pPr>
        <w:ind w:firstLine="284"/>
        <w:jc w:val="both"/>
        <w:rPr>
          <w:sz w:val="14"/>
          <w:szCs w:val="14"/>
        </w:rPr>
      </w:pPr>
      <w:r w:rsidRPr="00090FE8">
        <w:rPr>
          <w:sz w:val="14"/>
          <w:szCs w:val="14"/>
        </w:rPr>
        <w:t>1. Утвердить прилагаемый Порядок формирования и реализации Адресной инвестиционной программы Солецкого муниципального округа.</w:t>
      </w:r>
    </w:p>
    <w:p w14:paraId="22FB63E0" w14:textId="77777777" w:rsidR="008939D7" w:rsidRPr="00090FE8" w:rsidRDefault="008939D7" w:rsidP="008939D7">
      <w:pPr>
        <w:suppressAutoHyphens/>
        <w:ind w:firstLine="284"/>
        <w:jc w:val="both"/>
        <w:rPr>
          <w:sz w:val="14"/>
          <w:szCs w:val="14"/>
        </w:rPr>
      </w:pPr>
      <w:r w:rsidRPr="00090FE8">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13357CD" w14:textId="77777777" w:rsidR="008939D7" w:rsidRPr="00090FE8" w:rsidRDefault="008939D7" w:rsidP="008939D7">
      <w:pPr>
        <w:jc w:val="center"/>
        <w:rPr>
          <w:b/>
          <w:sz w:val="14"/>
          <w:szCs w:val="14"/>
        </w:rPr>
      </w:pPr>
    </w:p>
    <w:p w14:paraId="507CC641" w14:textId="77777777" w:rsidR="008939D7" w:rsidRPr="00090FE8" w:rsidRDefault="008939D7" w:rsidP="008939D7">
      <w:pPr>
        <w:jc w:val="center"/>
        <w:rPr>
          <w:b/>
          <w:sz w:val="14"/>
          <w:szCs w:val="14"/>
        </w:rPr>
      </w:pPr>
    </w:p>
    <w:p w14:paraId="5DCE927D" w14:textId="77777777" w:rsidR="008939D7" w:rsidRPr="00090FE8" w:rsidRDefault="008939D7" w:rsidP="008939D7">
      <w:pPr>
        <w:suppressAutoHyphens/>
        <w:jc w:val="both"/>
        <w:outlineLvl w:val="0"/>
        <w:rPr>
          <w:b/>
          <w:sz w:val="14"/>
          <w:szCs w:val="14"/>
          <w:lang w:eastAsia="x-none"/>
        </w:rPr>
      </w:pPr>
      <w:r w:rsidRPr="00090FE8">
        <w:rPr>
          <w:b/>
          <w:sz w:val="14"/>
          <w:szCs w:val="14"/>
          <w:lang w:eastAsia="x-none"/>
        </w:rPr>
        <w:t>Заместитель Главы администрации    Ю.В. Михайлова</w:t>
      </w:r>
    </w:p>
    <w:p w14:paraId="1530C0B7" w14:textId="77777777" w:rsidR="008939D7" w:rsidRPr="00090FE8" w:rsidRDefault="008939D7" w:rsidP="008939D7">
      <w:pPr>
        <w:jc w:val="right"/>
        <w:rPr>
          <w:sz w:val="14"/>
          <w:szCs w:val="14"/>
        </w:rPr>
      </w:pPr>
      <w:r w:rsidRPr="00090FE8">
        <w:rPr>
          <w:sz w:val="14"/>
          <w:szCs w:val="14"/>
        </w:rPr>
        <w:t>УТВЕРЖДЕН</w:t>
      </w:r>
    </w:p>
    <w:p w14:paraId="2622B40C" w14:textId="77777777" w:rsidR="008939D7" w:rsidRDefault="008939D7" w:rsidP="008939D7">
      <w:pPr>
        <w:jc w:val="right"/>
        <w:rPr>
          <w:sz w:val="14"/>
          <w:szCs w:val="14"/>
        </w:rPr>
      </w:pPr>
      <w:r w:rsidRPr="00090FE8">
        <w:rPr>
          <w:sz w:val="14"/>
          <w:szCs w:val="14"/>
        </w:rPr>
        <w:t xml:space="preserve">постановлением Администрации Солецкого </w:t>
      </w:r>
    </w:p>
    <w:p w14:paraId="0A5DD6BE" w14:textId="16D5E0ED" w:rsidR="008939D7" w:rsidRPr="00090FE8" w:rsidRDefault="008939D7" w:rsidP="008939D7">
      <w:pPr>
        <w:jc w:val="right"/>
        <w:rPr>
          <w:sz w:val="14"/>
          <w:szCs w:val="14"/>
        </w:rPr>
      </w:pPr>
      <w:r w:rsidRPr="00090FE8">
        <w:rPr>
          <w:sz w:val="14"/>
          <w:szCs w:val="14"/>
        </w:rPr>
        <w:t xml:space="preserve">муниципального округа от 14.02.2022 № 282  </w:t>
      </w:r>
    </w:p>
    <w:p w14:paraId="4D03FB95" w14:textId="77777777" w:rsidR="008939D7" w:rsidRPr="00090FE8" w:rsidRDefault="008939D7" w:rsidP="008939D7">
      <w:pPr>
        <w:jc w:val="center"/>
        <w:rPr>
          <w:b/>
          <w:sz w:val="14"/>
          <w:szCs w:val="14"/>
        </w:rPr>
      </w:pPr>
    </w:p>
    <w:p w14:paraId="2CD764B0" w14:textId="77777777" w:rsidR="008939D7" w:rsidRPr="00090FE8" w:rsidRDefault="008939D7" w:rsidP="008939D7">
      <w:pPr>
        <w:jc w:val="center"/>
        <w:rPr>
          <w:b/>
          <w:sz w:val="14"/>
          <w:szCs w:val="14"/>
        </w:rPr>
      </w:pPr>
    </w:p>
    <w:p w14:paraId="5E3E7A72" w14:textId="77777777" w:rsidR="008939D7" w:rsidRPr="00090FE8" w:rsidRDefault="008939D7" w:rsidP="008939D7">
      <w:pPr>
        <w:jc w:val="center"/>
        <w:rPr>
          <w:b/>
          <w:sz w:val="14"/>
          <w:szCs w:val="14"/>
        </w:rPr>
      </w:pPr>
      <w:r w:rsidRPr="00090FE8">
        <w:rPr>
          <w:b/>
          <w:sz w:val="14"/>
          <w:szCs w:val="14"/>
        </w:rPr>
        <w:t>Порядок формирования и реализации Адресной инвестиционной программы Солецкого муниципального округа</w:t>
      </w:r>
    </w:p>
    <w:p w14:paraId="1DEC3E55" w14:textId="77777777" w:rsidR="008939D7" w:rsidRPr="00090FE8" w:rsidRDefault="008939D7" w:rsidP="008939D7">
      <w:pPr>
        <w:jc w:val="both"/>
        <w:rPr>
          <w:sz w:val="14"/>
          <w:szCs w:val="14"/>
        </w:rPr>
      </w:pPr>
    </w:p>
    <w:p w14:paraId="0B201155" w14:textId="77777777" w:rsidR="008939D7" w:rsidRPr="00090FE8" w:rsidRDefault="008939D7" w:rsidP="008939D7">
      <w:pPr>
        <w:ind w:firstLine="284"/>
        <w:jc w:val="both"/>
        <w:rPr>
          <w:sz w:val="14"/>
          <w:szCs w:val="14"/>
        </w:rPr>
      </w:pPr>
      <w:r w:rsidRPr="00090FE8">
        <w:rPr>
          <w:sz w:val="14"/>
          <w:szCs w:val="14"/>
        </w:rPr>
        <w:t>1. Настоящий Порядок устанавливает правила и процедуру формирования и реализации Адресной инвестиционной программы Солецкого муниципального округа (далее - АИП).</w:t>
      </w:r>
    </w:p>
    <w:p w14:paraId="6845A42C" w14:textId="77777777" w:rsidR="008939D7" w:rsidRPr="00090FE8" w:rsidRDefault="008939D7" w:rsidP="008939D7">
      <w:pPr>
        <w:ind w:firstLine="284"/>
        <w:jc w:val="both"/>
        <w:rPr>
          <w:sz w:val="14"/>
          <w:szCs w:val="14"/>
        </w:rPr>
      </w:pPr>
      <w:r w:rsidRPr="00090FE8">
        <w:rPr>
          <w:sz w:val="14"/>
          <w:szCs w:val="14"/>
        </w:rPr>
        <w:t>2. АИП представляет собой документ, устанавливающий распределение предусмотренных решением Думы Солецкого муниципального округа о бюджете Солецкого муниципального округа на очередной финансовый год и на плановый период бюджетных ассигнований на осуществление капитальных вложений в объекты муниципальной собственности муниципальных учреждений, муниципальных унитарных предприятий, а также юридических лиц, не являющихся муниципальными учреждениями и муниципальными унитарными предприятиями (далее - организации).</w:t>
      </w:r>
    </w:p>
    <w:p w14:paraId="52B811F6" w14:textId="77777777" w:rsidR="008939D7" w:rsidRPr="00090FE8" w:rsidRDefault="008939D7" w:rsidP="008939D7">
      <w:pPr>
        <w:ind w:firstLine="284"/>
        <w:jc w:val="both"/>
        <w:rPr>
          <w:sz w:val="14"/>
          <w:szCs w:val="14"/>
        </w:rPr>
      </w:pPr>
      <w:r w:rsidRPr="00090FE8">
        <w:rPr>
          <w:sz w:val="14"/>
          <w:szCs w:val="14"/>
        </w:rPr>
        <w:t>АИП формируется на очередной финансовый год и плановый период.</w:t>
      </w:r>
    </w:p>
    <w:p w14:paraId="7A95EC5F" w14:textId="77777777" w:rsidR="008939D7" w:rsidRPr="00090FE8" w:rsidRDefault="008939D7" w:rsidP="008939D7">
      <w:pPr>
        <w:ind w:firstLine="284"/>
        <w:jc w:val="both"/>
        <w:rPr>
          <w:sz w:val="14"/>
          <w:szCs w:val="14"/>
        </w:rPr>
      </w:pPr>
      <w:r w:rsidRPr="00090FE8">
        <w:rPr>
          <w:sz w:val="14"/>
          <w:szCs w:val="14"/>
        </w:rPr>
        <w:t>3. В АИП включаются объекты капитального строительства, мероприятия (инвестиционные проекты), объекты недвижимого имущества, на строительство, реконструкцию, в том числе с элементами реставрации, техническое перевооружение и (или) приобретение которых предусмотрены ассигнования в бюджете Солецкого муниципального округа (далее - объекты капитальных вложений).</w:t>
      </w:r>
    </w:p>
    <w:p w14:paraId="6499E8D4" w14:textId="77777777" w:rsidR="008939D7" w:rsidRPr="00090FE8" w:rsidRDefault="008939D7" w:rsidP="008939D7">
      <w:pPr>
        <w:ind w:firstLine="284"/>
        <w:jc w:val="both"/>
        <w:rPr>
          <w:sz w:val="14"/>
          <w:szCs w:val="14"/>
        </w:rPr>
      </w:pPr>
      <w:r w:rsidRPr="00090FE8">
        <w:rPr>
          <w:sz w:val="14"/>
          <w:szCs w:val="14"/>
        </w:rPr>
        <w:t>4. Предоставление капитальных вложений осуществляется в соответствии с порядками, утвержденными Администрацией Солецкого муниципального округа.</w:t>
      </w:r>
    </w:p>
    <w:p w14:paraId="7F85F1A4" w14:textId="77777777" w:rsidR="008939D7" w:rsidRPr="00090FE8" w:rsidRDefault="008939D7" w:rsidP="008939D7">
      <w:pPr>
        <w:ind w:firstLine="284"/>
        <w:jc w:val="both"/>
        <w:rPr>
          <w:sz w:val="14"/>
          <w:szCs w:val="14"/>
        </w:rPr>
      </w:pPr>
      <w:r w:rsidRPr="00090FE8">
        <w:rPr>
          <w:sz w:val="14"/>
          <w:szCs w:val="14"/>
        </w:rPr>
        <w:t>5. В АИП включаются сведения:</w:t>
      </w:r>
    </w:p>
    <w:p w14:paraId="50941E9B" w14:textId="77777777" w:rsidR="008939D7" w:rsidRPr="00090FE8" w:rsidRDefault="008939D7" w:rsidP="008939D7">
      <w:pPr>
        <w:ind w:firstLine="284"/>
        <w:jc w:val="both"/>
        <w:rPr>
          <w:sz w:val="14"/>
          <w:szCs w:val="14"/>
        </w:rPr>
      </w:pPr>
      <w:r w:rsidRPr="00090FE8">
        <w:rPr>
          <w:sz w:val="14"/>
          <w:szCs w:val="14"/>
        </w:rPr>
        <w:t>об объектах капитальных вложений, финансирование которых предусмотрено в федеральных, областных, муниципальных программах (далее - программы);</w:t>
      </w:r>
    </w:p>
    <w:p w14:paraId="5D670E3A" w14:textId="77777777" w:rsidR="008939D7" w:rsidRPr="00090FE8" w:rsidRDefault="008939D7" w:rsidP="008939D7">
      <w:pPr>
        <w:ind w:firstLine="284"/>
        <w:jc w:val="both"/>
        <w:rPr>
          <w:sz w:val="14"/>
          <w:szCs w:val="14"/>
        </w:rPr>
      </w:pPr>
      <w:r w:rsidRPr="00090FE8">
        <w:rPr>
          <w:sz w:val="14"/>
          <w:szCs w:val="14"/>
        </w:rPr>
        <w:t>об объектах капитальных вложений, не включенных в программы (решения об осуществлении капитальных вложений в такие объекты муниципальной собственности принимаются в форме постановлений Администрации Солецкого муниципального округа, правовых актов главных распорядителей бюджетных средств (далее - правовые акты).</w:t>
      </w:r>
    </w:p>
    <w:p w14:paraId="5599B2D1" w14:textId="77777777" w:rsidR="008939D7" w:rsidRPr="00090FE8" w:rsidRDefault="008939D7" w:rsidP="008939D7">
      <w:pPr>
        <w:ind w:firstLine="284"/>
        <w:jc w:val="both"/>
        <w:rPr>
          <w:sz w:val="14"/>
          <w:szCs w:val="14"/>
        </w:rPr>
      </w:pPr>
      <w:r w:rsidRPr="00090FE8">
        <w:rPr>
          <w:sz w:val="14"/>
          <w:szCs w:val="14"/>
        </w:rPr>
        <w:t>6. Формирование проекта АИП осуществляется комитетом по управлению муниципальным имуществом , градостроительной деятельности и благоустройству Администрации муниципального округа.</w:t>
      </w:r>
    </w:p>
    <w:p w14:paraId="046DDD69" w14:textId="77777777" w:rsidR="008939D7" w:rsidRPr="00090FE8" w:rsidRDefault="008939D7" w:rsidP="008939D7">
      <w:pPr>
        <w:ind w:firstLine="284"/>
        <w:jc w:val="both"/>
        <w:rPr>
          <w:sz w:val="14"/>
          <w:szCs w:val="14"/>
        </w:rPr>
      </w:pPr>
      <w:r w:rsidRPr="00090FE8">
        <w:rPr>
          <w:sz w:val="14"/>
          <w:szCs w:val="14"/>
        </w:rPr>
        <w:t>АИП утверждается постановлением Администрации муниципального округа, в течение 30 календарных дней со дня опубликования решения Думы Солецкого муниципального округа о бюджете Солецкого муниципального округа на очередной финансовый год и на плановый период.</w:t>
      </w:r>
    </w:p>
    <w:p w14:paraId="05D3C4B0" w14:textId="77777777" w:rsidR="008939D7" w:rsidRPr="00090FE8" w:rsidRDefault="008939D7" w:rsidP="008939D7">
      <w:pPr>
        <w:ind w:firstLine="284"/>
        <w:jc w:val="both"/>
        <w:rPr>
          <w:sz w:val="14"/>
          <w:szCs w:val="14"/>
        </w:rPr>
      </w:pPr>
      <w:r w:rsidRPr="00090FE8">
        <w:rPr>
          <w:sz w:val="14"/>
          <w:szCs w:val="14"/>
        </w:rPr>
        <w:t>Внесение изменений в АИП производится в течение 30 календарных дней со дня опубликования решения Думы Солецкого муниципального округа о внесении изменений в бюджет Солецкого муниципального округа.</w:t>
      </w:r>
    </w:p>
    <w:p w14:paraId="282D489D" w14:textId="77777777" w:rsidR="008939D7" w:rsidRPr="00090FE8" w:rsidRDefault="008939D7" w:rsidP="008939D7">
      <w:pPr>
        <w:ind w:firstLine="284"/>
        <w:jc w:val="both"/>
        <w:rPr>
          <w:sz w:val="14"/>
          <w:szCs w:val="14"/>
        </w:rPr>
      </w:pPr>
      <w:r w:rsidRPr="00090FE8">
        <w:rPr>
          <w:sz w:val="14"/>
          <w:szCs w:val="14"/>
        </w:rPr>
        <w:t>7. С целью формирования и внесения изменений в АИП главные распорядители бюджетных средств (уполномоченные структурные подразделения) представляют в комитет по управлению муниципальным имуществом , градостроительной деятельности и благоустройству Администрации муниципального округа:</w:t>
      </w:r>
    </w:p>
    <w:p w14:paraId="6C477D1C" w14:textId="77777777" w:rsidR="008939D7" w:rsidRPr="00090FE8" w:rsidRDefault="008939D7" w:rsidP="008939D7">
      <w:pPr>
        <w:ind w:firstLine="284"/>
        <w:jc w:val="both"/>
        <w:rPr>
          <w:sz w:val="14"/>
          <w:szCs w:val="14"/>
        </w:rPr>
      </w:pPr>
      <w:r w:rsidRPr="00090FE8">
        <w:rPr>
          <w:sz w:val="14"/>
          <w:szCs w:val="14"/>
        </w:rPr>
        <w:t>заявку на включение объекта капитальных вложений в АИП, согласованную с курирующим заместителем Главы Администрации муниципального округа, по форме согласно приложению № 1 к настоящему Порядку;</w:t>
      </w:r>
    </w:p>
    <w:p w14:paraId="0D977F5B" w14:textId="77777777" w:rsidR="008939D7" w:rsidRPr="00090FE8" w:rsidRDefault="008939D7" w:rsidP="008939D7">
      <w:pPr>
        <w:ind w:firstLine="284"/>
        <w:jc w:val="both"/>
        <w:rPr>
          <w:sz w:val="14"/>
          <w:szCs w:val="14"/>
        </w:rPr>
      </w:pPr>
      <w:r w:rsidRPr="00090FE8">
        <w:rPr>
          <w:sz w:val="14"/>
          <w:szCs w:val="14"/>
        </w:rPr>
        <w:t>пояснительную записку с обоснованием необходимости включения объекта капитальных вложений в АИП.</w:t>
      </w:r>
    </w:p>
    <w:p w14:paraId="07FD73FE" w14:textId="77777777" w:rsidR="008939D7" w:rsidRPr="00090FE8" w:rsidRDefault="008939D7" w:rsidP="008939D7">
      <w:pPr>
        <w:ind w:firstLine="284"/>
        <w:jc w:val="both"/>
        <w:rPr>
          <w:sz w:val="14"/>
          <w:szCs w:val="14"/>
        </w:rPr>
      </w:pPr>
      <w:r w:rsidRPr="00090FE8">
        <w:rPr>
          <w:sz w:val="14"/>
          <w:szCs w:val="14"/>
        </w:rPr>
        <w:t>Сведения об объектах капитальных вложений представляются в комитет по управлению муниципальным имуществом , градостроительной деятельности и благоустройству Администрации муниципального округа на бумажном и электронном носителях в двухнедельный срок после принятия соответствующих программ, правовых актов (внесения изменений в них).</w:t>
      </w:r>
    </w:p>
    <w:p w14:paraId="21579804" w14:textId="77777777" w:rsidR="008939D7" w:rsidRPr="00090FE8" w:rsidRDefault="008939D7" w:rsidP="008939D7">
      <w:pPr>
        <w:ind w:firstLine="284"/>
        <w:jc w:val="both"/>
        <w:rPr>
          <w:sz w:val="14"/>
          <w:szCs w:val="14"/>
        </w:rPr>
      </w:pPr>
      <w:r w:rsidRPr="00090FE8">
        <w:rPr>
          <w:sz w:val="14"/>
          <w:szCs w:val="14"/>
        </w:rPr>
        <w:t>8. В АИП по каждому объекту капитальных вложений включаются следующие сведения:</w:t>
      </w:r>
    </w:p>
    <w:p w14:paraId="386F8288" w14:textId="77777777" w:rsidR="008939D7" w:rsidRPr="00090FE8" w:rsidRDefault="008939D7" w:rsidP="008939D7">
      <w:pPr>
        <w:ind w:firstLine="284"/>
        <w:jc w:val="both"/>
        <w:rPr>
          <w:sz w:val="14"/>
          <w:szCs w:val="14"/>
        </w:rPr>
      </w:pPr>
      <w:r w:rsidRPr="00090FE8">
        <w:rPr>
          <w:sz w:val="14"/>
          <w:szCs w:val="14"/>
        </w:rPr>
        <w:t>наименование объекта капитальных вложений, место его расположения;</w:t>
      </w:r>
    </w:p>
    <w:p w14:paraId="28EF7446" w14:textId="77777777" w:rsidR="008939D7" w:rsidRPr="00090FE8" w:rsidRDefault="008939D7" w:rsidP="008939D7">
      <w:pPr>
        <w:ind w:firstLine="284"/>
        <w:jc w:val="both"/>
        <w:rPr>
          <w:sz w:val="14"/>
          <w:szCs w:val="14"/>
        </w:rPr>
      </w:pPr>
      <w:r w:rsidRPr="00090FE8">
        <w:rPr>
          <w:sz w:val="14"/>
          <w:szCs w:val="14"/>
        </w:rPr>
        <w:t>направление инвестирования (строительство, реконструкция, в том числе с элементами реставрации, техническое перевооружение, приобретение, подготовка проектно-сметной документации);</w:t>
      </w:r>
    </w:p>
    <w:p w14:paraId="054C653E" w14:textId="77777777" w:rsidR="008939D7" w:rsidRPr="00090FE8" w:rsidRDefault="008939D7" w:rsidP="008939D7">
      <w:pPr>
        <w:ind w:firstLine="284"/>
        <w:jc w:val="both"/>
        <w:rPr>
          <w:sz w:val="14"/>
          <w:szCs w:val="14"/>
        </w:rPr>
      </w:pPr>
      <w:r w:rsidRPr="00090FE8">
        <w:rPr>
          <w:sz w:val="14"/>
          <w:szCs w:val="14"/>
        </w:rPr>
        <w:t>наименование программы, правового акта, в соответствии с которыми осуществляются капитальные вложения (правовая основа);</w:t>
      </w:r>
    </w:p>
    <w:p w14:paraId="5ED4BDC2" w14:textId="77777777" w:rsidR="008939D7" w:rsidRPr="00090FE8" w:rsidRDefault="008939D7" w:rsidP="008939D7">
      <w:pPr>
        <w:ind w:firstLine="284"/>
        <w:jc w:val="both"/>
        <w:rPr>
          <w:sz w:val="14"/>
          <w:szCs w:val="14"/>
        </w:rPr>
      </w:pPr>
      <w:r w:rsidRPr="00090FE8">
        <w:rPr>
          <w:sz w:val="14"/>
          <w:szCs w:val="14"/>
        </w:rPr>
        <w:t>наименование главного распорядителя бюджетных средств;</w:t>
      </w:r>
    </w:p>
    <w:p w14:paraId="2280AB32" w14:textId="77777777" w:rsidR="008939D7" w:rsidRPr="00090FE8" w:rsidRDefault="008939D7" w:rsidP="008939D7">
      <w:pPr>
        <w:ind w:firstLine="284"/>
        <w:jc w:val="both"/>
        <w:rPr>
          <w:sz w:val="14"/>
          <w:szCs w:val="14"/>
        </w:rPr>
      </w:pPr>
      <w:r w:rsidRPr="00090FE8">
        <w:rPr>
          <w:sz w:val="14"/>
          <w:szCs w:val="14"/>
        </w:rPr>
        <w:t>наименование муниципального заказчика (заказчика, организации) при осуществлении закупок;</w:t>
      </w:r>
    </w:p>
    <w:p w14:paraId="3D347056" w14:textId="77777777" w:rsidR="008939D7" w:rsidRPr="00090FE8" w:rsidRDefault="008939D7" w:rsidP="008939D7">
      <w:pPr>
        <w:ind w:firstLine="284"/>
        <w:jc w:val="both"/>
        <w:rPr>
          <w:sz w:val="14"/>
          <w:szCs w:val="14"/>
        </w:rPr>
      </w:pPr>
      <w:r w:rsidRPr="00090FE8">
        <w:rPr>
          <w:sz w:val="14"/>
          <w:szCs w:val="14"/>
        </w:rPr>
        <w:t>мощность объекта капитальных вложений, подлежащая вводу в эксплуатацию;</w:t>
      </w:r>
    </w:p>
    <w:p w14:paraId="1FC65E8C" w14:textId="77777777" w:rsidR="008939D7" w:rsidRPr="00090FE8" w:rsidRDefault="008939D7" w:rsidP="008939D7">
      <w:pPr>
        <w:ind w:firstLine="284"/>
        <w:jc w:val="both"/>
        <w:rPr>
          <w:sz w:val="14"/>
          <w:szCs w:val="14"/>
        </w:rPr>
      </w:pPr>
      <w:r w:rsidRPr="00090FE8">
        <w:rPr>
          <w:sz w:val="14"/>
          <w:szCs w:val="14"/>
        </w:rPr>
        <w:t>сроки осуществления капитальных вложений;</w:t>
      </w:r>
    </w:p>
    <w:p w14:paraId="1825E965" w14:textId="77777777" w:rsidR="008939D7" w:rsidRPr="00090FE8" w:rsidRDefault="008939D7" w:rsidP="008939D7">
      <w:pPr>
        <w:ind w:firstLine="284"/>
        <w:jc w:val="both"/>
        <w:rPr>
          <w:sz w:val="14"/>
          <w:szCs w:val="14"/>
        </w:rPr>
      </w:pPr>
      <w:r w:rsidRPr="00090FE8">
        <w:rPr>
          <w:sz w:val="14"/>
          <w:szCs w:val="14"/>
        </w:rPr>
        <w:t>реквизиты заключения о результатах проверки инвестиционного проекта на предмет эффективности использования направляемых на капитальные вложения средств бюджета Солецкого муниципального округа (если проведение такой проверки является обязательным);</w:t>
      </w:r>
    </w:p>
    <w:p w14:paraId="01777494" w14:textId="77777777" w:rsidR="008939D7" w:rsidRPr="00090FE8" w:rsidRDefault="008939D7" w:rsidP="008939D7">
      <w:pPr>
        <w:ind w:firstLine="284"/>
        <w:jc w:val="both"/>
        <w:rPr>
          <w:sz w:val="14"/>
          <w:szCs w:val="14"/>
        </w:rPr>
      </w:pPr>
      <w:r w:rsidRPr="00090FE8">
        <w:rPr>
          <w:sz w:val="14"/>
          <w:szCs w:val="14"/>
        </w:rPr>
        <w:t>реквизиты положительного заключения государственной экспертизы проектной документации (если проведение такой экспертизы в соответствии с законодательством Российской Федерации является обязательным), а также положительного заключения о достоверности сметной стоимости инвестиционного проекта, финансирование которого планируется осуществлять полностью или частично за счет средств бюджета Солецкого муниципального округа;</w:t>
      </w:r>
    </w:p>
    <w:p w14:paraId="5EBFFDAC" w14:textId="77777777" w:rsidR="008939D7" w:rsidRPr="00090FE8" w:rsidRDefault="008939D7" w:rsidP="008939D7">
      <w:pPr>
        <w:ind w:firstLine="284"/>
        <w:jc w:val="both"/>
        <w:rPr>
          <w:sz w:val="14"/>
          <w:szCs w:val="14"/>
        </w:rPr>
      </w:pPr>
      <w:r w:rsidRPr="00090FE8">
        <w:rPr>
          <w:sz w:val="14"/>
          <w:szCs w:val="14"/>
        </w:rPr>
        <w:t>сметная (предполагаемая, предельная) стоимость объекта капитальных вложений в ценах года утверждения инвестиционного проекта;</w:t>
      </w:r>
    </w:p>
    <w:p w14:paraId="06739A43" w14:textId="77777777" w:rsidR="008939D7" w:rsidRPr="00090FE8" w:rsidRDefault="008939D7" w:rsidP="008939D7">
      <w:pPr>
        <w:ind w:firstLine="284"/>
        <w:jc w:val="both"/>
        <w:rPr>
          <w:sz w:val="14"/>
          <w:szCs w:val="14"/>
        </w:rPr>
      </w:pPr>
      <w:r w:rsidRPr="00090FE8">
        <w:rPr>
          <w:sz w:val="14"/>
          <w:szCs w:val="14"/>
        </w:rPr>
        <w:t>раздел и подраздел классификации расходов бюджета Солецкого муниципального округа;</w:t>
      </w:r>
    </w:p>
    <w:p w14:paraId="1BF1B510" w14:textId="77777777" w:rsidR="008939D7" w:rsidRPr="00090FE8" w:rsidRDefault="008939D7" w:rsidP="008939D7">
      <w:pPr>
        <w:ind w:firstLine="284"/>
        <w:jc w:val="both"/>
        <w:rPr>
          <w:sz w:val="14"/>
          <w:szCs w:val="14"/>
        </w:rPr>
      </w:pPr>
      <w:r w:rsidRPr="00090FE8">
        <w:rPr>
          <w:sz w:val="14"/>
          <w:szCs w:val="14"/>
        </w:rPr>
        <w:t>общий объем капитальных вложений в ценах соответствующих лет с разбивкой по годам и источникам финансирования.</w:t>
      </w:r>
    </w:p>
    <w:p w14:paraId="22BBED8C" w14:textId="77777777" w:rsidR="008939D7" w:rsidRPr="00090FE8" w:rsidRDefault="008939D7" w:rsidP="008939D7">
      <w:pPr>
        <w:ind w:firstLine="284"/>
        <w:jc w:val="both"/>
        <w:rPr>
          <w:sz w:val="14"/>
          <w:szCs w:val="14"/>
        </w:rPr>
      </w:pPr>
      <w:r w:rsidRPr="00090FE8">
        <w:rPr>
          <w:sz w:val="14"/>
          <w:szCs w:val="14"/>
        </w:rPr>
        <w:t>9. Главные распорядители бюджетных средств (уполномоченные структурные подразделения) ежеквартально, в срок до 10 числа месяца, следующего за отчетным периодом, представляют в комитет по управлению муниципальным имуществом , градостроительной деятельности и благоустройству Администрации муниципального округа отчет об использовании капитальных вложений по форме согласно приложению № 2 к настоящему Порядку.</w:t>
      </w:r>
    </w:p>
    <w:p w14:paraId="1E94D952" w14:textId="77777777" w:rsidR="008939D7" w:rsidRPr="00090FE8" w:rsidRDefault="008939D7" w:rsidP="008939D7">
      <w:pPr>
        <w:ind w:firstLine="284"/>
        <w:jc w:val="both"/>
        <w:rPr>
          <w:sz w:val="14"/>
          <w:szCs w:val="14"/>
        </w:rPr>
      </w:pPr>
      <w:r w:rsidRPr="00090FE8">
        <w:rPr>
          <w:sz w:val="14"/>
          <w:szCs w:val="14"/>
        </w:rPr>
        <w:t>10. Контроль за соблюдением требований настоящего Порядка возлагается на комитет по управлению муниципальным имуществом , градостроительной деятельности и благоустройству Администрации муниципального округа.</w:t>
      </w:r>
    </w:p>
    <w:p w14:paraId="4F61E0E0" w14:textId="77777777" w:rsidR="008939D7" w:rsidRPr="00090FE8" w:rsidRDefault="008939D7" w:rsidP="008939D7">
      <w:pPr>
        <w:ind w:firstLine="284"/>
        <w:jc w:val="both"/>
        <w:rPr>
          <w:sz w:val="14"/>
          <w:szCs w:val="14"/>
        </w:rPr>
      </w:pPr>
      <w:r w:rsidRPr="00090FE8">
        <w:rPr>
          <w:sz w:val="14"/>
          <w:szCs w:val="14"/>
        </w:rPr>
        <w:t>Главные распорядители бюджетных средств (уполномоченные структурные подразделения) в соответствии с законодательством Российской Федерации несут ответственность за несвоевременное включение объекта капитальных вложений в АИП и несвоевременное представление отчета об использовании капитальных вложений.</w:t>
      </w:r>
    </w:p>
    <w:p w14:paraId="78FCD327" w14:textId="77777777" w:rsidR="008939D7" w:rsidRPr="00090FE8" w:rsidRDefault="008939D7" w:rsidP="008939D7">
      <w:pPr>
        <w:ind w:firstLine="284"/>
        <w:jc w:val="both"/>
        <w:rPr>
          <w:sz w:val="14"/>
          <w:szCs w:val="14"/>
        </w:rPr>
      </w:pPr>
      <w:r w:rsidRPr="00090FE8">
        <w:rPr>
          <w:sz w:val="14"/>
          <w:szCs w:val="14"/>
        </w:rPr>
        <w:t>11.</w:t>
      </w:r>
      <w:r w:rsidRPr="00090FE8">
        <w:rPr>
          <w:color w:val="000000"/>
          <w:sz w:val="14"/>
          <w:szCs w:val="14"/>
        </w:rPr>
        <w:t xml:space="preserve"> АИП должна содержать:</w:t>
      </w:r>
    </w:p>
    <w:p w14:paraId="163D80F2" w14:textId="77777777" w:rsidR="008939D7" w:rsidRPr="00090FE8" w:rsidRDefault="008939D7" w:rsidP="008939D7">
      <w:pPr>
        <w:shd w:val="clear" w:color="auto" w:fill="FAFCFC"/>
        <w:ind w:firstLine="284"/>
        <w:jc w:val="both"/>
        <w:rPr>
          <w:color w:val="000000"/>
          <w:sz w:val="14"/>
          <w:szCs w:val="14"/>
        </w:rPr>
      </w:pPr>
      <w:r w:rsidRPr="00090FE8">
        <w:rPr>
          <w:color w:val="000000"/>
          <w:sz w:val="14"/>
          <w:szCs w:val="14"/>
        </w:rPr>
        <w:t>паспорт АИП согласно приложению N 3 к настоящему Порядку;</w:t>
      </w:r>
    </w:p>
    <w:p w14:paraId="50888E78" w14:textId="77777777" w:rsidR="008939D7" w:rsidRPr="00090FE8" w:rsidRDefault="008939D7" w:rsidP="008939D7">
      <w:pPr>
        <w:shd w:val="clear" w:color="auto" w:fill="FAFCFC"/>
        <w:ind w:firstLine="284"/>
        <w:jc w:val="both"/>
        <w:rPr>
          <w:color w:val="000000"/>
          <w:sz w:val="14"/>
          <w:szCs w:val="14"/>
        </w:rPr>
      </w:pPr>
      <w:r w:rsidRPr="00090FE8">
        <w:rPr>
          <w:color w:val="000000"/>
          <w:sz w:val="14"/>
          <w:szCs w:val="14"/>
        </w:rPr>
        <w:t>перечень мероприятий АИП согласно приложению N 4 к настоящему Порядку.</w:t>
      </w:r>
    </w:p>
    <w:p w14:paraId="6D69AE12" w14:textId="0A47DC02" w:rsidR="008939D7" w:rsidRDefault="008939D7" w:rsidP="00C959A7">
      <w:pPr>
        <w:jc w:val="center"/>
        <w:rPr>
          <w:sz w:val="16"/>
          <w:szCs w:val="16"/>
        </w:rPr>
      </w:pPr>
    </w:p>
    <w:p w14:paraId="7D45CB32" w14:textId="77777777" w:rsidR="008939D7" w:rsidRPr="00090FE8" w:rsidRDefault="008939D7" w:rsidP="008939D7">
      <w:pPr>
        <w:pStyle w:val="ConsPlusNormal"/>
        <w:ind w:firstLine="0"/>
        <w:jc w:val="right"/>
        <w:outlineLvl w:val="1"/>
        <w:rPr>
          <w:rFonts w:ascii="Times New Roman" w:hAnsi="Times New Roman" w:cs="Times New Roman"/>
          <w:sz w:val="14"/>
          <w:szCs w:val="14"/>
        </w:rPr>
      </w:pPr>
      <w:r w:rsidRPr="00090FE8">
        <w:rPr>
          <w:rFonts w:ascii="Times New Roman" w:hAnsi="Times New Roman" w:cs="Times New Roman"/>
          <w:sz w:val="14"/>
          <w:szCs w:val="14"/>
        </w:rPr>
        <w:t>Приложение № 1</w:t>
      </w:r>
    </w:p>
    <w:p w14:paraId="79912E87" w14:textId="77777777" w:rsidR="008939D7" w:rsidRPr="00090FE8" w:rsidRDefault="008939D7" w:rsidP="008939D7">
      <w:pPr>
        <w:pStyle w:val="ConsPlusNormal"/>
        <w:ind w:firstLine="0"/>
        <w:jc w:val="right"/>
        <w:rPr>
          <w:rFonts w:ascii="Times New Roman" w:hAnsi="Times New Roman" w:cs="Times New Roman"/>
          <w:sz w:val="14"/>
          <w:szCs w:val="14"/>
        </w:rPr>
      </w:pPr>
      <w:r w:rsidRPr="00090FE8">
        <w:rPr>
          <w:rFonts w:ascii="Times New Roman" w:hAnsi="Times New Roman" w:cs="Times New Roman"/>
          <w:sz w:val="14"/>
          <w:szCs w:val="14"/>
        </w:rPr>
        <w:t>к Порядку формирования и реализации</w:t>
      </w:r>
    </w:p>
    <w:p w14:paraId="51B2EA80" w14:textId="77777777" w:rsidR="008939D7" w:rsidRPr="00090FE8" w:rsidRDefault="008939D7" w:rsidP="008939D7">
      <w:pPr>
        <w:pStyle w:val="ConsPlusNormal"/>
        <w:ind w:firstLine="0"/>
        <w:jc w:val="right"/>
        <w:rPr>
          <w:rFonts w:ascii="Times New Roman" w:hAnsi="Times New Roman" w:cs="Times New Roman"/>
          <w:sz w:val="14"/>
          <w:szCs w:val="14"/>
        </w:rPr>
      </w:pPr>
      <w:r w:rsidRPr="00090FE8">
        <w:rPr>
          <w:rFonts w:ascii="Times New Roman" w:hAnsi="Times New Roman" w:cs="Times New Roman"/>
          <w:sz w:val="14"/>
          <w:szCs w:val="14"/>
        </w:rPr>
        <w:t>Адресной инвестиционной программы</w:t>
      </w:r>
    </w:p>
    <w:p w14:paraId="57DB1B46" w14:textId="77777777" w:rsidR="008939D7" w:rsidRPr="00090FE8" w:rsidRDefault="008939D7" w:rsidP="008939D7">
      <w:pPr>
        <w:pStyle w:val="ConsPlusNormal"/>
        <w:ind w:firstLine="0"/>
        <w:jc w:val="right"/>
        <w:rPr>
          <w:rFonts w:ascii="Times New Roman" w:hAnsi="Times New Roman" w:cs="Times New Roman"/>
          <w:sz w:val="14"/>
          <w:szCs w:val="14"/>
        </w:rPr>
      </w:pPr>
      <w:r w:rsidRPr="00090FE8">
        <w:rPr>
          <w:rFonts w:ascii="Times New Roman" w:hAnsi="Times New Roman" w:cs="Times New Roman"/>
          <w:sz w:val="14"/>
          <w:szCs w:val="14"/>
        </w:rPr>
        <w:t>Солецкого муниципального округа</w:t>
      </w:r>
    </w:p>
    <w:p w14:paraId="0BB2200E" w14:textId="77777777" w:rsidR="008939D7" w:rsidRPr="00090FE8" w:rsidRDefault="008939D7" w:rsidP="008939D7">
      <w:pPr>
        <w:pStyle w:val="ConsPlusNormal"/>
        <w:ind w:firstLine="0"/>
        <w:jc w:val="center"/>
        <w:rPr>
          <w:rFonts w:ascii="Times New Roman" w:hAnsi="Times New Roman" w:cs="Times New Roman"/>
          <w:sz w:val="14"/>
          <w:szCs w:val="14"/>
        </w:rPr>
      </w:pPr>
      <w:bookmarkStart w:id="4" w:name="P85"/>
      <w:bookmarkEnd w:id="4"/>
      <w:r w:rsidRPr="00090FE8">
        <w:rPr>
          <w:rFonts w:ascii="Times New Roman" w:hAnsi="Times New Roman" w:cs="Times New Roman"/>
          <w:sz w:val="14"/>
          <w:szCs w:val="14"/>
        </w:rPr>
        <w:t>ЗАЯВКА</w:t>
      </w:r>
    </w:p>
    <w:p w14:paraId="4B846179" w14:textId="77777777" w:rsidR="008939D7" w:rsidRPr="00090FE8" w:rsidRDefault="008939D7" w:rsidP="008939D7">
      <w:pPr>
        <w:pStyle w:val="ConsPlusNormal"/>
        <w:ind w:firstLine="0"/>
        <w:jc w:val="center"/>
        <w:rPr>
          <w:rFonts w:ascii="Times New Roman" w:hAnsi="Times New Roman" w:cs="Times New Roman"/>
          <w:sz w:val="14"/>
          <w:szCs w:val="14"/>
        </w:rPr>
      </w:pPr>
      <w:r w:rsidRPr="00090FE8">
        <w:rPr>
          <w:rFonts w:ascii="Times New Roman" w:hAnsi="Times New Roman" w:cs="Times New Roman"/>
          <w:sz w:val="14"/>
          <w:szCs w:val="14"/>
        </w:rPr>
        <w:t>на включение объекта капитальных вложений в Адресную инвестиционную программу Солецкого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0"/>
        <w:gridCol w:w="406"/>
        <w:gridCol w:w="611"/>
        <w:gridCol w:w="579"/>
        <w:gridCol w:w="647"/>
        <w:gridCol w:w="647"/>
        <w:gridCol w:w="585"/>
        <w:gridCol w:w="284"/>
        <w:gridCol w:w="264"/>
        <w:gridCol w:w="264"/>
        <w:gridCol w:w="264"/>
      </w:tblGrid>
      <w:tr w:rsidR="008939D7" w:rsidRPr="008939D7" w14:paraId="44D10CFD" w14:textId="77777777" w:rsidTr="008939D7">
        <w:trPr>
          <w:jc w:val="center"/>
        </w:trPr>
        <w:tc>
          <w:tcPr>
            <w:tcW w:w="602" w:type="pct"/>
            <w:vMerge w:val="restart"/>
          </w:tcPr>
          <w:p w14:paraId="309C3520"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Наименование объекта капитальных вложений, место его расположения, направление инвестирова-ния</w:t>
            </w:r>
          </w:p>
        </w:tc>
        <w:tc>
          <w:tcPr>
            <w:tcW w:w="405" w:type="pct"/>
            <w:vMerge w:val="restart"/>
          </w:tcPr>
          <w:p w14:paraId="73AEE21E"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Правовая основа</w:t>
            </w:r>
          </w:p>
        </w:tc>
        <w:tc>
          <w:tcPr>
            <w:tcW w:w="610" w:type="pct"/>
            <w:vMerge w:val="restart"/>
          </w:tcPr>
          <w:p w14:paraId="17257C68"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Главный распорядитель бюджетных средств, муниципальный заказчик, заказчик, организация</w:t>
            </w:r>
          </w:p>
        </w:tc>
        <w:tc>
          <w:tcPr>
            <w:tcW w:w="572" w:type="pct"/>
            <w:vMerge w:val="restart"/>
          </w:tcPr>
          <w:p w14:paraId="14225DA7"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Мощность объекта, подлежащего вводу в эксплуатацию, сроки осуществления капитальных вложений</w:t>
            </w:r>
          </w:p>
        </w:tc>
        <w:tc>
          <w:tcPr>
            <w:tcW w:w="631" w:type="pct"/>
            <w:vMerge w:val="restart"/>
          </w:tcPr>
          <w:p w14:paraId="056F882B"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Реквизиты заключения о результатах проверки инвестиционного проекта на предмет эффективности использования направляемых на капитальные вложения средств бюджета  (если проведение такой проверки является обязательным);</w:t>
            </w:r>
          </w:p>
          <w:p w14:paraId="22C78B73"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Реквизиты положительного заключения государственной экспертизы</w:t>
            </w:r>
          </w:p>
        </w:tc>
        <w:tc>
          <w:tcPr>
            <w:tcW w:w="651" w:type="pct"/>
            <w:vMerge w:val="restart"/>
          </w:tcPr>
          <w:p w14:paraId="5C3D8C99"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Сметная (предполагаемая, предельная) стоимость объекта капитальных вложений в ценах года утверждения инвестиционного проекта, тыс. руб.</w:t>
            </w:r>
          </w:p>
        </w:tc>
        <w:tc>
          <w:tcPr>
            <w:tcW w:w="624" w:type="pct"/>
            <w:vMerge w:val="restart"/>
          </w:tcPr>
          <w:p w14:paraId="4047B0E9"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Раздел, подраздел классификации расходов бюджета, источник финансирова-ния</w:t>
            </w:r>
          </w:p>
        </w:tc>
        <w:tc>
          <w:tcPr>
            <w:tcW w:w="905" w:type="pct"/>
            <w:gridSpan w:val="4"/>
          </w:tcPr>
          <w:p w14:paraId="195AA0A1"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Объем капитальных вложений, тыс. руб.</w:t>
            </w:r>
          </w:p>
        </w:tc>
      </w:tr>
      <w:tr w:rsidR="008939D7" w:rsidRPr="008939D7" w14:paraId="7E93D010" w14:textId="77777777" w:rsidTr="008939D7">
        <w:trPr>
          <w:jc w:val="center"/>
        </w:trPr>
        <w:tc>
          <w:tcPr>
            <w:tcW w:w="602" w:type="pct"/>
            <w:vMerge/>
          </w:tcPr>
          <w:p w14:paraId="22EC3136" w14:textId="77777777" w:rsidR="008939D7" w:rsidRPr="008939D7" w:rsidRDefault="008939D7" w:rsidP="008939D7">
            <w:pPr>
              <w:jc w:val="center"/>
              <w:rPr>
                <w:sz w:val="10"/>
                <w:szCs w:val="14"/>
              </w:rPr>
            </w:pPr>
          </w:p>
        </w:tc>
        <w:tc>
          <w:tcPr>
            <w:tcW w:w="405" w:type="pct"/>
            <w:vMerge/>
          </w:tcPr>
          <w:p w14:paraId="5A289C4A" w14:textId="77777777" w:rsidR="008939D7" w:rsidRPr="008939D7" w:rsidRDefault="008939D7" w:rsidP="008939D7">
            <w:pPr>
              <w:jc w:val="center"/>
              <w:rPr>
                <w:sz w:val="10"/>
                <w:szCs w:val="14"/>
              </w:rPr>
            </w:pPr>
          </w:p>
        </w:tc>
        <w:tc>
          <w:tcPr>
            <w:tcW w:w="610" w:type="pct"/>
            <w:vMerge/>
          </w:tcPr>
          <w:p w14:paraId="63009B26" w14:textId="77777777" w:rsidR="008939D7" w:rsidRPr="008939D7" w:rsidRDefault="008939D7" w:rsidP="008939D7">
            <w:pPr>
              <w:jc w:val="center"/>
              <w:rPr>
                <w:sz w:val="10"/>
                <w:szCs w:val="14"/>
              </w:rPr>
            </w:pPr>
          </w:p>
        </w:tc>
        <w:tc>
          <w:tcPr>
            <w:tcW w:w="572" w:type="pct"/>
            <w:vMerge/>
          </w:tcPr>
          <w:p w14:paraId="294CD999" w14:textId="77777777" w:rsidR="008939D7" w:rsidRPr="008939D7" w:rsidRDefault="008939D7" w:rsidP="008939D7">
            <w:pPr>
              <w:jc w:val="center"/>
              <w:rPr>
                <w:sz w:val="10"/>
                <w:szCs w:val="14"/>
              </w:rPr>
            </w:pPr>
          </w:p>
        </w:tc>
        <w:tc>
          <w:tcPr>
            <w:tcW w:w="631" w:type="pct"/>
            <w:vMerge/>
          </w:tcPr>
          <w:p w14:paraId="04447F6E" w14:textId="77777777" w:rsidR="008939D7" w:rsidRPr="008939D7" w:rsidRDefault="008939D7" w:rsidP="008939D7">
            <w:pPr>
              <w:jc w:val="center"/>
              <w:rPr>
                <w:sz w:val="10"/>
                <w:szCs w:val="14"/>
              </w:rPr>
            </w:pPr>
          </w:p>
        </w:tc>
        <w:tc>
          <w:tcPr>
            <w:tcW w:w="651" w:type="pct"/>
            <w:vMerge/>
          </w:tcPr>
          <w:p w14:paraId="52D93EF4" w14:textId="77777777" w:rsidR="008939D7" w:rsidRPr="008939D7" w:rsidRDefault="008939D7" w:rsidP="008939D7">
            <w:pPr>
              <w:jc w:val="center"/>
              <w:rPr>
                <w:sz w:val="10"/>
                <w:szCs w:val="14"/>
              </w:rPr>
            </w:pPr>
          </w:p>
        </w:tc>
        <w:tc>
          <w:tcPr>
            <w:tcW w:w="624" w:type="pct"/>
            <w:vMerge/>
          </w:tcPr>
          <w:p w14:paraId="735105FB" w14:textId="77777777" w:rsidR="008939D7" w:rsidRPr="008939D7" w:rsidRDefault="008939D7" w:rsidP="008939D7">
            <w:pPr>
              <w:jc w:val="center"/>
              <w:rPr>
                <w:sz w:val="10"/>
                <w:szCs w:val="14"/>
              </w:rPr>
            </w:pPr>
          </w:p>
        </w:tc>
        <w:tc>
          <w:tcPr>
            <w:tcW w:w="239" w:type="pct"/>
            <w:vMerge w:val="restart"/>
          </w:tcPr>
          <w:p w14:paraId="065F6B3E"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всего</w:t>
            </w:r>
          </w:p>
        </w:tc>
        <w:tc>
          <w:tcPr>
            <w:tcW w:w="667" w:type="pct"/>
            <w:gridSpan w:val="3"/>
          </w:tcPr>
          <w:p w14:paraId="15A1E325"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в том числе по годам (в ценах соответствующих лет)</w:t>
            </w:r>
          </w:p>
        </w:tc>
      </w:tr>
      <w:tr w:rsidR="008939D7" w:rsidRPr="008939D7" w14:paraId="185CF9F6" w14:textId="77777777" w:rsidTr="008939D7">
        <w:trPr>
          <w:trHeight w:val="1188"/>
          <w:jc w:val="center"/>
        </w:trPr>
        <w:tc>
          <w:tcPr>
            <w:tcW w:w="602" w:type="pct"/>
            <w:vMerge/>
          </w:tcPr>
          <w:p w14:paraId="07A1FCE9" w14:textId="77777777" w:rsidR="008939D7" w:rsidRPr="008939D7" w:rsidRDefault="008939D7" w:rsidP="008939D7">
            <w:pPr>
              <w:jc w:val="center"/>
              <w:rPr>
                <w:sz w:val="10"/>
                <w:szCs w:val="14"/>
              </w:rPr>
            </w:pPr>
          </w:p>
        </w:tc>
        <w:tc>
          <w:tcPr>
            <w:tcW w:w="405" w:type="pct"/>
            <w:vMerge/>
          </w:tcPr>
          <w:p w14:paraId="6C703D4D" w14:textId="77777777" w:rsidR="008939D7" w:rsidRPr="008939D7" w:rsidRDefault="008939D7" w:rsidP="008939D7">
            <w:pPr>
              <w:jc w:val="center"/>
              <w:rPr>
                <w:sz w:val="10"/>
                <w:szCs w:val="14"/>
              </w:rPr>
            </w:pPr>
          </w:p>
        </w:tc>
        <w:tc>
          <w:tcPr>
            <w:tcW w:w="610" w:type="pct"/>
            <w:vMerge/>
          </w:tcPr>
          <w:p w14:paraId="28EC97D4" w14:textId="77777777" w:rsidR="008939D7" w:rsidRPr="008939D7" w:rsidRDefault="008939D7" w:rsidP="008939D7">
            <w:pPr>
              <w:jc w:val="center"/>
              <w:rPr>
                <w:sz w:val="10"/>
                <w:szCs w:val="14"/>
              </w:rPr>
            </w:pPr>
          </w:p>
        </w:tc>
        <w:tc>
          <w:tcPr>
            <w:tcW w:w="572" w:type="pct"/>
            <w:vMerge/>
          </w:tcPr>
          <w:p w14:paraId="17896660" w14:textId="77777777" w:rsidR="008939D7" w:rsidRPr="008939D7" w:rsidRDefault="008939D7" w:rsidP="008939D7">
            <w:pPr>
              <w:jc w:val="center"/>
              <w:rPr>
                <w:sz w:val="10"/>
                <w:szCs w:val="14"/>
              </w:rPr>
            </w:pPr>
          </w:p>
        </w:tc>
        <w:tc>
          <w:tcPr>
            <w:tcW w:w="631" w:type="pct"/>
            <w:vMerge/>
          </w:tcPr>
          <w:p w14:paraId="0D2939DC" w14:textId="77777777" w:rsidR="008939D7" w:rsidRPr="008939D7" w:rsidRDefault="008939D7" w:rsidP="008939D7">
            <w:pPr>
              <w:jc w:val="center"/>
              <w:rPr>
                <w:sz w:val="10"/>
                <w:szCs w:val="14"/>
              </w:rPr>
            </w:pPr>
          </w:p>
        </w:tc>
        <w:tc>
          <w:tcPr>
            <w:tcW w:w="651" w:type="pct"/>
            <w:vMerge/>
          </w:tcPr>
          <w:p w14:paraId="019D5D41" w14:textId="77777777" w:rsidR="008939D7" w:rsidRPr="008939D7" w:rsidRDefault="008939D7" w:rsidP="008939D7">
            <w:pPr>
              <w:jc w:val="center"/>
              <w:rPr>
                <w:sz w:val="10"/>
                <w:szCs w:val="14"/>
              </w:rPr>
            </w:pPr>
          </w:p>
        </w:tc>
        <w:tc>
          <w:tcPr>
            <w:tcW w:w="624" w:type="pct"/>
            <w:vMerge/>
          </w:tcPr>
          <w:p w14:paraId="0D0F4029" w14:textId="77777777" w:rsidR="008939D7" w:rsidRPr="008939D7" w:rsidRDefault="008939D7" w:rsidP="008939D7">
            <w:pPr>
              <w:jc w:val="center"/>
              <w:rPr>
                <w:sz w:val="10"/>
                <w:szCs w:val="14"/>
              </w:rPr>
            </w:pPr>
          </w:p>
        </w:tc>
        <w:tc>
          <w:tcPr>
            <w:tcW w:w="239" w:type="pct"/>
            <w:vMerge/>
          </w:tcPr>
          <w:p w14:paraId="1D1D2B8E" w14:textId="77777777" w:rsidR="008939D7" w:rsidRPr="008939D7" w:rsidRDefault="008939D7" w:rsidP="008939D7">
            <w:pPr>
              <w:jc w:val="center"/>
              <w:rPr>
                <w:sz w:val="10"/>
                <w:szCs w:val="14"/>
              </w:rPr>
            </w:pPr>
          </w:p>
        </w:tc>
        <w:tc>
          <w:tcPr>
            <w:tcW w:w="222" w:type="pct"/>
          </w:tcPr>
          <w:p w14:paraId="031CB095"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20__ год</w:t>
            </w:r>
          </w:p>
        </w:tc>
        <w:tc>
          <w:tcPr>
            <w:tcW w:w="222" w:type="pct"/>
          </w:tcPr>
          <w:p w14:paraId="7EAEF29E"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20__ год</w:t>
            </w:r>
          </w:p>
        </w:tc>
        <w:tc>
          <w:tcPr>
            <w:tcW w:w="223" w:type="pct"/>
          </w:tcPr>
          <w:p w14:paraId="189E9F96" w14:textId="77777777" w:rsidR="008939D7" w:rsidRPr="008939D7" w:rsidRDefault="008939D7" w:rsidP="008939D7">
            <w:pPr>
              <w:pStyle w:val="ConsPlusNormal"/>
              <w:ind w:firstLine="0"/>
              <w:jc w:val="center"/>
              <w:rPr>
                <w:rFonts w:ascii="Times New Roman" w:hAnsi="Times New Roman" w:cs="Times New Roman"/>
                <w:sz w:val="10"/>
                <w:szCs w:val="14"/>
              </w:rPr>
            </w:pPr>
            <w:r w:rsidRPr="008939D7">
              <w:rPr>
                <w:rFonts w:ascii="Times New Roman" w:hAnsi="Times New Roman" w:cs="Times New Roman"/>
                <w:sz w:val="10"/>
                <w:szCs w:val="14"/>
              </w:rPr>
              <w:t>20__ год</w:t>
            </w:r>
          </w:p>
        </w:tc>
      </w:tr>
      <w:tr w:rsidR="008939D7" w:rsidRPr="008939D7" w14:paraId="6B383DA2" w14:textId="77777777" w:rsidTr="008939D7">
        <w:trPr>
          <w:jc w:val="center"/>
        </w:trPr>
        <w:tc>
          <w:tcPr>
            <w:tcW w:w="602" w:type="pct"/>
          </w:tcPr>
          <w:p w14:paraId="41EE1C3F"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405" w:type="pct"/>
          </w:tcPr>
          <w:p w14:paraId="66BE7A78"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10" w:type="pct"/>
          </w:tcPr>
          <w:p w14:paraId="346D48C7"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572" w:type="pct"/>
          </w:tcPr>
          <w:p w14:paraId="5F8DC572"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31" w:type="pct"/>
          </w:tcPr>
          <w:p w14:paraId="5CDC875F"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51" w:type="pct"/>
          </w:tcPr>
          <w:p w14:paraId="13422301"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24" w:type="pct"/>
          </w:tcPr>
          <w:p w14:paraId="6B458885"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39" w:type="pct"/>
          </w:tcPr>
          <w:p w14:paraId="65934821"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22" w:type="pct"/>
          </w:tcPr>
          <w:p w14:paraId="5E4316E4"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22" w:type="pct"/>
          </w:tcPr>
          <w:p w14:paraId="4ED2212A"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23" w:type="pct"/>
          </w:tcPr>
          <w:p w14:paraId="6E4F1728" w14:textId="77777777" w:rsidR="008939D7" w:rsidRPr="008939D7" w:rsidRDefault="008939D7" w:rsidP="008939D7">
            <w:pPr>
              <w:pStyle w:val="ConsPlusNormal"/>
              <w:ind w:firstLine="0"/>
              <w:jc w:val="center"/>
              <w:rPr>
                <w:rFonts w:ascii="Times New Roman" w:hAnsi="Times New Roman" w:cs="Times New Roman"/>
                <w:sz w:val="10"/>
                <w:szCs w:val="14"/>
              </w:rPr>
            </w:pPr>
          </w:p>
        </w:tc>
      </w:tr>
      <w:tr w:rsidR="008939D7" w:rsidRPr="008939D7" w14:paraId="11A82B15" w14:textId="77777777" w:rsidTr="008939D7">
        <w:trPr>
          <w:jc w:val="center"/>
        </w:trPr>
        <w:tc>
          <w:tcPr>
            <w:tcW w:w="602" w:type="pct"/>
          </w:tcPr>
          <w:p w14:paraId="67A16377"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405" w:type="pct"/>
          </w:tcPr>
          <w:p w14:paraId="3571B08F"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10" w:type="pct"/>
          </w:tcPr>
          <w:p w14:paraId="658F401A"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572" w:type="pct"/>
          </w:tcPr>
          <w:p w14:paraId="439B23B3"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31" w:type="pct"/>
          </w:tcPr>
          <w:p w14:paraId="31B56657"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51" w:type="pct"/>
          </w:tcPr>
          <w:p w14:paraId="1723E90E"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624" w:type="pct"/>
          </w:tcPr>
          <w:p w14:paraId="57B08292"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39" w:type="pct"/>
          </w:tcPr>
          <w:p w14:paraId="298DF5A1"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22" w:type="pct"/>
          </w:tcPr>
          <w:p w14:paraId="4614EC1E"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22" w:type="pct"/>
          </w:tcPr>
          <w:p w14:paraId="2BB31171" w14:textId="77777777" w:rsidR="008939D7" w:rsidRPr="008939D7" w:rsidRDefault="008939D7" w:rsidP="008939D7">
            <w:pPr>
              <w:pStyle w:val="ConsPlusNormal"/>
              <w:ind w:firstLine="0"/>
              <w:jc w:val="center"/>
              <w:rPr>
                <w:rFonts w:ascii="Times New Roman" w:hAnsi="Times New Roman" w:cs="Times New Roman"/>
                <w:sz w:val="10"/>
                <w:szCs w:val="14"/>
              </w:rPr>
            </w:pPr>
          </w:p>
        </w:tc>
        <w:tc>
          <w:tcPr>
            <w:tcW w:w="223" w:type="pct"/>
          </w:tcPr>
          <w:p w14:paraId="0FB0EE07" w14:textId="77777777" w:rsidR="008939D7" w:rsidRPr="008939D7" w:rsidRDefault="008939D7" w:rsidP="008939D7">
            <w:pPr>
              <w:pStyle w:val="ConsPlusNormal"/>
              <w:ind w:firstLine="0"/>
              <w:jc w:val="center"/>
              <w:rPr>
                <w:rFonts w:ascii="Times New Roman" w:hAnsi="Times New Roman" w:cs="Times New Roman"/>
                <w:sz w:val="10"/>
                <w:szCs w:val="14"/>
              </w:rPr>
            </w:pPr>
          </w:p>
        </w:tc>
      </w:tr>
    </w:tbl>
    <w:p w14:paraId="7B89825E"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СОГЛАСОВАНО:</w:t>
      </w:r>
    </w:p>
    <w:p w14:paraId="655B43C3"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 xml:space="preserve">Заместитель Главы администрации </w:t>
      </w:r>
    </w:p>
    <w:p w14:paraId="7943742A"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Солецкого муниципального округа               ____________ _________________________</w:t>
      </w:r>
    </w:p>
    <w:p w14:paraId="2BCC77C7"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 xml:space="preserve">                                                                             (подпись)     (расшифровка подписи)</w:t>
      </w:r>
    </w:p>
    <w:p w14:paraId="5E1BE555"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Руководитель структурного подразделения</w:t>
      </w:r>
    </w:p>
    <w:p w14:paraId="6F39D820"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Администрации Солецкого муниципального округа          _____________________ _________________________</w:t>
      </w:r>
    </w:p>
    <w:p w14:paraId="19253332"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 xml:space="preserve">                                                                                                                         (подпись)                    (расшифровка подписи)</w:t>
      </w:r>
    </w:p>
    <w:p w14:paraId="4329CA79"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Исполнитель ________________________ ________________________ ___________________________</w:t>
      </w:r>
    </w:p>
    <w:p w14:paraId="35495E79"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 xml:space="preserve">      МП                               (должность)                                        (подпись)                          (расшифровка подписи)</w:t>
      </w:r>
    </w:p>
    <w:p w14:paraId="5ABA0B9E" w14:textId="7FDC0859" w:rsidR="008939D7" w:rsidRPr="00090FE8" w:rsidRDefault="008939D7" w:rsidP="008939D7">
      <w:pPr>
        <w:pStyle w:val="ConsPlusNormal"/>
        <w:ind w:firstLine="0"/>
        <w:jc w:val="center"/>
        <w:outlineLvl w:val="1"/>
        <w:rPr>
          <w:rFonts w:ascii="Times New Roman" w:hAnsi="Times New Roman" w:cs="Times New Roman"/>
          <w:sz w:val="14"/>
          <w:szCs w:val="14"/>
        </w:rPr>
      </w:pPr>
      <w:r w:rsidRPr="00090FE8">
        <w:rPr>
          <w:rFonts w:ascii="Times New Roman" w:hAnsi="Times New Roman" w:cs="Times New Roman"/>
          <w:sz w:val="14"/>
          <w:szCs w:val="14"/>
        </w:rPr>
        <w:lastRenderedPageBreak/>
        <w:t xml:space="preserve">                                                                                                                                                          </w:t>
      </w:r>
    </w:p>
    <w:p w14:paraId="2B69F506" w14:textId="0EAB8B64" w:rsidR="008939D7" w:rsidRPr="00090FE8" w:rsidRDefault="008939D7" w:rsidP="00F81C8E">
      <w:pPr>
        <w:pStyle w:val="ConsPlusNormal"/>
        <w:ind w:firstLine="0"/>
        <w:jc w:val="right"/>
        <w:outlineLvl w:val="1"/>
        <w:rPr>
          <w:rFonts w:ascii="Times New Roman" w:hAnsi="Times New Roman" w:cs="Times New Roman"/>
          <w:sz w:val="14"/>
          <w:szCs w:val="14"/>
        </w:rPr>
      </w:pPr>
      <w:r w:rsidRPr="00090FE8">
        <w:rPr>
          <w:rFonts w:ascii="Times New Roman" w:hAnsi="Times New Roman" w:cs="Times New Roman"/>
          <w:sz w:val="14"/>
          <w:szCs w:val="14"/>
        </w:rPr>
        <w:t xml:space="preserve"> Приложение № 2</w:t>
      </w:r>
    </w:p>
    <w:p w14:paraId="1AE9B28F" w14:textId="77777777" w:rsidR="008939D7" w:rsidRPr="00090FE8" w:rsidRDefault="008939D7" w:rsidP="00F81C8E">
      <w:pPr>
        <w:pStyle w:val="ConsPlusNormal"/>
        <w:ind w:firstLine="0"/>
        <w:jc w:val="right"/>
        <w:rPr>
          <w:rFonts w:ascii="Times New Roman" w:hAnsi="Times New Roman" w:cs="Times New Roman"/>
          <w:sz w:val="14"/>
          <w:szCs w:val="14"/>
        </w:rPr>
      </w:pPr>
      <w:r w:rsidRPr="00090FE8">
        <w:rPr>
          <w:rFonts w:ascii="Times New Roman" w:hAnsi="Times New Roman" w:cs="Times New Roman"/>
          <w:sz w:val="14"/>
          <w:szCs w:val="14"/>
        </w:rPr>
        <w:t>к Порядку формирования и реализации</w:t>
      </w:r>
    </w:p>
    <w:p w14:paraId="1273E774" w14:textId="77777777" w:rsidR="008939D7" w:rsidRPr="00090FE8" w:rsidRDefault="008939D7" w:rsidP="00F81C8E">
      <w:pPr>
        <w:pStyle w:val="ConsPlusNormal"/>
        <w:ind w:firstLine="0"/>
        <w:jc w:val="right"/>
        <w:rPr>
          <w:rFonts w:ascii="Times New Roman" w:hAnsi="Times New Roman" w:cs="Times New Roman"/>
          <w:sz w:val="14"/>
          <w:szCs w:val="14"/>
        </w:rPr>
      </w:pPr>
      <w:r w:rsidRPr="00090FE8">
        <w:rPr>
          <w:rFonts w:ascii="Times New Roman" w:hAnsi="Times New Roman" w:cs="Times New Roman"/>
          <w:sz w:val="14"/>
          <w:szCs w:val="14"/>
        </w:rPr>
        <w:t>Адресной инвестиционной программы</w:t>
      </w:r>
    </w:p>
    <w:p w14:paraId="0382F5E8" w14:textId="77777777" w:rsidR="008939D7" w:rsidRPr="00090FE8" w:rsidRDefault="008939D7" w:rsidP="00F81C8E">
      <w:pPr>
        <w:pStyle w:val="ConsPlusNormal"/>
        <w:ind w:firstLine="0"/>
        <w:jc w:val="right"/>
        <w:rPr>
          <w:rFonts w:ascii="Times New Roman" w:hAnsi="Times New Roman" w:cs="Times New Roman"/>
          <w:sz w:val="14"/>
          <w:szCs w:val="14"/>
        </w:rPr>
      </w:pPr>
      <w:r w:rsidRPr="00090FE8">
        <w:rPr>
          <w:rFonts w:ascii="Times New Roman" w:hAnsi="Times New Roman" w:cs="Times New Roman"/>
          <w:sz w:val="14"/>
          <w:szCs w:val="14"/>
        </w:rPr>
        <w:t>Солецкого муниципального округа</w:t>
      </w:r>
    </w:p>
    <w:p w14:paraId="52207190" w14:textId="77777777" w:rsidR="008939D7" w:rsidRPr="00090FE8" w:rsidRDefault="008939D7" w:rsidP="008939D7">
      <w:pPr>
        <w:pStyle w:val="ConsPlusNormal"/>
        <w:ind w:firstLine="0"/>
        <w:jc w:val="right"/>
        <w:outlineLvl w:val="1"/>
        <w:rPr>
          <w:rFonts w:ascii="Times New Roman" w:hAnsi="Times New Roman" w:cs="Times New Roman"/>
          <w:sz w:val="14"/>
          <w:szCs w:val="14"/>
        </w:rPr>
      </w:pPr>
    </w:p>
    <w:p w14:paraId="41B18890" w14:textId="77777777" w:rsidR="008939D7" w:rsidRPr="00090FE8" w:rsidRDefault="008939D7" w:rsidP="008939D7">
      <w:pPr>
        <w:pStyle w:val="ConsPlusNonformat"/>
        <w:jc w:val="center"/>
        <w:rPr>
          <w:rFonts w:ascii="Times New Roman" w:hAnsi="Times New Roman" w:cs="Times New Roman"/>
          <w:sz w:val="14"/>
          <w:szCs w:val="14"/>
        </w:rPr>
      </w:pPr>
      <w:bookmarkStart w:id="5" w:name="P157"/>
      <w:bookmarkEnd w:id="5"/>
      <w:r w:rsidRPr="00090FE8">
        <w:rPr>
          <w:rFonts w:ascii="Times New Roman" w:hAnsi="Times New Roman" w:cs="Times New Roman"/>
          <w:sz w:val="14"/>
          <w:szCs w:val="14"/>
        </w:rPr>
        <w:t>ОТЧЕТ</w:t>
      </w:r>
    </w:p>
    <w:p w14:paraId="52D0E1B1" w14:textId="77777777" w:rsidR="008939D7" w:rsidRPr="00090FE8" w:rsidRDefault="008939D7" w:rsidP="008939D7">
      <w:pPr>
        <w:pStyle w:val="ConsPlusNonformat"/>
        <w:jc w:val="center"/>
        <w:rPr>
          <w:rFonts w:ascii="Times New Roman" w:hAnsi="Times New Roman" w:cs="Times New Roman"/>
          <w:sz w:val="14"/>
          <w:szCs w:val="14"/>
        </w:rPr>
      </w:pPr>
      <w:r w:rsidRPr="00090FE8">
        <w:rPr>
          <w:rFonts w:ascii="Times New Roman" w:hAnsi="Times New Roman" w:cs="Times New Roman"/>
          <w:sz w:val="14"/>
          <w:szCs w:val="14"/>
        </w:rPr>
        <w:t>об использовании капитальных вложений</w:t>
      </w:r>
    </w:p>
    <w:p w14:paraId="326F13ED" w14:textId="77777777" w:rsidR="008939D7" w:rsidRPr="00090FE8" w:rsidRDefault="008939D7" w:rsidP="008939D7">
      <w:pPr>
        <w:pStyle w:val="ConsPlusNonformat"/>
        <w:jc w:val="center"/>
        <w:rPr>
          <w:rFonts w:ascii="Times New Roman" w:hAnsi="Times New Roman" w:cs="Times New Roman"/>
          <w:sz w:val="14"/>
          <w:szCs w:val="14"/>
        </w:rPr>
      </w:pPr>
      <w:r w:rsidRPr="00090FE8">
        <w:rPr>
          <w:rFonts w:ascii="Times New Roman" w:hAnsi="Times New Roman" w:cs="Times New Roman"/>
          <w:sz w:val="14"/>
          <w:szCs w:val="14"/>
        </w:rPr>
        <w:t>на «__» __________ 20__ г.</w:t>
      </w:r>
    </w:p>
    <w:p w14:paraId="6A5C2FA8" w14:textId="77777777" w:rsidR="008939D7" w:rsidRPr="00090FE8" w:rsidRDefault="008939D7" w:rsidP="008939D7">
      <w:pPr>
        <w:pStyle w:val="ConsPlusNormal"/>
        <w:ind w:firstLine="0"/>
        <w:jc w:val="center"/>
        <w:rPr>
          <w:rFonts w:ascii="Times New Roman" w:hAnsi="Times New Roman" w:cs="Times New Roman"/>
          <w:sz w:val="14"/>
          <w:szCs w:val="14"/>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
        <w:gridCol w:w="551"/>
        <w:gridCol w:w="693"/>
        <w:gridCol w:w="693"/>
        <w:gridCol w:w="541"/>
        <w:gridCol w:w="606"/>
        <w:gridCol w:w="784"/>
        <w:gridCol w:w="713"/>
        <w:gridCol w:w="484"/>
      </w:tblGrid>
      <w:tr w:rsidR="008939D7" w:rsidRPr="00F81C8E" w14:paraId="651CF0EE" w14:textId="77777777" w:rsidTr="008939D7">
        <w:tc>
          <w:tcPr>
            <w:tcW w:w="156" w:type="pct"/>
          </w:tcPr>
          <w:p w14:paraId="6D9D2196"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N п/п</w:t>
            </w:r>
          </w:p>
        </w:tc>
        <w:tc>
          <w:tcPr>
            <w:tcW w:w="527" w:type="pct"/>
          </w:tcPr>
          <w:p w14:paraId="401E645D"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Муниципальный заказчик, заказчик, организация</w:t>
            </w:r>
          </w:p>
        </w:tc>
        <w:tc>
          <w:tcPr>
            <w:tcW w:w="663" w:type="pct"/>
          </w:tcPr>
          <w:p w14:paraId="68FD1AC6"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Наименование объекта, направление инвестирования</w:t>
            </w:r>
          </w:p>
        </w:tc>
        <w:tc>
          <w:tcPr>
            <w:tcW w:w="663" w:type="pct"/>
          </w:tcPr>
          <w:p w14:paraId="50F919B6"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Источник финансирования</w:t>
            </w:r>
          </w:p>
        </w:tc>
        <w:tc>
          <w:tcPr>
            <w:tcW w:w="517" w:type="pct"/>
          </w:tcPr>
          <w:p w14:paraId="7F5C37A6"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Плановые назначения, тыс. руб.</w:t>
            </w:r>
          </w:p>
        </w:tc>
        <w:tc>
          <w:tcPr>
            <w:tcW w:w="579" w:type="pct"/>
          </w:tcPr>
          <w:p w14:paraId="0FCFE806"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Перечислено средств капитальных вложений нарастающим итогом с начала года, тыс. руб.</w:t>
            </w:r>
          </w:p>
        </w:tc>
        <w:tc>
          <w:tcPr>
            <w:tcW w:w="750" w:type="pct"/>
          </w:tcPr>
          <w:p w14:paraId="3604E674"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Фактически израсходовано средств капитальных вложений (кассовые расходы) нарастающим итогом с начала года, тыс. руб.</w:t>
            </w:r>
          </w:p>
        </w:tc>
        <w:tc>
          <w:tcPr>
            <w:tcW w:w="682" w:type="pct"/>
          </w:tcPr>
          <w:p w14:paraId="7509B36C"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Остатки неиспользованных средств капитальных вложений (на конец отчетного периода), тыс. руб.</w:t>
            </w:r>
          </w:p>
        </w:tc>
        <w:tc>
          <w:tcPr>
            <w:tcW w:w="465" w:type="pct"/>
          </w:tcPr>
          <w:p w14:paraId="10353AC9"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Примечание</w:t>
            </w:r>
          </w:p>
        </w:tc>
      </w:tr>
      <w:tr w:rsidR="008939D7" w:rsidRPr="00F81C8E" w14:paraId="221546F3" w14:textId="77777777" w:rsidTr="008939D7">
        <w:tc>
          <w:tcPr>
            <w:tcW w:w="156" w:type="pct"/>
            <w:vAlign w:val="center"/>
          </w:tcPr>
          <w:p w14:paraId="2253D858"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1</w:t>
            </w:r>
          </w:p>
        </w:tc>
        <w:tc>
          <w:tcPr>
            <w:tcW w:w="527" w:type="pct"/>
          </w:tcPr>
          <w:p w14:paraId="059F6171"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2</w:t>
            </w:r>
          </w:p>
        </w:tc>
        <w:tc>
          <w:tcPr>
            <w:tcW w:w="663" w:type="pct"/>
            <w:vAlign w:val="center"/>
          </w:tcPr>
          <w:p w14:paraId="4E69EBBD"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3</w:t>
            </w:r>
          </w:p>
        </w:tc>
        <w:tc>
          <w:tcPr>
            <w:tcW w:w="663" w:type="pct"/>
          </w:tcPr>
          <w:p w14:paraId="50859AA2"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4</w:t>
            </w:r>
          </w:p>
        </w:tc>
        <w:tc>
          <w:tcPr>
            <w:tcW w:w="517" w:type="pct"/>
            <w:vAlign w:val="center"/>
          </w:tcPr>
          <w:p w14:paraId="308A250D"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5</w:t>
            </w:r>
          </w:p>
        </w:tc>
        <w:tc>
          <w:tcPr>
            <w:tcW w:w="579" w:type="pct"/>
            <w:vAlign w:val="center"/>
          </w:tcPr>
          <w:p w14:paraId="3EBC224A"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6</w:t>
            </w:r>
          </w:p>
        </w:tc>
        <w:tc>
          <w:tcPr>
            <w:tcW w:w="750" w:type="pct"/>
            <w:vAlign w:val="center"/>
          </w:tcPr>
          <w:p w14:paraId="527C3E0F"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7</w:t>
            </w:r>
          </w:p>
        </w:tc>
        <w:tc>
          <w:tcPr>
            <w:tcW w:w="682" w:type="pct"/>
            <w:vAlign w:val="center"/>
          </w:tcPr>
          <w:p w14:paraId="0365A2BD"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8</w:t>
            </w:r>
          </w:p>
        </w:tc>
        <w:tc>
          <w:tcPr>
            <w:tcW w:w="465" w:type="pct"/>
            <w:vAlign w:val="center"/>
          </w:tcPr>
          <w:p w14:paraId="6D20E59A"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9</w:t>
            </w:r>
          </w:p>
        </w:tc>
      </w:tr>
      <w:tr w:rsidR="008939D7" w:rsidRPr="00F81C8E" w14:paraId="0F9CEE68" w14:textId="77777777" w:rsidTr="008939D7">
        <w:tc>
          <w:tcPr>
            <w:tcW w:w="156" w:type="pct"/>
            <w:vAlign w:val="center"/>
          </w:tcPr>
          <w:p w14:paraId="254F9173"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527" w:type="pct"/>
          </w:tcPr>
          <w:p w14:paraId="788BB2F4"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663" w:type="pct"/>
            <w:vAlign w:val="center"/>
          </w:tcPr>
          <w:p w14:paraId="225D341A"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663" w:type="pct"/>
          </w:tcPr>
          <w:p w14:paraId="6CA48DDA"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517" w:type="pct"/>
            <w:vAlign w:val="center"/>
          </w:tcPr>
          <w:p w14:paraId="7FE2DE2D"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579" w:type="pct"/>
            <w:vAlign w:val="center"/>
          </w:tcPr>
          <w:p w14:paraId="3D725976"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750" w:type="pct"/>
            <w:vAlign w:val="center"/>
          </w:tcPr>
          <w:p w14:paraId="66DEDA1C"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682" w:type="pct"/>
            <w:vAlign w:val="center"/>
          </w:tcPr>
          <w:p w14:paraId="0E6240A3"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465" w:type="pct"/>
            <w:vAlign w:val="center"/>
          </w:tcPr>
          <w:p w14:paraId="6A56663C" w14:textId="77777777" w:rsidR="008939D7" w:rsidRPr="00F81C8E" w:rsidRDefault="008939D7" w:rsidP="008939D7">
            <w:pPr>
              <w:pStyle w:val="ConsPlusNormal"/>
              <w:ind w:firstLine="0"/>
              <w:jc w:val="center"/>
              <w:rPr>
                <w:rFonts w:ascii="Times New Roman" w:hAnsi="Times New Roman" w:cs="Times New Roman"/>
                <w:sz w:val="10"/>
                <w:szCs w:val="14"/>
              </w:rPr>
            </w:pPr>
          </w:p>
        </w:tc>
      </w:tr>
      <w:tr w:rsidR="008939D7" w:rsidRPr="00F81C8E" w14:paraId="475658C8" w14:textId="77777777" w:rsidTr="008939D7">
        <w:tc>
          <w:tcPr>
            <w:tcW w:w="2008" w:type="pct"/>
            <w:gridSpan w:val="4"/>
            <w:vAlign w:val="center"/>
          </w:tcPr>
          <w:p w14:paraId="1272C0C2" w14:textId="77777777" w:rsidR="008939D7" w:rsidRPr="00F81C8E" w:rsidRDefault="008939D7" w:rsidP="008939D7">
            <w:pPr>
              <w:pStyle w:val="ConsPlusNormal"/>
              <w:ind w:firstLine="0"/>
              <w:jc w:val="center"/>
              <w:rPr>
                <w:rFonts w:ascii="Times New Roman" w:hAnsi="Times New Roman" w:cs="Times New Roman"/>
                <w:sz w:val="10"/>
                <w:szCs w:val="14"/>
              </w:rPr>
            </w:pPr>
            <w:r w:rsidRPr="00F81C8E">
              <w:rPr>
                <w:rFonts w:ascii="Times New Roman" w:hAnsi="Times New Roman" w:cs="Times New Roman"/>
                <w:sz w:val="10"/>
                <w:szCs w:val="14"/>
              </w:rPr>
              <w:t>Итого</w:t>
            </w:r>
          </w:p>
        </w:tc>
        <w:tc>
          <w:tcPr>
            <w:tcW w:w="517" w:type="pct"/>
            <w:vAlign w:val="center"/>
          </w:tcPr>
          <w:p w14:paraId="57599610"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579" w:type="pct"/>
            <w:vAlign w:val="center"/>
          </w:tcPr>
          <w:p w14:paraId="22DEB782"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750" w:type="pct"/>
            <w:vAlign w:val="center"/>
          </w:tcPr>
          <w:p w14:paraId="5532CBF2"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682" w:type="pct"/>
            <w:vAlign w:val="center"/>
          </w:tcPr>
          <w:p w14:paraId="18C6D4F7" w14:textId="77777777" w:rsidR="008939D7" w:rsidRPr="00F81C8E" w:rsidRDefault="008939D7" w:rsidP="008939D7">
            <w:pPr>
              <w:pStyle w:val="ConsPlusNormal"/>
              <w:ind w:firstLine="0"/>
              <w:jc w:val="center"/>
              <w:rPr>
                <w:rFonts w:ascii="Times New Roman" w:hAnsi="Times New Roman" w:cs="Times New Roman"/>
                <w:sz w:val="10"/>
                <w:szCs w:val="14"/>
              </w:rPr>
            </w:pPr>
          </w:p>
        </w:tc>
        <w:tc>
          <w:tcPr>
            <w:tcW w:w="465" w:type="pct"/>
            <w:vAlign w:val="center"/>
          </w:tcPr>
          <w:p w14:paraId="1EE4B73D" w14:textId="77777777" w:rsidR="008939D7" w:rsidRPr="00F81C8E" w:rsidRDefault="008939D7" w:rsidP="008939D7">
            <w:pPr>
              <w:pStyle w:val="ConsPlusNormal"/>
              <w:ind w:firstLine="0"/>
              <w:jc w:val="center"/>
              <w:rPr>
                <w:rFonts w:ascii="Times New Roman" w:hAnsi="Times New Roman" w:cs="Times New Roman"/>
                <w:sz w:val="10"/>
                <w:szCs w:val="14"/>
              </w:rPr>
            </w:pPr>
          </w:p>
        </w:tc>
      </w:tr>
    </w:tbl>
    <w:p w14:paraId="5698BE48" w14:textId="77777777" w:rsidR="008939D7" w:rsidRPr="00090FE8" w:rsidRDefault="008939D7" w:rsidP="008939D7">
      <w:pPr>
        <w:pStyle w:val="ConsPlusNormal"/>
        <w:ind w:firstLine="0"/>
        <w:jc w:val="both"/>
        <w:rPr>
          <w:rFonts w:ascii="Times New Roman" w:hAnsi="Times New Roman" w:cs="Times New Roman"/>
          <w:sz w:val="14"/>
          <w:szCs w:val="14"/>
        </w:rPr>
      </w:pPr>
    </w:p>
    <w:p w14:paraId="3CC8B0E4"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Руководитель структурного подразделения</w:t>
      </w:r>
    </w:p>
    <w:p w14:paraId="7A36E168"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Администрации Солецкого муниципального округа          _______________  _____________________________</w:t>
      </w:r>
    </w:p>
    <w:p w14:paraId="26725708"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 xml:space="preserve">                                                                                                                   (подпись)                    (расшифровка подписи)</w:t>
      </w:r>
    </w:p>
    <w:p w14:paraId="0B819850" w14:textId="77777777" w:rsidR="008939D7" w:rsidRPr="00F81C8E" w:rsidRDefault="008939D7" w:rsidP="008939D7">
      <w:pPr>
        <w:pStyle w:val="ConsPlusNonformat"/>
        <w:jc w:val="both"/>
        <w:rPr>
          <w:rFonts w:ascii="Times New Roman" w:hAnsi="Times New Roman" w:cs="Times New Roman"/>
          <w:sz w:val="12"/>
          <w:szCs w:val="14"/>
        </w:rPr>
      </w:pPr>
    </w:p>
    <w:p w14:paraId="05BCF6B4"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Исполнитель ______________________________ _______________  _____________________________</w:t>
      </w:r>
    </w:p>
    <w:p w14:paraId="3D510F5D"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 xml:space="preserve">                                               (должность)                            (подпись)                      (расшифровка подписи)</w:t>
      </w:r>
    </w:p>
    <w:p w14:paraId="69C7308F" w14:textId="77777777" w:rsidR="008939D7" w:rsidRPr="00F81C8E" w:rsidRDefault="008939D7" w:rsidP="008939D7">
      <w:pPr>
        <w:pStyle w:val="ConsPlusNonformat"/>
        <w:jc w:val="both"/>
        <w:rPr>
          <w:rFonts w:ascii="Times New Roman" w:hAnsi="Times New Roman" w:cs="Times New Roman"/>
          <w:sz w:val="12"/>
          <w:szCs w:val="14"/>
        </w:rPr>
      </w:pPr>
      <w:r w:rsidRPr="00F81C8E">
        <w:rPr>
          <w:rFonts w:ascii="Times New Roman" w:hAnsi="Times New Roman" w:cs="Times New Roman"/>
          <w:sz w:val="12"/>
          <w:szCs w:val="14"/>
        </w:rPr>
        <w:t>МП</w:t>
      </w:r>
    </w:p>
    <w:p w14:paraId="319C5EBC" w14:textId="56EB264A" w:rsidR="008939D7" w:rsidRDefault="008939D7" w:rsidP="00C959A7">
      <w:pPr>
        <w:jc w:val="center"/>
        <w:rPr>
          <w:sz w:val="16"/>
          <w:szCs w:val="16"/>
        </w:rPr>
      </w:pPr>
    </w:p>
    <w:p w14:paraId="77ACF482" w14:textId="77777777" w:rsidR="00F81C8E" w:rsidRPr="00090FE8" w:rsidRDefault="00F81C8E" w:rsidP="00F81C8E">
      <w:pPr>
        <w:widowControl w:val="0"/>
        <w:autoSpaceDE w:val="0"/>
        <w:autoSpaceDN w:val="0"/>
        <w:adjustRightInd w:val="0"/>
        <w:jc w:val="right"/>
        <w:outlineLvl w:val="1"/>
        <w:rPr>
          <w:sz w:val="14"/>
          <w:szCs w:val="14"/>
        </w:rPr>
      </w:pPr>
      <w:r w:rsidRPr="00090FE8">
        <w:rPr>
          <w:sz w:val="14"/>
          <w:szCs w:val="14"/>
        </w:rPr>
        <w:t>Приложение N 3</w:t>
      </w:r>
    </w:p>
    <w:p w14:paraId="412D29EB" w14:textId="77777777" w:rsidR="00F81C8E" w:rsidRPr="00090FE8" w:rsidRDefault="00F81C8E" w:rsidP="00F81C8E">
      <w:pPr>
        <w:widowControl w:val="0"/>
        <w:autoSpaceDE w:val="0"/>
        <w:autoSpaceDN w:val="0"/>
        <w:adjustRightInd w:val="0"/>
        <w:jc w:val="right"/>
        <w:rPr>
          <w:sz w:val="14"/>
          <w:szCs w:val="14"/>
        </w:rPr>
      </w:pPr>
      <w:r w:rsidRPr="00090FE8">
        <w:rPr>
          <w:sz w:val="14"/>
          <w:szCs w:val="14"/>
        </w:rPr>
        <w:t xml:space="preserve">к Порядку формирования и реализации </w:t>
      </w:r>
    </w:p>
    <w:p w14:paraId="7CADFE99" w14:textId="77777777" w:rsidR="00F81C8E" w:rsidRPr="00090FE8" w:rsidRDefault="00F81C8E" w:rsidP="00F81C8E">
      <w:pPr>
        <w:widowControl w:val="0"/>
        <w:autoSpaceDE w:val="0"/>
        <w:autoSpaceDN w:val="0"/>
        <w:adjustRightInd w:val="0"/>
        <w:jc w:val="right"/>
        <w:rPr>
          <w:sz w:val="14"/>
          <w:szCs w:val="14"/>
        </w:rPr>
      </w:pPr>
      <w:r w:rsidRPr="00090FE8">
        <w:rPr>
          <w:sz w:val="14"/>
          <w:szCs w:val="14"/>
        </w:rPr>
        <w:t>Адресной инвестиционной программы</w:t>
      </w:r>
    </w:p>
    <w:p w14:paraId="3A0D38CE" w14:textId="77777777" w:rsidR="00F81C8E" w:rsidRPr="00090FE8" w:rsidRDefault="00F81C8E" w:rsidP="00F81C8E">
      <w:pPr>
        <w:widowControl w:val="0"/>
        <w:autoSpaceDE w:val="0"/>
        <w:autoSpaceDN w:val="0"/>
        <w:adjustRightInd w:val="0"/>
        <w:jc w:val="right"/>
        <w:rPr>
          <w:sz w:val="14"/>
          <w:szCs w:val="14"/>
        </w:rPr>
      </w:pPr>
      <w:r w:rsidRPr="00090FE8">
        <w:rPr>
          <w:sz w:val="14"/>
          <w:szCs w:val="14"/>
        </w:rPr>
        <w:t xml:space="preserve"> </w:t>
      </w:r>
      <w:bookmarkStart w:id="6" w:name="Par107"/>
      <w:bookmarkEnd w:id="6"/>
      <w:r w:rsidRPr="00090FE8">
        <w:rPr>
          <w:sz w:val="14"/>
          <w:szCs w:val="14"/>
        </w:rPr>
        <w:t>Солецкого муниципального округа</w:t>
      </w:r>
    </w:p>
    <w:p w14:paraId="28490F2E" w14:textId="77777777" w:rsidR="00F81C8E" w:rsidRPr="00090FE8" w:rsidRDefault="00F81C8E" w:rsidP="00F81C8E">
      <w:pPr>
        <w:pStyle w:val="ConsPlusNonformat"/>
        <w:jc w:val="center"/>
        <w:rPr>
          <w:rFonts w:ascii="Times New Roman" w:hAnsi="Times New Roman" w:cs="Times New Roman"/>
          <w:sz w:val="14"/>
          <w:szCs w:val="14"/>
        </w:rPr>
      </w:pPr>
    </w:p>
    <w:p w14:paraId="4D4272EC" w14:textId="77777777" w:rsidR="00F81C8E" w:rsidRPr="00090FE8" w:rsidRDefault="00F81C8E" w:rsidP="00F81C8E">
      <w:pPr>
        <w:pStyle w:val="ConsPlusNonformat"/>
        <w:jc w:val="center"/>
        <w:rPr>
          <w:rFonts w:ascii="Times New Roman" w:hAnsi="Times New Roman" w:cs="Times New Roman"/>
          <w:sz w:val="14"/>
          <w:szCs w:val="14"/>
        </w:rPr>
      </w:pPr>
      <w:r w:rsidRPr="00090FE8">
        <w:rPr>
          <w:rFonts w:ascii="Times New Roman" w:hAnsi="Times New Roman" w:cs="Times New Roman"/>
          <w:sz w:val="14"/>
          <w:szCs w:val="14"/>
        </w:rPr>
        <w:t>ПАСПОРТ</w:t>
      </w:r>
    </w:p>
    <w:p w14:paraId="093FB38F" w14:textId="77777777" w:rsidR="00F81C8E" w:rsidRPr="00090FE8" w:rsidRDefault="00F81C8E" w:rsidP="00F81C8E">
      <w:pPr>
        <w:pStyle w:val="ConsPlusNonformat"/>
        <w:jc w:val="center"/>
        <w:rPr>
          <w:rFonts w:ascii="Times New Roman" w:hAnsi="Times New Roman" w:cs="Times New Roman"/>
          <w:sz w:val="14"/>
          <w:szCs w:val="14"/>
        </w:rPr>
      </w:pPr>
      <w:r w:rsidRPr="00090FE8">
        <w:rPr>
          <w:rFonts w:ascii="Times New Roman" w:hAnsi="Times New Roman" w:cs="Times New Roman"/>
          <w:sz w:val="14"/>
          <w:szCs w:val="14"/>
        </w:rPr>
        <w:t>Адресной инвестиционной программы Солецкого муниципального округа</w:t>
      </w:r>
    </w:p>
    <w:p w14:paraId="60C4360D" w14:textId="37095DF3" w:rsidR="00F81C8E" w:rsidRPr="00090FE8" w:rsidRDefault="00F81C8E" w:rsidP="00F81C8E">
      <w:pPr>
        <w:pStyle w:val="ConsPlusNonformat"/>
        <w:jc w:val="center"/>
        <w:rPr>
          <w:rFonts w:ascii="Times New Roman" w:hAnsi="Times New Roman" w:cs="Times New Roman"/>
          <w:sz w:val="14"/>
          <w:szCs w:val="14"/>
        </w:rPr>
      </w:pPr>
      <w:r w:rsidRPr="00090FE8">
        <w:rPr>
          <w:rFonts w:ascii="Times New Roman" w:hAnsi="Times New Roman" w:cs="Times New Roman"/>
          <w:sz w:val="14"/>
          <w:szCs w:val="14"/>
        </w:rPr>
        <w:t>(далее- Программа)                                                  _____________________________________________________________________</w:t>
      </w:r>
    </w:p>
    <w:p w14:paraId="625A6C35" w14:textId="77777777" w:rsidR="00F81C8E" w:rsidRPr="00090FE8" w:rsidRDefault="00F81C8E" w:rsidP="00F81C8E">
      <w:pPr>
        <w:pStyle w:val="ConsPlusNonformat"/>
        <w:jc w:val="center"/>
        <w:rPr>
          <w:rFonts w:ascii="Times New Roman" w:hAnsi="Times New Roman" w:cs="Times New Roman"/>
          <w:sz w:val="14"/>
          <w:szCs w:val="14"/>
        </w:rPr>
      </w:pPr>
      <w:r w:rsidRPr="00090FE8">
        <w:rPr>
          <w:rFonts w:ascii="Times New Roman" w:hAnsi="Times New Roman" w:cs="Times New Roman"/>
          <w:sz w:val="14"/>
          <w:szCs w:val="14"/>
        </w:rPr>
        <w:t>(наименование муниципальной программы)</w:t>
      </w:r>
    </w:p>
    <w:p w14:paraId="41F62524" w14:textId="77777777" w:rsidR="00F81C8E" w:rsidRPr="00090FE8" w:rsidRDefault="00F81C8E" w:rsidP="00F81C8E">
      <w:pPr>
        <w:widowControl w:val="0"/>
        <w:autoSpaceDE w:val="0"/>
        <w:autoSpaceDN w:val="0"/>
        <w:adjustRightInd w:val="0"/>
        <w:jc w:val="both"/>
        <w:rPr>
          <w:sz w:val="14"/>
          <w:szCs w:val="14"/>
        </w:rPr>
      </w:pPr>
    </w:p>
    <w:p w14:paraId="4270B4E0" w14:textId="77777777" w:rsidR="00F81C8E" w:rsidRPr="00090FE8" w:rsidRDefault="00F81C8E" w:rsidP="00F81C8E">
      <w:pPr>
        <w:widowControl w:val="0"/>
        <w:autoSpaceDE w:val="0"/>
        <w:autoSpaceDN w:val="0"/>
        <w:adjustRightInd w:val="0"/>
        <w:jc w:val="both"/>
        <w:rPr>
          <w:sz w:val="14"/>
          <w:szCs w:val="14"/>
        </w:rPr>
      </w:pPr>
      <w:r w:rsidRPr="00090FE8">
        <w:rPr>
          <w:sz w:val="14"/>
          <w:szCs w:val="14"/>
        </w:rPr>
        <w:t>1. Наименование Программы:___________________________________________</w:t>
      </w:r>
    </w:p>
    <w:p w14:paraId="78D7C060" w14:textId="77777777" w:rsidR="00F81C8E" w:rsidRPr="00090FE8" w:rsidRDefault="00F81C8E" w:rsidP="00F81C8E">
      <w:pPr>
        <w:widowControl w:val="0"/>
        <w:autoSpaceDE w:val="0"/>
        <w:autoSpaceDN w:val="0"/>
        <w:adjustRightInd w:val="0"/>
        <w:jc w:val="both"/>
        <w:rPr>
          <w:sz w:val="14"/>
          <w:szCs w:val="14"/>
        </w:rPr>
      </w:pPr>
      <w:r w:rsidRPr="00090FE8">
        <w:rPr>
          <w:sz w:val="14"/>
          <w:szCs w:val="14"/>
        </w:rPr>
        <w:t>2. Разработчик Программы:_____________________________________________</w:t>
      </w:r>
    </w:p>
    <w:p w14:paraId="07FC1C43" w14:textId="77777777" w:rsidR="00F81C8E" w:rsidRPr="00090FE8" w:rsidRDefault="00F81C8E" w:rsidP="00F81C8E">
      <w:pPr>
        <w:widowControl w:val="0"/>
        <w:autoSpaceDE w:val="0"/>
        <w:autoSpaceDN w:val="0"/>
        <w:adjustRightInd w:val="0"/>
        <w:jc w:val="both"/>
        <w:rPr>
          <w:sz w:val="14"/>
          <w:szCs w:val="14"/>
        </w:rPr>
      </w:pPr>
      <w:r w:rsidRPr="00090FE8">
        <w:rPr>
          <w:sz w:val="14"/>
          <w:szCs w:val="14"/>
        </w:rPr>
        <w:t>3. Основная цель Программы:___________________________________________</w:t>
      </w:r>
    </w:p>
    <w:p w14:paraId="6DD4F3B4" w14:textId="77777777" w:rsidR="00F81C8E" w:rsidRPr="00090FE8" w:rsidRDefault="00F81C8E" w:rsidP="00F81C8E">
      <w:pPr>
        <w:widowControl w:val="0"/>
        <w:autoSpaceDE w:val="0"/>
        <w:autoSpaceDN w:val="0"/>
        <w:adjustRightInd w:val="0"/>
        <w:jc w:val="both"/>
        <w:rPr>
          <w:sz w:val="14"/>
          <w:szCs w:val="14"/>
        </w:rPr>
      </w:pPr>
      <w:r w:rsidRPr="00090FE8">
        <w:rPr>
          <w:sz w:val="14"/>
          <w:szCs w:val="14"/>
        </w:rPr>
        <w:t>4. Задачи Программы:_________________________________________________</w:t>
      </w:r>
    </w:p>
    <w:p w14:paraId="1D963787" w14:textId="77777777" w:rsidR="00F81C8E" w:rsidRPr="00090FE8" w:rsidRDefault="00F81C8E" w:rsidP="00F81C8E">
      <w:pPr>
        <w:widowControl w:val="0"/>
        <w:autoSpaceDE w:val="0"/>
        <w:autoSpaceDN w:val="0"/>
        <w:adjustRightInd w:val="0"/>
        <w:jc w:val="both"/>
        <w:rPr>
          <w:sz w:val="14"/>
          <w:szCs w:val="14"/>
        </w:rPr>
      </w:pPr>
      <w:r w:rsidRPr="00090FE8">
        <w:rPr>
          <w:sz w:val="14"/>
          <w:szCs w:val="14"/>
        </w:rPr>
        <w:t>5. Сроки реализации муниципальной программы:_________________________</w:t>
      </w:r>
    </w:p>
    <w:p w14:paraId="26DD08B1" w14:textId="77777777" w:rsidR="00F81C8E" w:rsidRPr="00090FE8" w:rsidRDefault="00F81C8E" w:rsidP="00F81C8E">
      <w:pPr>
        <w:widowControl w:val="0"/>
        <w:autoSpaceDE w:val="0"/>
        <w:autoSpaceDN w:val="0"/>
        <w:adjustRightInd w:val="0"/>
        <w:jc w:val="both"/>
        <w:rPr>
          <w:sz w:val="14"/>
          <w:szCs w:val="14"/>
        </w:rPr>
      </w:pPr>
      <w:r w:rsidRPr="00090FE8">
        <w:rPr>
          <w:sz w:val="14"/>
          <w:szCs w:val="14"/>
        </w:rPr>
        <w:t>6. Исполнители Программы:____________________________________________</w:t>
      </w:r>
    </w:p>
    <w:p w14:paraId="08A32F31" w14:textId="77777777" w:rsidR="00F81C8E" w:rsidRPr="00090FE8" w:rsidRDefault="00F81C8E" w:rsidP="00F81C8E">
      <w:pPr>
        <w:jc w:val="both"/>
        <w:rPr>
          <w:sz w:val="14"/>
          <w:szCs w:val="14"/>
        </w:rPr>
      </w:pPr>
      <w:r w:rsidRPr="00090FE8">
        <w:rPr>
          <w:sz w:val="14"/>
          <w:szCs w:val="14"/>
        </w:rPr>
        <w:t>7.   Объемы и источники финансирования Программы (тыс.руб.):_____________</w:t>
      </w:r>
    </w:p>
    <w:p w14:paraId="775629D0" w14:textId="77777777" w:rsidR="00F81C8E" w:rsidRPr="00090FE8" w:rsidRDefault="00F81C8E" w:rsidP="00F81C8E">
      <w:pPr>
        <w:pStyle w:val="ConsPlusNonformat"/>
        <w:rPr>
          <w:rFonts w:ascii="Times New Roman" w:hAnsi="Times New Roman" w:cs="Times New Roman"/>
          <w:sz w:val="14"/>
          <w:szCs w:val="14"/>
        </w:rPr>
      </w:pPr>
      <w:r w:rsidRPr="00090FE8">
        <w:rPr>
          <w:rFonts w:ascii="Times New Roman" w:hAnsi="Times New Roman" w:cs="Times New Roman"/>
          <w:sz w:val="14"/>
          <w:szCs w:val="14"/>
        </w:rPr>
        <w:t>8.  Ожидаемые конечные результаты реализации  Программы:________________</w:t>
      </w:r>
    </w:p>
    <w:p w14:paraId="3F8F078D" w14:textId="77777777" w:rsidR="00F81C8E" w:rsidRPr="00090FE8" w:rsidRDefault="00F81C8E" w:rsidP="00F81C8E">
      <w:pPr>
        <w:pStyle w:val="ConsPlusNonformat"/>
        <w:rPr>
          <w:rFonts w:ascii="Times New Roman" w:hAnsi="Times New Roman" w:cs="Times New Roman"/>
          <w:sz w:val="14"/>
          <w:szCs w:val="14"/>
        </w:rPr>
      </w:pPr>
      <w:r w:rsidRPr="00090FE8">
        <w:rPr>
          <w:rFonts w:ascii="Times New Roman" w:hAnsi="Times New Roman" w:cs="Times New Roman"/>
          <w:sz w:val="14"/>
          <w:szCs w:val="14"/>
        </w:rPr>
        <w:t>9.  Контроль за исполнением Программы:__________________________________</w:t>
      </w:r>
    </w:p>
    <w:p w14:paraId="46D90078" w14:textId="0DF3CD7E" w:rsidR="008939D7" w:rsidRDefault="008939D7" w:rsidP="00C959A7">
      <w:pPr>
        <w:jc w:val="center"/>
        <w:rPr>
          <w:sz w:val="16"/>
          <w:szCs w:val="16"/>
        </w:rPr>
      </w:pPr>
    </w:p>
    <w:p w14:paraId="62B94E9B" w14:textId="77777777" w:rsidR="00F81C8E" w:rsidRDefault="00F81C8E" w:rsidP="00F81C8E">
      <w:pPr>
        <w:tabs>
          <w:tab w:val="left" w:pos="990"/>
        </w:tabs>
        <w:autoSpaceDE w:val="0"/>
        <w:autoSpaceDN w:val="0"/>
        <w:adjustRightInd w:val="0"/>
        <w:jc w:val="center"/>
        <w:rPr>
          <w:sz w:val="12"/>
          <w:szCs w:val="12"/>
        </w:rPr>
      </w:pPr>
    </w:p>
    <w:p w14:paraId="4BF57EFA" w14:textId="1F5388F1" w:rsidR="00F81C8E" w:rsidRPr="00090FE8" w:rsidRDefault="00F81C8E" w:rsidP="00F81C8E">
      <w:pPr>
        <w:tabs>
          <w:tab w:val="left" w:pos="990"/>
        </w:tabs>
        <w:autoSpaceDE w:val="0"/>
        <w:autoSpaceDN w:val="0"/>
        <w:adjustRightInd w:val="0"/>
        <w:jc w:val="center"/>
        <w:rPr>
          <w:b/>
          <w:color w:val="000000"/>
          <w:sz w:val="14"/>
          <w:szCs w:val="14"/>
        </w:rPr>
      </w:pPr>
      <w:r w:rsidRPr="00090FE8">
        <w:rPr>
          <w:b/>
          <w:color w:val="000000"/>
          <w:sz w:val="14"/>
          <w:szCs w:val="14"/>
        </w:rPr>
        <w:t>Мероприятия 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533"/>
        <w:gridCol w:w="402"/>
        <w:gridCol w:w="537"/>
        <w:gridCol w:w="482"/>
        <w:gridCol w:w="560"/>
        <w:gridCol w:w="560"/>
        <w:gridCol w:w="560"/>
        <w:gridCol w:w="546"/>
        <w:gridCol w:w="228"/>
        <w:gridCol w:w="227"/>
        <w:gridCol w:w="227"/>
      </w:tblGrid>
      <w:tr w:rsidR="00F81C8E" w:rsidRPr="00F81C8E" w14:paraId="68644AD9" w14:textId="77777777" w:rsidTr="00F81C8E">
        <w:trPr>
          <w:trHeight w:val="2595"/>
        </w:trPr>
        <w:tc>
          <w:tcPr>
            <w:tcW w:w="0" w:type="auto"/>
            <w:vMerge w:val="restart"/>
          </w:tcPr>
          <w:p w14:paraId="55FC7B1F" w14:textId="77777777" w:rsidR="00F81C8E" w:rsidRPr="00F81C8E" w:rsidRDefault="00F81C8E" w:rsidP="00E514FD">
            <w:pPr>
              <w:autoSpaceDE w:val="0"/>
              <w:autoSpaceDN w:val="0"/>
              <w:adjustRightInd w:val="0"/>
              <w:jc w:val="center"/>
              <w:rPr>
                <w:spacing w:val="-10"/>
                <w:sz w:val="9"/>
                <w:szCs w:val="9"/>
              </w:rPr>
            </w:pPr>
            <w:r w:rsidRPr="00F81C8E">
              <w:rPr>
                <w:spacing w:val="-10"/>
                <w:sz w:val="9"/>
                <w:szCs w:val="9"/>
              </w:rPr>
              <w:t>№</w:t>
            </w:r>
          </w:p>
          <w:p w14:paraId="520C2CE7" w14:textId="77777777" w:rsidR="00F81C8E" w:rsidRPr="00F81C8E" w:rsidRDefault="00F81C8E" w:rsidP="00E514FD">
            <w:pPr>
              <w:autoSpaceDE w:val="0"/>
              <w:autoSpaceDN w:val="0"/>
              <w:adjustRightInd w:val="0"/>
              <w:jc w:val="center"/>
              <w:rPr>
                <w:spacing w:val="-10"/>
                <w:sz w:val="9"/>
                <w:szCs w:val="9"/>
              </w:rPr>
            </w:pPr>
            <w:r w:rsidRPr="00F81C8E">
              <w:rPr>
                <w:spacing w:val="-10"/>
                <w:sz w:val="9"/>
                <w:szCs w:val="9"/>
              </w:rPr>
              <w:t>п/п</w:t>
            </w:r>
          </w:p>
        </w:tc>
        <w:tc>
          <w:tcPr>
            <w:tcW w:w="0" w:type="auto"/>
            <w:vMerge w:val="restart"/>
          </w:tcPr>
          <w:p w14:paraId="38236F30" w14:textId="77777777" w:rsidR="00F81C8E" w:rsidRPr="00F81C8E" w:rsidRDefault="00F81C8E" w:rsidP="00E514FD">
            <w:pPr>
              <w:autoSpaceDE w:val="0"/>
              <w:autoSpaceDN w:val="0"/>
              <w:adjustRightInd w:val="0"/>
              <w:jc w:val="center"/>
              <w:rPr>
                <w:sz w:val="9"/>
                <w:szCs w:val="9"/>
              </w:rPr>
            </w:pPr>
            <w:r w:rsidRPr="00F81C8E">
              <w:rPr>
                <w:spacing w:val="-10"/>
                <w:sz w:val="9"/>
                <w:szCs w:val="9"/>
              </w:rPr>
              <w:t xml:space="preserve">Наименование </w:t>
            </w:r>
            <w:r w:rsidRPr="00F81C8E">
              <w:rPr>
                <w:sz w:val="9"/>
                <w:szCs w:val="9"/>
              </w:rPr>
              <w:t>объекта капитальных вложений, место его расположения, направление инвестирования</w:t>
            </w:r>
          </w:p>
        </w:tc>
        <w:tc>
          <w:tcPr>
            <w:tcW w:w="0" w:type="auto"/>
            <w:vMerge w:val="restart"/>
          </w:tcPr>
          <w:p w14:paraId="426D530A" w14:textId="77777777" w:rsidR="00F81C8E" w:rsidRPr="00F81C8E" w:rsidRDefault="00F81C8E" w:rsidP="00E514FD">
            <w:pPr>
              <w:autoSpaceDE w:val="0"/>
              <w:autoSpaceDN w:val="0"/>
              <w:adjustRightInd w:val="0"/>
              <w:jc w:val="center"/>
              <w:rPr>
                <w:bCs/>
                <w:sz w:val="9"/>
                <w:szCs w:val="9"/>
              </w:rPr>
            </w:pPr>
            <w:r w:rsidRPr="00F81C8E">
              <w:rPr>
                <w:bCs/>
                <w:sz w:val="9"/>
                <w:szCs w:val="9"/>
              </w:rPr>
              <w:t xml:space="preserve">Правовая </w:t>
            </w:r>
          </w:p>
          <w:p w14:paraId="77176EDC" w14:textId="77777777" w:rsidR="00F81C8E" w:rsidRPr="00F81C8E" w:rsidRDefault="00F81C8E" w:rsidP="00E514FD">
            <w:pPr>
              <w:autoSpaceDE w:val="0"/>
              <w:autoSpaceDN w:val="0"/>
              <w:adjustRightInd w:val="0"/>
              <w:jc w:val="center"/>
              <w:rPr>
                <w:sz w:val="9"/>
                <w:szCs w:val="9"/>
              </w:rPr>
            </w:pPr>
            <w:r w:rsidRPr="00F81C8E">
              <w:rPr>
                <w:bCs/>
                <w:sz w:val="9"/>
                <w:szCs w:val="9"/>
              </w:rPr>
              <w:t>основа</w:t>
            </w:r>
          </w:p>
        </w:tc>
        <w:tc>
          <w:tcPr>
            <w:tcW w:w="0" w:type="auto"/>
            <w:vMerge w:val="restart"/>
          </w:tcPr>
          <w:p w14:paraId="5904F205" w14:textId="77777777" w:rsidR="00F81C8E" w:rsidRPr="00F81C8E" w:rsidRDefault="00F81C8E" w:rsidP="00E514FD">
            <w:pPr>
              <w:autoSpaceDE w:val="0"/>
              <w:autoSpaceDN w:val="0"/>
              <w:adjustRightInd w:val="0"/>
              <w:jc w:val="center"/>
              <w:rPr>
                <w:sz w:val="9"/>
                <w:szCs w:val="9"/>
              </w:rPr>
            </w:pPr>
            <w:r w:rsidRPr="00F81C8E">
              <w:rPr>
                <w:bCs/>
                <w:sz w:val="9"/>
                <w:szCs w:val="9"/>
              </w:rPr>
              <w:t>Главный распорядитель бюджетных средств, муниципальный заказчик, заказчик, организация</w:t>
            </w:r>
          </w:p>
        </w:tc>
        <w:tc>
          <w:tcPr>
            <w:tcW w:w="0" w:type="auto"/>
            <w:vMerge w:val="restart"/>
          </w:tcPr>
          <w:p w14:paraId="2DC58CA6" w14:textId="77777777" w:rsidR="00F81C8E" w:rsidRPr="00F81C8E" w:rsidRDefault="00F81C8E" w:rsidP="00E514FD">
            <w:pPr>
              <w:autoSpaceDE w:val="0"/>
              <w:autoSpaceDN w:val="0"/>
              <w:adjustRightInd w:val="0"/>
              <w:jc w:val="center"/>
              <w:rPr>
                <w:sz w:val="9"/>
                <w:szCs w:val="9"/>
              </w:rPr>
            </w:pPr>
            <w:r w:rsidRPr="00F81C8E">
              <w:rPr>
                <w:sz w:val="9"/>
                <w:szCs w:val="9"/>
              </w:rPr>
              <w:t xml:space="preserve">Мощность объекта, подлежащего вводу в </w:t>
            </w:r>
            <w:r w:rsidRPr="00F81C8E">
              <w:rPr>
                <w:spacing w:val="-12"/>
                <w:sz w:val="9"/>
                <w:szCs w:val="9"/>
              </w:rPr>
              <w:t>эксплуатацию,</w:t>
            </w:r>
            <w:r w:rsidRPr="00F81C8E">
              <w:rPr>
                <w:sz w:val="9"/>
                <w:szCs w:val="9"/>
              </w:rPr>
              <w:t xml:space="preserve"> сроки </w:t>
            </w:r>
            <w:r w:rsidRPr="00F81C8E">
              <w:rPr>
                <w:spacing w:val="-18"/>
                <w:sz w:val="9"/>
                <w:szCs w:val="9"/>
              </w:rPr>
              <w:t>осуществления</w:t>
            </w:r>
            <w:r w:rsidRPr="00F81C8E">
              <w:rPr>
                <w:sz w:val="9"/>
                <w:szCs w:val="9"/>
              </w:rPr>
              <w:t xml:space="preserve"> </w:t>
            </w:r>
            <w:r w:rsidRPr="00F81C8E">
              <w:rPr>
                <w:spacing w:val="-14"/>
                <w:sz w:val="9"/>
                <w:szCs w:val="9"/>
              </w:rPr>
              <w:t>капитальных вложений</w:t>
            </w:r>
          </w:p>
        </w:tc>
        <w:tc>
          <w:tcPr>
            <w:tcW w:w="0" w:type="auto"/>
            <w:vMerge w:val="restart"/>
          </w:tcPr>
          <w:p w14:paraId="0EB18630" w14:textId="77777777" w:rsidR="00F81C8E" w:rsidRPr="00F81C8E" w:rsidRDefault="00F81C8E" w:rsidP="00E514FD">
            <w:pPr>
              <w:autoSpaceDE w:val="0"/>
              <w:autoSpaceDN w:val="0"/>
              <w:adjustRightInd w:val="0"/>
              <w:jc w:val="center"/>
              <w:rPr>
                <w:sz w:val="9"/>
                <w:szCs w:val="9"/>
              </w:rPr>
            </w:pPr>
            <w:r w:rsidRPr="00F81C8E">
              <w:rPr>
                <w:sz w:val="9"/>
                <w:szCs w:val="9"/>
              </w:rPr>
              <w:t xml:space="preserve">Реквизиты заключения о результатах проверки инвестиционного проекта на предмет эффективности использования направляемых на капитальные вложения </w:t>
            </w:r>
            <w:r w:rsidRPr="00F81C8E">
              <w:rPr>
                <w:sz w:val="9"/>
                <w:szCs w:val="9"/>
              </w:rPr>
              <w:t>средств бюджета  (если проведение такой проверки является обязательным)</w:t>
            </w:r>
          </w:p>
        </w:tc>
        <w:tc>
          <w:tcPr>
            <w:tcW w:w="0" w:type="auto"/>
            <w:vMerge w:val="restart"/>
          </w:tcPr>
          <w:p w14:paraId="4B7596A9" w14:textId="77777777" w:rsidR="00F81C8E" w:rsidRPr="00F81C8E" w:rsidRDefault="00F81C8E" w:rsidP="00E514FD">
            <w:pPr>
              <w:autoSpaceDE w:val="0"/>
              <w:autoSpaceDN w:val="0"/>
              <w:adjustRightInd w:val="0"/>
              <w:jc w:val="center"/>
              <w:rPr>
                <w:sz w:val="9"/>
                <w:szCs w:val="9"/>
              </w:rPr>
            </w:pPr>
            <w:r w:rsidRPr="00F81C8E">
              <w:rPr>
                <w:sz w:val="9"/>
                <w:szCs w:val="9"/>
              </w:rPr>
              <w:t>Реквизиты положительного заключения государственной экспертизы, положитель</w:t>
            </w:r>
            <w:r w:rsidRPr="00F81C8E">
              <w:rPr>
                <w:spacing w:val="-20"/>
                <w:sz w:val="9"/>
                <w:szCs w:val="9"/>
              </w:rPr>
              <w:t xml:space="preserve">ного  </w:t>
            </w:r>
            <w:r w:rsidRPr="00F81C8E">
              <w:rPr>
                <w:sz w:val="9"/>
                <w:szCs w:val="9"/>
              </w:rPr>
              <w:t xml:space="preserve">заключения о достоверности сметной </w:t>
            </w:r>
            <w:r w:rsidRPr="00F81C8E">
              <w:rPr>
                <w:spacing w:val="-20"/>
                <w:sz w:val="9"/>
                <w:szCs w:val="9"/>
              </w:rPr>
              <w:t>стои</w:t>
            </w:r>
            <w:r w:rsidRPr="00F81C8E">
              <w:rPr>
                <w:sz w:val="9"/>
                <w:szCs w:val="9"/>
              </w:rPr>
              <w:t>мости инвестиционного проекта</w:t>
            </w:r>
          </w:p>
        </w:tc>
        <w:tc>
          <w:tcPr>
            <w:tcW w:w="0" w:type="auto"/>
            <w:vMerge w:val="restart"/>
          </w:tcPr>
          <w:p w14:paraId="7921A636" w14:textId="77777777" w:rsidR="00F81C8E" w:rsidRPr="00F81C8E" w:rsidRDefault="00F81C8E" w:rsidP="00E514FD">
            <w:pPr>
              <w:autoSpaceDE w:val="0"/>
              <w:autoSpaceDN w:val="0"/>
              <w:adjustRightInd w:val="0"/>
              <w:jc w:val="center"/>
              <w:rPr>
                <w:sz w:val="9"/>
                <w:szCs w:val="9"/>
              </w:rPr>
            </w:pPr>
            <w:r w:rsidRPr="00F81C8E">
              <w:rPr>
                <w:sz w:val="9"/>
                <w:szCs w:val="9"/>
              </w:rPr>
              <w:t xml:space="preserve">Сметная (предполагаемая, </w:t>
            </w:r>
            <w:r w:rsidRPr="00F81C8E">
              <w:rPr>
                <w:spacing w:val="-20"/>
                <w:sz w:val="9"/>
                <w:szCs w:val="9"/>
              </w:rPr>
              <w:t>пре</w:t>
            </w:r>
            <w:r w:rsidRPr="00F81C8E">
              <w:rPr>
                <w:sz w:val="9"/>
                <w:szCs w:val="9"/>
              </w:rPr>
              <w:t>дельная) стоимость объекта капитальных вложений в ценах года утверждения инвестиционного проекта, тыс. рублей</w:t>
            </w:r>
          </w:p>
        </w:tc>
        <w:tc>
          <w:tcPr>
            <w:tcW w:w="0" w:type="auto"/>
            <w:vMerge w:val="restart"/>
          </w:tcPr>
          <w:p w14:paraId="1AF25723" w14:textId="77777777" w:rsidR="00F81C8E" w:rsidRPr="00F81C8E" w:rsidRDefault="00F81C8E" w:rsidP="00E514FD">
            <w:pPr>
              <w:autoSpaceDE w:val="0"/>
              <w:autoSpaceDN w:val="0"/>
              <w:adjustRightInd w:val="0"/>
              <w:jc w:val="center"/>
              <w:rPr>
                <w:sz w:val="9"/>
                <w:szCs w:val="9"/>
              </w:rPr>
            </w:pPr>
            <w:r w:rsidRPr="00F81C8E">
              <w:rPr>
                <w:sz w:val="9"/>
                <w:szCs w:val="9"/>
              </w:rPr>
              <w:t>Раздел, подраздел классификации расходов бюджета, источник финансирования</w:t>
            </w:r>
          </w:p>
        </w:tc>
        <w:tc>
          <w:tcPr>
            <w:tcW w:w="0" w:type="auto"/>
            <w:gridSpan w:val="3"/>
          </w:tcPr>
          <w:p w14:paraId="5E059462" w14:textId="77777777" w:rsidR="00F81C8E" w:rsidRPr="00F81C8E" w:rsidRDefault="00F81C8E" w:rsidP="00E514FD">
            <w:pPr>
              <w:autoSpaceDE w:val="0"/>
              <w:autoSpaceDN w:val="0"/>
              <w:adjustRightInd w:val="0"/>
              <w:jc w:val="center"/>
              <w:rPr>
                <w:sz w:val="9"/>
                <w:szCs w:val="9"/>
              </w:rPr>
            </w:pPr>
            <w:r w:rsidRPr="00F81C8E">
              <w:rPr>
                <w:sz w:val="9"/>
                <w:szCs w:val="9"/>
              </w:rPr>
              <w:t>Объем капитальных вложений, тыс. рублей по годам</w:t>
            </w:r>
          </w:p>
          <w:p w14:paraId="171A560F" w14:textId="77777777" w:rsidR="00F81C8E" w:rsidRPr="00F81C8E" w:rsidRDefault="00F81C8E" w:rsidP="00E514FD">
            <w:pPr>
              <w:autoSpaceDE w:val="0"/>
              <w:autoSpaceDN w:val="0"/>
              <w:adjustRightInd w:val="0"/>
              <w:jc w:val="center"/>
              <w:rPr>
                <w:sz w:val="9"/>
                <w:szCs w:val="9"/>
              </w:rPr>
            </w:pPr>
          </w:p>
        </w:tc>
      </w:tr>
      <w:tr w:rsidR="00F81C8E" w:rsidRPr="00F81C8E" w14:paraId="58F9A5AE" w14:textId="77777777" w:rsidTr="00F81C8E">
        <w:trPr>
          <w:trHeight w:val="1655"/>
        </w:trPr>
        <w:tc>
          <w:tcPr>
            <w:tcW w:w="0" w:type="auto"/>
            <w:vMerge/>
          </w:tcPr>
          <w:p w14:paraId="6A985905" w14:textId="77777777" w:rsidR="00F81C8E" w:rsidRPr="00F81C8E" w:rsidRDefault="00F81C8E" w:rsidP="00E514FD">
            <w:pPr>
              <w:autoSpaceDE w:val="0"/>
              <w:autoSpaceDN w:val="0"/>
              <w:adjustRightInd w:val="0"/>
              <w:jc w:val="center"/>
              <w:rPr>
                <w:spacing w:val="-10"/>
                <w:sz w:val="9"/>
                <w:szCs w:val="9"/>
              </w:rPr>
            </w:pPr>
          </w:p>
        </w:tc>
        <w:tc>
          <w:tcPr>
            <w:tcW w:w="0" w:type="auto"/>
            <w:vMerge/>
          </w:tcPr>
          <w:p w14:paraId="719C0E1F" w14:textId="77777777" w:rsidR="00F81C8E" w:rsidRPr="00F81C8E" w:rsidRDefault="00F81C8E" w:rsidP="00E514FD">
            <w:pPr>
              <w:autoSpaceDE w:val="0"/>
              <w:autoSpaceDN w:val="0"/>
              <w:adjustRightInd w:val="0"/>
              <w:jc w:val="center"/>
              <w:rPr>
                <w:spacing w:val="-10"/>
                <w:sz w:val="9"/>
                <w:szCs w:val="9"/>
              </w:rPr>
            </w:pPr>
          </w:p>
        </w:tc>
        <w:tc>
          <w:tcPr>
            <w:tcW w:w="0" w:type="auto"/>
            <w:vMerge/>
          </w:tcPr>
          <w:p w14:paraId="0AD6BE64" w14:textId="77777777" w:rsidR="00F81C8E" w:rsidRPr="00F81C8E" w:rsidRDefault="00F81C8E" w:rsidP="00E514FD">
            <w:pPr>
              <w:autoSpaceDE w:val="0"/>
              <w:autoSpaceDN w:val="0"/>
              <w:adjustRightInd w:val="0"/>
              <w:jc w:val="center"/>
              <w:rPr>
                <w:bCs/>
                <w:sz w:val="9"/>
                <w:szCs w:val="9"/>
              </w:rPr>
            </w:pPr>
          </w:p>
        </w:tc>
        <w:tc>
          <w:tcPr>
            <w:tcW w:w="0" w:type="auto"/>
            <w:vMerge/>
          </w:tcPr>
          <w:p w14:paraId="6B52B102" w14:textId="77777777" w:rsidR="00F81C8E" w:rsidRPr="00F81C8E" w:rsidRDefault="00F81C8E" w:rsidP="00E514FD">
            <w:pPr>
              <w:autoSpaceDE w:val="0"/>
              <w:autoSpaceDN w:val="0"/>
              <w:adjustRightInd w:val="0"/>
              <w:jc w:val="center"/>
              <w:rPr>
                <w:bCs/>
                <w:sz w:val="9"/>
                <w:szCs w:val="9"/>
              </w:rPr>
            </w:pPr>
          </w:p>
        </w:tc>
        <w:tc>
          <w:tcPr>
            <w:tcW w:w="0" w:type="auto"/>
            <w:vMerge/>
          </w:tcPr>
          <w:p w14:paraId="5E5D79C8" w14:textId="77777777" w:rsidR="00F81C8E" w:rsidRPr="00F81C8E" w:rsidRDefault="00F81C8E" w:rsidP="00E514FD">
            <w:pPr>
              <w:autoSpaceDE w:val="0"/>
              <w:autoSpaceDN w:val="0"/>
              <w:adjustRightInd w:val="0"/>
              <w:jc w:val="center"/>
              <w:rPr>
                <w:sz w:val="9"/>
                <w:szCs w:val="9"/>
              </w:rPr>
            </w:pPr>
          </w:p>
        </w:tc>
        <w:tc>
          <w:tcPr>
            <w:tcW w:w="0" w:type="auto"/>
            <w:vMerge/>
          </w:tcPr>
          <w:p w14:paraId="4315E8C3" w14:textId="77777777" w:rsidR="00F81C8E" w:rsidRPr="00F81C8E" w:rsidRDefault="00F81C8E" w:rsidP="00E514FD">
            <w:pPr>
              <w:autoSpaceDE w:val="0"/>
              <w:autoSpaceDN w:val="0"/>
              <w:adjustRightInd w:val="0"/>
              <w:jc w:val="center"/>
              <w:rPr>
                <w:sz w:val="9"/>
                <w:szCs w:val="9"/>
              </w:rPr>
            </w:pPr>
          </w:p>
        </w:tc>
        <w:tc>
          <w:tcPr>
            <w:tcW w:w="0" w:type="auto"/>
            <w:vMerge/>
          </w:tcPr>
          <w:p w14:paraId="3A8F6B63" w14:textId="77777777" w:rsidR="00F81C8E" w:rsidRPr="00F81C8E" w:rsidRDefault="00F81C8E" w:rsidP="00E514FD">
            <w:pPr>
              <w:autoSpaceDE w:val="0"/>
              <w:autoSpaceDN w:val="0"/>
              <w:adjustRightInd w:val="0"/>
              <w:jc w:val="center"/>
              <w:rPr>
                <w:sz w:val="9"/>
                <w:szCs w:val="9"/>
              </w:rPr>
            </w:pPr>
          </w:p>
        </w:tc>
        <w:tc>
          <w:tcPr>
            <w:tcW w:w="0" w:type="auto"/>
            <w:vMerge/>
          </w:tcPr>
          <w:p w14:paraId="2B179A0B" w14:textId="77777777" w:rsidR="00F81C8E" w:rsidRPr="00F81C8E" w:rsidRDefault="00F81C8E" w:rsidP="00E514FD">
            <w:pPr>
              <w:autoSpaceDE w:val="0"/>
              <w:autoSpaceDN w:val="0"/>
              <w:adjustRightInd w:val="0"/>
              <w:jc w:val="center"/>
              <w:rPr>
                <w:sz w:val="9"/>
                <w:szCs w:val="9"/>
              </w:rPr>
            </w:pPr>
          </w:p>
        </w:tc>
        <w:tc>
          <w:tcPr>
            <w:tcW w:w="0" w:type="auto"/>
            <w:vMerge/>
          </w:tcPr>
          <w:p w14:paraId="437D731C" w14:textId="77777777" w:rsidR="00F81C8E" w:rsidRPr="00F81C8E" w:rsidRDefault="00F81C8E" w:rsidP="00E514FD">
            <w:pPr>
              <w:autoSpaceDE w:val="0"/>
              <w:autoSpaceDN w:val="0"/>
              <w:adjustRightInd w:val="0"/>
              <w:jc w:val="center"/>
              <w:rPr>
                <w:sz w:val="9"/>
                <w:szCs w:val="9"/>
              </w:rPr>
            </w:pPr>
          </w:p>
        </w:tc>
        <w:tc>
          <w:tcPr>
            <w:tcW w:w="0" w:type="auto"/>
          </w:tcPr>
          <w:p w14:paraId="3EB5CE37" w14:textId="77777777" w:rsidR="00F81C8E" w:rsidRPr="00F81C8E" w:rsidRDefault="00F81C8E" w:rsidP="00E514FD">
            <w:pPr>
              <w:autoSpaceDE w:val="0"/>
              <w:autoSpaceDN w:val="0"/>
              <w:adjustRightInd w:val="0"/>
              <w:jc w:val="center"/>
              <w:rPr>
                <w:sz w:val="9"/>
                <w:szCs w:val="9"/>
              </w:rPr>
            </w:pPr>
          </w:p>
        </w:tc>
        <w:tc>
          <w:tcPr>
            <w:tcW w:w="0" w:type="auto"/>
          </w:tcPr>
          <w:p w14:paraId="5FB4F409" w14:textId="77777777" w:rsidR="00F81C8E" w:rsidRPr="00F81C8E" w:rsidRDefault="00F81C8E" w:rsidP="00E514FD">
            <w:pPr>
              <w:autoSpaceDE w:val="0"/>
              <w:autoSpaceDN w:val="0"/>
              <w:adjustRightInd w:val="0"/>
              <w:jc w:val="center"/>
              <w:rPr>
                <w:sz w:val="9"/>
                <w:szCs w:val="9"/>
              </w:rPr>
            </w:pPr>
          </w:p>
        </w:tc>
        <w:tc>
          <w:tcPr>
            <w:tcW w:w="0" w:type="auto"/>
          </w:tcPr>
          <w:p w14:paraId="3C02F83A" w14:textId="77777777" w:rsidR="00F81C8E" w:rsidRPr="00F81C8E" w:rsidRDefault="00F81C8E" w:rsidP="00E514FD">
            <w:pPr>
              <w:autoSpaceDE w:val="0"/>
              <w:autoSpaceDN w:val="0"/>
              <w:adjustRightInd w:val="0"/>
              <w:jc w:val="center"/>
              <w:rPr>
                <w:sz w:val="9"/>
                <w:szCs w:val="9"/>
              </w:rPr>
            </w:pPr>
          </w:p>
        </w:tc>
      </w:tr>
      <w:tr w:rsidR="00F81C8E" w:rsidRPr="00F81C8E" w14:paraId="013CC63C" w14:textId="77777777" w:rsidTr="00F81C8E">
        <w:trPr>
          <w:trHeight w:val="384"/>
          <w:tblHeader/>
        </w:trPr>
        <w:tc>
          <w:tcPr>
            <w:tcW w:w="0" w:type="auto"/>
            <w:vAlign w:val="center"/>
          </w:tcPr>
          <w:p w14:paraId="7C55F187" w14:textId="77777777" w:rsidR="00F81C8E" w:rsidRPr="00F81C8E" w:rsidRDefault="00F81C8E" w:rsidP="00E514FD">
            <w:pPr>
              <w:autoSpaceDE w:val="0"/>
              <w:autoSpaceDN w:val="0"/>
              <w:adjustRightInd w:val="0"/>
              <w:jc w:val="center"/>
              <w:rPr>
                <w:sz w:val="9"/>
                <w:szCs w:val="9"/>
              </w:rPr>
            </w:pPr>
            <w:r w:rsidRPr="00F81C8E">
              <w:rPr>
                <w:sz w:val="9"/>
                <w:szCs w:val="9"/>
              </w:rPr>
              <w:t>1</w:t>
            </w:r>
          </w:p>
        </w:tc>
        <w:tc>
          <w:tcPr>
            <w:tcW w:w="0" w:type="auto"/>
            <w:vAlign w:val="center"/>
          </w:tcPr>
          <w:p w14:paraId="081FC8C6" w14:textId="77777777" w:rsidR="00F81C8E" w:rsidRPr="00F81C8E" w:rsidRDefault="00F81C8E" w:rsidP="00E514FD">
            <w:pPr>
              <w:autoSpaceDE w:val="0"/>
              <w:autoSpaceDN w:val="0"/>
              <w:adjustRightInd w:val="0"/>
              <w:jc w:val="center"/>
              <w:rPr>
                <w:sz w:val="9"/>
                <w:szCs w:val="9"/>
              </w:rPr>
            </w:pPr>
            <w:r w:rsidRPr="00F81C8E">
              <w:rPr>
                <w:sz w:val="9"/>
                <w:szCs w:val="9"/>
              </w:rPr>
              <w:t>2</w:t>
            </w:r>
          </w:p>
        </w:tc>
        <w:tc>
          <w:tcPr>
            <w:tcW w:w="0" w:type="auto"/>
            <w:vAlign w:val="center"/>
          </w:tcPr>
          <w:p w14:paraId="466609CE" w14:textId="77777777" w:rsidR="00F81C8E" w:rsidRPr="00F81C8E" w:rsidRDefault="00F81C8E" w:rsidP="00E514FD">
            <w:pPr>
              <w:autoSpaceDE w:val="0"/>
              <w:autoSpaceDN w:val="0"/>
              <w:adjustRightInd w:val="0"/>
              <w:jc w:val="center"/>
              <w:rPr>
                <w:sz w:val="9"/>
                <w:szCs w:val="9"/>
              </w:rPr>
            </w:pPr>
            <w:r w:rsidRPr="00F81C8E">
              <w:rPr>
                <w:sz w:val="9"/>
                <w:szCs w:val="9"/>
              </w:rPr>
              <w:t>3</w:t>
            </w:r>
          </w:p>
        </w:tc>
        <w:tc>
          <w:tcPr>
            <w:tcW w:w="0" w:type="auto"/>
            <w:vAlign w:val="center"/>
          </w:tcPr>
          <w:p w14:paraId="5392EE50" w14:textId="77777777" w:rsidR="00F81C8E" w:rsidRPr="00F81C8E" w:rsidRDefault="00F81C8E" w:rsidP="00E514FD">
            <w:pPr>
              <w:autoSpaceDE w:val="0"/>
              <w:autoSpaceDN w:val="0"/>
              <w:adjustRightInd w:val="0"/>
              <w:jc w:val="center"/>
              <w:rPr>
                <w:sz w:val="9"/>
                <w:szCs w:val="9"/>
              </w:rPr>
            </w:pPr>
            <w:r w:rsidRPr="00F81C8E">
              <w:rPr>
                <w:sz w:val="9"/>
                <w:szCs w:val="9"/>
              </w:rPr>
              <w:t>4</w:t>
            </w:r>
          </w:p>
        </w:tc>
        <w:tc>
          <w:tcPr>
            <w:tcW w:w="0" w:type="auto"/>
            <w:vAlign w:val="center"/>
          </w:tcPr>
          <w:p w14:paraId="46CD6208" w14:textId="77777777" w:rsidR="00F81C8E" w:rsidRPr="00F81C8E" w:rsidRDefault="00F81C8E" w:rsidP="00E514FD">
            <w:pPr>
              <w:autoSpaceDE w:val="0"/>
              <w:autoSpaceDN w:val="0"/>
              <w:adjustRightInd w:val="0"/>
              <w:jc w:val="center"/>
              <w:rPr>
                <w:sz w:val="9"/>
                <w:szCs w:val="9"/>
              </w:rPr>
            </w:pPr>
            <w:r w:rsidRPr="00F81C8E">
              <w:rPr>
                <w:sz w:val="9"/>
                <w:szCs w:val="9"/>
              </w:rPr>
              <w:t>5</w:t>
            </w:r>
          </w:p>
        </w:tc>
        <w:tc>
          <w:tcPr>
            <w:tcW w:w="0" w:type="auto"/>
            <w:vAlign w:val="center"/>
          </w:tcPr>
          <w:p w14:paraId="5036A71F" w14:textId="77777777" w:rsidR="00F81C8E" w:rsidRPr="00F81C8E" w:rsidRDefault="00F81C8E" w:rsidP="00E514FD">
            <w:pPr>
              <w:autoSpaceDE w:val="0"/>
              <w:autoSpaceDN w:val="0"/>
              <w:adjustRightInd w:val="0"/>
              <w:jc w:val="center"/>
              <w:rPr>
                <w:sz w:val="9"/>
                <w:szCs w:val="9"/>
              </w:rPr>
            </w:pPr>
            <w:r w:rsidRPr="00F81C8E">
              <w:rPr>
                <w:sz w:val="9"/>
                <w:szCs w:val="9"/>
              </w:rPr>
              <w:t>6</w:t>
            </w:r>
          </w:p>
        </w:tc>
        <w:tc>
          <w:tcPr>
            <w:tcW w:w="0" w:type="auto"/>
            <w:vAlign w:val="center"/>
          </w:tcPr>
          <w:p w14:paraId="5BB61E69" w14:textId="77777777" w:rsidR="00F81C8E" w:rsidRPr="00F81C8E" w:rsidRDefault="00F81C8E" w:rsidP="00E514FD">
            <w:pPr>
              <w:autoSpaceDE w:val="0"/>
              <w:autoSpaceDN w:val="0"/>
              <w:adjustRightInd w:val="0"/>
              <w:jc w:val="center"/>
              <w:rPr>
                <w:sz w:val="9"/>
                <w:szCs w:val="9"/>
              </w:rPr>
            </w:pPr>
            <w:r w:rsidRPr="00F81C8E">
              <w:rPr>
                <w:sz w:val="9"/>
                <w:szCs w:val="9"/>
              </w:rPr>
              <w:t>7</w:t>
            </w:r>
          </w:p>
        </w:tc>
        <w:tc>
          <w:tcPr>
            <w:tcW w:w="0" w:type="auto"/>
            <w:vAlign w:val="center"/>
          </w:tcPr>
          <w:p w14:paraId="74B98D4A" w14:textId="77777777" w:rsidR="00F81C8E" w:rsidRPr="00F81C8E" w:rsidRDefault="00F81C8E" w:rsidP="00E514FD">
            <w:pPr>
              <w:autoSpaceDE w:val="0"/>
              <w:autoSpaceDN w:val="0"/>
              <w:adjustRightInd w:val="0"/>
              <w:jc w:val="center"/>
              <w:rPr>
                <w:sz w:val="9"/>
                <w:szCs w:val="9"/>
              </w:rPr>
            </w:pPr>
            <w:r w:rsidRPr="00F81C8E">
              <w:rPr>
                <w:sz w:val="9"/>
                <w:szCs w:val="9"/>
              </w:rPr>
              <w:t>8</w:t>
            </w:r>
          </w:p>
        </w:tc>
        <w:tc>
          <w:tcPr>
            <w:tcW w:w="0" w:type="auto"/>
            <w:vAlign w:val="center"/>
          </w:tcPr>
          <w:p w14:paraId="0D6E4659" w14:textId="77777777" w:rsidR="00F81C8E" w:rsidRPr="00F81C8E" w:rsidRDefault="00F81C8E" w:rsidP="00E514FD">
            <w:pPr>
              <w:autoSpaceDE w:val="0"/>
              <w:autoSpaceDN w:val="0"/>
              <w:adjustRightInd w:val="0"/>
              <w:jc w:val="center"/>
              <w:rPr>
                <w:sz w:val="9"/>
                <w:szCs w:val="9"/>
              </w:rPr>
            </w:pPr>
            <w:r w:rsidRPr="00F81C8E">
              <w:rPr>
                <w:sz w:val="9"/>
                <w:szCs w:val="9"/>
              </w:rPr>
              <w:t>9</w:t>
            </w:r>
          </w:p>
        </w:tc>
        <w:tc>
          <w:tcPr>
            <w:tcW w:w="0" w:type="auto"/>
            <w:gridSpan w:val="3"/>
            <w:vAlign w:val="center"/>
          </w:tcPr>
          <w:p w14:paraId="5A8D7E8D" w14:textId="77777777" w:rsidR="00F81C8E" w:rsidRPr="00F81C8E" w:rsidRDefault="00F81C8E" w:rsidP="00E514FD">
            <w:pPr>
              <w:autoSpaceDE w:val="0"/>
              <w:autoSpaceDN w:val="0"/>
              <w:adjustRightInd w:val="0"/>
              <w:jc w:val="center"/>
              <w:rPr>
                <w:sz w:val="9"/>
                <w:szCs w:val="9"/>
              </w:rPr>
            </w:pPr>
            <w:r w:rsidRPr="00F81C8E">
              <w:rPr>
                <w:sz w:val="9"/>
                <w:szCs w:val="9"/>
              </w:rPr>
              <w:t>10</w:t>
            </w:r>
          </w:p>
        </w:tc>
      </w:tr>
      <w:tr w:rsidR="00F81C8E" w:rsidRPr="00F81C8E" w14:paraId="16F32A68" w14:textId="77777777" w:rsidTr="00F81C8E">
        <w:tc>
          <w:tcPr>
            <w:tcW w:w="0" w:type="auto"/>
          </w:tcPr>
          <w:p w14:paraId="138DAB90" w14:textId="77777777" w:rsidR="00F81C8E" w:rsidRPr="00F81C8E" w:rsidRDefault="00F81C8E" w:rsidP="00E514FD">
            <w:pPr>
              <w:autoSpaceDE w:val="0"/>
              <w:autoSpaceDN w:val="0"/>
              <w:adjustRightInd w:val="0"/>
              <w:jc w:val="center"/>
              <w:rPr>
                <w:b/>
                <w:sz w:val="9"/>
                <w:szCs w:val="9"/>
              </w:rPr>
            </w:pPr>
          </w:p>
        </w:tc>
        <w:tc>
          <w:tcPr>
            <w:tcW w:w="0" w:type="auto"/>
            <w:gridSpan w:val="11"/>
          </w:tcPr>
          <w:p w14:paraId="3CFB7CE5" w14:textId="77777777" w:rsidR="00F81C8E" w:rsidRPr="00F81C8E" w:rsidRDefault="00F81C8E" w:rsidP="00E514FD">
            <w:pPr>
              <w:autoSpaceDE w:val="0"/>
              <w:autoSpaceDN w:val="0"/>
              <w:adjustRightInd w:val="0"/>
              <w:jc w:val="center"/>
              <w:rPr>
                <w:b/>
                <w:sz w:val="9"/>
                <w:szCs w:val="9"/>
              </w:rPr>
            </w:pPr>
          </w:p>
        </w:tc>
      </w:tr>
      <w:tr w:rsidR="00F81C8E" w:rsidRPr="00F81C8E" w14:paraId="6C625307" w14:textId="77777777" w:rsidTr="00F81C8E">
        <w:tc>
          <w:tcPr>
            <w:tcW w:w="0" w:type="auto"/>
          </w:tcPr>
          <w:p w14:paraId="09AEA569" w14:textId="77777777" w:rsidR="00F81C8E" w:rsidRPr="00F81C8E" w:rsidRDefault="00F81C8E" w:rsidP="00E514FD">
            <w:pPr>
              <w:autoSpaceDE w:val="0"/>
              <w:autoSpaceDN w:val="0"/>
              <w:adjustRightInd w:val="0"/>
              <w:jc w:val="center"/>
              <w:rPr>
                <w:sz w:val="9"/>
                <w:szCs w:val="9"/>
              </w:rPr>
            </w:pPr>
          </w:p>
        </w:tc>
        <w:tc>
          <w:tcPr>
            <w:tcW w:w="0" w:type="auto"/>
          </w:tcPr>
          <w:p w14:paraId="0C0C6784" w14:textId="77777777" w:rsidR="00F81C8E" w:rsidRPr="00F81C8E" w:rsidRDefault="00F81C8E" w:rsidP="00E514FD">
            <w:pPr>
              <w:autoSpaceDE w:val="0"/>
              <w:autoSpaceDN w:val="0"/>
              <w:adjustRightInd w:val="0"/>
              <w:jc w:val="center"/>
              <w:rPr>
                <w:sz w:val="9"/>
                <w:szCs w:val="9"/>
              </w:rPr>
            </w:pPr>
          </w:p>
          <w:p w14:paraId="52EBF989" w14:textId="77777777" w:rsidR="00F81C8E" w:rsidRPr="00F81C8E" w:rsidRDefault="00F81C8E" w:rsidP="00E514FD">
            <w:pPr>
              <w:autoSpaceDE w:val="0"/>
              <w:autoSpaceDN w:val="0"/>
              <w:adjustRightInd w:val="0"/>
              <w:jc w:val="center"/>
              <w:rPr>
                <w:sz w:val="9"/>
                <w:szCs w:val="9"/>
              </w:rPr>
            </w:pPr>
          </w:p>
          <w:p w14:paraId="41D0DAA8" w14:textId="77777777" w:rsidR="00F81C8E" w:rsidRPr="00F81C8E" w:rsidRDefault="00F81C8E" w:rsidP="00E514FD">
            <w:pPr>
              <w:autoSpaceDE w:val="0"/>
              <w:autoSpaceDN w:val="0"/>
              <w:adjustRightInd w:val="0"/>
              <w:jc w:val="center"/>
              <w:rPr>
                <w:sz w:val="9"/>
                <w:szCs w:val="9"/>
              </w:rPr>
            </w:pPr>
          </w:p>
        </w:tc>
        <w:tc>
          <w:tcPr>
            <w:tcW w:w="0" w:type="auto"/>
          </w:tcPr>
          <w:p w14:paraId="0461295D" w14:textId="77777777" w:rsidR="00F81C8E" w:rsidRPr="00F81C8E" w:rsidRDefault="00F81C8E" w:rsidP="00E514FD">
            <w:pPr>
              <w:tabs>
                <w:tab w:val="left" w:pos="990"/>
              </w:tabs>
              <w:autoSpaceDE w:val="0"/>
              <w:autoSpaceDN w:val="0"/>
              <w:adjustRightInd w:val="0"/>
              <w:jc w:val="center"/>
              <w:rPr>
                <w:bCs/>
                <w:sz w:val="9"/>
                <w:szCs w:val="9"/>
              </w:rPr>
            </w:pPr>
          </w:p>
        </w:tc>
        <w:tc>
          <w:tcPr>
            <w:tcW w:w="0" w:type="auto"/>
          </w:tcPr>
          <w:p w14:paraId="1E7C8F75" w14:textId="77777777" w:rsidR="00F81C8E" w:rsidRPr="00F81C8E" w:rsidRDefault="00F81C8E" w:rsidP="00E514FD">
            <w:pPr>
              <w:autoSpaceDE w:val="0"/>
              <w:autoSpaceDN w:val="0"/>
              <w:adjustRightInd w:val="0"/>
              <w:jc w:val="center"/>
              <w:rPr>
                <w:sz w:val="9"/>
                <w:szCs w:val="9"/>
              </w:rPr>
            </w:pPr>
          </w:p>
        </w:tc>
        <w:tc>
          <w:tcPr>
            <w:tcW w:w="0" w:type="auto"/>
          </w:tcPr>
          <w:p w14:paraId="2B983799" w14:textId="77777777" w:rsidR="00F81C8E" w:rsidRPr="00F81C8E" w:rsidRDefault="00F81C8E" w:rsidP="00E514FD">
            <w:pPr>
              <w:autoSpaceDE w:val="0"/>
              <w:autoSpaceDN w:val="0"/>
              <w:adjustRightInd w:val="0"/>
              <w:jc w:val="center"/>
              <w:rPr>
                <w:sz w:val="9"/>
                <w:szCs w:val="9"/>
              </w:rPr>
            </w:pPr>
          </w:p>
        </w:tc>
        <w:tc>
          <w:tcPr>
            <w:tcW w:w="0" w:type="auto"/>
          </w:tcPr>
          <w:p w14:paraId="0999B5FD" w14:textId="77777777" w:rsidR="00F81C8E" w:rsidRPr="00F81C8E" w:rsidRDefault="00F81C8E" w:rsidP="00E514FD">
            <w:pPr>
              <w:autoSpaceDE w:val="0"/>
              <w:autoSpaceDN w:val="0"/>
              <w:adjustRightInd w:val="0"/>
              <w:jc w:val="center"/>
              <w:rPr>
                <w:sz w:val="9"/>
                <w:szCs w:val="9"/>
              </w:rPr>
            </w:pPr>
          </w:p>
        </w:tc>
        <w:tc>
          <w:tcPr>
            <w:tcW w:w="0" w:type="auto"/>
          </w:tcPr>
          <w:p w14:paraId="68E7505F" w14:textId="77777777" w:rsidR="00F81C8E" w:rsidRPr="00F81C8E" w:rsidRDefault="00F81C8E" w:rsidP="00E514FD">
            <w:pPr>
              <w:autoSpaceDE w:val="0"/>
              <w:autoSpaceDN w:val="0"/>
              <w:adjustRightInd w:val="0"/>
              <w:jc w:val="center"/>
              <w:rPr>
                <w:sz w:val="9"/>
                <w:szCs w:val="9"/>
              </w:rPr>
            </w:pPr>
          </w:p>
        </w:tc>
        <w:tc>
          <w:tcPr>
            <w:tcW w:w="0" w:type="auto"/>
          </w:tcPr>
          <w:p w14:paraId="0D0345D3" w14:textId="77777777" w:rsidR="00F81C8E" w:rsidRPr="00F81C8E" w:rsidRDefault="00F81C8E" w:rsidP="00E514FD">
            <w:pPr>
              <w:autoSpaceDE w:val="0"/>
              <w:autoSpaceDN w:val="0"/>
              <w:adjustRightInd w:val="0"/>
              <w:jc w:val="center"/>
              <w:rPr>
                <w:color w:val="FF0000"/>
                <w:sz w:val="9"/>
                <w:szCs w:val="9"/>
              </w:rPr>
            </w:pPr>
          </w:p>
        </w:tc>
        <w:tc>
          <w:tcPr>
            <w:tcW w:w="0" w:type="auto"/>
          </w:tcPr>
          <w:p w14:paraId="519A660D" w14:textId="77777777" w:rsidR="00F81C8E" w:rsidRPr="00F81C8E" w:rsidRDefault="00F81C8E" w:rsidP="00E514FD">
            <w:pPr>
              <w:autoSpaceDE w:val="0"/>
              <w:autoSpaceDN w:val="0"/>
              <w:adjustRightInd w:val="0"/>
              <w:jc w:val="center"/>
              <w:rPr>
                <w:sz w:val="9"/>
                <w:szCs w:val="9"/>
              </w:rPr>
            </w:pPr>
          </w:p>
        </w:tc>
        <w:tc>
          <w:tcPr>
            <w:tcW w:w="0" w:type="auto"/>
          </w:tcPr>
          <w:p w14:paraId="2B49D59E" w14:textId="77777777" w:rsidR="00F81C8E" w:rsidRPr="00F81C8E" w:rsidRDefault="00F81C8E" w:rsidP="00E514FD">
            <w:pPr>
              <w:autoSpaceDE w:val="0"/>
              <w:autoSpaceDN w:val="0"/>
              <w:adjustRightInd w:val="0"/>
              <w:jc w:val="center"/>
              <w:rPr>
                <w:sz w:val="9"/>
                <w:szCs w:val="9"/>
              </w:rPr>
            </w:pPr>
          </w:p>
        </w:tc>
        <w:tc>
          <w:tcPr>
            <w:tcW w:w="0" w:type="auto"/>
          </w:tcPr>
          <w:p w14:paraId="4A94E085" w14:textId="77777777" w:rsidR="00F81C8E" w:rsidRPr="00F81C8E" w:rsidRDefault="00F81C8E" w:rsidP="00E514FD">
            <w:pPr>
              <w:autoSpaceDE w:val="0"/>
              <w:autoSpaceDN w:val="0"/>
              <w:adjustRightInd w:val="0"/>
              <w:jc w:val="center"/>
              <w:rPr>
                <w:sz w:val="9"/>
                <w:szCs w:val="9"/>
              </w:rPr>
            </w:pPr>
          </w:p>
        </w:tc>
        <w:tc>
          <w:tcPr>
            <w:tcW w:w="0" w:type="auto"/>
          </w:tcPr>
          <w:p w14:paraId="4C762B27" w14:textId="77777777" w:rsidR="00F81C8E" w:rsidRPr="00F81C8E" w:rsidRDefault="00F81C8E" w:rsidP="00E514FD">
            <w:pPr>
              <w:autoSpaceDE w:val="0"/>
              <w:autoSpaceDN w:val="0"/>
              <w:adjustRightInd w:val="0"/>
              <w:jc w:val="center"/>
              <w:rPr>
                <w:sz w:val="9"/>
                <w:szCs w:val="9"/>
              </w:rPr>
            </w:pPr>
          </w:p>
        </w:tc>
      </w:tr>
    </w:tbl>
    <w:p w14:paraId="4ED2CCF0" w14:textId="77777777" w:rsidR="00F81C8E" w:rsidRDefault="00F81C8E" w:rsidP="00C959A7">
      <w:pPr>
        <w:jc w:val="center"/>
        <w:rPr>
          <w:sz w:val="16"/>
          <w:szCs w:val="16"/>
        </w:rPr>
      </w:pPr>
    </w:p>
    <w:p w14:paraId="65922248" w14:textId="77777777" w:rsidR="008939D7" w:rsidRPr="00515598" w:rsidRDefault="008939D7" w:rsidP="008939D7">
      <w:pPr>
        <w:jc w:val="center"/>
        <w:rPr>
          <w:b/>
          <w:sz w:val="16"/>
          <w:szCs w:val="16"/>
        </w:rPr>
      </w:pPr>
      <w:r w:rsidRPr="00515598">
        <w:rPr>
          <w:b/>
          <w:sz w:val="16"/>
          <w:szCs w:val="16"/>
        </w:rPr>
        <w:t>ПОСТАНОВЛЕНИЕ</w:t>
      </w:r>
    </w:p>
    <w:p w14:paraId="3239FE12" w14:textId="77777777" w:rsidR="008939D7" w:rsidRPr="00515598" w:rsidRDefault="008939D7" w:rsidP="008939D7">
      <w:pPr>
        <w:jc w:val="center"/>
        <w:rPr>
          <w:sz w:val="16"/>
          <w:szCs w:val="16"/>
        </w:rPr>
      </w:pPr>
      <w:r w:rsidRPr="00515598">
        <w:rPr>
          <w:sz w:val="16"/>
          <w:szCs w:val="16"/>
        </w:rPr>
        <w:t>Администрации Солецкого муниципального округа</w:t>
      </w:r>
    </w:p>
    <w:p w14:paraId="75D4D12D" w14:textId="77777777" w:rsidR="008939D7" w:rsidRPr="00515598" w:rsidRDefault="008939D7" w:rsidP="008939D7">
      <w:pPr>
        <w:jc w:val="center"/>
        <w:rPr>
          <w:sz w:val="16"/>
          <w:szCs w:val="16"/>
        </w:rPr>
      </w:pPr>
    </w:p>
    <w:p w14:paraId="0069A6FC" w14:textId="75C6CE8A" w:rsidR="008939D7" w:rsidRPr="00515598" w:rsidRDefault="008939D7" w:rsidP="008939D7">
      <w:pPr>
        <w:jc w:val="center"/>
        <w:rPr>
          <w:sz w:val="16"/>
          <w:szCs w:val="16"/>
        </w:rPr>
      </w:pPr>
      <w:r>
        <w:rPr>
          <w:sz w:val="16"/>
          <w:szCs w:val="16"/>
        </w:rPr>
        <w:t>от 14.02.2022 № 283</w:t>
      </w:r>
    </w:p>
    <w:p w14:paraId="7037B9EE" w14:textId="1F4FCA9C" w:rsidR="008939D7" w:rsidRDefault="008939D7" w:rsidP="008939D7">
      <w:pPr>
        <w:jc w:val="center"/>
        <w:rPr>
          <w:sz w:val="16"/>
          <w:szCs w:val="16"/>
        </w:rPr>
      </w:pPr>
      <w:r w:rsidRPr="00515598">
        <w:rPr>
          <w:sz w:val="16"/>
          <w:szCs w:val="16"/>
        </w:rPr>
        <w:t>г. Сольцы</w:t>
      </w:r>
    </w:p>
    <w:tbl>
      <w:tblPr>
        <w:tblW w:w="0" w:type="auto"/>
        <w:tblLook w:val="01E0" w:firstRow="1" w:lastRow="1" w:firstColumn="1" w:lastColumn="1" w:noHBand="0" w:noVBand="0"/>
      </w:tblPr>
      <w:tblGrid>
        <w:gridCol w:w="5131"/>
      </w:tblGrid>
      <w:tr w:rsidR="00F81C8E" w:rsidRPr="00427290" w14:paraId="292744FD" w14:textId="77777777" w:rsidTr="00F81C8E">
        <w:tc>
          <w:tcPr>
            <w:tcW w:w="5131" w:type="dxa"/>
            <w:shd w:val="clear" w:color="auto" w:fill="auto"/>
          </w:tcPr>
          <w:p w14:paraId="4B439569" w14:textId="77777777" w:rsidR="00F81C8E" w:rsidRDefault="00F81C8E" w:rsidP="00E514FD">
            <w:pPr>
              <w:widowControl w:val="0"/>
              <w:suppressAutoHyphens/>
              <w:jc w:val="center"/>
              <w:rPr>
                <w:rFonts w:eastAsia="MS Reference Sans Serif"/>
                <w:b/>
                <w:bCs/>
                <w:color w:val="000000"/>
                <w:sz w:val="14"/>
                <w:szCs w:val="14"/>
              </w:rPr>
            </w:pPr>
          </w:p>
          <w:p w14:paraId="6BE2FAB2" w14:textId="7D65F3B6" w:rsidR="00F81C8E" w:rsidRPr="00427290" w:rsidRDefault="00F81C8E" w:rsidP="00E514FD">
            <w:pPr>
              <w:widowControl w:val="0"/>
              <w:suppressAutoHyphens/>
              <w:jc w:val="center"/>
              <w:rPr>
                <w:rFonts w:eastAsia="MS Reference Sans Serif"/>
                <w:b/>
                <w:bCs/>
                <w:sz w:val="14"/>
                <w:szCs w:val="14"/>
              </w:rPr>
            </w:pPr>
            <w:r w:rsidRPr="00427290">
              <w:rPr>
                <w:rFonts w:eastAsia="MS Reference Sans Serif"/>
                <w:b/>
                <w:bCs/>
                <w:color w:val="000000"/>
                <w:sz w:val="14"/>
                <w:szCs w:val="14"/>
              </w:rPr>
              <w:t>О порядке сообщения муниципальными служащими Администрации Солецкого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7DB879D8" w14:textId="77777777" w:rsidR="00F81C8E" w:rsidRPr="00427290" w:rsidRDefault="00F81C8E" w:rsidP="00E514FD">
            <w:pPr>
              <w:tabs>
                <w:tab w:val="left" w:pos="3060"/>
              </w:tabs>
              <w:jc w:val="center"/>
              <w:rPr>
                <w:b/>
                <w:sz w:val="14"/>
                <w:szCs w:val="14"/>
              </w:rPr>
            </w:pPr>
          </w:p>
        </w:tc>
      </w:tr>
    </w:tbl>
    <w:p w14:paraId="09E9083A" w14:textId="77777777" w:rsidR="00F81C8E" w:rsidRPr="00427290" w:rsidRDefault="00F81C8E" w:rsidP="00F81C8E">
      <w:pPr>
        <w:shd w:val="clear" w:color="auto" w:fill="FFFFFF"/>
        <w:suppressAutoHyphens/>
        <w:ind w:firstLine="284"/>
        <w:jc w:val="both"/>
        <w:rPr>
          <w:b/>
          <w:bCs/>
          <w:sz w:val="14"/>
          <w:szCs w:val="14"/>
        </w:rPr>
      </w:pPr>
      <w:r w:rsidRPr="00427290">
        <w:rPr>
          <w:color w:val="000000"/>
          <w:sz w:val="14"/>
          <w:szCs w:val="14"/>
          <w:lang w:bidi="ru-RU"/>
        </w:rPr>
        <w:t>В соответствии с подпунктами 9, 9.1 пункта 1  статьи 12</w:t>
      </w:r>
      <w:r w:rsidRPr="00427290">
        <w:rPr>
          <w:color w:val="000000"/>
          <w:sz w:val="14"/>
          <w:szCs w:val="14"/>
        </w:rPr>
        <w:t xml:space="preserve"> Федерального закона от 02 марта 2007 года № 25-ФЗ «О муниципальной службе в Российской Федерации» Администрация Солецкого муниципального округа </w:t>
      </w:r>
      <w:r w:rsidRPr="00427290">
        <w:rPr>
          <w:b/>
          <w:bCs/>
          <w:sz w:val="14"/>
          <w:szCs w:val="14"/>
        </w:rPr>
        <w:t>ПОСТАНОВЛЯЕТ:</w:t>
      </w:r>
    </w:p>
    <w:p w14:paraId="4BED401C" w14:textId="77777777" w:rsidR="00F81C8E" w:rsidRPr="00427290" w:rsidRDefault="00F81C8E" w:rsidP="00F81C8E">
      <w:pPr>
        <w:ind w:firstLine="284"/>
        <w:jc w:val="both"/>
        <w:rPr>
          <w:sz w:val="14"/>
          <w:szCs w:val="14"/>
        </w:rPr>
      </w:pPr>
      <w:r w:rsidRPr="00427290">
        <w:rPr>
          <w:sz w:val="14"/>
          <w:szCs w:val="14"/>
          <w:lang w:bidi="ru-RU"/>
        </w:rPr>
        <w:t xml:space="preserve">1. Утвердить прилагаемый </w:t>
      </w:r>
      <w:r w:rsidRPr="00427290">
        <w:rPr>
          <w:sz w:val="14"/>
          <w:szCs w:val="14"/>
        </w:rPr>
        <w:fldChar w:fldCharType="begin"/>
      </w:r>
      <w:r w:rsidRPr="00427290">
        <w:rPr>
          <w:sz w:val="14"/>
          <w:szCs w:val="14"/>
        </w:rPr>
        <w:instrText>HYPERLINK \l "bookmark2" \o "Current Document" \h</w:instrText>
      </w:r>
      <w:r w:rsidRPr="00427290">
        <w:rPr>
          <w:sz w:val="14"/>
          <w:szCs w:val="14"/>
        </w:rPr>
        <w:fldChar w:fldCharType="separate"/>
      </w:r>
      <w:r w:rsidRPr="00427290">
        <w:rPr>
          <w:rFonts w:eastAsia="MS Reference Sans Serif"/>
          <w:color w:val="000000"/>
          <w:sz w:val="14"/>
          <w:szCs w:val="14"/>
          <w:lang w:bidi="ru-RU"/>
        </w:rPr>
        <w:t>порядок</w:t>
      </w:r>
      <w:r w:rsidRPr="00427290">
        <w:rPr>
          <w:rFonts w:eastAsia="MS Reference Sans Serif"/>
          <w:b/>
          <w:color w:val="000000"/>
          <w:sz w:val="14"/>
          <w:szCs w:val="14"/>
          <w:lang w:bidi="ru-RU"/>
        </w:rPr>
        <w:t xml:space="preserve"> </w:t>
      </w:r>
      <w:r w:rsidRPr="00427290">
        <w:rPr>
          <w:sz w:val="14"/>
          <w:szCs w:val="14"/>
        </w:rPr>
        <w:t>сообщения муниципальными служащими Администрации Солецкого муниципального округа представителю нанимателя (работодателю)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67C13DFF" w14:textId="77777777" w:rsidR="00F81C8E" w:rsidRPr="00427290" w:rsidRDefault="00F81C8E" w:rsidP="00F81C8E">
      <w:pPr>
        <w:ind w:firstLine="284"/>
        <w:jc w:val="both"/>
        <w:rPr>
          <w:sz w:val="14"/>
          <w:szCs w:val="14"/>
          <w:lang w:bidi="ru-RU"/>
        </w:rPr>
      </w:pPr>
      <w:r w:rsidRPr="00427290">
        <w:rPr>
          <w:rFonts w:eastAsia="MS Reference Sans Serif"/>
          <w:color w:val="000000"/>
          <w:sz w:val="14"/>
          <w:szCs w:val="14"/>
          <w:lang w:bidi="ru-RU"/>
        </w:rPr>
        <w:t xml:space="preserve"> </w:t>
      </w:r>
      <w:r w:rsidRPr="00427290">
        <w:rPr>
          <w:sz w:val="14"/>
          <w:szCs w:val="14"/>
        </w:rPr>
        <w:fldChar w:fldCharType="end"/>
      </w:r>
      <w:r w:rsidRPr="00427290">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D20FFE4" w14:textId="77777777" w:rsidR="00F81C8E" w:rsidRPr="00427290" w:rsidRDefault="00F81C8E" w:rsidP="00F81C8E">
      <w:pPr>
        <w:suppressAutoHyphens/>
        <w:jc w:val="both"/>
        <w:outlineLvl w:val="0"/>
        <w:rPr>
          <w:b/>
          <w:sz w:val="14"/>
          <w:szCs w:val="14"/>
        </w:rPr>
      </w:pPr>
    </w:p>
    <w:p w14:paraId="46057C0F" w14:textId="77777777" w:rsidR="00F81C8E" w:rsidRPr="00427290" w:rsidRDefault="00F81C8E" w:rsidP="00F81C8E">
      <w:pPr>
        <w:suppressAutoHyphens/>
        <w:jc w:val="both"/>
        <w:outlineLvl w:val="0"/>
        <w:rPr>
          <w:b/>
          <w:sz w:val="14"/>
          <w:szCs w:val="14"/>
        </w:rPr>
      </w:pPr>
      <w:r w:rsidRPr="00427290">
        <w:rPr>
          <w:b/>
          <w:sz w:val="14"/>
          <w:szCs w:val="14"/>
        </w:rPr>
        <w:t>И.о. Главы муниципального округа   М.В. Тимофеев</w:t>
      </w:r>
    </w:p>
    <w:p w14:paraId="6A01922F" w14:textId="77777777" w:rsidR="00F81C8E" w:rsidRPr="00427290" w:rsidRDefault="00F81C8E" w:rsidP="00F81C8E">
      <w:pPr>
        <w:widowControl w:val="0"/>
        <w:suppressAutoHyphens/>
        <w:autoSpaceDE w:val="0"/>
        <w:autoSpaceDN w:val="0"/>
        <w:outlineLvl w:val="0"/>
        <w:rPr>
          <w:bCs/>
          <w:sz w:val="14"/>
          <w:szCs w:val="14"/>
        </w:rPr>
      </w:pPr>
    </w:p>
    <w:p w14:paraId="595210A1" w14:textId="77777777" w:rsidR="00F81C8E" w:rsidRPr="00427290" w:rsidRDefault="00F81C8E" w:rsidP="00F81C8E">
      <w:pPr>
        <w:widowControl w:val="0"/>
        <w:suppressAutoHyphens/>
        <w:autoSpaceDE w:val="0"/>
        <w:autoSpaceDN w:val="0"/>
        <w:jc w:val="right"/>
        <w:outlineLvl w:val="0"/>
        <w:rPr>
          <w:sz w:val="14"/>
          <w:szCs w:val="14"/>
        </w:rPr>
      </w:pPr>
      <w:r w:rsidRPr="00427290">
        <w:rPr>
          <w:sz w:val="14"/>
          <w:szCs w:val="14"/>
        </w:rPr>
        <w:t>Утверждено</w:t>
      </w:r>
    </w:p>
    <w:p w14:paraId="3C54DE7C" w14:textId="77777777" w:rsidR="00F81C8E" w:rsidRPr="00427290" w:rsidRDefault="00F81C8E" w:rsidP="00F81C8E">
      <w:pPr>
        <w:widowControl w:val="0"/>
        <w:suppressAutoHyphens/>
        <w:autoSpaceDE w:val="0"/>
        <w:autoSpaceDN w:val="0"/>
        <w:jc w:val="right"/>
        <w:rPr>
          <w:sz w:val="14"/>
          <w:szCs w:val="14"/>
        </w:rPr>
      </w:pPr>
      <w:r w:rsidRPr="00427290">
        <w:rPr>
          <w:sz w:val="14"/>
          <w:szCs w:val="14"/>
        </w:rPr>
        <w:t>постановлением Администрации</w:t>
      </w:r>
    </w:p>
    <w:p w14:paraId="1EE80767" w14:textId="77777777" w:rsidR="00F81C8E" w:rsidRPr="00427290" w:rsidRDefault="00F81C8E" w:rsidP="00F81C8E">
      <w:pPr>
        <w:widowControl w:val="0"/>
        <w:suppressAutoHyphens/>
        <w:autoSpaceDE w:val="0"/>
        <w:autoSpaceDN w:val="0"/>
        <w:jc w:val="right"/>
        <w:rPr>
          <w:sz w:val="14"/>
          <w:szCs w:val="14"/>
        </w:rPr>
      </w:pPr>
      <w:r w:rsidRPr="00427290">
        <w:rPr>
          <w:sz w:val="14"/>
          <w:szCs w:val="14"/>
        </w:rPr>
        <w:t xml:space="preserve"> муниципального округа</w:t>
      </w:r>
    </w:p>
    <w:p w14:paraId="4670B16A" w14:textId="77777777" w:rsidR="00F81C8E" w:rsidRPr="00427290" w:rsidRDefault="00F81C8E" w:rsidP="00F81C8E">
      <w:pPr>
        <w:widowControl w:val="0"/>
        <w:tabs>
          <w:tab w:val="left" w:pos="7860"/>
        </w:tabs>
        <w:suppressAutoHyphens/>
        <w:autoSpaceDE w:val="0"/>
        <w:autoSpaceDN w:val="0"/>
        <w:jc w:val="right"/>
        <w:rPr>
          <w:sz w:val="14"/>
          <w:szCs w:val="14"/>
        </w:rPr>
      </w:pPr>
      <w:r w:rsidRPr="00427290">
        <w:rPr>
          <w:sz w:val="14"/>
          <w:szCs w:val="14"/>
        </w:rPr>
        <w:t xml:space="preserve">от 14.02.2022 № 283   </w:t>
      </w:r>
    </w:p>
    <w:p w14:paraId="4A779789" w14:textId="77777777" w:rsidR="00F81C8E" w:rsidRPr="00427290" w:rsidRDefault="00F81C8E" w:rsidP="00F81C8E">
      <w:pPr>
        <w:pStyle w:val="3c"/>
        <w:shd w:val="clear" w:color="auto" w:fill="auto"/>
        <w:spacing w:before="0" w:line="240" w:lineRule="auto"/>
        <w:rPr>
          <w:rFonts w:ascii="Times New Roman" w:hAnsi="Times New Roman"/>
          <w:color w:val="000000"/>
          <w:sz w:val="14"/>
          <w:szCs w:val="14"/>
          <w:lang w:bidi="ru-RU"/>
        </w:rPr>
      </w:pPr>
      <w:bookmarkStart w:id="7" w:name="P30"/>
      <w:bookmarkStart w:id="8" w:name="bookmark2"/>
      <w:bookmarkEnd w:id="7"/>
      <w:r w:rsidRPr="00427290">
        <w:rPr>
          <w:rFonts w:ascii="Times New Roman" w:hAnsi="Times New Roman"/>
          <w:color w:val="000000"/>
          <w:sz w:val="14"/>
          <w:szCs w:val="14"/>
          <w:lang w:bidi="ru-RU"/>
        </w:rPr>
        <w:t>Порядок</w:t>
      </w:r>
    </w:p>
    <w:bookmarkEnd w:id="8"/>
    <w:p w14:paraId="68FD429A" w14:textId="77777777" w:rsidR="00F81C8E" w:rsidRPr="00427290" w:rsidRDefault="00F81C8E" w:rsidP="00F81C8E">
      <w:pPr>
        <w:pStyle w:val="3c"/>
        <w:shd w:val="clear" w:color="auto" w:fill="auto"/>
        <w:spacing w:before="0" w:line="240" w:lineRule="auto"/>
        <w:rPr>
          <w:rFonts w:ascii="Times New Roman" w:hAnsi="Times New Roman"/>
          <w:sz w:val="14"/>
          <w:szCs w:val="14"/>
        </w:rPr>
      </w:pPr>
      <w:r w:rsidRPr="00427290">
        <w:rPr>
          <w:rFonts w:ascii="Times New Roman" w:hAnsi="Times New Roman"/>
          <w:color w:val="000000"/>
          <w:sz w:val="14"/>
          <w:szCs w:val="14"/>
        </w:rPr>
        <w:t>сообщения муниципальными служащими Администрации Солецкого муниципального округа представителю нанимателя (работодателю)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74CD669C" w14:textId="77777777" w:rsidR="00F81C8E" w:rsidRPr="00427290" w:rsidRDefault="00F81C8E" w:rsidP="00F81C8E">
      <w:pPr>
        <w:pStyle w:val="aff3"/>
        <w:spacing w:before="0" w:beforeAutospacing="0" w:after="0" w:afterAutospacing="0"/>
        <w:jc w:val="both"/>
        <w:rPr>
          <w:color w:val="000000"/>
          <w:sz w:val="14"/>
          <w:szCs w:val="14"/>
        </w:rPr>
      </w:pPr>
    </w:p>
    <w:p w14:paraId="06E65ADF" w14:textId="77777777" w:rsidR="00F81C8E" w:rsidRPr="00427290" w:rsidRDefault="00F81C8E" w:rsidP="00F81C8E">
      <w:pPr>
        <w:pStyle w:val="aff3"/>
        <w:spacing w:before="0" w:beforeAutospacing="0" w:after="0" w:afterAutospacing="0"/>
        <w:ind w:firstLine="284"/>
        <w:jc w:val="both"/>
        <w:rPr>
          <w:color w:val="000000"/>
          <w:sz w:val="14"/>
          <w:szCs w:val="14"/>
        </w:rPr>
      </w:pPr>
      <w:r w:rsidRPr="00427290">
        <w:rPr>
          <w:color w:val="000000"/>
          <w:sz w:val="14"/>
          <w:szCs w:val="14"/>
        </w:rPr>
        <w:t xml:space="preserve">1. Настоящий Порядок разработан </w:t>
      </w:r>
      <w:r w:rsidRPr="00427290">
        <w:rPr>
          <w:color w:val="000000"/>
          <w:sz w:val="14"/>
          <w:szCs w:val="14"/>
          <w:lang w:bidi="ru-RU"/>
        </w:rPr>
        <w:t>в соответствии с пунктами 9 и 9.1 части 1  статьи 12</w:t>
      </w:r>
      <w:r w:rsidRPr="00427290">
        <w:rPr>
          <w:color w:val="000000"/>
          <w:sz w:val="14"/>
          <w:szCs w:val="14"/>
        </w:rPr>
        <w:t xml:space="preserve"> Федерального закона от 02 марта 2007 года № 25-ФЗ «О муниципальной службе в Российской Федерации».</w:t>
      </w:r>
    </w:p>
    <w:p w14:paraId="4E38DB94" w14:textId="77777777" w:rsidR="00F81C8E" w:rsidRPr="00427290" w:rsidRDefault="00F81C8E" w:rsidP="00F81C8E">
      <w:pPr>
        <w:pStyle w:val="aff3"/>
        <w:spacing w:before="0" w:beforeAutospacing="0" w:after="0" w:afterAutospacing="0"/>
        <w:ind w:firstLine="284"/>
        <w:jc w:val="both"/>
        <w:rPr>
          <w:color w:val="000000"/>
          <w:sz w:val="14"/>
          <w:szCs w:val="14"/>
        </w:rPr>
      </w:pPr>
      <w:r w:rsidRPr="00427290">
        <w:rPr>
          <w:color w:val="000000"/>
          <w:sz w:val="14"/>
          <w:szCs w:val="14"/>
        </w:rPr>
        <w:t>2. Муниципальный служащий обязан сообщить в письменной форме представителю нанимателя (работодателю):</w:t>
      </w:r>
    </w:p>
    <w:p w14:paraId="764C89F0" w14:textId="77777777" w:rsidR="00F81C8E" w:rsidRPr="00427290" w:rsidRDefault="00F81C8E" w:rsidP="00F81C8E">
      <w:pPr>
        <w:pStyle w:val="aff3"/>
        <w:spacing w:before="0" w:beforeAutospacing="0" w:after="0" w:afterAutospacing="0"/>
        <w:ind w:firstLine="284"/>
        <w:jc w:val="both"/>
        <w:rPr>
          <w:color w:val="000000"/>
          <w:sz w:val="14"/>
          <w:szCs w:val="14"/>
        </w:rPr>
      </w:pPr>
      <w:r w:rsidRPr="00427290">
        <w:rPr>
          <w:color w:val="000000"/>
          <w:sz w:val="14"/>
          <w:szCs w:val="14"/>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154BFD5" w14:textId="77777777" w:rsidR="00F81C8E" w:rsidRPr="00427290" w:rsidRDefault="00F81C8E" w:rsidP="00F81C8E">
      <w:pPr>
        <w:pStyle w:val="aff3"/>
        <w:spacing w:before="0" w:beforeAutospacing="0" w:after="0" w:afterAutospacing="0"/>
        <w:ind w:firstLine="284"/>
        <w:jc w:val="both"/>
        <w:rPr>
          <w:color w:val="000000"/>
          <w:sz w:val="14"/>
          <w:szCs w:val="14"/>
        </w:rPr>
      </w:pPr>
      <w:r w:rsidRPr="00427290">
        <w:rPr>
          <w:color w:val="000000"/>
          <w:sz w:val="14"/>
          <w:szCs w:val="14"/>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5B505420" w14:textId="77777777" w:rsidR="00F81C8E" w:rsidRPr="00427290" w:rsidRDefault="00F81C8E" w:rsidP="00F81C8E">
      <w:pPr>
        <w:tabs>
          <w:tab w:val="left" w:pos="1184"/>
        </w:tabs>
        <w:ind w:firstLine="284"/>
        <w:jc w:val="both"/>
        <w:rPr>
          <w:sz w:val="14"/>
          <w:szCs w:val="14"/>
        </w:rPr>
      </w:pPr>
      <w:r w:rsidRPr="00427290">
        <w:rPr>
          <w:color w:val="000000"/>
          <w:sz w:val="14"/>
          <w:szCs w:val="14"/>
          <w:lang w:bidi="ru-RU"/>
        </w:rPr>
        <w:lastRenderedPageBreak/>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p>
    <w:p w14:paraId="33B8324E" w14:textId="77777777" w:rsidR="00F81C8E" w:rsidRPr="00427290" w:rsidRDefault="00F81C8E" w:rsidP="00F81C8E">
      <w:pPr>
        <w:widowControl w:val="0"/>
        <w:tabs>
          <w:tab w:val="left" w:pos="1080"/>
        </w:tabs>
        <w:ind w:firstLine="284"/>
        <w:jc w:val="both"/>
        <w:rPr>
          <w:sz w:val="14"/>
          <w:szCs w:val="14"/>
        </w:rPr>
      </w:pPr>
      <w:r w:rsidRPr="00427290">
        <w:rPr>
          <w:color w:val="000000"/>
          <w:sz w:val="14"/>
          <w:szCs w:val="14"/>
          <w:lang w:bidi="ru-RU"/>
        </w:rPr>
        <w:t>4. В сообщении указываются:</w:t>
      </w:r>
    </w:p>
    <w:p w14:paraId="3C6EBCA4" w14:textId="77777777" w:rsidR="00F81C8E" w:rsidRPr="00427290" w:rsidRDefault="00F81C8E" w:rsidP="00F81C8E">
      <w:pPr>
        <w:widowControl w:val="0"/>
        <w:tabs>
          <w:tab w:val="left" w:pos="994"/>
        </w:tabs>
        <w:ind w:firstLine="284"/>
        <w:jc w:val="both"/>
        <w:rPr>
          <w:sz w:val="14"/>
          <w:szCs w:val="14"/>
        </w:rPr>
      </w:pPr>
      <w:r w:rsidRPr="00427290">
        <w:rPr>
          <w:color w:val="000000"/>
          <w:sz w:val="14"/>
          <w:szCs w:val="14"/>
          <w:lang w:bidi="ru-RU"/>
        </w:rPr>
        <w:t>- фамилия, имя, отчество (последнее - при наличии) муниципального служащего, направившего сообщение, замещаемая им должность муниципальной службы;</w:t>
      </w:r>
    </w:p>
    <w:p w14:paraId="7F47C567" w14:textId="77777777" w:rsidR="00F81C8E" w:rsidRPr="00427290" w:rsidRDefault="00F81C8E" w:rsidP="00F81C8E">
      <w:pPr>
        <w:widowControl w:val="0"/>
        <w:tabs>
          <w:tab w:val="left" w:pos="994"/>
        </w:tabs>
        <w:ind w:firstLine="284"/>
        <w:jc w:val="both"/>
        <w:rPr>
          <w:sz w:val="14"/>
          <w:szCs w:val="14"/>
        </w:rPr>
      </w:pPr>
      <w:r w:rsidRPr="00427290">
        <w:rPr>
          <w:color w:val="000000"/>
          <w:sz w:val="14"/>
          <w:szCs w:val="14"/>
          <w:lang w:bidi="ru-RU"/>
        </w:rPr>
        <w:t>- дата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F6CFAD9" w14:textId="77777777" w:rsidR="00F81C8E" w:rsidRPr="00427290" w:rsidRDefault="00F81C8E" w:rsidP="00F81C8E">
      <w:pPr>
        <w:ind w:firstLine="284"/>
        <w:jc w:val="both"/>
        <w:rPr>
          <w:sz w:val="14"/>
          <w:szCs w:val="14"/>
        </w:rPr>
      </w:pPr>
      <w:r w:rsidRPr="00427290">
        <w:rPr>
          <w:color w:val="000000"/>
          <w:sz w:val="14"/>
          <w:szCs w:val="14"/>
          <w:lang w:bidi="ru-RU"/>
        </w:rPr>
        <w:t>-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наименование иностранного государства, в котором приобретено гражданство;</w:t>
      </w:r>
    </w:p>
    <w:p w14:paraId="12E04F8B" w14:textId="77777777" w:rsidR="00F81C8E" w:rsidRPr="00427290" w:rsidRDefault="00F81C8E" w:rsidP="00F81C8E">
      <w:pPr>
        <w:widowControl w:val="0"/>
        <w:tabs>
          <w:tab w:val="left" w:pos="994"/>
        </w:tabs>
        <w:ind w:firstLine="284"/>
        <w:jc w:val="both"/>
        <w:rPr>
          <w:sz w:val="14"/>
          <w:szCs w:val="14"/>
        </w:rPr>
      </w:pPr>
      <w:r w:rsidRPr="00427290">
        <w:rPr>
          <w:color w:val="000000"/>
          <w:sz w:val="14"/>
          <w:szCs w:val="14"/>
          <w:lang w:bidi="ru-RU"/>
        </w:rPr>
        <w:t>- дата составления сообщения и подпись муниципального служащего.</w:t>
      </w:r>
    </w:p>
    <w:p w14:paraId="425852F3" w14:textId="77777777" w:rsidR="00F81C8E" w:rsidRPr="00427290" w:rsidRDefault="00F81C8E" w:rsidP="00F81C8E">
      <w:pPr>
        <w:ind w:firstLine="284"/>
        <w:jc w:val="both"/>
        <w:rPr>
          <w:sz w:val="14"/>
          <w:szCs w:val="14"/>
        </w:rPr>
      </w:pPr>
      <w:r w:rsidRPr="00427290">
        <w:rPr>
          <w:color w:val="000000"/>
          <w:sz w:val="14"/>
          <w:szCs w:val="14"/>
          <w:lang w:bidi="ru-RU"/>
        </w:rPr>
        <w:t>К сообщению прилагаются подтверждающие документы (копии).</w:t>
      </w:r>
    </w:p>
    <w:p w14:paraId="51730ABE" w14:textId="77777777" w:rsidR="00F81C8E" w:rsidRPr="00427290" w:rsidRDefault="00F81C8E" w:rsidP="00F81C8E">
      <w:pPr>
        <w:widowControl w:val="0"/>
        <w:tabs>
          <w:tab w:val="left" w:pos="1033"/>
        </w:tabs>
        <w:ind w:firstLine="284"/>
        <w:jc w:val="both"/>
        <w:rPr>
          <w:sz w:val="14"/>
          <w:szCs w:val="14"/>
        </w:rPr>
      </w:pPr>
      <w:r w:rsidRPr="00427290">
        <w:rPr>
          <w:color w:val="000000"/>
          <w:sz w:val="14"/>
          <w:szCs w:val="14"/>
          <w:lang w:bidi="ru-RU"/>
        </w:rPr>
        <w:t>5. Сообщение подлежит регистрации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днями в Управлении делами Администрации муниципального округа в Журнале регистрации, который ведется по форме согласно приложению № 2 к настоящему Порядку (далее - журнал).</w:t>
      </w:r>
    </w:p>
    <w:p w14:paraId="45700C64" w14:textId="77777777" w:rsidR="00F81C8E" w:rsidRPr="00427290" w:rsidRDefault="00F81C8E" w:rsidP="00F81C8E">
      <w:pPr>
        <w:widowControl w:val="0"/>
        <w:tabs>
          <w:tab w:val="left" w:pos="1026"/>
        </w:tabs>
        <w:ind w:firstLine="284"/>
        <w:jc w:val="both"/>
        <w:rPr>
          <w:sz w:val="14"/>
          <w:szCs w:val="14"/>
        </w:rPr>
      </w:pPr>
      <w:r w:rsidRPr="00427290">
        <w:rPr>
          <w:color w:val="000000"/>
          <w:sz w:val="14"/>
          <w:szCs w:val="14"/>
          <w:lang w:bidi="ru-RU"/>
        </w:rPr>
        <w:t>6. В течении 5 дней со дня регистрации Управление делами Администрации муниципального округа готовит заключение, которое должно содержать:</w:t>
      </w:r>
    </w:p>
    <w:p w14:paraId="76982B58" w14:textId="77777777" w:rsidR="00F81C8E" w:rsidRPr="00427290" w:rsidRDefault="00F81C8E" w:rsidP="00F81C8E">
      <w:pPr>
        <w:widowControl w:val="0"/>
        <w:numPr>
          <w:ilvl w:val="0"/>
          <w:numId w:val="25"/>
        </w:numPr>
        <w:tabs>
          <w:tab w:val="left" w:pos="994"/>
        </w:tabs>
        <w:ind w:firstLine="284"/>
        <w:jc w:val="both"/>
        <w:rPr>
          <w:sz w:val="14"/>
          <w:szCs w:val="14"/>
        </w:rPr>
      </w:pPr>
      <w:r w:rsidRPr="00427290">
        <w:rPr>
          <w:color w:val="000000"/>
          <w:sz w:val="14"/>
          <w:szCs w:val="14"/>
          <w:lang w:bidi="ru-RU"/>
        </w:rPr>
        <w:t>информацию, изложенную в сообщении;</w:t>
      </w:r>
    </w:p>
    <w:p w14:paraId="46C3D910" w14:textId="77777777" w:rsidR="00F81C8E" w:rsidRPr="00427290" w:rsidRDefault="00F81C8E" w:rsidP="00F81C8E">
      <w:pPr>
        <w:widowControl w:val="0"/>
        <w:numPr>
          <w:ilvl w:val="0"/>
          <w:numId w:val="25"/>
        </w:numPr>
        <w:tabs>
          <w:tab w:val="left" w:pos="994"/>
        </w:tabs>
        <w:ind w:firstLine="284"/>
        <w:jc w:val="both"/>
        <w:rPr>
          <w:sz w:val="14"/>
          <w:szCs w:val="14"/>
        </w:rPr>
      </w:pPr>
      <w:r w:rsidRPr="00427290">
        <w:rPr>
          <w:color w:val="000000"/>
          <w:sz w:val="14"/>
          <w:szCs w:val="14"/>
          <w:lang w:bidi="ru-RU"/>
        </w:rPr>
        <w:t>вывод по результатам рассмотрения сообщения о наличии либо отсутствии выявленных при рассмотрении сообщения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626B0BA9" w14:textId="77777777" w:rsidR="00F81C8E" w:rsidRPr="00427290" w:rsidRDefault="00F81C8E" w:rsidP="00F81C8E">
      <w:pPr>
        <w:widowControl w:val="0"/>
        <w:tabs>
          <w:tab w:val="left" w:pos="1036"/>
        </w:tabs>
        <w:ind w:firstLine="284"/>
        <w:jc w:val="both"/>
        <w:rPr>
          <w:color w:val="000000"/>
          <w:sz w:val="14"/>
          <w:szCs w:val="14"/>
          <w:lang w:bidi="ru-RU"/>
        </w:rPr>
      </w:pPr>
      <w:r w:rsidRPr="00427290">
        <w:rPr>
          <w:color w:val="000000"/>
          <w:sz w:val="14"/>
          <w:szCs w:val="14"/>
          <w:lang w:bidi="ru-RU"/>
        </w:rPr>
        <w:t>7. Сообщение, заключение и подтверждающие документы (копии) в день регистрации сообщения передаются Главе Солецкого муниципального округа для принятия соответствующего решения.</w:t>
      </w:r>
    </w:p>
    <w:p w14:paraId="3FAB2BDC" w14:textId="77777777" w:rsidR="00F81C8E" w:rsidRPr="00427290" w:rsidRDefault="00F81C8E" w:rsidP="00F81C8E">
      <w:pPr>
        <w:widowControl w:val="0"/>
        <w:tabs>
          <w:tab w:val="left" w:pos="1220"/>
        </w:tabs>
        <w:ind w:firstLine="284"/>
        <w:jc w:val="both"/>
        <w:rPr>
          <w:sz w:val="14"/>
          <w:szCs w:val="14"/>
        </w:rPr>
      </w:pPr>
      <w:r w:rsidRPr="00427290">
        <w:rPr>
          <w:color w:val="000000"/>
          <w:sz w:val="14"/>
          <w:szCs w:val="14"/>
          <w:lang w:bidi="ru-RU"/>
        </w:rPr>
        <w:t>8. Глава муниципального округа в день регистрации сообщения принимает решение об освобождении от замещаемой должности муниципальной службы и увольнении муниципального служащего с муниципальной службы в соответствии с законодательством Российской Федерации.</w:t>
      </w:r>
    </w:p>
    <w:p w14:paraId="24BE6C1E" w14:textId="77777777" w:rsidR="00F81C8E" w:rsidRPr="00427290" w:rsidRDefault="00F81C8E" w:rsidP="00F81C8E">
      <w:pPr>
        <w:ind w:firstLine="284"/>
        <w:jc w:val="both"/>
        <w:rPr>
          <w:sz w:val="14"/>
          <w:szCs w:val="14"/>
        </w:rPr>
      </w:pPr>
      <w:r w:rsidRPr="00427290">
        <w:rPr>
          <w:color w:val="000000"/>
          <w:sz w:val="14"/>
          <w:szCs w:val="14"/>
          <w:lang w:bidi="ru-RU"/>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регистрации сообщения.</w:t>
      </w:r>
    </w:p>
    <w:p w14:paraId="38468288" w14:textId="77777777" w:rsidR="00F81C8E" w:rsidRPr="00427290" w:rsidRDefault="00F81C8E" w:rsidP="00F81C8E">
      <w:pPr>
        <w:widowControl w:val="0"/>
        <w:tabs>
          <w:tab w:val="left" w:pos="1184"/>
        </w:tabs>
        <w:ind w:firstLine="284"/>
        <w:jc w:val="both"/>
        <w:rPr>
          <w:color w:val="000000"/>
          <w:sz w:val="14"/>
          <w:szCs w:val="14"/>
          <w:lang w:bidi="ru-RU"/>
        </w:rPr>
      </w:pPr>
      <w:r w:rsidRPr="00427290">
        <w:rPr>
          <w:color w:val="000000"/>
          <w:sz w:val="14"/>
          <w:szCs w:val="14"/>
          <w:lang w:bidi="ru-RU"/>
        </w:rPr>
        <w:t>9. Сообщение с резолюцией Главы муниципального округа, заключение и подтверждающие документы (копии) приобщаются к личному делу муниципального служащего.</w:t>
      </w:r>
    </w:p>
    <w:p w14:paraId="040A67C3" w14:textId="77777777" w:rsidR="00F81C8E" w:rsidRPr="00427290" w:rsidRDefault="00F81C8E" w:rsidP="00F81C8E">
      <w:pPr>
        <w:widowControl w:val="0"/>
        <w:tabs>
          <w:tab w:val="left" w:pos="1184"/>
        </w:tabs>
        <w:jc w:val="both"/>
        <w:rPr>
          <w:sz w:val="14"/>
          <w:szCs w:val="14"/>
        </w:rPr>
      </w:pPr>
    </w:p>
    <w:tbl>
      <w:tblPr>
        <w:tblW w:w="0" w:type="auto"/>
        <w:jc w:val="right"/>
        <w:tblLook w:val="0000" w:firstRow="0" w:lastRow="0" w:firstColumn="0" w:lastColumn="0" w:noHBand="0" w:noVBand="0"/>
      </w:tblPr>
      <w:tblGrid>
        <w:gridCol w:w="5131"/>
      </w:tblGrid>
      <w:tr w:rsidR="00F81C8E" w:rsidRPr="00427290" w14:paraId="233F8F99" w14:textId="77777777" w:rsidTr="00F81C8E">
        <w:trPr>
          <w:trHeight w:val="772"/>
          <w:jc w:val="right"/>
        </w:trPr>
        <w:tc>
          <w:tcPr>
            <w:tcW w:w="0" w:type="auto"/>
          </w:tcPr>
          <w:p w14:paraId="5B3F5955" w14:textId="77777777" w:rsidR="00F81C8E" w:rsidRPr="00F81C8E" w:rsidRDefault="00F81C8E" w:rsidP="00F81C8E">
            <w:pPr>
              <w:jc w:val="right"/>
              <w:rPr>
                <w:sz w:val="12"/>
                <w:szCs w:val="14"/>
              </w:rPr>
            </w:pPr>
            <w:r w:rsidRPr="00F81C8E">
              <w:rPr>
                <w:sz w:val="12"/>
                <w:szCs w:val="14"/>
              </w:rPr>
              <w:t>Приложение 1</w:t>
            </w:r>
          </w:p>
          <w:p w14:paraId="2852F1B7" w14:textId="77777777" w:rsidR="00F81C8E" w:rsidRPr="00F81C8E" w:rsidRDefault="00F81C8E" w:rsidP="00F81C8E">
            <w:pPr>
              <w:pStyle w:val="3c"/>
              <w:shd w:val="clear" w:color="auto" w:fill="auto"/>
              <w:spacing w:before="0" w:line="240" w:lineRule="auto"/>
              <w:jc w:val="right"/>
              <w:rPr>
                <w:rFonts w:ascii="Times New Roman" w:hAnsi="Times New Roman"/>
                <w:b/>
                <w:sz w:val="12"/>
                <w:szCs w:val="14"/>
              </w:rPr>
            </w:pPr>
            <w:r w:rsidRPr="00F81C8E">
              <w:rPr>
                <w:rStyle w:val="afffb"/>
                <w:rFonts w:ascii="Times New Roman" w:hAnsi="Times New Roman"/>
                <w:sz w:val="12"/>
                <w:szCs w:val="14"/>
              </w:rPr>
              <w:t xml:space="preserve">к Порядку </w:t>
            </w:r>
            <w:r w:rsidRPr="00F81C8E">
              <w:rPr>
                <w:rFonts w:ascii="Times New Roman" w:hAnsi="Times New Roman"/>
                <w:color w:val="000000"/>
                <w:sz w:val="12"/>
                <w:szCs w:val="14"/>
              </w:rPr>
              <w:t xml:space="preserve"> сообщения муниципальными служащими администрации Солецкого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110FB92C" w14:textId="77777777" w:rsidR="00F81C8E" w:rsidRPr="00427290" w:rsidRDefault="00F81C8E" w:rsidP="00F81C8E">
            <w:pPr>
              <w:jc w:val="right"/>
              <w:rPr>
                <w:color w:val="000000"/>
                <w:sz w:val="14"/>
                <w:szCs w:val="14"/>
              </w:rPr>
            </w:pPr>
          </w:p>
        </w:tc>
      </w:tr>
    </w:tbl>
    <w:p w14:paraId="2733387A" w14:textId="76934614" w:rsidR="00F81C8E" w:rsidRPr="00427290" w:rsidRDefault="00F81C8E" w:rsidP="00F81C8E">
      <w:pPr>
        <w:shd w:val="clear" w:color="auto" w:fill="FFFFFF"/>
        <w:jc w:val="right"/>
        <w:rPr>
          <w:color w:val="000000"/>
          <w:sz w:val="14"/>
          <w:szCs w:val="14"/>
          <w:lang w:bidi="ru-RU"/>
        </w:rPr>
      </w:pPr>
      <w:r w:rsidRPr="00427290">
        <w:rPr>
          <w:color w:val="000000"/>
          <w:sz w:val="14"/>
          <w:szCs w:val="14"/>
          <w:lang w:bidi="ru-RU"/>
        </w:rPr>
        <w:t xml:space="preserve">                                                    </w:t>
      </w:r>
    </w:p>
    <w:p w14:paraId="730A707E" w14:textId="77777777" w:rsidR="00F81C8E" w:rsidRPr="00F81C8E" w:rsidRDefault="00F81C8E" w:rsidP="00F81C8E">
      <w:pPr>
        <w:shd w:val="clear" w:color="auto" w:fill="FFFFFF"/>
        <w:jc w:val="right"/>
        <w:rPr>
          <w:color w:val="000000"/>
          <w:sz w:val="14"/>
          <w:szCs w:val="14"/>
          <w:lang w:bidi="ru-RU"/>
        </w:rPr>
      </w:pPr>
      <w:r w:rsidRPr="00427290">
        <w:rPr>
          <w:color w:val="000000"/>
          <w:sz w:val="14"/>
          <w:szCs w:val="14"/>
          <w:lang w:bidi="ru-RU"/>
        </w:rPr>
        <w:t xml:space="preserve">  </w:t>
      </w:r>
      <w:r w:rsidRPr="00F81C8E">
        <w:rPr>
          <w:color w:val="000000"/>
          <w:sz w:val="14"/>
          <w:szCs w:val="14"/>
          <w:lang w:bidi="ru-RU"/>
        </w:rPr>
        <w:t>Главе Солецкого</w:t>
      </w:r>
    </w:p>
    <w:p w14:paraId="728A793F" w14:textId="77777777" w:rsidR="00F81C8E" w:rsidRPr="00F81C8E" w:rsidRDefault="00F81C8E" w:rsidP="00F81C8E">
      <w:pPr>
        <w:shd w:val="clear" w:color="auto" w:fill="FFFFFF"/>
        <w:jc w:val="right"/>
        <w:rPr>
          <w:sz w:val="14"/>
          <w:szCs w:val="14"/>
        </w:rPr>
      </w:pPr>
      <w:r w:rsidRPr="00F81C8E">
        <w:rPr>
          <w:color w:val="000000"/>
          <w:sz w:val="14"/>
          <w:szCs w:val="14"/>
          <w:lang w:bidi="ru-RU"/>
        </w:rPr>
        <w:t>муниципального округа</w:t>
      </w:r>
    </w:p>
    <w:p w14:paraId="372B1C31" w14:textId="77777777" w:rsidR="00F81C8E" w:rsidRPr="00F81C8E" w:rsidRDefault="00F81C8E" w:rsidP="00F81C8E">
      <w:pPr>
        <w:shd w:val="clear" w:color="auto" w:fill="FFFFFF"/>
        <w:jc w:val="right"/>
        <w:rPr>
          <w:sz w:val="14"/>
          <w:szCs w:val="14"/>
        </w:rPr>
      </w:pPr>
    </w:p>
    <w:p w14:paraId="0BE54C56" w14:textId="77777777" w:rsidR="00F81C8E" w:rsidRPr="00F81C8E" w:rsidRDefault="00F81C8E" w:rsidP="00F81C8E">
      <w:pPr>
        <w:pStyle w:val="62"/>
        <w:shd w:val="clear" w:color="auto" w:fill="auto"/>
        <w:spacing w:before="0" w:after="0" w:line="240" w:lineRule="auto"/>
        <w:jc w:val="right"/>
        <w:rPr>
          <w:rFonts w:ascii="Times New Roman" w:hAnsi="Times New Roman"/>
          <w:i/>
          <w:color w:val="000000"/>
          <w:spacing w:val="0"/>
          <w:sz w:val="14"/>
          <w:szCs w:val="14"/>
          <w:lang w:bidi="ru-RU"/>
        </w:rPr>
      </w:pPr>
      <w:r w:rsidRPr="00F81C8E">
        <w:rPr>
          <w:rFonts w:ascii="Times New Roman" w:hAnsi="Times New Roman"/>
          <w:color w:val="000000"/>
          <w:spacing w:val="0"/>
          <w:sz w:val="14"/>
          <w:szCs w:val="14"/>
          <w:lang w:bidi="ru-RU"/>
        </w:rPr>
        <w:t>(Ф.И.О.)</w:t>
      </w:r>
    </w:p>
    <w:p w14:paraId="12DF99E6" w14:textId="77777777" w:rsidR="00F81C8E" w:rsidRPr="00F81C8E" w:rsidRDefault="00F81C8E" w:rsidP="00F81C8E">
      <w:pPr>
        <w:pStyle w:val="62"/>
        <w:shd w:val="clear" w:color="auto" w:fill="auto"/>
        <w:spacing w:before="0" w:after="0" w:line="240" w:lineRule="auto"/>
        <w:jc w:val="right"/>
        <w:rPr>
          <w:rFonts w:ascii="Times New Roman" w:hAnsi="Times New Roman"/>
          <w:i/>
          <w:spacing w:val="0"/>
          <w:sz w:val="14"/>
          <w:szCs w:val="14"/>
        </w:rPr>
      </w:pPr>
      <w:r w:rsidRPr="00F81C8E">
        <w:rPr>
          <w:rFonts w:ascii="Times New Roman" w:hAnsi="Times New Roman"/>
          <w:spacing w:val="0"/>
          <w:sz w:val="14"/>
          <w:szCs w:val="14"/>
        </w:rPr>
        <w:tab/>
      </w:r>
      <w:r w:rsidRPr="00F81C8E">
        <w:rPr>
          <w:rFonts w:ascii="Times New Roman" w:hAnsi="Times New Roman"/>
          <w:color w:val="000000"/>
          <w:spacing w:val="0"/>
          <w:sz w:val="14"/>
          <w:szCs w:val="14"/>
          <w:lang w:bidi="ru-RU"/>
        </w:rPr>
        <w:t>от</w:t>
      </w:r>
    </w:p>
    <w:p w14:paraId="271FD11E" w14:textId="77777777" w:rsidR="00F81C8E" w:rsidRPr="00F81C8E" w:rsidRDefault="00F81C8E" w:rsidP="00F81C8E">
      <w:pPr>
        <w:shd w:val="clear" w:color="auto" w:fill="FFFFFF"/>
        <w:tabs>
          <w:tab w:val="left" w:pos="8310"/>
        </w:tabs>
        <w:rPr>
          <w:sz w:val="14"/>
          <w:szCs w:val="14"/>
        </w:rPr>
      </w:pPr>
    </w:p>
    <w:p w14:paraId="0AA62718" w14:textId="77777777" w:rsidR="00F81C8E" w:rsidRPr="00F81C8E" w:rsidRDefault="00F81C8E" w:rsidP="00F81C8E">
      <w:pPr>
        <w:pStyle w:val="62"/>
        <w:shd w:val="clear" w:color="auto" w:fill="auto"/>
        <w:spacing w:before="0" w:after="0" w:line="240" w:lineRule="auto"/>
        <w:jc w:val="center"/>
        <w:rPr>
          <w:rFonts w:ascii="Times New Roman" w:hAnsi="Times New Roman"/>
          <w:i/>
          <w:spacing w:val="0"/>
          <w:sz w:val="14"/>
          <w:szCs w:val="14"/>
        </w:rPr>
      </w:pPr>
      <w:r w:rsidRPr="00F81C8E">
        <w:rPr>
          <w:rFonts w:ascii="Times New Roman" w:hAnsi="Times New Roman"/>
          <w:color w:val="000000"/>
          <w:spacing w:val="0"/>
          <w:sz w:val="14"/>
          <w:szCs w:val="14"/>
          <w:lang w:bidi="ru-RU"/>
        </w:rPr>
        <w:t>(Ф.И.О. муниципального служащего, наименование замещаемой должности)</w:t>
      </w:r>
    </w:p>
    <w:p w14:paraId="23368A3A" w14:textId="77777777" w:rsidR="00F81C8E" w:rsidRPr="00F81C8E" w:rsidRDefault="00F81C8E" w:rsidP="00F81C8E">
      <w:pPr>
        <w:shd w:val="clear" w:color="auto" w:fill="FFFFFF"/>
        <w:rPr>
          <w:sz w:val="14"/>
          <w:szCs w:val="14"/>
        </w:rPr>
      </w:pPr>
    </w:p>
    <w:p w14:paraId="7E61A9FC" w14:textId="77777777" w:rsidR="00F81C8E" w:rsidRPr="00F81C8E" w:rsidRDefault="00F81C8E" w:rsidP="00F81C8E">
      <w:pPr>
        <w:pStyle w:val="62"/>
        <w:shd w:val="clear" w:color="auto" w:fill="auto"/>
        <w:spacing w:before="0" w:after="0" w:line="240" w:lineRule="auto"/>
        <w:jc w:val="center"/>
        <w:rPr>
          <w:rFonts w:ascii="Times New Roman" w:hAnsi="Times New Roman"/>
          <w:i/>
          <w:spacing w:val="0"/>
          <w:sz w:val="14"/>
          <w:szCs w:val="14"/>
        </w:rPr>
      </w:pPr>
      <w:r w:rsidRPr="00F81C8E">
        <w:rPr>
          <w:rFonts w:ascii="Times New Roman" w:hAnsi="Times New Roman"/>
          <w:color w:val="000000"/>
          <w:spacing w:val="0"/>
          <w:sz w:val="14"/>
          <w:szCs w:val="14"/>
          <w:lang w:bidi="ru-RU"/>
        </w:rPr>
        <w:t>Сообщение</w:t>
      </w:r>
    </w:p>
    <w:p w14:paraId="03C31D5D" w14:textId="77777777" w:rsidR="00F81C8E" w:rsidRPr="00F81C8E" w:rsidRDefault="00F81C8E" w:rsidP="00F81C8E">
      <w:pPr>
        <w:pStyle w:val="62"/>
        <w:shd w:val="clear" w:color="auto" w:fill="auto"/>
        <w:spacing w:before="0" w:after="0" w:line="240" w:lineRule="auto"/>
        <w:jc w:val="center"/>
        <w:rPr>
          <w:rFonts w:ascii="Times New Roman" w:hAnsi="Times New Roman"/>
          <w:i/>
          <w:spacing w:val="0"/>
          <w:sz w:val="14"/>
          <w:szCs w:val="14"/>
        </w:rPr>
      </w:pPr>
      <w:r w:rsidRPr="00F81C8E">
        <w:rPr>
          <w:rFonts w:ascii="Times New Roman" w:hAnsi="Times New Roman"/>
          <w:color w:val="000000"/>
          <w:spacing w:val="0"/>
          <w:sz w:val="14"/>
          <w:szCs w:val="14"/>
          <w:lang w:bidi="ru-RU"/>
        </w:rPr>
        <w:t xml:space="preserve">муниципального служащего </w:t>
      </w:r>
      <w:r w:rsidRPr="00F81C8E">
        <w:rPr>
          <w:rFonts w:ascii="Times New Roman" w:hAnsi="Times New Roman"/>
          <w:color w:val="000000"/>
          <w:spacing w:val="0"/>
          <w:sz w:val="14"/>
          <w:szCs w:val="14"/>
        </w:rPr>
        <w:t>Администрации Солецкого муниципального округа</w:t>
      </w:r>
      <w:r w:rsidRPr="00F81C8E">
        <w:rPr>
          <w:rFonts w:ascii="Times New Roman" w:hAnsi="Times New Roman"/>
          <w:color w:val="000000"/>
          <w:spacing w:val="0"/>
          <w:sz w:val="14"/>
          <w:szCs w:val="14"/>
          <w:lang w:bidi="ru-RU"/>
        </w:rPr>
        <w:t xml:space="preserve"> о прекращении гражданства Российской Федерации,</w:t>
      </w:r>
      <w:r w:rsidRPr="00F81C8E">
        <w:rPr>
          <w:rFonts w:ascii="Times New Roman" w:hAnsi="Times New Roman"/>
          <w:color w:val="000000"/>
          <w:spacing w:val="0"/>
          <w:sz w:val="14"/>
          <w:szCs w:val="14"/>
          <w:lang w:bidi="ru-RU"/>
        </w:rPr>
        <w:br/>
        <w:t>о приобретении гражданства (подданства) иностранного государства</w:t>
      </w:r>
    </w:p>
    <w:p w14:paraId="7009D291" w14:textId="77777777" w:rsidR="00F81C8E" w:rsidRPr="00F81C8E" w:rsidRDefault="00F81C8E" w:rsidP="00F81C8E">
      <w:pPr>
        <w:pStyle w:val="62"/>
        <w:shd w:val="clear" w:color="auto" w:fill="auto"/>
        <w:tabs>
          <w:tab w:val="left" w:leader="underscore" w:pos="9149"/>
        </w:tabs>
        <w:spacing w:before="0" w:after="0" w:line="240" w:lineRule="auto"/>
        <w:rPr>
          <w:rFonts w:ascii="Times New Roman" w:hAnsi="Times New Roman"/>
          <w:i/>
          <w:spacing w:val="0"/>
          <w:sz w:val="14"/>
          <w:szCs w:val="14"/>
        </w:rPr>
      </w:pPr>
      <w:r w:rsidRPr="00F81C8E">
        <w:rPr>
          <w:rFonts w:ascii="Times New Roman" w:hAnsi="Times New Roman"/>
          <w:color w:val="000000"/>
          <w:spacing w:val="0"/>
          <w:sz w:val="14"/>
          <w:szCs w:val="14"/>
          <w:lang w:bidi="ru-RU"/>
        </w:rPr>
        <w:t>Я,</w:t>
      </w:r>
      <w:r w:rsidRPr="00F81C8E">
        <w:rPr>
          <w:rFonts w:ascii="Times New Roman" w:hAnsi="Times New Roman"/>
          <w:color w:val="000000"/>
          <w:spacing w:val="0"/>
          <w:sz w:val="14"/>
          <w:szCs w:val="14"/>
          <w:lang w:bidi="ru-RU"/>
        </w:rPr>
        <w:tab/>
        <w:t>,</w:t>
      </w:r>
    </w:p>
    <w:p w14:paraId="43E0034E" w14:textId="77777777" w:rsidR="00F81C8E" w:rsidRPr="00F81C8E" w:rsidRDefault="00F81C8E" w:rsidP="00F81C8E">
      <w:pPr>
        <w:pStyle w:val="62"/>
        <w:shd w:val="clear" w:color="auto" w:fill="auto"/>
        <w:spacing w:before="0" w:after="0" w:line="240" w:lineRule="auto"/>
        <w:rPr>
          <w:rFonts w:ascii="Times New Roman" w:hAnsi="Times New Roman"/>
          <w:i/>
          <w:spacing w:val="0"/>
          <w:sz w:val="14"/>
          <w:szCs w:val="14"/>
        </w:rPr>
      </w:pPr>
      <w:r w:rsidRPr="00F81C8E">
        <w:rPr>
          <w:rFonts w:ascii="Times New Roman" w:hAnsi="Times New Roman"/>
          <w:color w:val="000000"/>
          <w:spacing w:val="0"/>
          <w:sz w:val="14"/>
          <w:szCs w:val="14"/>
          <w:lang w:bidi="ru-RU"/>
        </w:rPr>
        <w:t>(Ф.И.О.)</w:t>
      </w:r>
    </w:p>
    <w:p w14:paraId="03EBA048" w14:textId="77777777" w:rsidR="00F81C8E" w:rsidRPr="00F81C8E" w:rsidRDefault="00F81C8E" w:rsidP="00F81C8E">
      <w:pPr>
        <w:pStyle w:val="62"/>
        <w:shd w:val="clear" w:color="auto" w:fill="auto"/>
        <w:spacing w:before="0" w:after="0" w:line="240" w:lineRule="auto"/>
        <w:rPr>
          <w:rFonts w:ascii="Times New Roman" w:hAnsi="Times New Roman"/>
          <w:i/>
          <w:spacing w:val="0"/>
          <w:sz w:val="14"/>
          <w:szCs w:val="14"/>
        </w:rPr>
      </w:pPr>
      <w:r w:rsidRPr="00F81C8E">
        <w:rPr>
          <w:rFonts w:ascii="Times New Roman" w:hAnsi="Times New Roman"/>
          <w:color w:val="000000"/>
          <w:spacing w:val="0"/>
          <w:sz w:val="14"/>
          <w:szCs w:val="14"/>
          <w:lang w:bidi="ru-RU"/>
        </w:rPr>
        <w:t>замещающий должность муниципальной службы в Администрации Солецкого муниципального округа</w:t>
      </w:r>
    </w:p>
    <w:p w14:paraId="01708E93" w14:textId="77777777" w:rsidR="00F81C8E" w:rsidRPr="00F81C8E" w:rsidRDefault="00F81C8E" w:rsidP="00F81C8E">
      <w:pPr>
        <w:pStyle w:val="62"/>
        <w:shd w:val="clear" w:color="auto" w:fill="auto"/>
        <w:spacing w:before="0" w:after="0" w:line="240" w:lineRule="auto"/>
        <w:rPr>
          <w:rFonts w:ascii="Times New Roman" w:hAnsi="Times New Roman"/>
          <w:i/>
          <w:color w:val="000000"/>
          <w:spacing w:val="0"/>
          <w:sz w:val="14"/>
          <w:szCs w:val="14"/>
          <w:lang w:bidi="ru-RU"/>
        </w:rPr>
      </w:pPr>
    </w:p>
    <w:p w14:paraId="561A5B84" w14:textId="77777777" w:rsidR="00F81C8E" w:rsidRPr="00F81C8E" w:rsidRDefault="00F81C8E" w:rsidP="00F81C8E">
      <w:pPr>
        <w:pStyle w:val="62"/>
        <w:shd w:val="clear" w:color="auto" w:fill="auto"/>
        <w:spacing w:before="0" w:after="0" w:line="240" w:lineRule="auto"/>
        <w:rPr>
          <w:rFonts w:ascii="Times New Roman" w:hAnsi="Times New Roman"/>
          <w:i/>
          <w:color w:val="000000"/>
          <w:spacing w:val="0"/>
          <w:sz w:val="14"/>
          <w:szCs w:val="14"/>
          <w:lang w:bidi="ru-RU"/>
        </w:rPr>
      </w:pPr>
      <w:r w:rsidRPr="00F81C8E">
        <w:rPr>
          <w:rFonts w:ascii="Times New Roman" w:hAnsi="Times New Roman"/>
          <w:color w:val="000000"/>
          <w:spacing w:val="0"/>
          <w:sz w:val="14"/>
          <w:szCs w:val="14"/>
          <w:lang w:bidi="ru-RU"/>
        </w:rPr>
        <w:t>(наименование замещаемой должности, структурного подразделения органа) Сообщаю:</w:t>
      </w:r>
    </w:p>
    <w:p w14:paraId="4C35C70C" w14:textId="77777777" w:rsidR="00F81C8E" w:rsidRPr="00F81C8E" w:rsidRDefault="00F81C8E" w:rsidP="00F81C8E">
      <w:pPr>
        <w:pStyle w:val="62"/>
        <w:shd w:val="clear" w:color="auto" w:fill="auto"/>
        <w:spacing w:before="0" w:after="0" w:line="240" w:lineRule="auto"/>
        <w:rPr>
          <w:rFonts w:ascii="Times New Roman" w:hAnsi="Times New Roman"/>
          <w:i/>
          <w:spacing w:val="0"/>
          <w:sz w:val="14"/>
          <w:szCs w:val="14"/>
        </w:rPr>
      </w:pPr>
    </w:p>
    <w:p w14:paraId="4621F279" w14:textId="77777777" w:rsidR="00F81C8E" w:rsidRPr="00F81C8E" w:rsidRDefault="00F81C8E" w:rsidP="00F81C8E">
      <w:pPr>
        <w:pStyle w:val="62"/>
        <w:shd w:val="clear" w:color="auto" w:fill="auto"/>
        <w:spacing w:before="0" w:after="0" w:line="240" w:lineRule="auto"/>
        <w:rPr>
          <w:rFonts w:ascii="Times New Roman" w:hAnsi="Times New Roman"/>
          <w:i/>
          <w:spacing w:val="0"/>
          <w:sz w:val="14"/>
          <w:szCs w:val="14"/>
        </w:rPr>
      </w:pPr>
      <w:r w:rsidRPr="00F81C8E">
        <w:rPr>
          <w:rFonts w:ascii="Times New Roman" w:hAnsi="Times New Roman"/>
          <w:color w:val="000000"/>
          <w:spacing w:val="0"/>
          <w:sz w:val="14"/>
          <w:szCs w:val="14"/>
          <w:lang w:bidi="ru-RU"/>
        </w:rPr>
        <w:t>(указать:</w:t>
      </w:r>
    </w:p>
    <w:p w14:paraId="1F5FE101" w14:textId="6B45CDD1" w:rsidR="00F81C8E" w:rsidRPr="00F81C8E" w:rsidRDefault="00F81C8E" w:rsidP="00F81C8E">
      <w:pPr>
        <w:pStyle w:val="62"/>
        <w:widowControl w:val="0"/>
        <w:shd w:val="clear" w:color="auto" w:fill="auto"/>
        <w:tabs>
          <w:tab w:val="left" w:pos="1085"/>
        </w:tabs>
        <w:spacing w:before="0" w:after="0" w:line="240" w:lineRule="auto"/>
        <w:rPr>
          <w:rFonts w:ascii="Times New Roman" w:hAnsi="Times New Roman"/>
          <w:i/>
          <w:spacing w:val="0"/>
          <w:sz w:val="14"/>
          <w:szCs w:val="14"/>
        </w:rPr>
      </w:pPr>
      <w:r>
        <w:rPr>
          <w:rFonts w:ascii="Times New Roman" w:hAnsi="Times New Roman"/>
          <w:color w:val="000000"/>
          <w:spacing w:val="0"/>
          <w:sz w:val="14"/>
          <w:szCs w:val="14"/>
          <w:lang w:bidi="ru-RU"/>
        </w:rPr>
        <w:t xml:space="preserve">- </w:t>
      </w:r>
      <w:r w:rsidRPr="00F81C8E">
        <w:rPr>
          <w:rFonts w:ascii="Times New Roman" w:hAnsi="Times New Roman"/>
          <w:color w:val="000000"/>
          <w:spacing w:val="0"/>
          <w:sz w:val="14"/>
          <w:szCs w:val="14"/>
          <w:lang w:bidi="ru-RU"/>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F81C8E">
        <w:rPr>
          <w:rFonts w:ascii="Times New Roman" w:hAnsi="Times New Roman"/>
          <w:color w:val="000000"/>
          <w:spacing w:val="0"/>
          <w:sz w:val="14"/>
          <w:szCs w:val="14"/>
          <w:lang w:bidi="ru-RU"/>
        </w:rPr>
        <w:t>находиться на муниципальной службе; дата прекращения гражданства;</w:t>
      </w:r>
    </w:p>
    <w:p w14:paraId="3C479D0F" w14:textId="40A46396" w:rsidR="00F81C8E" w:rsidRPr="00F81C8E" w:rsidRDefault="00F81C8E" w:rsidP="00F81C8E">
      <w:pPr>
        <w:pStyle w:val="62"/>
        <w:widowControl w:val="0"/>
        <w:shd w:val="clear" w:color="auto" w:fill="auto"/>
        <w:tabs>
          <w:tab w:val="left" w:pos="1085"/>
        </w:tabs>
        <w:spacing w:before="0" w:after="0" w:line="240" w:lineRule="auto"/>
        <w:rPr>
          <w:rFonts w:ascii="Times New Roman" w:hAnsi="Times New Roman"/>
          <w:i/>
          <w:spacing w:val="0"/>
          <w:sz w:val="14"/>
          <w:szCs w:val="14"/>
        </w:rPr>
      </w:pPr>
      <w:r>
        <w:rPr>
          <w:rFonts w:ascii="Times New Roman" w:hAnsi="Times New Roman"/>
          <w:color w:val="000000"/>
          <w:spacing w:val="0"/>
          <w:sz w:val="14"/>
          <w:szCs w:val="14"/>
          <w:lang w:bidi="ru-RU"/>
        </w:rPr>
        <w:t xml:space="preserve">- </w:t>
      </w:r>
      <w:r w:rsidRPr="00F81C8E">
        <w:rPr>
          <w:rFonts w:ascii="Times New Roman" w:hAnsi="Times New Roman"/>
          <w:color w:val="000000"/>
          <w:spacing w:val="0"/>
          <w:sz w:val="14"/>
          <w:szCs w:val="14"/>
          <w:lang w:bidi="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дата приобретения гражданства)</w:t>
      </w:r>
    </w:p>
    <w:p w14:paraId="22611D0C" w14:textId="77777777" w:rsidR="00F81C8E" w:rsidRPr="00F81C8E" w:rsidRDefault="00F81C8E" w:rsidP="00F81C8E">
      <w:pPr>
        <w:pStyle w:val="62"/>
        <w:shd w:val="clear" w:color="auto" w:fill="auto"/>
        <w:spacing w:before="0" w:after="0" w:line="240" w:lineRule="auto"/>
        <w:rPr>
          <w:rFonts w:ascii="Times New Roman" w:hAnsi="Times New Roman"/>
          <w:i/>
          <w:spacing w:val="0"/>
          <w:sz w:val="14"/>
          <w:szCs w:val="14"/>
        </w:rPr>
      </w:pPr>
      <w:r w:rsidRPr="00F81C8E">
        <w:rPr>
          <w:rFonts w:ascii="Times New Roman" w:hAnsi="Times New Roman"/>
          <w:color w:val="000000"/>
          <w:spacing w:val="0"/>
          <w:sz w:val="14"/>
          <w:szCs w:val="14"/>
          <w:lang w:bidi="ru-RU"/>
        </w:rPr>
        <w:t>Достоверность сведений, изложенных в настоящем сообщении, подтверждаю.</w:t>
      </w:r>
    </w:p>
    <w:p w14:paraId="02A40B9D" w14:textId="77777777" w:rsidR="00F81C8E" w:rsidRPr="00F81C8E" w:rsidRDefault="00F81C8E" w:rsidP="00F81C8E">
      <w:pPr>
        <w:pStyle w:val="62"/>
        <w:shd w:val="clear" w:color="auto" w:fill="auto"/>
        <w:spacing w:before="0" w:after="0" w:line="240" w:lineRule="auto"/>
        <w:rPr>
          <w:rFonts w:ascii="Times New Roman" w:hAnsi="Times New Roman"/>
          <w:i/>
          <w:color w:val="000000"/>
          <w:spacing w:val="0"/>
          <w:sz w:val="14"/>
          <w:szCs w:val="14"/>
          <w:lang w:bidi="ru-RU"/>
        </w:rPr>
      </w:pPr>
      <w:r w:rsidRPr="00F81C8E">
        <w:rPr>
          <w:rFonts w:ascii="Times New Roman" w:hAnsi="Times New Roman"/>
          <w:color w:val="000000"/>
          <w:spacing w:val="0"/>
          <w:sz w:val="14"/>
          <w:szCs w:val="14"/>
          <w:lang w:bidi="ru-RU"/>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14:paraId="6A5E26A0" w14:textId="77777777" w:rsidR="00F81C8E" w:rsidRPr="00F81C8E" w:rsidRDefault="00F81C8E" w:rsidP="00F81C8E">
      <w:pPr>
        <w:pStyle w:val="62"/>
        <w:shd w:val="clear" w:color="auto" w:fill="auto"/>
        <w:spacing w:before="0" w:after="0" w:line="240" w:lineRule="auto"/>
        <w:rPr>
          <w:rFonts w:ascii="Times New Roman" w:hAnsi="Times New Roman"/>
          <w:i/>
          <w:color w:val="000000"/>
          <w:spacing w:val="0"/>
          <w:sz w:val="14"/>
          <w:szCs w:val="14"/>
          <w:lang w:bidi="ru-RU"/>
        </w:rPr>
      </w:pPr>
      <w:r w:rsidRPr="00F81C8E">
        <w:rPr>
          <w:rFonts w:ascii="Times New Roman" w:hAnsi="Times New Roman"/>
          <w:color w:val="000000"/>
          <w:spacing w:val="0"/>
          <w:sz w:val="14"/>
          <w:szCs w:val="14"/>
          <w:lang w:bidi="ru-RU"/>
        </w:rPr>
        <w:t xml:space="preserve">                 </w:t>
      </w:r>
    </w:p>
    <w:p w14:paraId="38FCC8DB" w14:textId="77777777" w:rsidR="00F81C8E" w:rsidRPr="00F81C8E" w:rsidRDefault="00F81C8E" w:rsidP="00F81C8E">
      <w:pPr>
        <w:pStyle w:val="62"/>
        <w:shd w:val="clear" w:color="auto" w:fill="auto"/>
        <w:spacing w:before="0" w:after="0" w:line="240" w:lineRule="auto"/>
        <w:rPr>
          <w:rFonts w:ascii="Times New Roman" w:hAnsi="Times New Roman"/>
          <w:i/>
          <w:color w:val="000000"/>
          <w:spacing w:val="0"/>
          <w:sz w:val="14"/>
          <w:szCs w:val="14"/>
          <w:lang w:bidi="ru-RU"/>
        </w:rPr>
      </w:pPr>
    </w:p>
    <w:p w14:paraId="54B24649" w14:textId="77777777" w:rsidR="00F81C8E" w:rsidRPr="00F81C8E" w:rsidRDefault="00F81C8E" w:rsidP="00F81C8E">
      <w:pPr>
        <w:pStyle w:val="62"/>
        <w:shd w:val="clear" w:color="auto" w:fill="auto"/>
        <w:spacing w:before="0" w:after="0" w:line="240" w:lineRule="auto"/>
        <w:rPr>
          <w:rFonts w:ascii="Times New Roman" w:hAnsi="Times New Roman"/>
          <w:i/>
          <w:color w:val="000000"/>
          <w:spacing w:val="0"/>
          <w:sz w:val="14"/>
          <w:szCs w:val="14"/>
          <w:lang w:bidi="ru-RU"/>
        </w:rPr>
      </w:pPr>
      <w:r w:rsidRPr="00F81C8E">
        <w:rPr>
          <w:rFonts w:ascii="Times New Roman" w:hAnsi="Times New Roman"/>
          <w:color w:val="000000"/>
          <w:spacing w:val="0"/>
          <w:sz w:val="14"/>
          <w:szCs w:val="14"/>
          <w:lang w:bidi="ru-RU"/>
        </w:rPr>
        <w:t xml:space="preserve">                                         </w:t>
      </w:r>
      <w:r w:rsidRPr="00F81C8E">
        <w:rPr>
          <w:rFonts w:ascii="Times New Roman" w:hAnsi="Times New Roman"/>
          <w:spacing w:val="0"/>
          <w:sz w:val="14"/>
          <w:szCs w:val="14"/>
        </w:rPr>
        <w:t xml:space="preserve">  (подпись)                               (расшифровка подписи) </w:t>
      </w:r>
    </w:p>
    <w:p w14:paraId="563F385C" w14:textId="77777777" w:rsidR="00F81C8E" w:rsidRPr="00F81C8E" w:rsidRDefault="00F81C8E" w:rsidP="00F81C8E">
      <w:pPr>
        <w:shd w:val="clear" w:color="auto" w:fill="FFFFFF"/>
        <w:jc w:val="center"/>
        <w:rPr>
          <w:b/>
          <w:sz w:val="14"/>
          <w:szCs w:val="14"/>
        </w:rPr>
      </w:pPr>
    </w:p>
    <w:tbl>
      <w:tblPr>
        <w:tblpPr w:leftFromText="180" w:rightFromText="180" w:vertAnchor="text" w:horzAnchor="margin" w:tblpXSpec="right" w:tblpY="150"/>
        <w:tblW w:w="0" w:type="auto"/>
        <w:tblLook w:val="0000" w:firstRow="0" w:lastRow="0" w:firstColumn="0" w:lastColumn="0" w:noHBand="0" w:noVBand="0"/>
      </w:tblPr>
      <w:tblGrid>
        <w:gridCol w:w="4851"/>
      </w:tblGrid>
      <w:tr w:rsidR="00F81C8E" w:rsidRPr="00F81C8E" w14:paraId="531E55CE" w14:textId="77777777" w:rsidTr="00F81C8E">
        <w:trPr>
          <w:trHeight w:val="1104"/>
        </w:trPr>
        <w:tc>
          <w:tcPr>
            <w:tcW w:w="4851" w:type="dxa"/>
          </w:tcPr>
          <w:p w14:paraId="5261F318" w14:textId="77777777" w:rsidR="00F81C8E" w:rsidRPr="00F81C8E" w:rsidRDefault="00F81C8E" w:rsidP="00E514FD">
            <w:pPr>
              <w:jc w:val="right"/>
              <w:rPr>
                <w:sz w:val="14"/>
                <w:szCs w:val="14"/>
              </w:rPr>
            </w:pPr>
            <w:r w:rsidRPr="00F81C8E">
              <w:rPr>
                <w:sz w:val="14"/>
                <w:szCs w:val="14"/>
              </w:rPr>
              <w:t>Приложение 1</w:t>
            </w:r>
          </w:p>
          <w:p w14:paraId="12B7B91C" w14:textId="77777777" w:rsidR="00F81C8E" w:rsidRPr="00F81C8E" w:rsidRDefault="00F81C8E" w:rsidP="00E514FD">
            <w:pPr>
              <w:pStyle w:val="3c"/>
              <w:shd w:val="clear" w:color="auto" w:fill="auto"/>
              <w:spacing w:before="0" w:line="240" w:lineRule="auto"/>
              <w:jc w:val="right"/>
              <w:rPr>
                <w:rFonts w:ascii="Times New Roman" w:hAnsi="Times New Roman"/>
                <w:b/>
                <w:sz w:val="14"/>
                <w:szCs w:val="14"/>
              </w:rPr>
            </w:pPr>
            <w:r w:rsidRPr="00F81C8E">
              <w:rPr>
                <w:rStyle w:val="afffb"/>
                <w:rFonts w:ascii="Times New Roman" w:hAnsi="Times New Roman"/>
                <w:sz w:val="14"/>
                <w:szCs w:val="14"/>
              </w:rPr>
              <w:t xml:space="preserve">к Порядку </w:t>
            </w:r>
            <w:r w:rsidRPr="00F81C8E">
              <w:rPr>
                <w:rFonts w:ascii="Times New Roman" w:hAnsi="Times New Roman"/>
                <w:color w:val="000000"/>
                <w:sz w:val="14"/>
                <w:szCs w:val="14"/>
              </w:rPr>
              <w:t xml:space="preserve"> сообщения муниципальными служащими администрации Солецкого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2D453566" w14:textId="77777777" w:rsidR="00F81C8E" w:rsidRPr="00F81C8E" w:rsidRDefault="00F81C8E" w:rsidP="00E514FD">
            <w:pPr>
              <w:jc w:val="right"/>
              <w:rPr>
                <w:color w:val="000000"/>
                <w:sz w:val="14"/>
                <w:szCs w:val="14"/>
              </w:rPr>
            </w:pPr>
          </w:p>
        </w:tc>
      </w:tr>
    </w:tbl>
    <w:p w14:paraId="4DCEB22D" w14:textId="77777777" w:rsidR="00F81C8E" w:rsidRPr="00F81C8E" w:rsidRDefault="00F81C8E" w:rsidP="00F81C8E">
      <w:pPr>
        <w:shd w:val="clear" w:color="auto" w:fill="FFFFFF"/>
        <w:rPr>
          <w:b/>
          <w:sz w:val="14"/>
          <w:szCs w:val="14"/>
        </w:rPr>
      </w:pPr>
    </w:p>
    <w:p w14:paraId="0D96493C" w14:textId="77777777" w:rsidR="00F81C8E" w:rsidRPr="00F81C8E" w:rsidRDefault="00F81C8E" w:rsidP="00F81C8E">
      <w:pPr>
        <w:shd w:val="clear" w:color="auto" w:fill="FFFFFF"/>
        <w:rPr>
          <w:b/>
          <w:sz w:val="14"/>
          <w:szCs w:val="14"/>
        </w:rPr>
      </w:pPr>
    </w:p>
    <w:p w14:paraId="5A767A07" w14:textId="77777777" w:rsidR="00F81C8E" w:rsidRPr="00F81C8E" w:rsidRDefault="00F81C8E" w:rsidP="00F81C8E">
      <w:pPr>
        <w:pStyle w:val="62"/>
        <w:shd w:val="clear" w:color="auto" w:fill="auto"/>
        <w:spacing w:before="0" w:after="0" w:line="240" w:lineRule="auto"/>
        <w:jc w:val="right"/>
        <w:rPr>
          <w:rFonts w:ascii="Times New Roman" w:hAnsi="Times New Roman"/>
          <w:i/>
          <w:spacing w:val="0"/>
          <w:sz w:val="14"/>
          <w:szCs w:val="14"/>
        </w:rPr>
      </w:pPr>
      <w:r w:rsidRPr="00F81C8E">
        <w:rPr>
          <w:rFonts w:ascii="Times New Roman" w:hAnsi="Times New Roman"/>
          <w:color w:val="000000"/>
          <w:spacing w:val="0"/>
          <w:sz w:val="14"/>
          <w:szCs w:val="14"/>
          <w:lang w:bidi="ru-RU"/>
        </w:rPr>
        <w:t xml:space="preserve">                                        ФОРМА</w:t>
      </w:r>
    </w:p>
    <w:p w14:paraId="0E343DEE" w14:textId="77777777" w:rsidR="00F81C8E" w:rsidRPr="00F81C8E" w:rsidRDefault="00F81C8E" w:rsidP="00F81C8E">
      <w:pPr>
        <w:tabs>
          <w:tab w:val="left" w:pos="6800"/>
        </w:tabs>
        <w:jc w:val="center"/>
        <w:rPr>
          <w:b/>
          <w:sz w:val="14"/>
          <w:szCs w:val="14"/>
        </w:rPr>
      </w:pPr>
    </w:p>
    <w:p w14:paraId="05388FB5" w14:textId="77777777" w:rsidR="00F81C8E" w:rsidRPr="00F81C8E" w:rsidRDefault="00F81C8E" w:rsidP="00F81C8E">
      <w:pPr>
        <w:pStyle w:val="62"/>
        <w:shd w:val="clear" w:color="auto" w:fill="auto"/>
        <w:spacing w:before="0" w:after="0" w:line="240" w:lineRule="auto"/>
        <w:jc w:val="center"/>
        <w:rPr>
          <w:rFonts w:ascii="Times New Roman" w:hAnsi="Times New Roman"/>
          <w:i/>
          <w:color w:val="000000"/>
          <w:spacing w:val="0"/>
          <w:sz w:val="14"/>
          <w:szCs w:val="14"/>
        </w:rPr>
      </w:pPr>
      <w:r w:rsidRPr="00F81C8E">
        <w:rPr>
          <w:rFonts w:ascii="Times New Roman" w:hAnsi="Times New Roman"/>
          <w:color w:val="000000"/>
          <w:spacing w:val="0"/>
          <w:sz w:val="14"/>
          <w:szCs w:val="14"/>
          <w:lang w:bidi="ru-RU"/>
        </w:rPr>
        <w:t xml:space="preserve"> Титульный лист журнала регистрации сообщения муниципальными служащими </w:t>
      </w:r>
      <w:r w:rsidRPr="00F81C8E">
        <w:rPr>
          <w:rFonts w:ascii="Times New Roman" w:hAnsi="Times New Roman"/>
          <w:color w:val="000000"/>
          <w:spacing w:val="0"/>
          <w:sz w:val="14"/>
          <w:szCs w:val="14"/>
        </w:rPr>
        <w:t>Администрации Солецкого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65EDC7BA" w14:textId="77777777" w:rsidR="00F81C8E" w:rsidRPr="00F81C8E" w:rsidRDefault="00F81C8E" w:rsidP="00F81C8E">
      <w:pPr>
        <w:pStyle w:val="62"/>
        <w:shd w:val="clear" w:color="auto" w:fill="auto"/>
        <w:spacing w:before="0" w:after="0" w:line="240" w:lineRule="auto"/>
        <w:jc w:val="center"/>
        <w:rPr>
          <w:rFonts w:ascii="Times New Roman" w:hAnsi="Times New Roman"/>
          <w:i/>
          <w:color w:val="000000"/>
          <w:spacing w:val="0"/>
          <w:sz w:val="14"/>
          <w:szCs w:val="14"/>
        </w:rPr>
      </w:pPr>
    </w:p>
    <w:p w14:paraId="6E141484" w14:textId="77777777" w:rsidR="00F81C8E" w:rsidRPr="00F81C8E" w:rsidRDefault="00F81C8E" w:rsidP="00F81C8E">
      <w:pPr>
        <w:pStyle w:val="62"/>
        <w:shd w:val="clear" w:color="auto" w:fill="auto"/>
        <w:spacing w:before="0" w:after="0" w:line="240" w:lineRule="auto"/>
        <w:jc w:val="center"/>
        <w:rPr>
          <w:rFonts w:ascii="Times New Roman" w:hAnsi="Times New Roman"/>
          <w:i/>
          <w:spacing w:val="0"/>
          <w:sz w:val="14"/>
          <w:szCs w:val="14"/>
        </w:rPr>
      </w:pPr>
      <w:r w:rsidRPr="00F81C8E">
        <w:rPr>
          <w:rFonts w:ascii="Times New Roman" w:hAnsi="Times New Roman"/>
          <w:color w:val="000000"/>
          <w:spacing w:val="0"/>
          <w:sz w:val="14"/>
          <w:szCs w:val="14"/>
          <w:lang w:bidi="ru-RU"/>
        </w:rPr>
        <w:t>Журнал</w:t>
      </w:r>
    </w:p>
    <w:p w14:paraId="13640604" w14:textId="77777777" w:rsidR="00F81C8E" w:rsidRPr="00F81C8E" w:rsidRDefault="00F81C8E" w:rsidP="00F81C8E">
      <w:pPr>
        <w:pStyle w:val="62"/>
        <w:shd w:val="clear" w:color="auto" w:fill="auto"/>
        <w:spacing w:before="0" w:after="0" w:line="240" w:lineRule="auto"/>
        <w:jc w:val="center"/>
        <w:rPr>
          <w:rFonts w:ascii="Times New Roman" w:hAnsi="Times New Roman"/>
          <w:i/>
          <w:color w:val="000000"/>
          <w:spacing w:val="0"/>
          <w:sz w:val="14"/>
          <w:szCs w:val="14"/>
        </w:rPr>
      </w:pPr>
      <w:r w:rsidRPr="00F81C8E">
        <w:rPr>
          <w:rFonts w:ascii="Times New Roman" w:hAnsi="Times New Roman"/>
          <w:color w:val="000000"/>
          <w:spacing w:val="0"/>
          <w:sz w:val="14"/>
          <w:szCs w:val="14"/>
          <w:lang w:bidi="ru-RU"/>
        </w:rPr>
        <w:t xml:space="preserve">регистрации сообщений муниципальными служащими </w:t>
      </w:r>
      <w:r w:rsidRPr="00F81C8E">
        <w:rPr>
          <w:rFonts w:ascii="Times New Roman" w:hAnsi="Times New Roman"/>
          <w:color w:val="000000"/>
          <w:spacing w:val="0"/>
          <w:sz w:val="14"/>
          <w:szCs w:val="14"/>
        </w:rPr>
        <w:t>Администрации Солецкого муниципального округа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7F4776E1" w14:textId="77777777" w:rsidR="00F81C8E" w:rsidRPr="00F81C8E" w:rsidRDefault="00F81C8E" w:rsidP="00F81C8E">
      <w:pPr>
        <w:pStyle w:val="62"/>
        <w:shd w:val="clear" w:color="auto" w:fill="auto"/>
        <w:spacing w:before="0" w:after="0" w:line="240" w:lineRule="auto"/>
        <w:jc w:val="center"/>
        <w:rPr>
          <w:rFonts w:ascii="Times New Roman" w:hAnsi="Times New Roman"/>
          <w:spacing w:val="0"/>
          <w:sz w:val="14"/>
          <w:szCs w:val="14"/>
        </w:rPr>
      </w:pPr>
    </w:p>
    <w:p w14:paraId="73A8951D" w14:textId="77777777" w:rsidR="00F81C8E" w:rsidRPr="00F81C8E" w:rsidRDefault="00F81C8E" w:rsidP="00F81C8E">
      <w:pPr>
        <w:pStyle w:val="62"/>
        <w:shd w:val="clear" w:color="auto" w:fill="auto"/>
        <w:tabs>
          <w:tab w:val="left" w:leader="underscore" w:pos="5848"/>
        </w:tabs>
        <w:spacing w:before="0" w:after="0" w:line="240" w:lineRule="auto"/>
        <w:rPr>
          <w:rFonts w:ascii="Times New Roman" w:hAnsi="Times New Roman"/>
          <w:i/>
          <w:spacing w:val="0"/>
          <w:sz w:val="14"/>
          <w:szCs w:val="14"/>
        </w:rPr>
      </w:pPr>
      <w:r w:rsidRPr="00F81C8E">
        <w:rPr>
          <w:rFonts w:ascii="Times New Roman" w:hAnsi="Times New Roman"/>
          <w:color w:val="000000"/>
          <w:spacing w:val="0"/>
          <w:sz w:val="14"/>
          <w:szCs w:val="14"/>
          <w:lang w:bidi="ru-RU"/>
        </w:rPr>
        <w:t>Начат</w:t>
      </w:r>
      <w:r w:rsidRPr="00F81C8E">
        <w:rPr>
          <w:rFonts w:ascii="Times New Roman" w:hAnsi="Times New Roman"/>
          <w:color w:val="000000"/>
          <w:spacing w:val="0"/>
          <w:sz w:val="14"/>
          <w:szCs w:val="14"/>
          <w:lang w:bidi="ru-RU"/>
        </w:rPr>
        <w:tab/>
        <w:t>.</w:t>
      </w:r>
    </w:p>
    <w:p w14:paraId="256D71A6" w14:textId="77777777" w:rsidR="00F81C8E" w:rsidRPr="00F81C8E" w:rsidRDefault="00F81C8E" w:rsidP="00F81C8E">
      <w:pPr>
        <w:pStyle w:val="62"/>
        <w:shd w:val="clear" w:color="auto" w:fill="auto"/>
        <w:tabs>
          <w:tab w:val="left" w:leader="underscore" w:pos="5848"/>
        </w:tabs>
        <w:spacing w:before="0" w:after="0" w:line="240" w:lineRule="auto"/>
        <w:rPr>
          <w:rFonts w:ascii="Times New Roman" w:hAnsi="Times New Roman"/>
          <w:i/>
          <w:spacing w:val="0"/>
          <w:sz w:val="14"/>
          <w:szCs w:val="14"/>
        </w:rPr>
      </w:pPr>
      <w:r w:rsidRPr="00F81C8E">
        <w:rPr>
          <w:rFonts w:ascii="Times New Roman" w:hAnsi="Times New Roman"/>
          <w:color w:val="000000"/>
          <w:spacing w:val="0"/>
          <w:sz w:val="14"/>
          <w:szCs w:val="14"/>
          <w:lang w:bidi="ru-RU"/>
        </w:rPr>
        <w:t>Окончен</w:t>
      </w:r>
      <w:r w:rsidRPr="00F81C8E">
        <w:rPr>
          <w:rFonts w:ascii="Times New Roman" w:hAnsi="Times New Roman"/>
          <w:color w:val="000000"/>
          <w:spacing w:val="0"/>
          <w:sz w:val="14"/>
          <w:szCs w:val="14"/>
          <w:lang w:bidi="ru-RU"/>
        </w:rPr>
        <w:tab/>
        <w:t>.</w:t>
      </w:r>
    </w:p>
    <w:tbl>
      <w:tblPr>
        <w:tblW w:w="0" w:type="auto"/>
        <w:tblCellMar>
          <w:left w:w="10" w:type="dxa"/>
          <w:right w:w="10" w:type="dxa"/>
        </w:tblCellMar>
        <w:tblLook w:val="0000" w:firstRow="0" w:lastRow="0" w:firstColumn="0" w:lastColumn="0" w:noHBand="0" w:noVBand="0"/>
      </w:tblPr>
      <w:tblGrid>
        <w:gridCol w:w="93"/>
        <w:gridCol w:w="595"/>
        <w:gridCol w:w="1233"/>
        <w:gridCol w:w="1300"/>
        <w:gridCol w:w="581"/>
        <w:gridCol w:w="1319"/>
      </w:tblGrid>
      <w:tr w:rsidR="00F81C8E" w:rsidRPr="00F81C8E" w14:paraId="4A6700A1" w14:textId="77777777" w:rsidTr="00F81C8E">
        <w:trPr>
          <w:trHeight w:hRule="exact" w:val="709"/>
        </w:trPr>
        <w:tc>
          <w:tcPr>
            <w:tcW w:w="0" w:type="auto"/>
            <w:tcBorders>
              <w:top w:val="single" w:sz="4" w:space="0" w:color="auto"/>
              <w:left w:val="single" w:sz="4" w:space="0" w:color="auto"/>
            </w:tcBorders>
            <w:shd w:val="clear" w:color="auto" w:fill="FFFFFF"/>
          </w:tcPr>
          <w:p w14:paraId="72ADA75F" w14:textId="77777777" w:rsidR="00F81C8E" w:rsidRPr="00F81C8E" w:rsidRDefault="00F81C8E" w:rsidP="00E514FD">
            <w:pPr>
              <w:rPr>
                <w:sz w:val="10"/>
                <w:szCs w:val="14"/>
              </w:rPr>
            </w:pPr>
            <w:r w:rsidRPr="00F81C8E">
              <w:rPr>
                <w:rStyle w:val="212pt"/>
                <w:rFonts w:eastAsia="MS Reference Sans Serif"/>
                <w:sz w:val="10"/>
                <w:szCs w:val="14"/>
                <w:lang w:val="en-US" w:bidi="en-US"/>
              </w:rPr>
              <w:t>N</w:t>
            </w:r>
          </w:p>
        </w:tc>
        <w:tc>
          <w:tcPr>
            <w:tcW w:w="0" w:type="auto"/>
            <w:tcBorders>
              <w:top w:val="single" w:sz="4" w:space="0" w:color="auto"/>
              <w:left w:val="single" w:sz="4" w:space="0" w:color="auto"/>
            </w:tcBorders>
            <w:shd w:val="clear" w:color="auto" w:fill="FFFFFF"/>
          </w:tcPr>
          <w:p w14:paraId="0AFADEF3" w14:textId="77777777" w:rsidR="00F81C8E" w:rsidRPr="00F81C8E" w:rsidRDefault="00F81C8E" w:rsidP="00E514FD">
            <w:pPr>
              <w:jc w:val="center"/>
              <w:rPr>
                <w:sz w:val="10"/>
                <w:szCs w:val="14"/>
              </w:rPr>
            </w:pPr>
            <w:r w:rsidRPr="00F81C8E">
              <w:rPr>
                <w:rStyle w:val="212pt"/>
                <w:rFonts w:eastAsia="MS Reference Sans Serif"/>
                <w:sz w:val="10"/>
                <w:szCs w:val="14"/>
              </w:rPr>
              <w:t>Дата</w:t>
            </w:r>
          </w:p>
          <w:p w14:paraId="5547D86F" w14:textId="77777777" w:rsidR="00F81C8E" w:rsidRPr="00F81C8E" w:rsidRDefault="00F81C8E" w:rsidP="00E514FD">
            <w:pPr>
              <w:rPr>
                <w:sz w:val="10"/>
                <w:szCs w:val="14"/>
              </w:rPr>
            </w:pPr>
            <w:r w:rsidRPr="00F81C8E">
              <w:rPr>
                <w:rStyle w:val="212pt"/>
                <w:rFonts w:eastAsia="MS Reference Sans Serif"/>
                <w:sz w:val="10"/>
                <w:szCs w:val="14"/>
              </w:rPr>
              <w:t>регистрации</w:t>
            </w:r>
          </w:p>
          <w:p w14:paraId="4046F117" w14:textId="77777777" w:rsidR="00F81C8E" w:rsidRPr="00F81C8E" w:rsidRDefault="00F81C8E" w:rsidP="00E514FD">
            <w:pPr>
              <w:rPr>
                <w:sz w:val="10"/>
                <w:szCs w:val="14"/>
              </w:rPr>
            </w:pPr>
            <w:r w:rsidRPr="00F81C8E">
              <w:rPr>
                <w:rStyle w:val="212pt"/>
                <w:rFonts w:eastAsia="MS Reference Sans Serif"/>
                <w:sz w:val="10"/>
                <w:szCs w:val="14"/>
              </w:rPr>
              <w:t>сообщения</w:t>
            </w:r>
          </w:p>
        </w:tc>
        <w:tc>
          <w:tcPr>
            <w:tcW w:w="0" w:type="auto"/>
            <w:tcBorders>
              <w:top w:val="single" w:sz="4" w:space="0" w:color="auto"/>
              <w:left w:val="single" w:sz="4" w:space="0" w:color="auto"/>
            </w:tcBorders>
            <w:shd w:val="clear" w:color="auto" w:fill="FFFFFF"/>
            <w:vAlign w:val="center"/>
          </w:tcPr>
          <w:p w14:paraId="7C9BE63B" w14:textId="77777777" w:rsidR="00F81C8E" w:rsidRPr="00F81C8E" w:rsidRDefault="00F81C8E" w:rsidP="00E514FD">
            <w:pPr>
              <w:jc w:val="center"/>
              <w:rPr>
                <w:sz w:val="10"/>
                <w:szCs w:val="14"/>
              </w:rPr>
            </w:pPr>
            <w:r w:rsidRPr="00F81C8E">
              <w:rPr>
                <w:rStyle w:val="212pt"/>
                <w:rFonts w:eastAsia="MS Reference Sans Serif"/>
                <w:sz w:val="10"/>
                <w:szCs w:val="14"/>
              </w:rPr>
              <w:t>Фамилия, инициалы, должность лица, подавшего сообщение</w:t>
            </w:r>
          </w:p>
        </w:tc>
        <w:tc>
          <w:tcPr>
            <w:tcW w:w="0" w:type="auto"/>
            <w:tcBorders>
              <w:top w:val="single" w:sz="4" w:space="0" w:color="auto"/>
              <w:left w:val="single" w:sz="4" w:space="0" w:color="auto"/>
            </w:tcBorders>
            <w:shd w:val="clear" w:color="auto" w:fill="FFFFFF"/>
            <w:vAlign w:val="center"/>
          </w:tcPr>
          <w:p w14:paraId="03DC4E56" w14:textId="77777777" w:rsidR="00F81C8E" w:rsidRPr="00F81C8E" w:rsidRDefault="00F81C8E" w:rsidP="00E514FD">
            <w:pPr>
              <w:jc w:val="center"/>
              <w:rPr>
                <w:sz w:val="10"/>
                <w:szCs w:val="14"/>
              </w:rPr>
            </w:pPr>
            <w:r w:rsidRPr="00F81C8E">
              <w:rPr>
                <w:rStyle w:val="212pt"/>
                <w:rFonts w:eastAsia="MS Reference Sans Serif"/>
                <w:sz w:val="10"/>
                <w:szCs w:val="14"/>
              </w:rPr>
              <w:t>Фамилия, инициалы, должность лица, принявшего сообщение</w:t>
            </w:r>
          </w:p>
        </w:tc>
        <w:tc>
          <w:tcPr>
            <w:tcW w:w="0" w:type="auto"/>
            <w:tcBorders>
              <w:top w:val="single" w:sz="4" w:space="0" w:color="auto"/>
              <w:left w:val="single" w:sz="4" w:space="0" w:color="auto"/>
            </w:tcBorders>
            <w:shd w:val="clear" w:color="auto" w:fill="FFFFFF"/>
          </w:tcPr>
          <w:p w14:paraId="35B5F81C" w14:textId="77777777" w:rsidR="00F81C8E" w:rsidRPr="00F81C8E" w:rsidRDefault="00F81C8E" w:rsidP="00E514FD">
            <w:pPr>
              <w:jc w:val="center"/>
              <w:rPr>
                <w:sz w:val="10"/>
                <w:szCs w:val="14"/>
              </w:rPr>
            </w:pPr>
            <w:r w:rsidRPr="00F81C8E">
              <w:rPr>
                <w:rStyle w:val="212pt"/>
                <w:rFonts w:eastAsia="MS Reference Sans Serif"/>
                <w:sz w:val="10"/>
                <w:szCs w:val="14"/>
              </w:rPr>
              <w:t>Подпись</w:t>
            </w:r>
          </w:p>
          <w:p w14:paraId="20FC0CDC" w14:textId="77777777" w:rsidR="00F81C8E" w:rsidRPr="00F81C8E" w:rsidRDefault="00F81C8E" w:rsidP="00E514FD">
            <w:pPr>
              <w:jc w:val="center"/>
              <w:rPr>
                <w:sz w:val="10"/>
                <w:szCs w:val="14"/>
              </w:rPr>
            </w:pPr>
            <w:r w:rsidRPr="00F81C8E">
              <w:rPr>
                <w:rStyle w:val="212pt"/>
                <w:rFonts w:eastAsia="MS Reference Sans Serif"/>
                <w:sz w:val="10"/>
                <w:szCs w:val="14"/>
              </w:rPr>
              <w:t>лица,</w:t>
            </w:r>
          </w:p>
          <w:p w14:paraId="008620BA" w14:textId="77777777" w:rsidR="00F81C8E" w:rsidRPr="00F81C8E" w:rsidRDefault="00F81C8E" w:rsidP="00E514FD">
            <w:pPr>
              <w:rPr>
                <w:sz w:val="10"/>
                <w:szCs w:val="14"/>
              </w:rPr>
            </w:pPr>
            <w:r w:rsidRPr="00F81C8E">
              <w:rPr>
                <w:rStyle w:val="212pt"/>
                <w:rFonts w:eastAsia="MS Reference Sans Serif"/>
                <w:sz w:val="10"/>
                <w:szCs w:val="14"/>
              </w:rPr>
              <w:t>принявшего</w:t>
            </w:r>
          </w:p>
          <w:p w14:paraId="34A23A04" w14:textId="77777777" w:rsidR="00F81C8E" w:rsidRPr="00F81C8E" w:rsidRDefault="00F81C8E" w:rsidP="00E514FD">
            <w:pPr>
              <w:rPr>
                <w:sz w:val="10"/>
                <w:szCs w:val="14"/>
              </w:rPr>
            </w:pPr>
            <w:r w:rsidRPr="00F81C8E">
              <w:rPr>
                <w:rStyle w:val="212pt"/>
                <w:rFonts w:eastAsia="MS Reference Sans Serif"/>
                <w:sz w:val="10"/>
                <w:szCs w:val="14"/>
              </w:rPr>
              <w:t>сообщение</w:t>
            </w:r>
          </w:p>
        </w:tc>
        <w:tc>
          <w:tcPr>
            <w:tcW w:w="0" w:type="auto"/>
            <w:tcBorders>
              <w:top w:val="single" w:sz="4" w:space="0" w:color="auto"/>
              <w:left w:val="single" w:sz="4" w:space="0" w:color="auto"/>
              <w:right w:val="single" w:sz="4" w:space="0" w:color="auto"/>
            </w:tcBorders>
            <w:shd w:val="clear" w:color="auto" w:fill="FFFFFF"/>
            <w:vAlign w:val="center"/>
          </w:tcPr>
          <w:p w14:paraId="4E987901" w14:textId="77777777" w:rsidR="00F81C8E" w:rsidRPr="00F81C8E" w:rsidRDefault="00F81C8E" w:rsidP="00E514FD">
            <w:pPr>
              <w:jc w:val="center"/>
              <w:rPr>
                <w:sz w:val="10"/>
                <w:szCs w:val="14"/>
              </w:rPr>
            </w:pPr>
            <w:r w:rsidRPr="00F81C8E">
              <w:rPr>
                <w:rStyle w:val="212pt"/>
                <w:rFonts w:eastAsia="MS Reference Sans Serif"/>
                <w:sz w:val="10"/>
                <w:szCs w:val="14"/>
              </w:rPr>
              <w:t>Принятое решение по результатам рассмотрения сообщения</w:t>
            </w:r>
          </w:p>
        </w:tc>
      </w:tr>
      <w:tr w:rsidR="00F81C8E" w:rsidRPr="00F81C8E" w14:paraId="67FA50BC" w14:textId="77777777" w:rsidTr="00F81C8E">
        <w:trPr>
          <w:trHeight w:hRule="exact" w:val="137"/>
        </w:trPr>
        <w:tc>
          <w:tcPr>
            <w:tcW w:w="0" w:type="auto"/>
            <w:tcBorders>
              <w:top w:val="single" w:sz="4" w:space="0" w:color="auto"/>
              <w:left w:val="single" w:sz="4" w:space="0" w:color="auto"/>
            </w:tcBorders>
            <w:shd w:val="clear" w:color="auto" w:fill="FFFFFF"/>
            <w:vAlign w:val="bottom"/>
          </w:tcPr>
          <w:p w14:paraId="6C8FF9CD" w14:textId="77777777" w:rsidR="00F81C8E" w:rsidRPr="00F81C8E" w:rsidRDefault="00F81C8E" w:rsidP="00E514FD">
            <w:pPr>
              <w:rPr>
                <w:sz w:val="10"/>
                <w:szCs w:val="14"/>
              </w:rPr>
            </w:pPr>
            <w:r w:rsidRPr="00F81C8E">
              <w:rPr>
                <w:rStyle w:val="212pt"/>
                <w:rFonts w:eastAsia="MS Reference Sans Serif"/>
                <w:sz w:val="10"/>
                <w:szCs w:val="14"/>
              </w:rPr>
              <w:t>1</w:t>
            </w:r>
          </w:p>
        </w:tc>
        <w:tc>
          <w:tcPr>
            <w:tcW w:w="0" w:type="auto"/>
            <w:tcBorders>
              <w:top w:val="single" w:sz="4" w:space="0" w:color="auto"/>
              <w:left w:val="single" w:sz="4" w:space="0" w:color="auto"/>
            </w:tcBorders>
            <w:shd w:val="clear" w:color="auto" w:fill="FFFFFF"/>
            <w:vAlign w:val="bottom"/>
          </w:tcPr>
          <w:p w14:paraId="6A6F1B17" w14:textId="77777777" w:rsidR="00F81C8E" w:rsidRPr="00F81C8E" w:rsidRDefault="00F81C8E" w:rsidP="00E514FD">
            <w:pPr>
              <w:jc w:val="center"/>
              <w:rPr>
                <w:sz w:val="10"/>
                <w:szCs w:val="14"/>
              </w:rPr>
            </w:pPr>
            <w:r w:rsidRPr="00F81C8E">
              <w:rPr>
                <w:rStyle w:val="212pt"/>
                <w:rFonts w:eastAsia="MS Reference Sans Serif"/>
                <w:sz w:val="10"/>
                <w:szCs w:val="14"/>
              </w:rPr>
              <w:t>2</w:t>
            </w:r>
          </w:p>
        </w:tc>
        <w:tc>
          <w:tcPr>
            <w:tcW w:w="0" w:type="auto"/>
            <w:tcBorders>
              <w:top w:val="single" w:sz="4" w:space="0" w:color="auto"/>
              <w:left w:val="single" w:sz="4" w:space="0" w:color="auto"/>
            </w:tcBorders>
            <w:shd w:val="clear" w:color="auto" w:fill="FFFFFF"/>
            <w:vAlign w:val="center"/>
          </w:tcPr>
          <w:p w14:paraId="436F37AB" w14:textId="77777777" w:rsidR="00F81C8E" w:rsidRPr="00F81C8E" w:rsidRDefault="00F81C8E" w:rsidP="00E514FD">
            <w:pPr>
              <w:jc w:val="center"/>
              <w:rPr>
                <w:sz w:val="10"/>
                <w:szCs w:val="14"/>
              </w:rPr>
            </w:pPr>
            <w:r w:rsidRPr="00F81C8E">
              <w:rPr>
                <w:rStyle w:val="212pt"/>
                <w:rFonts w:eastAsia="MS Reference Sans Serif"/>
                <w:sz w:val="10"/>
                <w:szCs w:val="14"/>
              </w:rPr>
              <w:t>3</w:t>
            </w:r>
          </w:p>
        </w:tc>
        <w:tc>
          <w:tcPr>
            <w:tcW w:w="0" w:type="auto"/>
            <w:tcBorders>
              <w:top w:val="single" w:sz="4" w:space="0" w:color="auto"/>
              <w:left w:val="single" w:sz="4" w:space="0" w:color="auto"/>
            </w:tcBorders>
            <w:shd w:val="clear" w:color="auto" w:fill="FFFFFF"/>
            <w:vAlign w:val="center"/>
          </w:tcPr>
          <w:p w14:paraId="1CB76DB2" w14:textId="77777777" w:rsidR="00F81C8E" w:rsidRPr="00F81C8E" w:rsidRDefault="00F81C8E" w:rsidP="00E514FD">
            <w:pPr>
              <w:jc w:val="center"/>
              <w:rPr>
                <w:sz w:val="10"/>
                <w:szCs w:val="14"/>
              </w:rPr>
            </w:pPr>
            <w:r w:rsidRPr="00F81C8E">
              <w:rPr>
                <w:rStyle w:val="212pt"/>
                <w:rFonts w:eastAsia="MS Reference Sans Serif"/>
                <w:sz w:val="10"/>
                <w:szCs w:val="14"/>
              </w:rPr>
              <w:t>4</w:t>
            </w:r>
          </w:p>
        </w:tc>
        <w:tc>
          <w:tcPr>
            <w:tcW w:w="0" w:type="auto"/>
            <w:tcBorders>
              <w:top w:val="single" w:sz="4" w:space="0" w:color="auto"/>
              <w:left w:val="single" w:sz="4" w:space="0" w:color="auto"/>
            </w:tcBorders>
            <w:shd w:val="clear" w:color="auto" w:fill="FFFFFF"/>
            <w:vAlign w:val="center"/>
          </w:tcPr>
          <w:p w14:paraId="43F7FF95" w14:textId="77777777" w:rsidR="00F81C8E" w:rsidRPr="00F81C8E" w:rsidRDefault="00F81C8E" w:rsidP="00E514FD">
            <w:pPr>
              <w:jc w:val="center"/>
              <w:rPr>
                <w:sz w:val="10"/>
                <w:szCs w:val="14"/>
              </w:rPr>
            </w:pPr>
            <w:r w:rsidRPr="00F81C8E">
              <w:rPr>
                <w:rStyle w:val="212pt"/>
                <w:rFonts w:eastAsia="MS Reference Sans Serif"/>
                <w:sz w:val="10"/>
                <w:szCs w:val="14"/>
              </w:rPr>
              <w:t>5</w:t>
            </w:r>
          </w:p>
        </w:tc>
        <w:tc>
          <w:tcPr>
            <w:tcW w:w="0" w:type="auto"/>
            <w:tcBorders>
              <w:top w:val="single" w:sz="4" w:space="0" w:color="auto"/>
              <w:left w:val="single" w:sz="4" w:space="0" w:color="auto"/>
              <w:right w:val="single" w:sz="4" w:space="0" w:color="auto"/>
            </w:tcBorders>
            <w:shd w:val="clear" w:color="auto" w:fill="FFFFFF"/>
            <w:vAlign w:val="bottom"/>
          </w:tcPr>
          <w:p w14:paraId="1C14E0A1" w14:textId="77777777" w:rsidR="00F81C8E" w:rsidRPr="00F81C8E" w:rsidRDefault="00F81C8E" w:rsidP="00E514FD">
            <w:pPr>
              <w:jc w:val="center"/>
              <w:rPr>
                <w:sz w:val="10"/>
                <w:szCs w:val="14"/>
              </w:rPr>
            </w:pPr>
            <w:r w:rsidRPr="00F81C8E">
              <w:rPr>
                <w:rStyle w:val="212pt"/>
                <w:rFonts w:eastAsia="MS Reference Sans Serif"/>
                <w:sz w:val="10"/>
                <w:szCs w:val="14"/>
              </w:rPr>
              <w:t>6</w:t>
            </w:r>
          </w:p>
        </w:tc>
      </w:tr>
      <w:tr w:rsidR="00F81C8E" w:rsidRPr="00F81C8E" w14:paraId="39830C24" w14:textId="77777777" w:rsidTr="00F81C8E">
        <w:trPr>
          <w:trHeight w:hRule="exact" w:val="508"/>
        </w:trPr>
        <w:tc>
          <w:tcPr>
            <w:tcW w:w="0" w:type="auto"/>
            <w:tcBorders>
              <w:top w:val="single" w:sz="4" w:space="0" w:color="auto"/>
              <w:left w:val="single" w:sz="4" w:space="0" w:color="auto"/>
              <w:bottom w:val="single" w:sz="4" w:space="0" w:color="auto"/>
            </w:tcBorders>
            <w:shd w:val="clear" w:color="auto" w:fill="FFFFFF"/>
          </w:tcPr>
          <w:p w14:paraId="08F82ABF" w14:textId="77777777" w:rsidR="00F81C8E" w:rsidRPr="00F81C8E" w:rsidRDefault="00F81C8E" w:rsidP="00E514FD">
            <w:pPr>
              <w:rPr>
                <w:sz w:val="10"/>
                <w:szCs w:val="14"/>
              </w:rPr>
            </w:pPr>
          </w:p>
        </w:tc>
        <w:tc>
          <w:tcPr>
            <w:tcW w:w="0" w:type="auto"/>
            <w:tcBorders>
              <w:top w:val="single" w:sz="4" w:space="0" w:color="auto"/>
              <w:left w:val="single" w:sz="4" w:space="0" w:color="auto"/>
              <w:bottom w:val="single" w:sz="4" w:space="0" w:color="auto"/>
            </w:tcBorders>
            <w:shd w:val="clear" w:color="auto" w:fill="FFFFFF"/>
          </w:tcPr>
          <w:p w14:paraId="338C8AD3" w14:textId="77777777" w:rsidR="00F81C8E" w:rsidRPr="00F81C8E" w:rsidRDefault="00F81C8E" w:rsidP="00E514FD">
            <w:pPr>
              <w:rPr>
                <w:sz w:val="10"/>
                <w:szCs w:val="14"/>
              </w:rPr>
            </w:pPr>
          </w:p>
        </w:tc>
        <w:tc>
          <w:tcPr>
            <w:tcW w:w="0" w:type="auto"/>
            <w:tcBorders>
              <w:top w:val="single" w:sz="4" w:space="0" w:color="auto"/>
              <w:left w:val="single" w:sz="4" w:space="0" w:color="auto"/>
              <w:bottom w:val="single" w:sz="4" w:space="0" w:color="auto"/>
            </w:tcBorders>
            <w:shd w:val="clear" w:color="auto" w:fill="FFFFFF"/>
          </w:tcPr>
          <w:p w14:paraId="31B6854A" w14:textId="77777777" w:rsidR="00F81C8E" w:rsidRPr="00F81C8E" w:rsidRDefault="00F81C8E" w:rsidP="00E514FD">
            <w:pPr>
              <w:rPr>
                <w:sz w:val="10"/>
                <w:szCs w:val="14"/>
              </w:rPr>
            </w:pPr>
          </w:p>
        </w:tc>
        <w:tc>
          <w:tcPr>
            <w:tcW w:w="0" w:type="auto"/>
            <w:tcBorders>
              <w:top w:val="single" w:sz="4" w:space="0" w:color="auto"/>
              <w:left w:val="single" w:sz="4" w:space="0" w:color="auto"/>
              <w:bottom w:val="single" w:sz="4" w:space="0" w:color="auto"/>
            </w:tcBorders>
            <w:shd w:val="clear" w:color="auto" w:fill="FFFFFF"/>
          </w:tcPr>
          <w:p w14:paraId="42242A0B" w14:textId="77777777" w:rsidR="00F81C8E" w:rsidRPr="00F81C8E" w:rsidRDefault="00F81C8E" w:rsidP="00E514FD">
            <w:pPr>
              <w:rPr>
                <w:sz w:val="10"/>
                <w:szCs w:val="14"/>
              </w:rPr>
            </w:pPr>
          </w:p>
        </w:tc>
        <w:tc>
          <w:tcPr>
            <w:tcW w:w="0" w:type="auto"/>
            <w:tcBorders>
              <w:top w:val="single" w:sz="4" w:space="0" w:color="auto"/>
              <w:left w:val="single" w:sz="4" w:space="0" w:color="auto"/>
              <w:bottom w:val="single" w:sz="4" w:space="0" w:color="auto"/>
            </w:tcBorders>
            <w:shd w:val="clear" w:color="auto" w:fill="FFFFFF"/>
          </w:tcPr>
          <w:p w14:paraId="006DD0C0" w14:textId="77777777" w:rsidR="00F81C8E" w:rsidRPr="00F81C8E" w:rsidRDefault="00F81C8E" w:rsidP="00E514FD">
            <w:pPr>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EE06AE" w14:textId="77777777" w:rsidR="00F81C8E" w:rsidRPr="00F81C8E" w:rsidRDefault="00F81C8E" w:rsidP="00E514FD">
            <w:pPr>
              <w:rPr>
                <w:sz w:val="10"/>
                <w:szCs w:val="14"/>
              </w:rPr>
            </w:pPr>
          </w:p>
        </w:tc>
      </w:tr>
    </w:tbl>
    <w:p w14:paraId="737598A1" w14:textId="77777777" w:rsidR="00F81C8E" w:rsidRPr="00F81C8E" w:rsidRDefault="00F81C8E" w:rsidP="00F81C8E">
      <w:pPr>
        <w:pStyle w:val="62"/>
        <w:shd w:val="clear" w:color="auto" w:fill="auto"/>
        <w:spacing w:before="0" w:after="0" w:line="240" w:lineRule="auto"/>
        <w:jc w:val="center"/>
        <w:rPr>
          <w:rFonts w:ascii="Times New Roman" w:hAnsi="Times New Roman"/>
          <w:i/>
          <w:spacing w:val="0"/>
          <w:sz w:val="14"/>
          <w:szCs w:val="14"/>
        </w:rPr>
      </w:pPr>
    </w:p>
    <w:p w14:paraId="016D4F07" w14:textId="77777777" w:rsidR="00F81C8E" w:rsidRPr="00F81C8E" w:rsidRDefault="00F81C8E" w:rsidP="00F81C8E">
      <w:pPr>
        <w:tabs>
          <w:tab w:val="left" w:pos="6800"/>
        </w:tabs>
        <w:jc w:val="center"/>
        <w:rPr>
          <w:sz w:val="14"/>
          <w:szCs w:val="14"/>
        </w:rPr>
      </w:pPr>
    </w:p>
    <w:p w14:paraId="0418B396" w14:textId="42AE27C8" w:rsidR="00F81C8E" w:rsidRPr="00F81C8E" w:rsidRDefault="00F81C8E" w:rsidP="008939D7">
      <w:pPr>
        <w:jc w:val="center"/>
        <w:rPr>
          <w:sz w:val="16"/>
          <w:szCs w:val="16"/>
        </w:rPr>
      </w:pPr>
    </w:p>
    <w:p w14:paraId="24E4DBFF" w14:textId="77777777" w:rsidR="008939D7" w:rsidRPr="00515598" w:rsidRDefault="008939D7" w:rsidP="008939D7">
      <w:pPr>
        <w:jc w:val="center"/>
        <w:rPr>
          <w:b/>
          <w:sz w:val="16"/>
          <w:szCs w:val="16"/>
        </w:rPr>
      </w:pPr>
      <w:r w:rsidRPr="00515598">
        <w:rPr>
          <w:b/>
          <w:sz w:val="16"/>
          <w:szCs w:val="16"/>
        </w:rPr>
        <w:t>ПОСТАНОВЛЕНИЕ</w:t>
      </w:r>
    </w:p>
    <w:p w14:paraId="7AD88326" w14:textId="77777777" w:rsidR="008939D7" w:rsidRPr="00515598" w:rsidRDefault="008939D7" w:rsidP="008939D7">
      <w:pPr>
        <w:jc w:val="center"/>
        <w:rPr>
          <w:sz w:val="16"/>
          <w:szCs w:val="16"/>
        </w:rPr>
      </w:pPr>
      <w:r w:rsidRPr="00515598">
        <w:rPr>
          <w:sz w:val="16"/>
          <w:szCs w:val="16"/>
        </w:rPr>
        <w:t>Администрации Солецкого муниципального округа</w:t>
      </w:r>
    </w:p>
    <w:p w14:paraId="5F2C4DE0" w14:textId="77777777" w:rsidR="008939D7" w:rsidRPr="00515598" w:rsidRDefault="008939D7" w:rsidP="008939D7">
      <w:pPr>
        <w:jc w:val="center"/>
        <w:rPr>
          <w:sz w:val="16"/>
          <w:szCs w:val="16"/>
        </w:rPr>
      </w:pPr>
    </w:p>
    <w:p w14:paraId="41B47AFE" w14:textId="5DEC3A40" w:rsidR="008939D7" w:rsidRPr="00515598" w:rsidRDefault="008939D7" w:rsidP="008939D7">
      <w:pPr>
        <w:jc w:val="center"/>
        <w:rPr>
          <w:sz w:val="16"/>
          <w:szCs w:val="16"/>
        </w:rPr>
      </w:pPr>
      <w:r>
        <w:rPr>
          <w:sz w:val="16"/>
          <w:szCs w:val="16"/>
        </w:rPr>
        <w:t>от 14.02.2022 № 284</w:t>
      </w:r>
    </w:p>
    <w:p w14:paraId="43DF3C56" w14:textId="77777777" w:rsidR="008939D7" w:rsidRDefault="008939D7" w:rsidP="008939D7">
      <w:pPr>
        <w:jc w:val="center"/>
        <w:rPr>
          <w:sz w:val="16"/>
          <w:szCs w:val="16"/>
        </w:rPr>
      </w:pPr>
      <w:r w:rsidRPr="00515598">
        <w:rPr>
          <w:sz w:val="16"/>
          <w:szCs w:val="16"/>
        </w:rPr>
        <w:t>г. Сольцы</w:t>
      </w:r>
    </w:p>
    <w:p w14:paraId="4B6E67D5" w14:textId="77777777" w:rsidR="008939D7" w:rsidRDefault="008939D7" w:rsidP="00C959A7">
      <w:pPr>
        <w:jc w:val="center"/>
        <w:rPr>
          <w:sz w:val="16"/>
          <w:szCs w:val="16"/>
        </w:rPr>
      </w:pPr>
    </w:p>
    <w:p w14:paraId="5853D1F6" w14:textId="77777777" w:rsidR="00F81C8E" w:rsidRPr="00F81C8E" w:rsidRDefault="00F81C8E" w:rsidP="00F81C8E">
      <w:pPr>
        <w:jc w:val="center"/>
        <w:rPr>
          <w:b/>
          <w:bCs/>
          <w:sz w:val="14"/>
        </w:rPr>
      </w:pPr>
      <w:r w:rsidRPr="00F81C8E">
        <w:rPr>
          <w:b/>
          <w:bCs/>
          <w:sz w:val="14"/>
        </w:rPr>
        <w:t>О внесении изменений в Положение о контрактной службе Администрации Солецкого муниципального округа</w:t>
      </w:r>
    </w:p>
    <w:p w14:paraId="22AAB49E" w14:textId="77777777" w:rsidR="00F81C8E" w:rsidRPr="00F81C8E" w:rsidRDefault="00F81C8E" w:rsidP="00F81C8E">
      <w:pPr>
        <w:jc w:val="both"/>
        <w:rPr>
          <w:b/>
          <w:sz w:val="14"/>
        </w:rPr>
      </w:pPr>
    </w:p>
    <w:p w14:paraId="09DFDA9B" w14:textId="77777777" w:rsidR="00F81C8E" w:rsidRPr="00F81C8E" w:rsidRDefault="00F81C8E" w:rsidP="00F81C8E">
      <w:pPr>
        <w:ind w:firstLine="284"/>
        <w:jc w:val="both"/>
        <w:rPr>
          <w:b/>
          <w:sz w:val="14"/>
        </w:rPr>
      </w:pPr>
      <w:r w:rsidRPr="00F81C8E">
        <w:rPr>
          <w:sz w:val="14"/>
        </w:rPr>
        <w:t xml:space="preserve">В соответствии со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 июля 2020 года № 158н "Об утверждении Типового положения (регламента) о контрактной службе" Администрация Солецкого муниципального округа </w:t>
      </w:r>
      <w:r w:rsidRPr="00F81C8E">
        <w:rPr>
          <w:b/>
          <w:sz w:val="14"/>
        </w:rPr>
        <w:t>ПОСТ АНОВЛЯЕТ:</w:t>
      </w:r>
    </w:p>
    <w:p w14:paraId="6BD2318A" w14:textId="77777777" w:rsidR="00F81C8E" w:rsidRPr="00F81C8E" w:rsidRDefault="00F81C8E" w:rsidP="00F81C8E">
      <w:pPr>
        <w:ind w:firstLine="284"/>
        <w:jc w:val="both"/>
        <w:rPr>
          <w:sz w:val="14"/>
        </w:rPr>
      </w:pPr>
      <w:r w:rsidRPr="00F81C8E">
        <w:rPr>
          <w:sz w:val="14"/>
        </w:rPr>
        <w:t>1. Внести в Положение о контрактной службе Администрации Солецкого муниципального округа, утвержденное постановлением Администрации муниципального округа от 26.02.2021 № 283, следующие изменения:</w:t>
      </w:r>
    </w:p>
    <w:p w14:paraId="79C3750A" w14:textId="77777777" w:rsidR="00F81C8E" w:rsidRPr="00F81C8E" w:rsidRDefault="00F81C8E" w:rsidP="00F81C8E">
      <w:pPr>
        <w:ind w:firstLine="284"/>
        <w:jc w:val="both"/>
        <w:rPr>
          <w:sz w:val="14"/>
        </w:rPr>
      </w:pPr>
      <w:r w:rsidRPr="00F81C8E">
        <w:rPr>
          <w:sz w:val="14"/>
        </w:rPr>
        <w:t>1.1. Пункт 2.6. раздела 2 дополнить подпунктами:</w:t>
      </w:r>
    </w:p>
    <w:p w14:paraId="5A6DEEDA" w14:textId="77777777" w:rsidR="00F81C8E" w:rsidRPr="00F81C8E" w:rsidRDefault="00F81C8E" w:rsidP="00F81C8E">
      <w:pPr>
        <w:ind w:firstLine="284"/>
        <w:jc w:val="both"/>
        <w:rPr>
          <w:sz w:val="14"/>
        </w:rPr>
      </w:pPr>
      <w:r w:rsidRPr="00F81C8E">
        <w:rPr>
          <w:sz w:val="14"/>
        </w:rPr>
        <w:t xml:space="preserve">«2.6.1. Руководитель контрактной службы и иные работники службы за допущенные ими нарушения действующего законодательства, ненадлежащее </w:t>
      </w:r>
      <w:r w:rsidRPr="00F81C8E">
        <w:rPr>
          <w:sz w:val="14"/>
        </w:rPr>
        <w:lastRenderedPageBreak/>
        <w:t>исполнение своих обязанностей могут быть привлечены к дисциплинарной, административной и уголовной ответственности.</w:t>
      </w:r>
    </w:p>
    <w:p w14:paraId="46710287" w14:textId="77777777" w:rsidR="00F81C8E" w:rsidRPr="00F81C8E" w:rsidRDefault="00F81C8E" w:rsidP="00F81C8E">
      <w:pPr>
        <w:ind w:firstLine="284"/>
        <w:jc w:val="both"/>
        <w:rPr>
          <w:sz w:val="14"/>
        </w:rPr>
      </w:pPr>
      <w:r w:rsidRPr="00F81C8E">
        <w:rPr>
          <w:sz w:val="14"/>
        </w:rPr>
        <w:t>2.6.2.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p>
    <w:p w14:paraId="787ACD01" w14:textId="77777777" w:rsidR="00F81C8E" w:rsidRPr="00F81C8E" w:rsidRDefault="00F81C8E" w:rsidP="00F81C8E">
      <w:pPr>
        <w:ind w:firstLine="284"/>
        <w:jc w:val="both"/>
        <w:rPr>
          <w:sz w:val="14"/>
        </w:rPr>
      </w:pPr>
      <w:r w:rsidRPr="00F81C8E">
        <w:rPr>
          <w:sz w:val="14"/>
        </w:rPr>
        <w:t>1.2. В подпункте 3.2.1. пункта 3.2 раздела 3 исключить слова «документации о закупках»;</w:t>
      </w:r>
    </w:p>
    <w:p w14:paraId="1A17A902" w14:textId="77777777" w:rsidR="00F81C8E" w:rsidRPr="00F81C8E" w:rsidRDefault="00F81C8E" w:rsidP="00F81C8E">
      <w:pPr>
        <w:ind w:firstLine="284"/>
        <w:jc w:val="both"/>
        <w:rPr>
          <w:sz w:val="14"/>
        </w:rPr>
      </w:pPr>
      <w:r w:rsidRPr="00F81C8E">
        <w:rPr>
          <w:sz w:val="14"/>
        </w:rPr>
        <w:t>1.3. В подпункте 3.2.5. пункта 3.2 раздела 3 заменить слово «документации» на «извещения»;</w:t>
      </w:r>
    </w:p>
    <w:p w14:paraId="18BB7F21" w14:textId="77777777" w:rsidR="00F81C8E" w:rsidRPr="00F81C8E" w:rsidRDefault="00F81C8E" w:rsidP="00F81C8E">
      <w:pPr>
        <w:ind w:firstLine="284"/>
        <w:jc w:val="both"/>
        <w:rPr>
          <w:sz w:val="14"/>
        </w:rPr>
      </w:pPr>
      <w:r w:rsidRPr="00F81C8E">
        <w:rPr>
          <w:sz w:val="14"/>
        </w:rPr>
        <w:t>1.4. В подпункте 3.2.6. пункта 3.2 раздела 3 исключить слова «и (или) документацию о закупке»;</w:t>
      </w:r>
    </w:p>
    <w:p w14:paraId="6C08E0D0" w14:textId="77777777" w:rsidR="00F81C8E" w:rsidRPr="00F81C8E" w:rsidRDefault="00F81C8E" w:rsidP="00F81C8E">
      <w:pPr>
        <w:ind w:firstLine="284"/>
        <w:jc w:val="both"/>
        <w:rPr>
          <w:sz w:val="14"/>
        </w:rPr>
      </w:pPr>
      <w:r w:rsidRPr="00F81C8E">
        <w:rPr>
          <w:sz w:val="14"/>
        </w:rPr>
        <w:t>1.5. В подпункте 3.3.3. пункта 3.3 и подпункте 3.4.1. пункта 3.4 раздела 3 заменить слово «банковской» на «независимой»;</w:t>
      </w:r>
    </w:p>
    <w:p w14:paraId="2BA584DF" w14:textId="77777777" w:rsidR="00F81C8E" w:rsidRPr="00F81C8E" w:rsidRDefault="00F81C8E" w:rsidP="00F81C8E">
      <w:pPr>
        <w:ind w:firstLine="284"/>
        <w:jc w:val="both"/>
        <w:rPr>
          <w:sz w:val="14"/>
        </w:rPr>
      </w:pPr>
      <w:r w:rsidRPr="00F81C8E">
        <w:rPr>
          <w:sz w:val="14"/>
        </w:rPr>
        <w:t xml:space="preserve">1.6. Подпункты 3.4.3., 3.5.3. раздела 3 изложить в редакции: </w:t>
      </w:r>
    </w:p>
    <w:p w14:paraId="07E73BDA" w14:textId="77777777" w:rsidR="00F81C8E" w:rsidRPr="00F81C8E" w:rsidRDefault="00F81C8E" w:rsidP="00F81C8E">
      <w:pPr>
        <w:ind w:firstLine="284"/>
        <w:jc w:val="both"/>
        <w:rPr>
          <w:sz w:val="14"/>
        </w:rPr>
      </w:pPr>
      <w:r w:rsidRPr="00F81C8E">
        <w:rPr>
          <w:sz w:val="14"/>
        </w:rPr>
        <w:t>«3.4.3. Обеспечивает приемку (электронную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4CEFCFB2" w14:textId="77777777" w:rsidR="00F81C8E" w:rsidRPr="00F81C8E" w:rsidRDefault="00F81C8E" w:rsidP="00F81C8E">
      <w:pPr>
        <w:ind w:firstLine="284"/>
        <w:jc w:val="both"/>
        <w:rPr>
          <w:sz w:val="14"/>
        </w:rPr>
      </w:pPr>
      <w:r w:rsidRPr="00F81C8E">
        <w:rPr>
          <w:sz w:val="14"/>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26FFADAB" w14:textId="77777777" w:rsidR="00F81C8E" w:rsidRPr="00F81C8E" w:rsidRDefault="00F81C8E" w:rsidP="00F81C8E">
      <w:pPr>
        <w:ind w:firstLine="284"/>
        <w:jc w:val="both"/>
        <w:rPr>
          <w:sz w:val="14"/>
        </w:rPr>
      </w:pPr>
      <w:r w:rsidRPr="00F81C8E">
        <w:rPr>
          <w:sz w:val="14"/>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39B62FF8" w14:textId="77777777" w:rsidR="00F81C8E" w:rsidRPr="00F81C8E" w:rsidRDefault="00F81C8E" w:rsidP="00F81C8E">
      <w:pPr>
        <w:ind w:firstLine="284"/>
        <w:jc w:val="both"/>
        <w:rPr>
          <w:sz w:val="14"/>
        </w:rPr>
      </w:pPr>
      <w:r w:rsidRPr="00F81C8E">
        <w:rPr>
          <w:sz w:val="14"/>
        </w:rPr>
        <w:t>осуществляет оформление документа (электронного документа) о приемке поставленного товара, выполненной работы или оказанной услуги, результатов отдельного этапа исполнения контракта;»;</w:t>
      </w:r>
    </w:p>
    <w:p w14:paraId="1D5B1570" w14:textId="77777777" w:rsidR="00F81C8E" w:rsidRPr="00F81C8E" w:rsidRDefault="00F81C8E" w:rsidP="00F81C8E">
      <w:pPr>
        <w:ind w:firstLine="284"/>
        <w:jc w:val="both"/>
        <w:rPr>
          <w:sz w:val="14"/>
        </w:rPr>
      </w:pPr>
      <w:r w:rsidRPr="00F81C8E">
        <w:rPr>
          <w:sz w:val="14"/>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70" w:history="1">
        <w:r w:rsidRPr="00F81C8E">
          <w:rPr>
            <w:rStyle w:val="af6"/>
            <w:color w:val="auto"/>
            <w:sz w:val="14"/>
            <w:u w:val="none"/>
          </w:rPr>
          <w:t>законом</w:t>
        </w:r>
      </w:hyperlink>
      <w:r w:rsidRPr="00F81C8E">
        <w:rPr>
          <w:sz w:val="14"/>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71" w:history="1">
        <w:r w:rsidRPr="00F81C8E">
          <w:rPr>
            <w:rStyle w:val="af6"/>
            <w:color w:val="auto"/>
            <w:sz w:val="14"/>
            <w:u w:val="none"/>
          </w:rPr>
          <w:t>законом</w:t>
        </w:r>
      </w:hyperlink>
      <w:r w:rsidRPr="00F81C8E">
        <w:rPr>
          <w:sz w:val="14"/>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4A522315" w14:textId="77777777" w:rsidR="00F81C8E" w:rsidRPr="00F81C8E" w:rsidRDefault="00F81C8E" w:rsidP="00F81C8E">
      <w:pPr>
        <w:ind w:firstLine="284"/>
        <w:jc w:val="both"/>
        <w:rPr>
          <w:sz w:val="14"/>
        </w:rPr>
      </w:pPr>
      <w:r w:rsidRPr="00F81C8E">
        <w:rPr>
          <w:sz w:val="14"/>
        </w:rPr>
        <w:t>2. Настоящее постановление вступает в силу после его официального опубликования и распространяется на правоотношения, возникшие с 1 января 2022 года.</w:t>
      </w:r>
    </w:p>
    <w:p w14:paraId="4C18BBB6" w14:textId="77777777" w:rsidR="00F81C8E" w:rsidRPr="00F81C8E" w:rsidRDefault="00F81C8E" w:rsidP="00F81C8E">
      <w:pPr>
        <w:ind w:firstLine="284"/>
        <w:jc w:val="both"/>
        <w:rPr>
          <w:sz w:val="14"/>
        </w:rPr>
      </w:pPr>
      <w:r w:rsidRPr="00F81C8E">
        <w:rPr>
          <w:sz w:val="14"/>
        </w:rPr>
        <w:t>3</w:t>
      </w:r>
      <w:hyperlink r:id="rId172" w:history="1"/>
      <w:r w:rsidRPr="00F81C8E">
        <w:rPr>
          <w:sz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BE62236" w14:textId="0441A10A" w:rsidR="00F81C8E" w:rsidRDefault="00F81C8E" w:rsidP="00F81C8E">
      <w:pPr>
        <w:jc w:val="both"/>
        <w:rPr>
          <w:sz w:val="14"/>
        </w:rPr>
      </w:pPr>
    </w:p>
    <w:p w14:paraId="76BB5D70" w14:textId="77777777" w:rsidR="00F81C8E" w:rsidRPr="00F81C8E" w:rsidRDefault="00F81C8E" w:rsidP="00F81C8E">
      <w:pPr>
        <w:jc w:val="both"/>
        <w:rPr>
          <w:b/>
          <w:sz w:val="14"/>
        </w:rPr>
      </w:pPr>
    </w:p>
    <w:p w14:paraId="73C41E35" w14:textId="4E8A5626" w:rsidR="00C959A7" w:rsidRDefault="00F81C8E" w:rsidP="00F81C8E">
      <w:pPr>
        <w:jc w:val="both"/>
        <w:rPr>
          <w:b/>
          <w:sz w:val="14"/>
        </w:rPr>
      </w:pPr>
      <w:r w:rsidRPr="00F81C8E">
        <w:rPr>
          <w:b/>
          <w:sz w:val="14"/>
        </w:rPr>
        <w:t>И.о. Главы муниципального округа     М.В. Тимофеев</w:t>
      </w:r>
    </w:p>
    <w:p w14:paraId="2C17DC01" w14:textId="2A5FD0EE" w:rsidR="00F81C8E" w:rsidRDefault="00F81C8E" w:rsidP="00F81C8E">
      <w:pPr>
        <w:jc w:val="both"/>
        <w:rPr>
          <w:b/>
          <w:sz w:val="14"/>
        </w:rPr>
      </w:pPr>
    </w:p>
    <w:p w14:paraId="2839F362" w14:textId="523ABADC" w:rsidR="00F81C8E" w:rsidRDefault="00F81C8E" w:rsidP="00F81C8E">
      <w:pPr>
        <w:jc w:val="both"/>
        <w:rPr>
          <w:b/>
          <w:sz w:val="14"/>
        </w:rPr>
      </w:pPr>
    </w:p>
    <w:p w14:paraId="7BFD8215" w14:textId="77777777" w:rsidR="00F81C8E" w:rsidRPr="00515598" w:rsidRDefault="00F81C8E" w:rsidP="00F81C8E">
      <w:pPr>
        <w:jc w:val="center"/>
        <w:rPr>
          <w:b/>
          <w:sz w:val="16"/>
          <w:szCs w:val="16"/>
        </w:rPr>
      </w:pPr>
      <w:r w:rsidRPr="00515598">
        <w:rPr>
          <w:b/>
          <w:sz w:val="16"/>
          <w:szCs w:val="16"/>
        </w:rPr>
        <w:t>ПОСТАНОВЛЕНИЕ</w:t>
      </w:r>
    </w:p>
    <w:p w14:paraId="47745B69" w14:textId="77777777" w:rsidR="00F81C8E" w:rsidRPr="00515598" w:rsidRDefault="00F81C8E" w:rsidP="00F81C8E">
      <w:pPr>
        <w:jc w:val="center"/>
        <w:rPr>
          <w:sz w:val="16"/>
          <w:szCs w:val="16"/>
        </w:rPr>
      </w:pPr>
      <w:r w:rsidRPr="00515598">
        <w:rPr>
          <w:sz w:val="16"/>
          <w:szCs w:val="16"/>
        </w:rPr>
        <w:t>Администрации Солецкого муниципального округа</w:t>
      </w:r>
    </w:p>
    <w:p w14:paraId="55E3A7AE" w14:textId="77777777" w:rsidR="00F81C8E" w:rsidRPr="00515598" w:rsidRDefault="00F81C8E" w:rsidP="00F81C8E">
      <w:pPr>
        <w:jc w:val="center"/>
        <w:rPr>
          <w:sz w:val="16"/>
          <w:szCs w:val="16"/>
        </w:rPr>
      </w:pPr>
    </w:p>
    <w:p w14:paraId="19A4A491" w14:textId="5A2D22C2" w:rsidR="00F81C8E" w:rsidRPr="00515598" w:rsidRDefault="00F81C8E" w:rsidP="00F81C8E">
      <w:pPr>
        <w:jc w:val="center"/>
        <w:rPr>
          <w:sz w:val="16"/>
          <w:szCs w:val="16"/>
        </w:rPr>
      </w:pPr>
      <w:r>
        <w:rPr>
          <w:sz w:val="16"/>
          <w:szCs w:val="16"/>
        </w:rPr>
        <w:t>от 14.02.2022 № 28</w:t>
      </w:r>
      <w:r w:rsidR="000C4338">
        <w:rPr>
          <w:sz w:val="16"/>
          <w:szCs w:val="16"/>
        </w:rPr>
        <w:t>5</w:t>
      </w:r>
    </w:p>
    <w:p w14:paraId="5C4A06CC" w14:textId="109B50F5" w:rsidR="00F81C8E" w:rsidRDefault="00F81C8E" w:rsidP="00F81C8E">
      <w:pPr>
        <w:jc w:val="center"/>
        <w:rPr>
          <w:sz w:val="16"/>
          <w:szCs w:val="16"/>
        </w:rPr>
      </w:pPr>
      <w:r w:rsidRPr="00515598">
        <w:rPr>
          <w:sz w:val="16"/>
          <w:szCs w:val="16"/>
        </w:rPr>
        <w:t>г. Сольцы</w:t>
      </w:r>
    </w:p>
    <w:p w14:paraId="0D3C5FFA" w14:textId="77777777" w:rsidR="000C4338" w:rsidRDefault="000C4338" w:rsidP="00F81C8E">
      <w:pPr>
        <w:jc w:val="center"/>
        <w:rPr>
          <w:sz w:val="16"/>
          <w:szCs w:val="16"/>
        </w:rPr>
      </w:pPr>
    </w:p>
    <w:p w14:paraId="08F9D283" w14:textId="77777777" w:rsidR="000C4338" w:rsidRPr="00EF5857" w:rsidRDefault="000C4338" w:rsidP="000C4338">
      <w:pPr>
        <w:suppressAutoHyphens/>
        <w:autoSpaceDE w:val="0"/>
        <w:autoSpaceDN w:val="0"/>
        <w:adjustRightInd w:val="0"/>
        <w:jc w:val="center"/>
        <w:rPr>
          <w:b/>
          <w:bCs/>
          <w:sz w:val="14"/>
          <w:szCs w:val="14"/>
        </w:rPr>
      </w:pPr>
      <w:r w:rsidRPr="00EF5857">
        <w:rPr>
          <w:b/>
          <w:sz w:val="14"/>
          <w:szCs w:val="14"/>
        </w:rPr>
        <w:t>Об утверждении Порядка уведомления руководителем муниципального учреждения, предприятия, подведомственного Администрации муниципального округа, представителя нанимателя (работодателя)</w:t>
      </w:r>
      <w:r w:rsidRPr="00EF5857">
        <w:rPr>
          <w:b/>
          <w:bCs/>
          <w:sz w:val="14"/>
          <w:szCs w:val="14"/>
        </w:rPr>
        <w:t>о личной заинтересованности при исполнении должностных обязанностей, которая приводит или может привести к конфликту интересов</w:t>
      </w:r>
    </w:p>
    <w:p w14:paraId="730DB2FE" w14:textId="77777777" w:rsidR="000C4338" w:rsidRPr="00EF5857" w:rsidRDefault="000C4338" w:rsidP="000C4338">
      <w:pPr>
        <w:suppressAutoHyphens/>
        <w:jc w:val="both"/>
        <w:rPr>
          <w:sz w:val="14"/>
          <w:szCs w:val="14"/>
        </w:rPr>
      </w:pPr>
    </w:p>
    <w:p w14:paraId="6F98BE72" w14:textId="77777777" w:rsidR="000C4338" w:rsidRPr="00EF5857" w:rsidRDefault="000C4338" w:rsidP="000C4338">
      <w:pPr>
        <w:suppressAutoHyphens/>
        <w:ind w:firstLine="284"/>
        <w:jc w:val="both"/>
        <w:rPr>
          <w:b/>
          <w:sz w:val="14"/>
          <w:szCs w:val="14"/>
        </w:rPr>
      </w:pPr>
      <w:r w:rsidRPr="00EF5857">
        <w:rPr>
          <w:sz w:val="14"/>
          <w:szCs w:val="14"/>
        </w:rPr>
        <w:t>В соответствии с Федеральным законом от 25 декабря 2008 года № 273-ФЗ «О противодействии коррупции» Администрация Солецкого муниципального округа</w:t>
      </w:r>
      <w:r w:rsidRPr="00EF5857">
        <w:rPr>
          <w:b/>
          <w:sz w:val="14"/>
          <w:szCs w:val="14"/>
        </w:rPr>
        <w:t xml:space="preserve"> ПОСТАНОВЛЯЕТ:</w:t>
      </w:r>
    </w:p>
    <w:p w14:paraId="51CF0523" w14:textId="77777777" w:rsidR="000C4338" w:rsidRPr="00EF5857" w:rsidRDefault="000C4338" w:rsidP="000C4338">
      <w:pPr>
        <w:shd w:val="clear" w:color="auto" w:fill="FFFFFF"/>
        <w:ind w:firstLine="284"/>
        <w:jc w:val="both"/>
        <w:textAlignment w:val="baseline"/>
        <w:rPr>
          <w:sz w:val="14"/>
          <w:szCs w:val="14"/>
        </w:rPr>
      </w:pPr>
      <w:r w:rsidRPr="00EF5857">
        <w:rPr>
          <w:sz w:val="14"/>
          <w:szCs w:val="14"/>
        </w:rPr>
        <w:t xml:space="preserve">1. Утвердить прилагаемый Порядок уведомления руководителем муниципального учреждения, предприятия подведомственного Администрации муниципального округа,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 </w:t>
      </w:r>
    </w:p>
    <w:p w14:paraId="0E04F4F2" w14:textId="77777777" w:rsidR="000C4338" w:rsidRPr="00EF5857" w:rsidRDefault="000C4338" w:rsidP="000C4338">
      <w:pPr>
        <w:shd w:val="clear" w:color="auto" w:fill="FFFFFF"/>
        <w:ind w:firstLine="284"/>
        <w:jc w:val="both"/>
        <w:textAlignment w:val="baseline"/>
        <w:rPr>
          <w:sz w:val="14"/>
          <w:szCs w:val="14"/>
        </w:rPr>
      </w:pPr>
      <w:r w:rsidRPr="00EF5857">
        <w:rPr>
          <w:sz w:val="14"/>
          <w:szCs w:val="14"/>
        </w:rPr>
        <w:t>2. Управлению делами Администрации Солецкого муниципального округа ознакомить руководителей муниципальных учреждений, предприятий подведомственных Администрации Солецкого муниципального округа с настоящим Порядком под роспись.</w:t>
      </w:r>
    </w:p>
    <w:p w14:paraId="6F35AA99" w14:textId="77777777" w:rsidR="000C4338" w:rsidRPr="00EF5857" w:rsidRDefault="000C4338" w:rsidP="000C4338">
      <w:pPr>
        <w:shd w:val="clear" w:color="auto" w:fill="FFFFFF"/>
        <w:suppressAutoHyphens/>
        <w:ind w:firstLine="284"/>
        <w:jc w:val="both"/>
        <w:textAlignment w:val="baseline"/>
        <w:rPr>
          <w:sz w:val="14"/>
          <w:szCs w:val="14"/>
        </w:rPr>
      </w:pPr>
      <w:r w:rsidRPr="00EF5857">
        <w:rPr>
          <w:sz w:val="14"/>
          <w:szCs w:val="14"/>
        </w:rPr>
        <w:t xml:space="preserve">3. </w:t>
      </w:r>
      <w:bookmarkStart w:id="9" w:name="_Toc341963764"/>
      <w:r w:rsidRPr="00EF5857">
        <w:rPr>
          <w:sz w:val="14"/>
          <w:szCs w:val="14"/>
        </w:rPr>
        <w:t xml:space="preserve">Опубликовать настоящее постановление в периодическом печатном издании «Бюллетень Солецкого муниципального округа» и разместить на официальном сайте </w:t>
      </w:r>
      <w:r w:rsidRPr="00EF5857">
        <w:rPr>
          <w:sz w:val="14"/>
          <w:szCs w:val="14"/>
        </w:rPr>
        <w:t>Администрации Солецкого муниципального округа в информационно-телекоммуникационной сети «Интернет».</w:t>
      </w:r>
      <w:bookmarkEnd w:id="9"/>
    </w:p>
    <w:p w14:paraId="10165A46" w14:textId="77777777" w:rsidR="000C4338" w:rsidRPr="00EF5857" w:rsidRDefault="000C4338" w:rsidP="000C4338">
      <w:pPr>
        <w:rPr>
          <w:b/>
          <w:sz w:val="14"/>
          <w:szCs w:val="14"/>
        </w:rPr>
      </w:pPr>
    </w:p>
    <w:p w14:paraId="4491DDA9" w14:textId="77777777" w:rsidR="000C4338" w:rsidRPr="00EF5857" w:rsidRDefault="000C4338" w:rsidP="000C4338">
      <w:pPr>
        <w:suppressAutoHyphens/>
        <w:jc w:val="both"/>
        <w:outlineLvl w:val="0"/>
        <w:rPr>
          <w:b/>
          <w:sz w:val="14"/>
          <w:szCs w:val="14"/>
        </w:rPr>
      </w:pPr>
    </w:p>
    <w:p w14:paraId="2AF17902" w14:textId="77777777" w:rsidR="000C4338" w:rsidRPr="00EF5857" w:rsidRDefault="000C4338" w:rsidP="000C4338">
      <w:pPr>
        <w:suppressAutoHyphens/>
        <w:jc w:val="both"/>
        <w:outlineLvl w:val="0"/>
        <w:rPr>
          <w:b/>
          <w:sz w:val="14"/>
          <w:szCs w:val="14"/>
        </w:rPr>
      </w:pPr>
      <w:r w:rsidRPr="00EF5857">
        <w:rPr>
          <w:b/>
          <w:sz w:val="14"/>
          <w:szCs w:val="14"/>
        </w:rPr>
        <w:t>И.о. Главы муниципального округа    М.В. Тимофеев</w:t>
      </w:r>
    </w:p>
    <w:p w14:paraId="24A5FBF1" w14:textId="77777777" w:rsidR="000C4338" w:rsidRPr="00EF5857" w:rsidRDefault="000C4338" w:rsidP="000C4338">
      <w:pPr>
        <w:suppressAutoHyphens/>
        <w:jc w:val="both"/>
        <w:outlineLvl w:val="0"/>
        <w:rPr>
          <w:b/>
          <w:sz w:val="14"/>
          <w:szCs w:val="14"/>
        </w:rPr>
      </w:pPr>
    </w:p>
    <w:p w14:paraId="14A419D3" w14:textId="77777777" w:rsidR="000C4338" w:rsidRPr="00EF5857" w:rsidRDefault="000C4338" w:rsidP="000C4338">
      <w:pPr>
        <w:pStyle w:val="62"/>
        <w:shd w:val="clear" w:color="auto" w:fill="auto"/>
        <w:spacing w:before="0" w:after="0" w:line="240" w:lineRule="auto"/>
        <w:jc w:val="right"/>
        <w:rPr>
          <w:rFonts w:ascii="Times New Roman" w:hAnsi="Times New Roman"/>
          <w:spacing w:val="0"/>
          <w:sz w:val="14"/>
          <w:szCs w:val="14"/>
        </w:rPr>
      </w:pPr>
      <w:r w:rsidRPr="00EF5857">
        <w:rPr>
          <w:rFonts w:ascii="Times New Roman" w:hAnsi="Times New Roman"/>
          <w:spacing w:val="0"/>
          <w:sz w:val="14"/>
          <w:szCs w:val="14"/>
        </w:rPr>
        <w:t>УТВЕРЖДЕН</w:t>
      </w:r>
    </w:p>
    <w:p w14:paraId="767F627B" w14:textId="77777777" w:rsidR="000C4338" w:rsidRPr="00EF5857" w:rsidRDefault="000C4338" w:rsidP="000C4338">
      <w:pPr>
        <w:pStyle w:val="62"/>
        <w:shd w:val="clear" w:color="auto" w:fill="auto"/>
        <w:spacing w:before="0" w:after="0" w:line="240" w:lineRule="auto"/>
        <w:jc w:val="right"/>
        <w:rPr>
          <w:rFonts w:ascii="Times New Roman" w:hAnsi="Times New Roman"/>
          <w:spacing w:val="0"/>
          <w:sz w:val="14"/>
          <w:szCs w:val="14"/>
        </w:rPr>
      </w:pPr>
      <w:r w:rsidRPr="00EF5857">
        <w:rPr>
          <w:rFonts w:ascii="Times New Roman" w:hAnsi="Times New Roman"/>
          <w:spacing w:val="0"/>
          <w:sz w:val="14"/>
          <w:szCs w:val="14"/>
        </w:rPr>
        <w:t xml:space="preserve">постановлением Администрации </w:t>
      </w:r>
    </w:p>
    <w:p w14:paraId="0FF2022F" w14:textId="77777777" w:rsidR="000C4338" w:rsidRPr="00EF5857" w:rsidRDefault="000C4338" w:rsidP="000C4338">
      <w:pPr>
        <w:pStyle w:val="62"/>
        <w:shd w:val="clear" w:color="auto" w:fill="auto"/>
        <w:spacing w:before="0" w:after="0" w:line="240" w:lineRule="auto"/>
        <w:jc w:val="right"/>
        <w:rPr>
          <w:rFonts w:ascii="Times New Roman" w:hAnsi="Times New Roman"/>
          <w:spacing w:val="0"/>
          <w:sz w:val="14"/>
          <w:szCs w:val="14"/>
        </w:rPr>
      </w:pPr>
      <w:r w:rsidRPr="00EF5857">
        <w:rPr>
          <w:rFonts w:ascii="Times New Roman" w:hAnsi="Times New Roman"/>
          <w:spacing w:val="0"/>
          <w:sz w:val="14"/>
          <w:szCs w:val="14"/>
        </w:rPr>
        <w:t>муниципального округа</w:t>
      </w:r>
    </w:p>
    <w:p w14:paraId="524A79BF" w14:textId="4DC63953" w:rsidR="000C4338" w:rsidRPr="00EF5857" w:rsidRDefault="000C4338" w:rsidP="000C4338">
      <w:pPr>
        <w:pStyle w:val="62"/>
        <w:shd w:val="clear" w:color="auto" w:fill="auto"/>
        <w:tabs>
          <w:tab w:val="left" w:pos="8326"/>
        </w:tabs>
        <w:spacing w:before="0" w:after="0" w:line="240" w:lineRule="auto"/>
        <w:jc w:val="right"/>
        <w:rPr>
          <w:rFonts w:ascii="Times New Roman" w:hAnsi="Times New Roman"/>
          <w:spacing w:val="0"/>
          <w:sz w:val="14"/>
          <w:szCs w:val="14"/>
        </w:rPr>
      </w:pPr>
      <w:r w:rsidRPr="00EF5857">
        <w:rPr>
          <w:rFonts w:ascii="Times New Roman" w:hAnsi="Times New Roman"/>
          <w:spacing w:val="0"/>
          <w:sz w:val="14"/>
          <w:szCs w:val="14"/>
        </w:rPr>
        <w:t xml:space="preserve">                                                                                       от 14.02.2022 № 285 </w:t>
      </w:r>
    </w:p>
    <w:p w14:paraId="03E6EAD6" w14:textId="77777777" w:rsidR="000C4338" w:rsidRPr="00EF5857" w:rsidRDefault="000C4338" w:rsidP="000C4338">
      <w:pPr>
        <w:pStyle w:val="headertexttopleveltextcentertext"/>
        <w:shd w:val="clear" w:color="auto" w:fill="FFFFFF"/>
        <w:spacing w:before="0" w:beforeAutospacing="0" w:after="0" w:afterAutospacing="0"/>
        <w:jc w:val="center"/>
        <w:textAlignment w:val="baseline"/>
        <w:rPr>
          <w:b/>
          <w:bCs/>
          <w:sz w:val="14"/>
          <w:szCs w:val="14"/>
        </w:rPr>
      </w:pPr>
      <w:r w:rsidRPr="00EF5857">
        <w:rPr>
          <w:b/>
          <w:bCs/>
          <w:sz w:val="14"/>
          <w:szCs w:val="14"/>
        </w:rPr>
        <w:t>Порядок</w:t>
      </w:r>
    </w:p>
    <w:p w14:paraId="4CCBC199" w14:textId="77777777" w:rsidR="000C4338" w:rsidRPr="00EF5857" w:rsidRDefault="000C4338" w:rsidP="000C4338">
      <w:pPr>
        <w:pStyle w:val="headertexttopleveltextcentertext"/>
        <w:shd w:val="clear" w:color="auto" w:fill="FFFFFF"/>
        <w:spacing w:before="0" w:beforeAutospacing="0" w:after="0" w:afterAutospacing="0"/>
        <w:jc w:val="center"/>
        <w:textAlignment w:val="baseline"/>
        <w:rPr>
          <w:rFonts w:ascii="Arial" w:hAnsi="Arial" w:cs="Arial"/>
          <w:b/>
          <w:bCs/>
          <w:color w:val="3C3C3C"/>
          <w:spacing w:val="2"/>
          <w:sz w:val="14"/>
          <w:szCs w:val="14"/>
        </w:rPr>
      </w:pPr>
      <w:r w:rsidRPr="00EF5857">
        <w:rPr>
          <w:b/>
          <w:bCs/>
          <w:sz w:val="14"/>
          <w:szCs w:val="14"/>
        </w:rPr>
        <w:t>уведомления руководителем муниципального учреждения, предприятия, подведомственного Администрации муниципального округа,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14:paraId="3FCEEAB7" w14:textId="77777777" w:rsidR="000C4338" w:rsidRPr="00EF5857" w:rsidRDefault="000C4338" w:rsidP="000C4338">
      <w:pPr>
        <w:pStyle w:val="formattexttopleveltextcentertext"/>
        <w:shd w:val="clear" w:color="auto" w:fill="FFFFFF"/>
        <w:spacing w:before="0" w:beforeAutospacing="0" w:after="0" w:afterAutospacing="0"/>
        <w:jc w:val="both"/>
        <w:textAlignment w:val="baseline"/>
        <w:rPr>
          <w:rFonts w:ascii="Arial" w:hAnsi="Arial" w:cs="Arial"/>
          <w:b/>
          <w:bCs/>
          <w:color w:val="2D2D2D"/>
          <w:spacing w:val="2"/>
          <w:sz w:val="14"/>
          <w:szCs w:val="14"/>
        </w:rPr>
      </w:pPr>
    </w:p>
    <w:p w14:paraId="000F4A0C" w14:textId="77777777" w:rsidR="000C4338" w:rsidRPr="00EF5857" w:rsidRDefault="000C4338" w:rsidP="000C4338">
      <w:pPr>
        <w:pStyle w:val="1f0"/>
        <w:shd w:val="clear" w:color="auto" w:fill="auto"/>
        <w:tabs>
          <w:tab w:val="right" w:pos="9978"/>
        </w:tabs>
        <w:spacing w:after="0" w:line="240" w:lineRule="auto"/>
        <w:ind w:firstLine="284"/>
        <w:jc w:val="both"/>
        <w:rPr>
          <w:rFonts w:ascii="Times New Roman" w:hAnsi="Times New Roman"/>
          <w:sz w:val="14"/>
          <w:szCs w:val="14"/>
        </w:rPr>
      </w:pPr>
      <w:r w:rsidRPr="00EF5857">
        <w:rPr>
          <w:rFonts w:ascii="Times New Roman" w:hAnsi="Times New Roman"/>
          <w:sz w:val="14"/>
          <w:szCs w:val="14"/>
        </w:rPr>
        <w:t>1. Настоящий Порядок уведомления руководителями муниципальных учреждений и предприятий, подведомственных Администрации муниципального округа, представителя нанимателя (работодателя) о возникновении личной заинтересованности, которая приводит или может привести к конфликту интересов (далее - Порядок), разработан в целях реализации законодательства о противодействии коррупции и устанавливает процедуру уведомления руководителями муниципальных учреждений и предприятий, (далее – руководителями муниципальных учреждений и предприятий), подведомственных Администрации муниципального округа, представителя нанимателя (работодателя) о возникновении личной заинтересованности, которая приводит или может привести к конфликту интересов, а также форму, содержание и порядок регистрации уведомлений.</w:t>
      </w:r>
    </w:p>
    <w:p w14:paraId="6598607C" w14:textId="77777777" w:rsidR="000C4338" w:rsidRPr="00EF5857" w:rsidRDefault="000C4338" w:rsidP="000C4338">
      <w:pPr>
        <w:pStyle w:val="1f0"/>
        <w:shd w:val="clear" w:color="auto" w:fill="auto"/>
        <w:tabs>
          <w:tab w:val="right" w:pos="9978"/>
        </w:tabs>
        <w:spacing w:after="0" w:line="240" w:lineRule="auto"/>
        <w:ind w:firstLine="284"/>
        <w:jc w:val="both"/>
        <w:rPr>
          <w:rFonts w:ascii="Times New Roman" w:hAnsi="Times New Roman"/>
          <w:sz w:val="14"/>
          <w:szCs w:val="14"/>
        </w:rPr>
      </w:pPr>
      <w:r w:rsidRPr="00EF5857">
        <w:rPr>
          <w:rFonts w:ascii="Times New Roman" w:hAnsi="Times New Roman"/>
          <w:sz w:val="14"/>
          <w:szCs w:val="14"/>
        </w:rPr>
        <w:t>2. Под конфликтом интересов понимается ситуация, при которой личная заинтересованность (прямая или косвенная) лица, замещающего должность руководителя муниципального учреждения или предприятия, влияет или может повлиять на надлежащее, объективное и беспристрастное исполнение им должностных обязанностей.</w:t>
      </w:r>
    </w:p>
    <w:p w14:paraId="21BA62BF" w14:textId="77777777" w:rsidR="000C4338" w:rsidRPr="00EF5857"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руководителя муниципального учреждения или предприятия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руководителя муниципального учреждения или предприятия и (или) лица, состоящие с ним в близком родстве или свойстве, связаны имущественными, корпоративными или иными близкими отношениями.</w:t>
      </w:r>
    </w:p>
    <w:p w14:paraId="066AF782" w14:textId="77777777" w:rsidR="000C4338" w:rsidRPr="00EF5857"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3. Руководитель муниципального учреждения или предприятия обязан уведомлять представителя нанимателя (работодателя) в лице Главы муниципального округа о каждом случае возникновения у него личной заинтересованности, которая приводит или может привести к конфликту интересов.</w:t>
      </w:r>
    </w:p>
    <w:p w14:paraId="50A5D998" w14:textId="77777777" w:rsidR="000C4338" w:rsidRPr="00EF5857" w:rsidRDefault="000C4338" w:rsidP="000C4338">
      <w:pPr>
        <w:pStyle w:val="1f0"/>
        <w:shd w:val="clear" w:color="auto" w:fill="auto"/>
        <w:tabs>
          <w:tab w:val="left" w:pos="10676"/>
        </w:tabs>
        <w:spacing w:after="0" w:line="240" w:lineRule="auto"/>
        <w:ind w:firstLine="284"/>
        <w:jc w:val="both"/>
        <w:rPr>
          <w:rFonts w:ascii="Times New Roman" w:hAnsi="Times New Roman"/>
          <w:sz w:val="14"/>
          <w:szCs w:val="14"/>
        </w:rPr>
      </w:pPr>
      <w:r w:rsidRPr="00EF5857">
        <w:rPr>
          <w:rFonts w:ascii="Times New Roman" w:hAnsi="Times New Roman"/>
          <w:sz w:val="14"/>
          <w:szCs w:val="14"/>
        </w:rPr>
        <w:t>4. Уведомление представляется руководителем муниципального учреждения или предприятия, незамедлительно (не позднее рабочего дня, следующего за днем, когда ему стало известно о возникновении у него личной заинтересованности, которая приводит или может привести к конфликту интересов) в письменном виде по форме согласно настоящему Порядку.</w:t>
      </w:r>
    </w:p>
    <w:p w14:paraId="05996BDF" w14:textId="77777777" w:rsidR="000C4338" w:rsidRPr="00EF5857"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К уведомлению прилагаются все имеющиеся материалы (при наличии), подтверждающие возникновение у руководителя муниципального учреждения или предприятия, личной заинтересованности, которая приводит или может привести к конфликту интересов.</w:t>
      </w:r>
    </w:p>
    <w:p w14:paraId="69CC00B5" w14:textId="77777777" w:rsidR="000C4338" w:rsidRPr="00EF5857"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 xml:space="preserve">5. В случае отсутствия руководителя муниципального учреждения или предприятия, на рабочем месте по уважительной причине (временная нетрудоспособность, нахождение в служебной командировке, отпуск), а также в иных случаях, когда руководитель муниципального учреждения или предприятия, подведомственного Администрацией муниципального округа не может в письменном виде уведомить представителя нанимателя (работодателя) о возникновении личной заинтересованности, которая приводит или может привести к конфликту интересов, он обязан предварительно проинформировать представителя нанимателя (работодателя) о возникновении личной заинтересованности, которая приводит или может привести к конфликту интересов, с помощью любых доступных средств связи. По возобновлению исполнения должностных обязанностей руководитель муниципального учреждения или предприятия при первой появившейся возможности обязан представить уведомление в соответствии настоящим Порядком. </w:t>
      </w:r>
    </w:p>
    <w:p w14:paraId="52441085" w14:textId="77777777" w:rsidR="000C4338" w:rsidRPr="00EF5857"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6. Уведомление лично представляется руководителем муниципального учреждения или предприятия в управление делами администрации Солецкого муниципального округа (далее - управление делами).</w:t>
      </w:r>
    </w:p>
    <w:p w14:paraId="183AA652" w14:textId="77777777" w:rsidR="000C4338" w:rsidRPr="00EF5857"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7. Управление делами осуществляет прием, регистрацию и учет поступивших уведомлений.</w:t>
      </w:r>
    </w:p>
    <w:p w14:paraId="1D0B4FC3" w14:textId="77777777" w:rsidR="000C4338" w:rsidRPr="00EF5857"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 xml:space="preserve">8. Регистрация уведомлений осуществляется специалистом управления делами в день поступления в журнале регистрации уведомлений руководителей муниципальных учреждений и предприятий, подведомственных Администрации муниципального округа, представителя нанимателя (работодателя) о возникновении личной заинтересованности, которая приводит или может привести к конфликту </w:t>
      </w:r>
      <w:r w:rsidRPr="00EF5857">
        <w:rPr>
          <w:rFonts w:ascii="Times New Roman" w:hAnsi="Times New Roman"/>
          <w:sz w:val="14"/>
          <w:szCs w:val="14"/>
        </w:rPr>
        <w:lastRenderedPageBreak/>
        <w:t>интересов (далее - Журнал), составленном по форме согласно приложению 1 к настоящему Порядку.</w:t>
      </w:r>
    </w:p>
    <w:p w14:paraId="55FFB99D" w14:textId="77777777" w:rsidR="000C4338" w:rsidRPr="00EF5857" w:rsidRDefault="000C4338" w:rsidP="000C4338">
      <w:pPr>
        <w:pStyle w:val="1f0"/>
        <w:shd w:val="clear" w:color="auto" w:fill="auto"/>
        <w:tabs>
          <w:tab w:val="left" w:pos="1410"/>
        </w:tabs>
        <w:spacing w:after="0" w:line="240" w:lineRule="auto"/>
        <w:ind w:firstLine="284"/>
        <w:jc w:val="both"/>
        <w:rPr>
          <w:rFonts w:ascii="Times New Roman" w:hAnsi="Times New Roman"/>
          <w:sz w:val="14"/>
          <w:szCs w:val="14"/>
        </w:rPr>
      </w:pPr>
      <w:r w:rsidRPr="00EF5857">
        <w:rPr>
          <w:rFonts w:ascii="Times New Roman" w:hAnsi="Times New Roman"/>
          <w:sz w:val="14"/>
          <w:szCs w:val="14"/>
        </w:rPr>
        <w:t>9. Копия уведомления с отметкой о его регистрации выдается руководителю муниципального учреждения или предприятия на руки под роспись в Журнале либо направляется по почте с уведомлением о вручении.</w:t>
      </w:r>
    </w:p>
    <w:p w14:paraId="4E80AAB4" w14:textId="77777777" w:rsidR="000C4338" w:rsidRPr="00EF5857" w:rsidRDefault="000C4338" w:rsidP="000C4338">
      <w:pPr>
        <w:pStyle w:val="1f0"/>
        <w:shd w:val="clear" w:color="auto" w:fill="auto"/>
        <w:tabs>
          <w:tab w:val="left" w:pos="1410"/>
        </w:tabs>
        <w:spacing w:after="0" w:line="240" w:lineRule="auto"/>
        <w:ind w:firstLine="284"/>
        <w:jc w:val="both"/>
        <w:rPr>
          <w:rFonts w:ascii="Times New Roman" w:hAnsi="Times New Roman"/>
          <w:sz w:val="14"/>
          <w:szCs w:val="14"/>
        </w:rPr>
      </w:pPr>
      <w:r w:rsidRPr="00EF5857">
        <w:rPr>
          <w:rFonts w:ascii="Times New Roman" w:hAnsi="Times New Roman"/>
          <w:sz w:val="14"/>
          <w:szCs w:val="14"/>
        </w:rPr>
        <w:t>10. Уведомление не позднее рабочего дня, следующего за днем регистрации, направляется управлением делами Главе муниципального округа для принятия соответствующего решения.</w:t>
      </w:r>
    </w:p>
    <w:p w14:paraId="6AF1B7EE" w14:textId="77777777" w:rsidR="000C4338"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 xml:space="preserve">11.  Уведомление по решению Главы муниципального округа может быть передано для рассмотрения в комиссию по урегулированию конфликта интересов руководителей муниципальных учреждений и предприятий, подведомственных Администрации муниципального округа, состав которой и порядок работы утверждаются постановлением администрации Солецкого муниципального округа, </w:t>
      </w:r>
    </w:p>
    <w:p w14:paraId="3921A018" w14:textId="562A03F2" w:rsidR="000C4338" w:rsidRDefault="000C4338" w:rsidP="000C4338">
      <w:pPr>
        <w:pStyle w:val="1f0"/>
        <w:shd w:val="clear" w:color="auto" w:fill="auto"/>
        <w:spacing w:after="0" w:line="240" w:lineRule="auto"/>
        <w:ind w:firstLine="284"/>
        <w:jc w:val="both"/>
        <w:rPr>
          <w:rFonts w:ascii="Times New Roman" w:hAnsi="Times New Roman"/>
          <w:sz w:val="14"/>
          <w:szCs w:val="14"/>
        </w:rPr>
      </w:pPr>
      <w:r w:rsidRPr="00EF5857">
        <w:rPr>
          <w:rFonts w:ascii="Times New Roman" w:hAnsi="Times New Roman"/>
          <w:sz w:val="14"/>
          <w:szCs w:val="14"/>
        </w:rPr>
        <w:t>ля проведения проверки по факту возникновения у руководителя муниципального учреждения или предприятия, подведомственного Администрации Солецкого муниципального округа, личной заинтересованности.</w:t>
      </w:r>
    </w:p>
    <w:p w14:paraId="66A5E69F" w14:textId="058D40ED" w:rsidR="000C4338" w:rsidRDefault="000C4338" w:rsidP="000C4338">
      <w:pPr>
        <w:pStyle w:val="1f0"/>
        <w:shd w:val="clear" w:color="auto" w:fill="auto"/>
        <w:spacing w:after="0" w:line="240" w:lineRule="auto"/>
        <w:ind w:firstLine="284"/>
        <w:jc w:val="both"/>
        <w:rPr>
          <w:rFonts w:ascii="Times New Roman" w:hAnsi="Times New Roman"/>
          <w:sz w:val="14"/>
          <w:szCs w:val="14"/>
        </w:rPr>
      </w:pPr>
    </w:p>
    <w:p w14:paraId="17006B70" w14:textId="79C9D3E3" w:rsidR="000C4338" w:rsidRDefault="000C4338" w:rsidP="000C4338">
      <w:pPr>
        <w:pStyle w:val="1f0"/>
        <w:shd w:val="clear" w:color="auto" w:fill="auto"/>
        <w:spacing w:after="0" w:line="240" w:lineRule="auto"/>
        <w:ind w:firstLine="284"/>
        <w:jc w:val="right"/>
        <w:rPr>
          <w:rFonts w:ascii="Times New Roman" w:hAnsi="Times New Roman"/>
          <w:sz w:val="14"/>
          <w:szCs w:val="14"/>
        </w:rPr>
      </w:pPr>
      <w:r>
        <w:rPr>
          <w:rFonts w:ascii="Times New Roman" w:hAnsi="Times New Roman"/>
          <w:sz w:val="14"/>
          <w:szCs w:val="14"/>
        </w:rPr>
        <w:t>Приложение</w:t>
      </w:r>
    </w:p>
    <w:p w14:paraId="14B61ACF" w14:textId="77777777" w:rsidR="000C4338" w:rsidRPr="00EF5857" w:rsidRDefault="000C4338" w:rsidP="000C4338">
      <w:pPr>
        <w:jc w:val="right"/>
        <w:rPr>
          <w:sz w:val="14"/>
          <w:szCs w:val="14"/>
        </w:rPr>
      </w:pPr>
      <w:r w:rsidRPr="00EF5857">
        <w:rPr>
          <w:sz w:val="14"/>
          <w:szCs w:val="14"/>
        </w:rPr>
        <w:t xml:space="preserve">к Порядку </w:t>
      </w:r>
      <w:r w:rsidRPr="00EF5857">
        <w:rPr>
          <w:bCs/>
          <w:sz w:val="14"/>
          <w:szCs w:val="14"/>
        </w:rPr>
        <w:t>уведомления руководителем муниципального учреждения, подведомственного Администрации Солецкого муниципального округа,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14:paraId="292F2EB9" w14:textId="77777777" w:rsidR="000C4338" w:rsidRPr="00EF5857" w:rsidRDefault="000C4338" w:rsidP="000C4338">
      <w:pPr>
        <w:jc w:val="right"/>
        <w:rPr>
          <w:sz w:val="14"/>
          <w:szCs w:val="14"/>
        </w:rPr>
      </w:pPr>
      <w:r w:rsidRPr="00EF5857">
        <w:rPr>
          <w:sz w:val="14"/>
          <w:szCs w:val="14"/>
        </w:rPr>
        <w:t xml:space="preserve">                                           форма</w:t>
      </w:r>
    </w:p>
    <w:p w14:paraId="1220398A" w14:textId="77777777" w:rsidR="000C4338" w:rsidRPr="00EF5857" w:rsidRDefault="000C4338" w:rsidP="000C4338">
      <w:pPr>
        <w:jc w:val="right"/>
        <w:rPr>
          <w:sz w:val="14"/>
          <w:szCs w:val="14"/>
        </w:rPr>
      </w:pPr>
    </w:p>
    <w:p w14:paraId="794C1DCC" w14:textId="77777777" w:rsidR="000C4338" w:rsidRPr="00EF5857" w:rsidRDefault="000C4338" w:rsidP="000C4338">
      <w:pPr>
        <w:tabs>
          <w:tab w:val="left" w:pos="7275"/>
        </w:tabs>
        <w:jc w:val="right"/>
        <w:rPr>
          <w:sz w:val="14"/>
          <w:szCs w:val="14"/>
        </w:rPr>
      </w:pPr>
      <w:r w:rsidRPr="00EF5857">
        <w:rPr>
          <w:sz w:val="14"/>
          <w:szCs w:val="14"/>
        </w:rPr>
        <w:t>Представителю нанимателя (работодателю)</w:t>
      </w:r>
    </w:p>
    <w:p w14:paraId="782023ED" w14:textId="0DEECF7B" w:rsidR="000C4338" w:rsidRPr="00EF5857" w:rsidRDefault="000C4338" w:rsidP="000C4338">
      <w:pPr>
        <w:tabs>
          <w:tab w:val="left" w:pos="7275"/>
        </w:tabs>
        <w:jc w:val="right"/>
        <w:rPr>
          <w:sz w:val="14"/>
          <w:szCs w:val="14"/>
        </w:rPr>
      </w:pPr>
      <w:r w:rsidRPr="00EF5857">
        <w:rPr>
          <w:sz w:val="14"/>
          <w:szCs w:val="14"/>
        </w:rPr>
        <w:t xml:space="preserve">                                                                                                                                от________________________</w:t>
      </w:r>
    </w:p>
    <w:p w14:paraId="040F2F04" w14:textId="35DBB0DF" w:rsidR="000C4338" w:rsidRPr="00EF5857" w:rsidRDefault="000C4338" w:rsidP="000C4338">
      <w:pPr>
        <w:tabs>
          <w:tab w:val="left" w:pos="6120"/>
        </w:tabs>
        <w:jc w:val="right"/>
        <w:rPr>
          <w:sz w:val="14"/>
          <w:szCs w:val="14"/>
        </w:rPr>
      </w:pPr>
      <w:r w:rsidRPr="00EF5857">
        <w:rPr>
          <w:sz w:val="14"/>
          <w:szCs w:val="14"/>
        </w:rPr>
        <w:tab/>
        <w:t xml:space="preserve">          __________________________</w:t>
      </w:r>
    </w:p>
    <w:p w14:paraId="558B5FEE" w14:textId="77777777" w:rsidR="000C4338" w:rsidRPr="00EF5857" w:rsidRDefault="000C4338" w:rsidP="000C4338">
      <w:pPr>
        <w:tabs>
          <w:tab w:val="left" w:pos="6120"/>
        </w:tabs>
        <w:jc w:val="right"/>
        <w:rPr>
          <w:sz w:val="14"/>
          <w:szCs w:val="14"/>
        </w:rPr>
      </w:pPr>
      <w:r w:rsidRPr="00EF5857">
        <w:rPr>
          <w:sz w:val="14"/>
          <w:szCs w:val="14"/>
        </w:rPr>
        <w:t>(Ф.И.О., замещаемая должность)</w:t>
      </w:r>
    </w:p>
    <w:p w14:paraId="1EA794BE" w14:textId="77777777" w:rsidR="000C4338" w:rsidRPr="00EF5857" w:rsidRDefault="000C4338" w:rsidP="000C4338">
      <w:pPr>
        <w:jc w:val="right"/>
        <w:rPr>
          <w:sz w:val="14"/>
          <w:szCs w:val="14"/>
        </w:rPr>
      </w:pPr>
      <w:r w:rsidRPr="00EF5857">
        <w:rPr>
          <w:sz w:val="14"/>
          <w:szCs w:val="14"/>
        </w:rPr>
        <w:t>от  ______________________</w:t>
      </w:r>
    </w:p>
    <w:p w14:paraId="1E020B40" w14:textId="77777777" w:rsidR="000C4338" w:rsidRPr="00EF5857" w:rsidRDefault="000C4338" w:rsidP="000C4338">
      <w:pPr>
        <w:jc w:val="right"/>
        <w:rPr>
          <w:sz w:val="14"/>
          <w:szCs w:val="14"/>
        </w:rPr>
      </w:pPr>
      <w:r w:rsidRPr="00EF5857">
        <w:rPr>
          <w:sz w:val="14"/>
          <w:szCs w:val="14"/>
        </w:rPr>
        <w:t>_________________________</w:t>
      </w:r>
    </w:p>
    <w:p w14:paraId="4F766200" w14:textId="77777777" w:rsidR="000C4338" w:rsidRPr="00EF5857" w:rsidRDefault="000C4338" w:rsidP="000C4338">
      <w:pPr>
        <w:jc w:val="right"/>
        <w:rPr>
          <w:sz w:val="14"/>
          <w:szCs w:val="14"/>
        </w:rPr>
      </w:pPr>
      <w:r w:rsidRPr="00EF5857">
        <w:rPr>
          <w:sz w:val="14"/>
          <w:szCs w:val="14"/>
        </w:rPr>
        <w:t>(Ф.И.О., замещаемая должность)</w:t>
      </w:r>
    </w:p>
    <w:p w14:paraId="0B9A8C58" w14:textId="77777777" w:rsidR="000C4338" w:rsidRPr="00EF5857" w:rsidRDefault="000C4338" w:rsidP="000C4338">
      <w:pPr>
        <w:jc w:val="right"/>
        <w:rPr>
          <w:b/>
          <w:bCs/>
          <w:sz w:val="14"/>
          <w:szCs w:val="14"/>
        </w:rPr>
      </w:pPr>
    </w:p>
    <w:p w14:paraId="4306C67D" w14:textId="77777777" w:rsidR="000C4338" w:rsidRPr="00EF5857" w:rsidRDefault="000C4338" w:rsidP="000C4338">
      <w:pPr>
        <w:jc w:val="center"/>
        <w:rPr>
          <w:b/>
          <w:bCs/>
          <w:sz w:val="14"/>
          <w:szCs w:val="14"/>
        </w:rPr>
      </w:pPr>
      <w:r w:rsidRPr="00EF5857">
        <w:rPr>
          <w:b/>
          <w:bCs/>
          <w:sz w:val="14"/>
          <w:szCs w:val="14"/>
        </w:rPr>
        <w:t>УВЕДОМЛЕНИЕ</w:t>
      </w:r>
    </w:p>
    <w:p w14:paraId="75F97DED" w14:textId="77777777" w:rsidR="000C4338" w:rsidRPr="00EF5857" w:rsidRDefault="000C4338" w:rsidP="000C4338">
      <w:pPr>
        <w:jc w:val="center"/>
        <w:rPr>
          <w:bCs/>
          <w:sz w:val="14"/>
          <w:szCs w:val="14"/>
        </w:rPr>
      </w:pPr>
      <w:r w:rsidRPr="00EF5857">
        <w:rPr>
          <w:bCs/>
          <w:sz w:val="14"/>
          <w:szCs w:val="1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F60E91A" w14:textId="77777777" w:rsidR="000C4338" w:rsidRPr="00EF5857" w:rsidRDefault="000C4338" w:rsidP="000C4338">
      <w:pPr>
        <w:jc w:val="both"/>
        <w:rPr>
          <w:sz w:val="14"/>
          <w:szCs w:val="14"/>
        </w:rPr>
      </w:pPr>
    </w:p>
    <w:p w14:paraId="43DB7BF6" w14:textId="77777777" w:rsidR="000C4338" w:rsidRPr="00EF5857" w:rsidRDefault="000C4338" w:rsidP="000C4338">
      <w:pPr>
        <w:jc w:val="both"/>
        <w:rPr>
          <w:sz w:val="14"/>
          <w:szCs w:val="14"/>
        </w:rPr>
      </w:pPr>
      <w:r w:rsidRPr="00EF5857">
        <w:rPr>
          <w:sz w:val="14"/>
          <w:szCs w:val="1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562F6D66" w14:textId="77777777" w:rsidR="000C4338" w:rsidRPr="00EF5857" w:rsidRDefault="000C4338" w:rsidP="000C4338">
      <w:pPr>
        <w:jc w:val="both"/>
        <w:rPr>
          <w:sz w:val="14"/>
          <w:szCs w:val="14"/>
        </w:rPr>
      </w:pPr>
      <w:r w:rsidRPr="00EF5857">
        <w:rPr>
          <w:sz w:val="14"/>
          <w:szCs w:val="14"/>
        </w:rPr>
        <w:t>Обстоятельства, являющиеся основанием возникновения личной       заинтересованности: ________________________________________________</w:t>
      </w:r>
    </w:p>
    <w:p w14:paraId="7484C482" w14:textId="77777777" w:rsidR="000C4338" w:rsidRPr="00EF5857" w:rsidRDefault="000C4338" w:rsidP="000C4338">
      <w:pPr>
        <w:jc w:val="both"/>
        <w:rPr>
          <w:sz w:val="14"/>
          <w:szCs w:val="14"/>
        </w:rPr>
      </w:pPr>
    </w:p>
    <w:p w14:paraId="2473A2FE" w14:textId="77777777" w:rsidR="000C4338" w:rsidRPr="00EF5857" w:rsidRDefault="000C4338" w:rsidP="000C4338">
      <w:pPr>
        <w:pBdr>
          <w:top w:val="single" w:sz="4" w:space="1" w:color="auto"/>
        </w:pBdr>
        <w:rPr>
          <w:sz w:val="14"/>
          <w:szCs w:val="14"/>
        </w:rPr>
      </w:pPr>
    </w:p>
    <w:p w14:paraId="0340B62E" w14:textId="77777777" w:rsidR="000C4338" w:rsidRPr="00EF5857" w:rsidRDefault="000C4338" w:rsidP="000C4338">
      <w:pPr>
        <w:rPr>
          <w:sz w:val="14"/>
          <w:szCs w:val="14"/>
        </w:rPr>
      </w:pPr>
    </w:p>
    <w:p w14:paraId="6499B642" w14:textId="77777777" w:rsidR="000C4338" w:rsidRPr="00EF5857" w:rsidRDefault="000C4338" w:rsidP="000C4338">
      <w:pPr>
        <w:pBdr>
          <w:top w:val="single" w:sz="4" w:space="1" w:color="auto"/>
        </w:pBdr>
        <w:rPr>
          <w:sz w:val="14"/>
          <w:szCs w:val="14"/>
        </w:rPr>
      </w:pPr>
    </w:p>
    <w:p w14:paraId="77F200FB" w14:textId="77777777" w:rsidR="000C4338" w:rsidRPr="00EF5857" w:rsidRDefault="000C4338" w:rsidP="000C4338">
      <w:pPr>
        <w:jc w:val="both"/>
        <w:rPr>
          <w:sz w:val="14"/>
          <w:szCs w:val="14"/>
        </w:rPr>
      </w:pPr>
      <w:r w:rsidRPr="00EF5857">
        <w:rPr>
          <w:sz w:val="14"/>
          <w:szCs w:val="14"/>
        </w:rPr>
        <w:t>Должностные обязанности, на исполнение которых влияет или может повлиять личная заинтересованность: __________________________________</w:t>
      </w:r>
    </w:p>
    <w:p w14:paraId="1A1C8975" w14:textId="77777777" w:rsidR="000C4338" w:rsidRPr="00EF5857" w:rsidRDefault="000C4338" w:rsidP="000C4338">
      <w:pPr>
        <w:jc w:val="both"/>
        <w:rPr>
          <w:sz w:val="14"/>
          <w:szCs w:val="14"/>
        </w:rPr>
      </w:pPr>
      <w:r w:rsidRPr="00EF5857">
        <w:rPr>
          <w:sz w:val="14"/>
          <w:szCs w:val="14"/>
        </w:rPr>
        <w:t xml:space="preserve"> __________________________________________________________________</w:t>
      </w:r>
    </w:p>
    <w:p w14:paraId="53D2131D" w14:textId="77777777" w:rsidR="000C4338" w:rsidRPr="00EF5857" w:rsidRDefault="000C4338" w:rsidP="000C4338">
      <w:pPr>
        <w:jc w:val="both"/>
        <w:rPr>
          <w:sz w:val="14"/>
          <w:szCs w:val="14"/>
        </w:rPr>
      </w:pPr>
      <w:r w:rsidRPr="00EF5857">
        <w:rPr>
          <w:sz w:val="14"/>
          <w:szCs w:val="14"/>
        </w:rPr>
        <w:t>Предлагаемые меры по предотвращению или урегулированию        конфликта интересов: _______________________________________________</w:t>
      </w:r>
    </w:p>
    <w:p w14:paraId="3D340F8F" w14:textId="77777777" w:rsidR="000C4338" w:rsidRPr="00EF5857" w:rsidRDefault="000C4338" w:rsidP="000C4338">
      <w:pPr>
        <w:jc w:val="both"/>
        <w:rPr>
          <w:sz w:val="14"/>
          <w:szCs w:val="14"/>
        </w:rPr>
      </w:pPr>
      <w:r w:rsidRPr="00EF5857">
        <w:rPr>
          <w:sz w:val="14"/>
          <w:szCs w:val="14"/>
        </w:rPr>
        <w:t xml:space="preserve"> __________________________________________________________________</w:t>
      </w:r>
    </w:p>
    <w:p w14:paraId="1145BA7E" w14:textId="77777777" w:rsidR="000C4338" w:rsidRPr="00EF5857" w:rsidRDefault="000C4338" w:rsidP="000C4338">
      <w:pPr>
        <w:jc w:val="both"/>
        <w:rPr>
          <w:sz w:val="14"/>
          <w:szCs w:val="14"/>
        </w:rPr>
      </w:pPr>
      <w:r w:rsidRPr="00EF5857">
        <w:rPr>
          <w:sz w:val="14"/>
          <w:szCs w:val="14"/>
        </w:rPr>
        <w:t>Намереваюсь (не намереваюсь) лично присутствовать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подведомственных Администрации Солецкого муниципального округа, и урегулированию конфликта интересов при        рассмотрении настоящего уведомления (нужное подчеркнуть).</w:t>
      </w:r>
    </w:p>
    <w:p w14:paraId="3B102993" w14:textId="77777777" w:rsidR="000C4338" w:rsidRPr="00EF5857" w:rsidRDefault="000C4338" w:rsidP="000C4338">
      <w:pPr>
        <w:jc w:val="both"/>
        <w:rPr>
          <w:sz w:val="14"/>
          <w:szCs w:val="14"/>
        </w:rPr>
      </w:pPr>
    </w:p>
    <w:tbl>
      <w:tblPr>
        <w:tblW w:w="5000" w:type="pct"/>
        <w:tblCellMar>
          <w:left w:w="28" w:type="dxa"/>
          <w:right w:w="28" w:type="dxa"/>
        </w:tblCellMar>
        <w:tblLook w:val="0000" w:firstRow="0" w:lastRow="0" w:firstColumn="0" w:lastColumn="0" w:noHBand="0" w:noVBand="0"/>
      </w:tblPr>
      <w:tblGrid>
        <w:gridCol w:w="164"/>
        <w:gridCol w:w="249"/>
        <w:gridCol w:w="126"/>
        <w:gridCol w:w="842"/>
        <w:gridCol w:w="209"/>
        <w:gridCol w:w="209"/>
        <w:gridCol w:w="396"/>
        <w:gridCol w:w="1365"/>
        <w:gridCol w:w="151"/>
        <w:gridCol w:w="1420"/>
      </w:tblGrid>
      <w:tr w:rsidR="000C4338" w:rsidRPr="00EF5857" w14:paraId="429AD870" w14:textId="77777777" w:rsidTr="000C4338">
        <w:tc>
          <w:tcPr>
            <w:tcW w:w="161" w:type="pct"/>
            <w:tcBorders>
              <w:top w:val="nil"/>
              <w:left w:val="nil"/>
              <w:bottom w:val="nil"/>
              <w:right w:val="nil"/>
            </w:tcBorders>
            <w:vAlign w:val="bottom"/>
          </w:tcPr>
          <w:p w14:paraId="7617AFE9" w14:textId="77777777" w:rsidR="000C4338" w:rsidRPr="00EF5857" w:rsidRDefault="000C4338" w:rsidP="00634F1C">
            <w:pPr>
              <w:jc w:val="right"/>
              <w:rPr>
                <w:sz w:val="14"/>
                <w:szCs w:val="14"/>
              </w:rPr>
            </w:pPr>
            <w:r w:rsidRPr="00EF5857">
              <w:rPr>
                <w:sz w:val="14"/>
                <w:szCs w:val="14"/>
              </w:rPr>
              <w:t>«</w:t>
            </w:r>
          </w:p>
        </w:tc>
        <w:tc>
          <w:tcPr>
            <w:tcW w:w="244" w:type="pct"/>
            <w:tcBorders>
              <w:top w:val="nil"/>
              <w:left w:val="nil"/>
              <w:bottom w:val="single" w:sz="4" w:space="0" w:color="auto"/>
              <w:right w:val="nil"/>
            </w:tcBorders>
            <w:vAlign w:val="bottom"/>
          </w:tcPr>
          <w:p w14:paraId="05C470BD" w14:textId="77777777" w:rsidR="000C4338" w:rsidRPr="00EF5857" w:rsidRDefault="000C4338" w:rsidP="00634F1C">
            <w:pPr>
              <w:jc w:val="center"/>
              <w:rPr>
                <w:sz w:val="14"/>
                <w:szCs w:val="14"/>
              </w:rPr>
            </w:pPr>
          </w:p>
        </w:tc>
        <w:tc>
          <w:tcPr>
            <w:tcW w:w="117" w:type="pct"/>
            <w:tcBorders>
              <w:top w:val="nil"/>
              <w:left w:val="nil"/>
              <w:bottom w:val="nil"/>
              <w:right w:val="nil"/>
            </w:tcBorders>
            <w:vAlign w:val="bottom"/>
          </w:tcPr>
          <w:p w14:paraId="5C25B622" w14:textId="77777777" w:rsidR="000C4338" w:rsidRPr="00EF5857" w:rsidRDefault="000C4338" w:rsidP="00634F1C">
            <w:pPr>
              <w:rPr>
                <w:sz w:val="14"/>
                <w:szCs w:val="14"/>
              </w:rPr>
            </w:pPr>
            <w:r w:rsidRPr="00EF5857">
              <w:rPr>
                <w:sz w:val="14"/>
                <w:szCs w:val="14"/>
              </w:rPr>
              <w:t>»</w:t>
            </w:r>
          </w:p>
        </w:tc>
        <w:tc>
          <w:tcPr>
            <w:tcW w:w="821" w:type="pct"/>
            <w:tcBorders>
              <w:top w:val="nil"/>
              <w:left w:val="nil"/>
              <w:bottom w:val="single" w:sz="4" w:space="0" w:color="auto"/>
              <w:right w:val="nil"/>
            </w:tcBorders>
            <w:vAlign w:val="bottom"/>
          </w:tcPr>
          <w:p w14:paraId="2DC92E63" w14:textId="77777777" w:rsidR="000C4338" w:rsidRPr="00EF5857" w:rsidRDefault="000C4338" w:rsidP="00634F1C">
            <w:pPr>
              <w:jc w:val="center"/>
              <w:rPr>
                <w:sz w:val="14"/>
                <w:szCs w:val="14"/>
              </w:rPr>
            </w:pPr>
          </w:p>
        </w:tc>
        <w:tc>
          <w:tcPr>
            <w:tcW w:w="205" w:type="pct"/>
            <w:tcBorders>
              <w:top w:val="nil"/>
              <w:left w:val="nil"/>
              <w:bottom w:val="nil"/>
              <w:right w:val="nil"/>
            </w:tcBorders>
            <w:vAlign w:val="bottom"/>
          </w:tcPr>
          <w:p w14:paraId="1A05655B" w14:textId="77777777" w:rsidR="000C4338" w:rsidRPr="00EF5857" w:rsidRDefault="000C4338" w:rsidP="00634F1C">
            <w:pPr>
              <w:jc w:val="right"/>
              <w:rPr>
                <w:sz w:val="14"/>
                <w:szCs w:val="14"/>
              </w:rPr>
            </w:pPr>
            <w:r w:rsidRPr="00EF5857">
              <w:rPr>
                <w:sz w:val="14"/>
                <w:szCs w:val="14"/>
              </w:rPr>
              <w:t>20</w:t>
            </w:r>
          </w:p>
        </w:tc>
        <w:tc>
          <w:tcPr>
            <w:tcW w:w="205" w:type="pct"/>
            <w:tcBorders>
              <w:top w:val="nil"/>
              <w:left w:val="nil"/>
              <w:bottom w:val="single" w:sz="4" w:space="0" w:color="auto"/>
              <w:right w:val="nil"/>
            </w:tcBorders>
            <w:vAlign w:val="bottom"/>
          </w:tcPr>
          <w:p w14:paraId="5C0E2248" w14:textId="77777777" w:rsidR="000C4338" w:rsidRPr="00EF5857" w:rsidRDefault="000C4338" w:rsidP="00634F1C">
            <w:pPr>
              <w:rPr>
                <w:sz w:val="14"/>
                <w:szCs w:val="14"/>
              </w:rPr>
            </w:pPr>
          </w:p>
        </w:tc>
        <w:tc>
          <w:tcPr>
            <w:tcW w:w="386" w:type="pct"/>
            <w:tcBorders>
              <w:top w:val="nil"/>
              <w:left w:val="nil"/>
              <w:bottom w:val="nil"/>
              <w:right w:val="nil"/>
            </w:tcBorders>
            <w:vAlign w:val="bottom"/>
          </w:tcPr>
          <w:p w14:paraId="25461646" w14:textId="77777777" w:rsidR="000C4338" w:rsidRPr="00EF5857" w:rsidRDefault="000C4338" w:rsidP="00634F1C">
            <w:pPr>
              <w:rPr>
                <w:sz w:val="14"/>
                <w:szCs w:val="14"/>
              </w:rPr>
            </w:pPr>
            <w:r w:rsidRPr="00EF5857">
              <w:rPr>
                <w:sz w:val="14"/>
                <w:szCs w:val="14"/>
              </w:rPr>
              <w:t>года</w:t>
            </w:r>
          </w:p>
        </w:tc>
        <w:tc>
          <w:tcPr>
            <w:tcW w:w="1329" w:type="pct"/>
            <w:tcBorders>
              <w:top w:val="nil"/>
              <w:left w:val="nil"/>
              <w:bottom w:val="single" w:sz="4" w:space="0" w:color="auto"/>
              <w:right w:val="nil"/>
            </w:tcBorders>
            <w:vAlign w:val="bottom"/>
          </w:tcPr>
          <w:p w14:paraId="0CD14769" w14:textId="77777777" w:rsidR="000C4338" w:rsidRPr="00EF5857" w:rsidRDefault="000C4338" w:rsidP="00634F1C">
            <w:pPr>
              <w:jc w:val="center"/>
              <w:rPr>
                <w:sz w:val="14"/>
                <w:szCs w:val="14"/>
              </w:rPr>
            </w:pPr>
          </w:p>
        </w:tc>
        <w:tc>
          <w:tcPr>
            <w:tcW w:w="147" w:type="pct"/>
            <w:tcBorders>
              <w:top w:val="nil"/>
              <w:left w:val="nil"/>
              <w:bottom w:val="nil"/>
              <w:right w:val="nil"/>
            </w:tcBorders>
            <w:vAlign w:val="bottom"/>
          </w:tcPr>
          <w:p w14:paraId="53AD41AA" w14:textId="77777777" w:rsidR="000C4338" w:rsidRPr="00EF5857" w:rsidRDefault="000C4338" w:rsidP="00634F1C">
            <w:pPr>
              <w:rPr>
                <w:sz w:val="14"/>
                <w:szCs w:val="14"/>
              </w:rPr>
            </w:pPr>
          </w:p>
        </w:tc>
        <w:tc>
          <w:tcPr>
            <w:tcW w:w="1383" w:type="pct"/>
            <w:tcBorders>
              <w:top w:val="nil"/>
              <w:left w:val="nil"/>
              <w:bottom w:val="single" w:sz="4" w:space="0" w:color="auto"/>
              <w:right w:val="nil"/>
            </w:tcBorders>
            <w:vAlign w:val="bottom"/>
          </w:tcPr>
          <w:p w14:paraId="38BCEB47" w14:textId="77777777" w:rsidR="000C4338" w:rsidRPr="00EF5857" w:rsidRDefault="000C4338" w:rsidP="00634F1C">
            <w:pPr>
              <w:jc w:val="center"/>
              <w:rPr>
                <w:sz w:val="14"/>
                <w:szCs w:val="14"/>
              </w:rPr>
            </w:pPr>
          </w:p>
        </w:tc>
      </w:tr>
      <w:tr w:rsidR="000C4338" w:rsidRPr="00EF5857" w14:paraId="19EF8710" w14:textId="77777777" w:rsidTr="000C4338">
        <w:tc>
          <w:tcPr>
            <w:tcW w:w="161" w:type="pct"/>
            <w:tcBorders>
              <w:top w:val="nil"/>
              <w:left w:val="nil"/>
              <w:bottom w:val="nil"/>
              <w:right w:val="nil"/>
            </w:tcBorders>
          </w:tcPr>
          <w:p w14:paraId="496E0BC4" w14:textId="77777777" w:rsidR="000C4338" w:rsidRPr="00EF5857" w:rsidRDefault="000C4338" w:rsidP="00634F1C">
            <w:pPr>
              <w:rPr>
                <w:sz w:val="14"/>
                <w:szCs w:val="14"/>
              </w:rPr>
            </w:pPr>
          </w:p>
        </w:tc>
        <w:tc>
          <w:tcPr>
            <w:tcW w:w="244" w:type="pct"/>
            <w:tcBorders>
              <w:top w:val="nil"/>
              <w:left w:val="nil"/>
              <w:bottom w:val="nil"/>
              <w:right w:val="nil"/>
            </w:tcBorders>
          </w:tcPr>
          <w:p w14:paraId="1DC63832" w14:textId="77777777" w:rsidR="000C4338" w:rsidRPr="00EF5857" w:rsidRDefault="000C4338" w:rsidP="00634F1C">
            <w:pPr>
              <w:jc w:val="center"/>
              <w:rPr>
                <w:sz w:val="14"/>
                <w:szCs w:val="14"/>
              </w:rPr>
            </w:pPr>
          </w:p>
        </w:tc>
        <w:tc>
          <w:tcPr>
            <w:tcW w:w="117" w:type="pct"/>
            <w:tcBorders>
              <w:top w:val="nil"/>
              <w:left w:val="nil"/>
              <w:bottom w:val="nil"/>
              <w:right w:val="nil"/>
            </w:tcBorders>
          </w:tcPr>
          <w:p w14:paraId="58668F68" w14:textId="77777777" w:rsidR="000C4338" w:rsidRPr="00EF5857" w:rsidRDefault="000C4338" w:rsidP="00634F1C">
            <w:pPr>
              <w:rPr>
                <w:sz w:val="14"/>
                <w:szCs w:val="14"/>
              </w:rPr>
            </w:pPr>
          </w:p>
        </w:tc>
        <w:tc>
          <w:tcPr>
            <w:tcW w:w="821" w:type="pct"/>
            <w:tcBorders>
              <w:top w:val="nil"/>
              <w:left w:val="nil"/>
              <w:bottom w:val="nil"/>
              <w:right w:val="nil"/>
            </w:tcBorders>
          </w:tcPr>
          <w:p w14:paraId="7198804A" w14:textId="77777777" w:rsidR="000C4338" w:rsidRPr="00EF5857" w:rsidRDefault="000C4338" w:rsidP="00634F1C">
            <w:pPr>
              <w:jc w:val="center"/>
              <w:rPr>
                <w:sz w:val="14"/>
                <w:szCs w:val="14"/>
              </w:rPr>
            </w:pPr>
          </w:p>
        </w:tc>
        <w:tc>
          <w:tcPr>
            <w:tcW w:w="205" w:type="pct"/>
            <w:tcBorders>
              <w:top w:val="nil"/>
              <w:left w:val="nil"/>
              <w:bottom w:val="nil"/>
              <w:right w:val="nil"/>
            </w:tcBorders>
          </w:tcPr>
          <w:p w14:paraId="027E8C3A" w14:textId="77777777" w:rsidR="000C4338" w:rsidRPr="00EF5857" w:rsidRDefault="000C4338" w:rsidP="00634F1C">
            <w:pPr>
              <w:jc w:val="right"/>
              <w:rPr>
                <w:sz w:val="14"/>
                <w:szCs w:val="14"/>
              </w:rPr>
            </w:pPr>
          </w:p>
        </w:tc>
        <w:tc>
          <w:tcPr>
            <w:tcW w:w="205" w:type="pct"/>
            <w:tcBorders>
              <w:top w:val="nil"/>
              <w:left w:val="nil"/>
              <w:bottom w:val="nil"/>
              <w:right w:val="nil"/>
            </w:tcBorders>
          </w:tcPr>
          <w:p w14:paraId="4BD62B91" w14:textId="77777777" w:rsidR="000C4338" w:rsidRPr="00EF5857" w:rsidRDefault="000C4338" w:rsidP="00634F1C">
            <w:pPr>
              <w:rPr>
                <w:sz w:val="14"/>
                <w:szCs w:val="14"/>
              </w:rPr>
            </w:pPr>
          </w:p>
        </w:tc>
        <w:tc>
          <w:tcPr>
            <w:tcW w:w="386" w:type="pct"/>
            <w:tcBorders>
              <w:top w:val="nil"/>
              <w:left w:val="nil"/>
              <w:bottom w:val="nil"/>
              <w:right w:val="nil"/>
            </w:tcBorders>
          </w:tcPr>
          <w:p w14:paraId="725230BE" w14:textId="77777777" w:rsidR="000C4338" w:rsidRPr="00EF5857" w:rsidRDefault="000C4338" w:rsidP="00634F1C">
            <w:pPr>
              <w:rPr>
                <w:sz w:val="14"/>
                <w:szCs w:val="14"/>
              </w:rPr>
            </w:pPr>
          </w:p>
        </w:tc>
        <w:tc>
          <w:tcPr>
            <w:tcW w:w="1329" w:type="pct"/>
            <w:tcBorders>
              <w:top w:val="nil"/>
              <w:left w:val="nil"/>
              <w:bottom w:val="nil"/>
              <w:right w:val="nil"/>
            </w:tcBorders>
          </w:tcPr>
          <w:p w14:paraId="5624DC69" w14:textId="77777777" w:rsidR="000C4338" w:rsidRPr="00EF5857" w:rsidRDefault="000C4338" w:rsidP="00634F1C">
            <w:pPr>
              <w:jc w:val="center"/>
              <w:rPr>
                <w:sz w:val="14"/>
                <w:szCs w:val="14"/>
              </w:rPr>
            </w:pPr>
            <w:r w:rsidRPr="00EF5857">
              <w:rPr>
                <w:sz w:val="14"/>
                <w:szCs w:val="14"/>
              </w:rPr>
              <w:t>(подпись лица, направляющего уведомление)</w:t>
            </w:r>
          </w:p>
        </w:tc>
        <w:tc>
          <w:tcPr>
            <w:tcW w:w="147" w:type="pct"/>
            <w:tcBorders>
              <w:top w:val="nil"/>
              <w:left w:val="nil"/>
              <w:bottom w:val="nil"/>
              <w:right w:val="nil"/>
            </w:tcBorders>
          </w:tcPr>
          <w:p w14:paraId="5F289DDB" w14:textId="77777777" w:rsidR="000C4338" w:rsidRPr="00EF5857" w:rsidRDefault="000C4338" w:rsidP="00634F1C">
            <w:pPr>
              <w:rPr>
                <w:sz w:val="14"/>
                <w:szCs w:val="14"/>
              </w:rPr>
            </w:pPr>
          </w:p>
        </w:tc>
        <w:tc>
          <w:tcPr>
            <w:tcW w:w="1383" w:type="pct"/>
            <w:tcBorders>
              <w:top w:val="nil"/>
              <w:left w:val="nil"/>
              <w:bottom w:val="nil"/>
              <w:right w:val="nil"/>
            </w:tcBorders>
          </w:tcPr>
          <w:p w14:paraId="343CC21C" w14:textId="77777777" w:rsidR="000C4338" w:rsidRPr="00EF5857" w:rsidRDefault="000C4338" w:rsidP="00634F1C">
            <w:pPr>
              <w:jc w:val="center"/>
              <w:rPr>
                <w:sz w:val="14"/>
                <w:szCs w:val="14"/>
              </w:rPr>
            </w:pPr>
            <w:r w:rsidRPr="00EF5857">
              <w:rPr>
                <w:sz w:val="14"/>
                <w:szCs w:val="14"/>
              </w:rPr>
              <w:t>(И.О. Фамилия)</w:t>
            </w:r>
          </w:p>
        </w:tc>
      </w:tr>
    </w:tbl>
    <w:p w14:paraId="631D83A3" w14:textId="7E4FF534" w:rsidR="000C4338" w:rsidRDefault="000C4338" w:rsidP="000C4338">
      <w:pPr>
        <w:pStyle w:val="1f0"/>
        <w:shd w:val="clear" w:color="auto" w:fill="auto"/>
        <w:spacing w:after="0" w:line="240" w:lineRule="auto"/>
        <w:ind w:firstLine="284"/>
        <w:jc w:val="both"/>
        <w:rPr>
          <w:rFonts w:ascii="Times New Roman" w:hAnsi="Times New Roman"/>
          <w:sz w:val="14"/>
          <w:szCs w:val="14"/>
        </w:rPr>
      </w:pPr>
    </w:p>
    <w:p w14:paraId="0AF80611" w14:textId="77777777" w:rsidR="000C4338" w:rsidRPr="00EF5857" w:rsidRDefault="000C4338" w:rsidP="000C4338">
      <w:pPr>
        <w:jc w:val="right"/>
        <w:rPr>
          <w:sz w:val="14"/>
          <w:szCs w:val="14"/>
        </w:rPr>
      </w:pPr>
      <w:r w:rsidRPr="00EF5857">
        <w:rPr>
          <w:sz w:val="14"/>
          <w:szCs w:val="14"/>
        </w:rPr>
        <w:t>Приложение 1</w:t>
      </w:r>
    </w:p>
    <w:p w14:paraId="680D6974" w14:textId="77777777" w:rsidR="000C4338" w:rsidRPr="00EF5857" w:rsidRDefault="000C4338" w:rsidP="000C4338">
      <w:pPr>
        <w:jc w:val="right"/>
        <w:rPr>
          <w:bCs/>
          <w:sz w:val="14"/>
          <w:szCs w:val="14"/>
        </w:rPr>
      </w:pPr>
      <w:r w:rsidRPr="00EF5857">
        <w:rPr>
          <w:sz w:val="14"/>
          <w:szCs w:val="14"/>
        </w:rPr>
        <w:t>к Порядку</w:t>
      </w:r>
      <w:r w:rsidRPr="00EF5857">
        <w:rPr>
          <w:bCs/>
          <w:sz w:val="14"/>
          <w:szCs w:val="14"/>
        </w:rPr>
        <w:t xml:space="preserve"> уведомления руководителем муниципального учреждения, подведомственного Администрации Солецкого муниципального округа,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14:paraId="65937895" w14:textId="77777777" w:rsidR="000C4338" w:rsidRPr="00EF5857" w:rsidRDefault="000C4338" w:rsidP="000C4338">
      <w:pPr>
        <w:jc w:val="right"/>
        <w:rPr>
          <w:bCs/>
          <w:sz w:val="14"/>
          <w:szCs w:val="14"/>
        </w:rPr>
      </w:pPr>
    </w:p>
    <w:p w14:paraId="580E4C81" w14:textId="77777777" w:rsidR="000C4338" w:rsidRPr="00EF5857" w:rsidRDefault="000C4338" w:rsidP="000C4338">
      <w:pPr>
        <w:tabs>
          <w:tab w:val="left" w:pos="3195"/>
          <w:tab w:val="left" w:pos="6255"/>
        </w:tabs>
        <w:jc w:val="center"/>
        <w:rPr>
          <w:b/>
          <w:bCs/>
          <w:sz w:val="14"/>
          <w:szCs w:val="14"/>
        </w:rPr>
      </w:pPr>
      <w:r w:rsidRPr="00EF5857">
        <w:rPr>
          <w:b/>
          <w:bCs/>
          <w:sz w:val="14"/>
          <w:szCs w:val="14"/>
        </w:rPr>
        <w:t>ЖУРНАЛ</w:t>
      </w:r>
    </w:p>
    <w:p w14:paraId="3799E860" w14:textId="77777777" w:rsidR="000C4338" w:rsidRPr="00EF5857" w:rsidRDefault="000C4338" w:rsidP="000C4338">
      <w:pPr>
        <w:tabs>
          <w:tab w:val="left" w:pos="3195"/>
          <w:tab w:val="left" w:pos="6255"/>
        </w:tabs>
        <w:jc w:val="center"/>
        <w:rPr>
          <w:sz w:val="14"/>
          <w:szCs w:val="14"/>
        </w:rPr>
      </w:pPr>
      <w:r w:rsidRPr="00EF5857">
        <w:rPr>
          <w:sz w:val="14"/>
          <w:szCs w:val="14"/>
        </w:rPr>
        <w:t>регистрации уведомлений о возникновении личной заинтересованности при исполнении должностных обязанностей,</w:t>
      </w:r>
    </w:p>
    <w:p w14:paraId="267479DA" w14:textId="77777777" w:rsidR="000C4338" w:rsidRPr="00EF5857" w:rsidRDefault="000C4338" w:rsidP="000C4338">
      <w:pPr>
        <w:tabs>
          <w:tab w:val="left" w:pos="3195"/>
          <w:tab w:val="left" w:pos="6255"/>
        </w:tabs>
        <w:jc w:val="center"/>
        <w:rPr>
          <w:sz w:val="14"/>
          <w:szCs w:val="14"/>
        </w:rPr>
      </w:pPr>
      <w:r w:rsidRPr="00EF5857">
        <w:rPr>
          <w:sz w:val="14"/>
          <w:szCs w:val="14"/>
        </w:rPr>
        <w:t>которая приводит или может привести к конфликту интересов</w:t>
      </w:r>
    </w:p>
    <w:p w14:paraId="5D7364E7" w14:textId="77777777" w:rsidR="000C4338" w:rsidRPr="00EF5857" w:rsidRDefault="000C4338" w:rsidP="000C4338">
      <w:pPr>
        <w:tabs>
          <w:tab w:val="left" w:pos="3195"/>
          <w:tab w:val="left" w:pos="6255"/>
        </w:tabs>
        <w:jc w:val="center"/>
        <w:rPr>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
        <w:gridCol w:w="883"/>
        <w:gridCol w:w="803"/>
        <w:gridCol w:w="881"/>
        <w:gridCol w:w="842"/>
        <w:gridCol w:w="1349"/>
      </w:tblGrid>
      <w:tr w:rsidR="000C4338" w:rsidRPr="000C4338" w14:paraId="2B5F1159" w14:textId="77777777" w:rsidTr="000C4338">
        <w:tc>
          <w:tcPr>
            <w:tcW w:w="0" w:type="auto"/>
          </w:tcPr>
          <w:p w14:paraId="2EF2E16A" w14:textId="77777777" w:rsidR="000C4338" w:rsidRPr="000C4338" w:rsidRDefault="000C4338" w:rsidP="00634F1C">
            <w:pPr>
              <w:tabs>
                <w:tab w:val="left" w:pos="3195"/>
                <w:tab w:val="left" w:pos="6255"/>
              </w:tabs>
              <w:jc w:val="center"/>
              <w:rPr>
                <w:b/>
                <w:bCs/>
                <w:sz w:val="10"/>
                <w:szCs w:val="14"/>
              </w:rPr>
            </w:pPr>
            <w:r w:rsidRPr="000C4338">
              <w:rPr>
                <w:b/>
                <w:bCs/>
                <w:sz w:val="10"/>
                <w:szCs w:val="14"/>
              </w:rPr>
              <w:t>№ п/п</w:t>
            </w:r>
          </w:p>
        </w:tc>
        <w:tc>
          <w:tcPr>
            <w:tcW w:w="0" w:type="auto"/>
          </w:tcPr>
          <w:p w14:paraId="36BE5DC6" w14:textId="77777777" w:rsidR="000C4338" w:rsidRPr="000C4338" w:rsidRDefault="000C4338" w:rsidP="00634F1C">
            <w:pPr>
              <w:tabs>
                <w:tab w:val="left" w:pos="3195"/>
                <w:tab w:val="left" w:pos="6255"/>
              </w:tabs>
              <w:jc w:val="center"/>
              <w:rPr>
                <w:b/>
                <w:bCs/>
                <w:sz w:val="10"/>
                <w:szCs w:val="14"/>
              </w:rPr>
            </w:pPr>
            <w:r w:rsidRPr="000C4338">
              <w:rPr>
                <w:b/>
                <w:bCs/>
                <w:sz w:val="10"/>
                <w:szCs w:val="14"/>
              </w:rPr>
              <w:t>Фамилия, имя,</w:t>
            </w:r>
          </w:p>
          <w:p w14:paraId="40204C99" w14:textId="77777777" w:rsidR="000C4338" w:rsidRPr="000C4338" w:rsidRDefault="000C4338" w:rsidP="00634F1C">
            <w:pPr>
              <w:tabs>
                <w:tab w:val="left" w:pos="3195"/>
                <w:tab w:val="left" w:pos="6255"/>
              </w:tabs>
              <w:jc w:val="center"/>
              <w:rPr>
                <w:b/>
                <w:bCs/>
                <w:sz w:val="10"/>
                <w:szCs w:val="14"/>
              </w:rPr>
            </w:pPr>
            <w:r w:rsidRPr="000C4338">
              <w:rPr>
                <w:b/>
                <w:bCs/>
                <w:sz w:val="10"/>
                <w:szCs w:val="14"/>
              </w:rPr>
              <w:t>отчество,</w:t>
            </w:r>
          </w:p>
          <w:p w14:paraId="322750FD" w14:textId="77777777" w:rsidR="000C4338" w:rsidRPr="000C4338" w:rsidRDefault="000C4338" w:rsidP="00634F1C">
            <w:pPr>
              <w:tabs>
                <w:tab w:val="left" w:pos="3195"/>
                <w:tab w:val="left" w:pos="6255"/>
              </w:tabs>
              <w:jc w:val="center"/>
              <w:rPr>
                <w:b/>
                <w:bCs/>
                <w:sz w:val="10"/>
                <w:szCs w:val="14"/>
              </w:rPr>
            </w:pPr>
            <w:r w:rsidRPr="000C4338">
              <w:rPr>
                <w:b/>
                <w:bCs/>
                <w:sz w:val="10"/>
                <w:szCs w:val="14"/>
              </w:rPr>
              <w:t>должность лица,</w:t>
            </w:r>
          </w:p>
          <w:p w14:paraId="295AD7B9" w14:textId="77777777" w:rsidR="000C4338" w:rsidRPr="000C4338" w:rsidRDefault="000C4338" w:rsidP="00634F1C">
            <w:pPr>
              <w:tabs>
                <w:tab w:val="left" w:pos="3195"/>
                <w:tab w:val="left" w:pos="6255"/>
              </w:tabs>
              <w:jc w:val="center"/>
              <w:rPr>
                <w:b/>
                <w:bCs/>
                <w:sz w:val="10"/>
                <w:szCs w:val="14"/>
              </w:rPr>
            </w:pPr>
            <w:r w:rsidRPr="000C4338">
              <w:rPr>
                <w:b/>
                <w:bCs/>
                <w:sz w:val="10"/>
                <w:szCs w:val="14"/>
              </w:rPr>
              <w:t>направившего</w:t>
            </w:r>
          </w:p>
          <w:p w14:paraId="1D129792" w14:textId="77777777" w:rsidR="000C4338" w:rsidRPr="000C4338" w:rsidRDefault="000C4338" w:rsidP="00634F1C">
            <w:pPr>
              <w:tabs>
                <w:tab w:val="left" w:pos="3195"/>
                <w:tab w:val="left" w:pos="6255"/>
              </w:tabs>
              <w:jc w:val="center"/>
              <w:rPr>
                <w:b/>
                <w:bCs/>
                <w:sz w:val="10"/>
                <w:szCs w:val="14"/>
              </w:rPr>
            </w:pPr>
            <w:r w:rsidRPr="000C4338">
              <w:rPr>
                <w:b/>
                <w:bCs/>
                <w:sz w:val="10"/>
                <w:szCs w:val="14"/>
              </w:rPr>
              <w:t>уведомление</w:t>
            </w:r>
          </w:p>
        </w:tc>
        <w:tc>
          <w:tcPr>
            <w:tcW w:w="0" w:type="auto"/>
          </w:tcPr>
          <w:p w14:paraId="6D4D7AD4" w14:textId="77777777" w:rsidR="000C4338" w:rsidRPr="000C4338" w:rsidRDefault="000C4338" w:rsidP="00634F1C">
            <w:pPr>
              <w:tabs>
                <w:tab w:val="left" w:pos="3195"/>
                <w:tab w:val="left" w:pos="6255"/>
              </w:tabs>
              <w:jc w:val="center"/>
              <w:rPr>
                <w:b/>
                <w:bCs/>
                <w:sz w:val="10"/>
                <w:szCs w:val="14"/>
              </w:rPr>
            </w:pPr>
            <w:r w:rsidRPr="000C4338">
              <w:rPr>
                <w:b/>
                <w:bCs/>
                <w:sz w:val="10"/>
                <w:szCs w:val="14"/>
              </w:rPr>
              <w:t xml:space="preserve">Содержание </w:t>
            </w:r>
          </w:p>
          <w:p w14:paraId="506DF919" w14:textId="77777777" w:rsidR="000C4338" w:rsidRPr="000C4338" w:rsidRDefault="000C4338" w:rsidP="00634F1C">
            <w:pPr>
              <w:tabs>
                <w:tab w:val="left" w:pos="3195"/>
                <w:tab w:val="left" w:pos="6255"/>
              </w:tabs>
              <w:jc w:val="center"/>
              <w:rPr>
                <w:b/>
                <w:bCs/>
                <w:sz w:val="10"/>
                <w:szCs w:val="14"/>
              </w:rPr>
            </w:pPr>
            <w:r w:rsidRPr="000C4338">
              <w:rPr>
                <w:b/>
                <w:bCs/>
                <w:sz w:val="10"/>
                <w:szCs w:val="14"/>
              </w:rPr>
              <w:t>уведомления</w:t>
            </w:r>
          </w:p>
        </w:tc>
        <w:tc>
          <w:tcPr>
            <w:tcW w:w="0" w:type="auto"/>
          </w:tcPr>
          <w:p w14:paraId="25FA0515" w14:textId="77777777" w:rsidR="000C4338" w:rsidRPr="000C4338" w:rsidRDefault="000C4338" w:rsidP="00634F1C">
            <w:pPr>
              <w:tabs>
                <w:tab w:val="left" w:pos="3195"/>
                <w:tab w:val="left" w:pos="6255"/>
              </w:tabs>
              <w:jc w:val="center"/>
              <w:rPr>
                <w:b/>
                <w:bCs/>
                <w:sz w:val="10"/>
                <w:szCs w:val="14"/>
              </w:rPr>
            </w:pPr>
            <w:r w:rsidRPr="000C4338">
              <w:rPr>
                <w:b/>
                <w:bCs/>
                <w:sz w:val="10"/>
                <w:szCs w:val="14"/>
              </w:rPr>
              <w:t xml:space="preserve">Фамилия, имя, отчество, должность лица, </w:t>
            </w:r>
          </w:p>
          <w:p w14:paraId="03A1B7AC" w14:textId="77777777" w:rsidR="000C4338" w:rsidRPr="000C4338" w:rsidRDefault="000C4338" w:rsidP="00634F1C">
            <w:pPr>
              <w:tabs>
                <w:tab w:val="left" w:pos="3195"/>
                <w:tab w:val="left" w:pos="6255"/>
              </w:tabs>
              <w:jc w:val="center"/>
              <w:rPr>
                <w:b/>
                <w:bCs/>
                <w:sz w:val="10"/>
                <w:szCs w:val="14"/>
              </w:rPr>
            </w:pPr>
            <w:r w:rsidRPr="000C4338">
              <w:rPr>
                <w:b/>
                <w:bCs/>
                <w:sz w:val="10"/>
                <w:szCs w:val="14"/>
              </w:rPr>
              <w:t>принявшего уведомление</w:t>
            </w:r>
          </w:p>
        </w:tc>
        <w:tc>
          <w:tcPr>
            <w:tcW w:w="0" w:type="auto"/>
          </w:tcPr>
          <w:p w14:paraId="6E0FE812" w14:textId="77777777" w:rsidR="000C4338" w:rsidRPr="000C4338" w:rsidRDefault="000C4338" w:rsidP="00634F1C">
            <w:pPr>
              <w:tabs>
                <w:tab w:val="left" w:pos="3195"/>
                <w:tab w:val="left" w:pos="6255"/>
              </w:tabs>
              <w:jc w:val="center"/>
              <w:rPr>
                <w:b/>
                <w:bCs/>
                <w:sz w:val="10"/>
                <w:szCs w:val="14"/>
              </w:rPr>
            </w:pPr>
            <w:r w:rsidRPr="000C4338">
              <w:rPr>
                <w:b/>
                <w:bCs/>
                <w:sz w:val="10"/>
                <w:szCs w:val="14"/>
              </w:rPr>
              <w:t xml:space="preserve">Дата </w:t>
            </w:r>
          </w:p>
          <w:p w14:paraId="7346E948" w14:textId="77777777" w:rsidR="000C4338" w:rsidRPr="000C4338" w:rsidRDefault="000C4338" w:rsidP="00634F1C">
            <w:pPr>
              <w:tabs>
                <w:tab w:val="left" w:pos="3195"/>
                <w:tab w:val="left" w:pos="6255"/>
              </w:tabs>
              <w:jc w:val="center"/>
              <w:rPr>
                <w:b/>
                <w:bCs/>
                <w:sz w:val="10"/>
                <w:szCs w:val="14"/>
              </w:rPr>
            </w:pPr>
            <w:r w:rsidRPr="000C4338">
              <w:rPr>
                <w:b/>
                <w:bCs/>
                <w:sz w:val="10"/>
                <w:szCs w:val="14"/>
              </w:rPr>
              <w:t>регистрации уведомления</w:t>
            </w:r>
          </w:p>
        </w:tc>
        <w:tc>
          <w:tcPr>
            <w:tcW w:w="0" w:type="auto"/>
          </w:tcPr>
          <w:p w14:paraId="02705AFB" w14:textId="77777777" w:rsidR="000C4338" w:rsidRPr="000C4338" w:rsidRDefault="000C4338" w:rsidP="00634F1C">
            <w:pPr>
              <w:tabs>
                <w:tab w:val="left" w:pos="3195"/>
                <w:tab w:val="left" w:pos="6255"/>
              </w:tabs>
              <w:jc w:val="center"/>
              <w:rPr>
                <w:b/>
                <w:bCs/>
                <w:sz w:val="10"/>
                <w:szCs w:val="14"/>
              </w:rPr>
            </w:pPr>
            <w:r w:rsidRPr="000C4338">
              <w:rPr>
                <w:b/>
                <w:bCs/>
                <w:sz w:val="10"/>
                <w:szCs w:val="14"/>
              </w:rPr>
              <w:t>Дата направления уведомления в адрес представителя нанимателя (работодателя) с указанием фамилии, имени, отчества лица, направившего уведомление, его подпись</w:t>
            </w:r>
          </w:p>
        </w:tc>
      </w:tr>
      <w:tr w:rsidR="000C4338" w:rsidRPr="000C4338" w14:paraId="6AB02D79" w14:textId="77777777" w:rsidTr="000C4338">
        <w:tc>
          <w:tcPr>
            <w:tcW w:w="0" w:type="auto"/>
          </w:tcPr>
          <w:p w14:paraId="792945B8" w14:textId="77777777" w:rsidR="000C4338" w:rsidRPr="000C4338" w:rsidRDefault="000C4338" w:rsidP="00634F1C">
            <w:pPr>
              <w:tabs>
                <w:tab w:val="left" w:pos="3195"/>
                <w:tab w:val="left" w:pos="6255"/>
              </w:tabs>
              <w:jc w:val="center"/>
              <w:rPr>
                <w:sz w:val="10"/>
                <w:szCs w:val="14"/>
              </w:rPr>
            </w:pPr>
            <w:r w:rsidRPr="000C4338">
              <w:rPr>
                <w:sz w:val="10"/>
                <w:szCs w:val="14"/>
              </w:rPr>
              <w:t>1</w:t>
            </w:r>
          </w:p>
        </w:tc>
        <w:tc>
          <w:tcPr>
            <w:tcW w:w="0" w:type="auto"/>
          </w:tcPr>
          <w:p w14:paraId="3F649223" w14:textId="77777777" w:rsidR="000C4338" w:rsidRPr="000C4338" w:rsidRDefault="000C4338" w:rsidP="00634F1C">
            <w:pPr>
              <w:tabs>
                <w:tab w:val="left" w:pos="3195"/>
                <w:tab w:val="left" w:pos="6255"/>
              </w:tabs>
              <w:jc w:val="center"/>
              <w:rPr>
                <w:sz w:val="10"/>
                <w:szCs w:val="14"/>
              </w:rPr>
            </w:pPr>
            <w:r w:rsidRPr="000C4338">
              <w:rPr>
                <w:sz w:val="10"/>
                <w:szCs w:val="14"/>
              </w:rPr>
              <w:t>2</w:t>
            </w:r>
          </w:p>
        </w:tc>
        <w:tc>
          <w:tcPr>
            <w:tcW w:w="0" w:type="auto"/>
          </w:tcPr>
          <w:p w14:paraId="104730F1" w14:textId="77777777" w:rsidR="000C4338" w:rsidRPr="000C4338" w:rsidRDefault="000C4338" w:rsidP="00634F1C">
            <w:pPr>
              <w:tabs>
                <w:tab w:val="left" w:pos="3195"/>
                <w:tab w:val="left" w:pos="6255"/>
              </w:tabs>
              <w:jc w:val="center"/>
              <w:rPr>
                <w:sz w:val="10"/>
                <w:szCs w:val="14"/>
              </w:rPr>
            </w:pPr>
            <w:r w:rsidRPr="000C4338">
              <w:rPr>
                <w:sz w:val="10"/>
                <w:szCs w:val="14"/>
              </w:rPr>
              <w:t>3</w:t>
            </w:r>
          </w:p>
        </w:tc>
        <w:tc>
          <w:tcPr>
            <w:tcW w:w="0" w:type="auto"/>
          </w:tcPr>
          <w:p w14:paraId="162D5A6E" w14:textId="77777777" w:rsidR="000C4338" w:rsidRPr="000C4338" w:rsidRDefault="000C4338" w:rsidP="00634F1C">
            <w:pPr>
              <w:tabs>
                <w:tab w:val="left" w:pos="3195"/>
                <w:tab w:val="left" w:pos="6255"/>
              </w:tabs>
              <w:jc w:val="center"/>
              <w:rPr>
                <w:sz w:val="10"/>
                <w:szCs w:val="14"/>
              </w:rPr>
            </w:pPr>
            <w:r w:rsidRPr="000C4338">
              <w:rPr>
                <w:sz w:val="10"/>
                <w:szCs w:val="14"/>
              </w:rPr>
              <w:t>4</w:t>
            </w:r>
          </w:p>
        </w:tc>
        <w:tc>
          <w:tcPr>
            <w:tcW w:w="0" w:type="auto"/>
          </w:tcPr>
          <w:p w14:paraId="64F2EF5F" w14:textId="77777777" w:rsidR="000C4338" w:rsidRPr="000C4338" w:rsidRDefault="000C4338" w:rsidP="00634F1C">
            <w:pPr>
              <w:tabs>
                <w:tab w:val="left" w:pos="3195"/>
                <w:tab w:val="left" w:pos="6255"/>
              </w:tabs>
              <w:jc w:val="center"/>
              <w:rPr>
                <w:sz w:val="10"/>
                <w:szCs w:val="14"/>
              </w:rPr>
            </w:pPr>
            <w:r w:rsidRPr="000C4338">
              <w:rPr>
                <w:sz w:val="10"/>
                <w:szCs w:val="14"/>
              </w:rPr>
              <w:t>5</w:t>
            </w:r>
          </w:p>
        </w:tc>
        <w:tc>
          <w:tcPr>
            <w:tcW w:w="0" w:type="auto"/>
          </w:tcPr>
          <w:p w14:paraId="56D5FF4E" w14:textId="77777777" w:rsidR="000C4338" w:rsidRPr="000C4338" w:rsidRDefault="000C4338" w:rsidP="00634F1C">
            <w:pPr>
              <w:tabs>
                <w:tab w:val="left" w:pos="3195"/>
                <w:tab w:val="left" w:pos="6255"/>
              </w:tabs>
              <w:jc w:val="center"/>
              <w:rPr>
                <w:sz w:val="10"/>
                <w:szCs w:val="14"/>
              </w:rPr>
            </w:pPr>
            <w:r w:rsidRPr="000C4338">
              <w:rPr>
                <w:sz w:val="10"/>
                <w:szCs w:val="14"/>
              </w:rPr>
              <w:t>6</w:t>
            </w:r>
          </w:p>
        </w:tc>
      </w:tr>
      <w:tr w:rsidR="000C4338" w:rsidRPr="000C4338" w14:paraId="5E59E2AE" w14:textId="77777777" w:rsidTr="000C4338">
        <w:tc>
          <w:tcPr>
            <w:tcW w:w="0" w:type="auto"/>
          </w:tcPr>
          <w:p w14:paraId="03CD6882" w14:textId="77777777" w:rsidR="000C4338" w:rsidRPr="000C4338" w:rsidRDefault="000C4338" w:rsidP="00634F1C">
            <w:pPr>
              <w:tabs>
                <w:tab w:val="left" w:pos="3195"/>
                <w:tab w:val="left" w:pos="6255"/>
              </w:tabs>
              <w:jc w:val="center"/>
              <w:rPr>
                <w:sz w:val="10"/>
                <w:szCs w:val="14"/>
              </w:rPr>
            </w:pPr>
          </w:p>
        </w:tc>
        <w:tc>
          <w:tcPr>
            <w:tcW w:w="0" w:type="auto"/>
          </w:tcPr>
          <w:p w14:paraId="7A2EE5C4" w14:textId="77777777" w:rsidR="000C4338" w:rsidRPr="000C4338" w:rsidRDefault="000C4338" w:rsidP="00634F1C">
            <w:pPr>
              <w:tabs>
                <w:tab w:val="left" w:pos="3195"/>
                <w:tab w:val="left" w:pos="6255"/>
              </w:tabs>
              <w:jc w:val="center"/>
              <w:rPr>
                <w:sz w:val="10"/>
                <w:szCs w:val="14"/>
              </w:rPr>
            </w:pPr>
          </w:p>
        </w:tc>
        <w:tc>
          <w:tcPr>
            <w:tcW w:w="0" w:type="auto"/>
          </w:tcPr>
          <w:p w14:paraId="7431864A" w14:textId="77777777" w:rsidR="000C4338" w:rsidRPr="000C4338" w:rsidRDefault="000C4338" w:rsidP="00634F1C">
            <w:pPr>
              <w:tabs>
                <w:tab w:val="left" w:pos="3195"/>
                <w:tab w:val="left" w:pos="6255"/>
              </w:tabs>
              <w:jc w:val="center"/>
              <w:rPr>
                <w:sz w:val="10"/>
                <w:szCs w:val="14"/>
              </w:rPr>
            </w:pPr>
          </w:p>
        </w:tc>
        <w:tc>
          <w:tcPr>
            <w:tcW w:w="0" w:type="auto"/>
          </w:tcPr>
          <w:p w14:paraId="2AF9A8EA" w14:textId="77777777" w:rsidR="000C4338" w:rsidRPr="000C4338" w:rsidRDefault="000C4338" w:rsidP="00634F1C">
            <w:pPr>
              <w:tabs>
                <w:tab w:val="left" w:pos="3195"/>
                <w:tab w:val="left" w:pos="6255"/>
              </w:tabs>
              <w:jc w:val="center"/>
              <w:rPr>
                <w:sz w:val="10"/>
                <w:szCs w:val="14"/>
              </w:rPr>
            </w:pPr>
          </w:p>
        </w:tc>
        <w:tc>
          <w:tcPr>
            <w:tcW w:w="0" w:type="auto"/>
          </w:tcPr>
          <w:p w14:paraId="46D1DF5E" w14:textId="77777777" w:rsidR="000C4338" w:rsidRPr="000C4338" w:rsidRDefault="000C4338" w:rsidP="00634F1C">
            <w:pPr>
              <w:tabs>
                <w:tab w:val="left" w:pos="3195"/>
                <w:tab w:val="left" w:pos="6255"/>
              </w:tabs>
              <w:jc w:val="center"/>
              <w:rPr>
                <w:sz w:val="10"/>
                <w:szCs w:val="14"/>
              </w:rPr>
            </w:pPr>
          </w:p>
        </w:tc>
        <w:tc>
          <w:tcPr>
            <w:tcW w:w="0" w:type="auto"/>
          </w:tcPr>
          <w:p w14:paraId="7C72E220" w14:textId="77777777" w:rsidR="000C4338" w:rsidRPr="000C4338" w:rsidRDefault="000C4338" w:rsidP="00634F1C">
            <w:pPr>
              <w:tabs>
                <w:tab w:val="left" w:pos="3195"/>
                <w:tab w:val="left" w:pos="6255"/>
              </w:tabs>
              <w:jc w:val="center"/>
              <w:rPr>
                <w:sz w:val="10"/>
                <w:szCs w:val="14"/>
              </w:rPr>
            </w:pPr>
          </w:p>
        </w:tc>
      </w:tr>
      <w:tr w:rsidR="000C4338" w:rsidRPr="000C4338" w14:paraId="5DBED52E" w14:textId="77777777" w:rsidTr="000C4338">
        <w:tc>
          <w:tcPr>
            <w:tcW w:w="0" w:type="auto"/>
          </w:tcPr>
          <w:p w14:paraId="395A0D32" w14:textId="77777777" w:rsidR="000C4338" w:rsidRPr="000C4338" w:rsidRDefault="000C4338" w:rsidP="00634F1C">
            <w:pPr>
              <w:tabs>
                <w:tab w:val="left" w:pos="3195"/>
                <w:tab w:val="left" w:pos="6255"/>
              </w:tabs>
              <w:jc w:val="center"/>
              <w:rPr>
                <w:sz w:val="10"/>
                <w:szCs w:val="14"/>
              </w:rPr>
            </w:pPr>
          </w:p>
        </w:tc>
        <w:tc>
          <w:tcPr>
            <w:tcW w:w="0" w:type="auto"/>
          </w:tcPr>
          <w:p w14:paraId="4EB904CA" w14:textId="77777777" w:rsidR="000C4338" w:rsidRPr="000C4338" w:rsidRDefault="000C4338" w:rsidP="00634F1C">
            <w:pPr>
              <w:tabs>
                <w:tab w:val="left" w:pos="3195"/>
                <w:tab w:val="left" w:pos="6255"/>
              </w:tabs>
              <w:jc w:val="center"/>
              <w:rPr>
                <w:sz w:val="10"/>
                <w:szCs w:val="14"/>
              </w:rPr>
            </w:pPr>
          </w:p>
        </w:tc>
        <w:tc>
          <w:tcPr>
            <w:tcW w:w="0" w:type="auto"/>
          </w:tcPr>
          <w:p w14:paraId="2AF99A1E" w14:textId="77777777" w:rsidR="000C4338" w:rsidRPr="000C4338" w:rsidRDefault="000C4338" w:rsidP="00634F1C">
            <w:pPr>
              <w:tabs>
                <w:tab w:val="left" w:pos="3195"/>
                <w:tab w:val="left" w:pos="6255"/>
              </w:tabs>
              <w:jc w:val="center"/>
              <w:rPr>
                <w:sz w:val="10"/>
                <w:szCs w:val="14"/>
              </w:rPr>
            </w:pPr>
          </w:p>
        </w:tc>
        <w:tc>
          <w:tcPr>
            <w:tcW w:w="0" w:type="auto"/>
          </w:tcPr>
          <w:p w14:paraId="449A377B" w14:textId="77777777" w:rsidR="000C4338" w:rsidRPr="000C4338" w:rsidRDefault="000C4338" w:rsidP="00634F1C">
            <w:pPr>
              <w:tabs>
                <w:tab w:val="left" w:pos="3195"/>
                <w:tab w:val="left" w:pos="6255"/>
              </w:tabs>
              <w:jc w:val="center"/>
              <w:rPr>
                <w:sz w:val="10"/>
                <w:szCs w:val="14"/>
              </w:rPr>
            </w:pPr>
          </w:p>
        </w:tc>
        <w:tc>
          <w:tcPr>
            <w:tcW w:w="0" w:type="auto"/>
          </w:tcPr>
          <w:p w14:paraId="6B4F4791" w14:textId="77777777" w:rsidR="000C4338" w:rsidRPr="000C4338" w:rsidRDefault="000C4338" w:rsidP="00634F1C">
            <w:pPr>
              <w:tabs>
                <w:tab w:val="left" w:pos="3195"/>
                <w:tab w:val="left" w:pos="6255"/>
              </w:tabs>
              <w:jc w:val="center"/>
              <w:rPr>
                <w:sz w:val="10"/>
                <w:szCs w:val="14"/>
              </w:rPr>
            </w:pPr>
          </w:p>
        </w:tc>
        <w:tc>
          <w:tcPr>
            <w:tcW w:w="0" w:type="auto"/>
          </w:tcPr>
          <w:p w14:paraId="5B79765E" w14:textId="77777777" w:rsidR="000C4338" w:rsidRPr="000C4338" w:rsidRDefault="000C4338" w:rsidP="00634F1C">
            <w:pPr>
              <w:tabs>
                <w:tab w:val="left" w:pos="3195"/>
                <w:tab w:val="left" w:pos="6255"/>
              </w:tabs>
              <w:jc w:val="center"/>
              <w:rPr>
                <w:sz w:val="10"/>
                <w:szCs w:val="14"/>
              </w:rPr>
            </w:pPr>
          </w:p>
        </w:tc>
      </w:tr>
      <w:tr w:rsidR="000C4338" w:rsidRPr="000C4338" w14:paraId="1C29D626" w14:textId="77777777" w:rsidTr="000C4338">
        <w:tc>
          <w:tcPr>
            <w:tcW w:w="0" w:type="auto"/>
          </w:tcPr>
          <w:p w14:paraId="7D05282A" w14:textId="77777777" w:rsidR="000C4338" w:rsidRPr="000C4338" w:rsidRDefault="000C4338" w:rsidP="00634F1C">
            <w:pPr>
              <w:tabs>
                <w:tab w:val="left" w:pos="3195"/>
                <w:tab w:val="left" w:pos="6255"/>
              </w:tabs>
              <w:jc w:val="center"/>
              <w:rPr>
                <w:sz w:val="10"/>
                <w:szCs w:val="14"/>
              </w:rPr>
            </w:pPr>
          </w:p>
        </w:tc>
        <w:tc>
          <w:tcPr>
            <w:tcW w:w="0" w:type="auto"/>
          </w:tcPr>
          <w:p w14:paraId="49E2C706" w14:textId="77777777" w:rsidR="000C4338" w:rsidRPr="000C4338" w:rsidRDefault="000C4338" w:rsidP="00634F1C">
            <w:pPr>
              <w:tabs>
                <w:tab w:val="left" w:pos="3195"/>
                <w:tab w:val="left" w:pos="6255"/>
              </w:tabs>
              <w:jc w:val="center"/>
              <w:rPr>
                <w:sz w:val="10"/>
                <w:szCs w:val="14"/>
              </w:rPr>
            </w:pPr>
          </w:p>
        </w:tc>
        <w:tc>
          <w:tcPr>
            <w:tcW w:w="0" w:type="auto"/>
          </w:tcPr>
          <w:p w14:paraId="1BF9FD16" w14:textId="77777777" w:rsidR="000C4338" w:rsidRPr="000C4338" w:rsidRDefault="000C4338" w:rsidP="00634F1C">
            <w:pPr>
              <w:tabs>
                <w:tab w:val="left" w:pos="3195"/>
                <w:tab w:val="left" w:pos="6255"/>
              </w:tabs>
              <w:jc w:val="center"/>
              <w:rPr>
                <w:sz w:val="10"/>
                <w:szCs w:val="14"/>
              </w:rPr>
            </w:pPr>
          </w:p>
        </w:tc>
        <w:tc>
          <w:tcPr>
            <w:tcW w:w="0" w:type="auto"/>
          </w:tcPr>
          <w:p w14:paraId="606EE88B" w14:textId="77777777" w:rsidR="000C4338" w:rsidRPr="000C4338" w:rsidRDefault="000C4338" w:rsidP="00634F1C">
            <w:pPr>
              <w:tabs>
                <w:tab w:val="left" w:pos="3195"/>
                <w:tab w:val="left" w:pos="6255"/>
              </w:tabs>
              <w:jc w:val="center"/>
              <w:rPr>
                <w:sz w:val="10"/>
                <w:szCs w:val="14"/>
              </w:rPr>
            </w:pPr>
          </w:p>
        </w:tc>
        <w:tc>
          <w:tcPr>
            <w:tcW w:w="0" w:type="auto"/>
          </w:tcPr>
          <w:p w14:paraId="19DBF524" w14:textId="77777777" w:rsidR="000C4338" w:rsidRPr="000C4338" w:rsidRDefault="000C4338" w:rsidP="00634F1C">
            <w:pPr>
              <w:tabs>
                <w:tab w:val="left" w:pos="3195"/>
                <w:tab w:val="left" w:pos="6255"/>
              </w:tabs>
              <w:jc w:val="center"/>
              <w:rPr>
                <w:sz w:val="10"/>
                <w:szCs w:val="14"/>
              </w:rPr>
            </w:pPr>
          </w:p>
        </w:tc>
        <w:tc>
          <w:tcPr>
            <w:tcW w:w="0" w:type="auto"/>
          </w:tcPr>
          <w:p w14:paraId="265814FC" w14:textId="77777777" w:rsidR="000C4338" w:rsidRPr="000C4338" w:rsidRDefault="000C4338" w:rsidP="00634F1C">
            <w:pPr>
              <w:tabs>
                <w:tab w:val="left" w:pos="3195"/>
                <w:tab w:val="left" w:pos="6255"/>
              </w:tabs>
              <w:jc w:val="center"/>
              <w:rPr>
                <w:sz w:val="10"/>
                <w:szCs w:val="14"/>
              </w:rPr>
            </w:pPr>
          </w:p>
        </w:tc>
      </w:tr>
      <w:tr w:rsidR="000C4338" w:rsidRPr="000C4338" w14:paraId="273DE510" w14:textId="77777777" w:rsidTr="000C4338">
        <w:tc>
          <w:tcPr>
            <w:tcW w:w="0" w:type="auto"/>
          </w:tcPr>
          <w:p w14:paraId="0C09380A" w14:textId="77777777" w:rsidR="000C4338" w:rsidRPr="000C4338" w:rsidRDefault="000C4338" w:rsidP="00634F1C">
            <w:pPr>
              <w:tabs>
                <w:tab w:val="left" w:pos="3195"/>
                <w:tab w:val="left" w:pos="6255"/>
              </w:tabs>
              <w:jc w:val="center"/>
              <w:rPr>
                <w:sz w:val="10"/>
                <w:szCs w:val="14"/>
              </w:rPr>
            </w:pPr>
          </w:p>
        </w:tc>
        <w:tc>
          <w:tcPr>
            <w:tcW w:w="0" w:type="auto"/>
          </w:tcPr>
          <w:p w14:paraId="58B78F01" w14:textId="77777777" w:rsidR="000C4338" w:rsidRPr="000C4338" w:rsidRDefault="000C4338" w:rsidP="00634F1C">
            <w:pPr>
              <w:tabs>
                <w:tab w:val="left" w:pos="3195"/>
                <w:tab w:val="left" w:pos="6255"/>
              </w:tabs>
              <w:jc w:val="center"/>
              <w:rPr>
                <w:sz w:val="10"/>
                <w:szCs w:val="14"/>
              </w:rPr>
            </w:pPr>
          </w:p>
        </w:tc>
        <w:tc>
          <w:tcPr>
            <w:tcW w:w="0" w:type="auto"/>
          </w:tcPr>
          <w:p w14:paraId="14F5FC1F" w14:textId="77777777" w:rsidR="000C4338" w:rsidRPr="000C4338" w:rsidRDefault="000C4338" w:rsidP="00634F1C">
            <w:pPr>
              <w:tabs>
                <w:tab w:val="left" w:pos="3195"/>
                <w:tab w:val="left" w:pos="6255"/>
              </w:tabs>
              <w:jc w:val="center"/>
              <w:rPr>
                <w:sz w:val="10"/>
                <w:szCs w:val="14"/>
              </w:rPr>
            </w:pPr>
          </w:p>
        </w:tc>
        <w:tc>
          <w:tcPr>
            <w:tcW w:w="0" w:type="auto"/>
          </w:tcPr>
          <w:p w14:paraId="3BD5F42C" w14:textId="77777777" w:rsidR="000C4338" w:rsidRPr="000C4338" w:rsidRDefault="000C4338" w:rsidP="00634F1C">
            <w:pPr>
              <w:tabs>
                <w:tab w:val="left" w:pos="3195"/>
                <w:tab w:val="left" w:pos="6255"/>
              </w:tabs>
              <w:jc w:val="center"/>
              <w:rPr>
                <w:sz w:val="10"/>
                <w:szCs w:val="14"/>
              </w:rPr>
            </w:pPr>
          </w:p>
        </w:tc>
        <w:tc>
          <w:tcPr>
            <w:tcW w:w="0" w:type="auto"/>
          </w:tcPr>
          <w:p w14:paraId="1A051DB2" w14:textId="77777777" w:rsidR="000C4338" w:rsidRPr="000C4338" w:rsidRDefault="000C4338" w:rsidP="00634F1C">
            <w:pPr>
              <w:tabs>
                <w:tab w:val="left" w:pos="3195"/>
                <w:tab w:val="left" w:pos="6255"/>
              </w:tabs>
              <w:jc w:val="center"/>
              <w:rPr>
                <w:sz w:val="10"/>
                <w:szCs w:val="14"/>
              </w:rPr>
            </w:pPr>
          </w:p>
        </w:tc>
        <w:tc>
          <w:tcPr>
            <w:tcW w:w="0" w:type="auto"/>
          </w:tcPr>
          <w:p w14:paraId="5150E3BF" w14:textId="77777777" w:rsidR="000C4338" w:rsidRPr="000C4338" w:rsidRDefault="000C4338" w:rsidP="00634F1C">
            <w:pPr>
              <w:tabs>
                <w:tab w:val="left" w:pos="3195"/>
                <w:tab w:val="left" w:pos="6255"/>
              </w:tabs>
              <w:jc w:val="center"/>
              <w:rPr>
                <w:sz w:val="10"/>
                <w:szCs w:val="14"/>
              </w:rPr>
            </w:pPr>
          </w:p>
        </w:tc>
      </w:tr>
    </w:tbl>
    <w:p w14:paraId="5C7EC8CB" w14:textId="1C74E6DC" w:rsidR="000C4338" w:rsidRDefault="000C4338" w:rsidP="000C4338">
      <w:pPr>
        <w:pStyle w:val="1f0"/>
        <w:shd w:val="clear" w:color="auto" w:fill="auto"/>
        <w:spacing w:after="0" w:line="240" w:lineRule="auto"/>
        <w:ind w:firstLine="284"/>
        <w:jc w:val="both"/>
        <w:rPr>
          <w:rFonts w:ascii="Times New Roman" w:hAnsi="Times New Roman"/>
          <w:sz w:val="14"/>
          <w:szCs w:val="14"/>
        </w:rPr>
      </w:pPr>
    </w:p>
    <w:p w14:paraId="4BC9533F" w14:textId="2915DDFB" w:rsidR="000C4338" w:rsidRDefault="000C4338" w:rsidP="000C4338">
      <w:pPr>
        <w:pStyle w:val="1f0"/>
        <w:shd w:val="clear" w:color="auto" w:fill="auto"/>
        <w:spacing w:after="0" w:line="240" w:lineRule="auto"/>
        <w:ind w:firstLine="284"/>
        <w:jc w:val="both"/>
        <w:rPr>
          <w:rFonts w:ascii="Times New Roman" w:hAnsi="Times New Roman"/>
          <w:sz w:val="14"/>
          <w:szCs w:val="14"/>
        </w:rPr>
      </w:pPr>
    </w:p>
    <w:p w14:paraId="46F1B648" w14:textId="41EAC8AA" w:rsidR="00FA6481" w:rsidRDefault="00FA6481" w:rsidP="000C4338">
      <w:pPr>
        <w:pStyle w:val="1f0"/>
        <w:shd w:val="clear" w:color="auto" w:fill="auto"/>
        <w:spacing w:after="0" w:line="240" w:lineRule="auto"/>
        <w:ind w:firstLine="284"/>
        <w:jc w:val="both"/>
        <w:rPr>
          <w:rFonts w:ascii="Times New Roman" w:hAnsi="Times New Roman"/>
          <w:sz w:val="14"/>
          <w:szCs w:val="14"/>
        </w:rPr>
      </w:pPr>
    </w:p>
    <w:p w14:paraId="47F1A92C" w14:textId="77777777" w:rsidR="00FA6481" w:rsidRPr="00515598" w:rsidRDefault="00FA6481" w:rsidP="00FA6481">
      <w:pPr>
        <w:jc w:val="center"/>
        <w:rPr>
          <w:b/>
          <w:sz w:val="16"/>
          <w:szCs w:val="16"/>
        </w:rPr>
      </w:pPr>
      <w:r w:rsidRPr="00515598">
        <w:rPr>
          <w:b/>
          <w:sz w:val="16"/>
          <w:szCs w:val="16"/>
        </w:rPr>
        <w:t>ПОСТАНОВЛЕНИЕ</w:t>
      </w:r>
    </w:p>
    <w:p w14:paraId="1CF3CF68" w14:textId="77777777" w:rsidR="00FA6481" w:rsidRPr="00515598" w:rsidRDefault="00FA6481" w:rsidP="00FA6481">
      <w:pPr>
        <w:jc w:val="center"/>
        <w:rPr>
          <w:sz w:val="16"/>
          <w:szCs w:val="16"/>
        </w:rPr>
      </w:pPr>
      <w:r w:rsidRPr="00515598">
        <w:rPr>
          <w:sz w:val="16"/>
          <w:szCs w:val="16"/>
        </w:rPr>
        <w:t>Администрации Солецкого муниципального округа</w:t>
      </w:r>
    </w:p>
    <w:p w14:paraId="50689B20" w14:textId="77777777" w:rsidR="00FA6481" w:rsidRPr="00515598" w:rsidRDefault="00FA6481" w:rsidP="00FA6481">
      <w:pPr>
        <w:jc w:val="center"/>
        <w:rPr>
          <w:sz w:val="16"/>
          <w:szCs w:val="16"/>
        </w:rPr>
      </w:pPr>
    </w:p>
    <w:p w14:paraId="58140C5D" w14:textId="26AC0A54" w:rsidR="00FA6481" w:rsidRPr="00515598" w:rsidRDefault="00FA6481" w:rsidP="00FA6481">
      <w:pPr>
        <w:jc w:val="center"/>
        <w:rPr>
          <w:sz w:val="16"/>
          <w:szCs w:val="16"/>
        </w:rPr>
      </w:pPr>
      <w:r>
        <w:rPr>
          <w:sz w:val="16"/>
          <w:szCs w:val="16"/>
        </w:rPr>
        <w:t>от 14.02.2022 № 292</w:t>
      </w:r>
    </w:p>
    <w:p w14:paraId="142B41A6" w14:textId="77777777" w:rsidR="00FA6481" w:rsidRDefault="00FA6481" w:rsidP="00FA6481">
      <w:pPr>
        <w:jc w:val="center"/>
        <w:rPr>
          <w:sz w:val="16"/>
          <w:szCs w:val="16"/>
        </w:rPr>
      </w:pPr>
      <w:r w:rsidRPr="00515598">
        <w:rPr>
          <w:sz w:val="16"/>
          <w:szCs w:val="16"/>
        </w:rPr>
        <w:t>г. Сольцы</w:t>
      </w:r>
    </w:p>
    <w:p w14:paraId="6720F9CC" w14:textId="771BF15B" w:rsidR="00FA6481" w:rsidRDefault="00FA6481" w:rsidP="000C4338">
      <w:pPr>
        <w:pStyle w:val="1f0"/>
        <w:shd w:val="clear" w:color="auto" w:fill="auto"/>
        <w:spacing w:after="0" w:line="240" w:lineRule="auto"/>
        <w:ind w:firstLine="284"/>
        <w:jc w:val="both"/>
        <w:rPr>
          <w:rFonts w:ascii="Times New Roman" w:hAnsi="Times New Roman"/>
          <w:sz w:val="14"/>
          <w:szCs w:val="14"/>
        </w:rPr>
      </w:pPr>
    </w:p>
    <w:p w14:paraId="2B6AD28E" w14:textId="77777777" w:rsidR="001E2D3F" w:rsidRPr="001E2D3F" w:rsidRDefault="001E2D3F" w:rsidP="001E2D3F">
      <w:pPr>
        <w:pStyle w:val="1f0"/>
        <w:spacing w:after="0" w:line="240" w:lineRule="auto"/>
        <w:ind w:firstLine="284"/>
        <w:jc w:val="center"/>
        <w:rPr>
          <w:rFonts w:ascii="Times New Roman" w:hAnsi="Times New Roman"/>
          <w:b/>
          <w:sz w:val="14"/>
          <w:szCs w:val="14"/>
        </w:rPr>
      </w:pPr>
      <w:r w:rsidRPr="001E2D3F">
        <w:rPr>
          <w:rFonts w:ascii="Times New Roman" w:hAnsi="Times New Roman"/>
          <w:b/>
          <w:sz w:val="14"/>
          <w:szCs w:val="14"/>
        </w:rPr>
        <w:t>О внесении изменения в Правила предоставления субсидии гражданам, переселяемым из аварийного жилищного фонда, на приобретение (строительство) жилых помещений</w:t>
      </w:r>
    </w:p>
    <w:p w14:paraId="58020B92" w14:textId="77777777" w:rsidR="001E2D3F" w:rsidRDefault="001E2D3F" w:rsidP="001E2D3F">
      <w:pPr>
        <w:pStyle w:val="1f0"/>
        <w:ind w:firstLine="284"/>
        <w:jc w:val="both"/>
        <w:rPr>
          <w:rFonts w:ascii="Times New Roman" w:hAnsi="Times New Roman"/>
          <w:sz w:val="14"/>
          <w:szCs w:val="14"/>
        </w:rPr>
      </w:pPr>
    </w:p>
    <w:p w14:paraId="264FA8EE" w14:textId="4EE8E766" w:rsidR="001E2D3F" w:rsidRPr="001E2D3F" w:rsidRDefault="001E2D3F" w:rsidP="001E2D3F">
      <w:pPr>
        <w:pStyle w:val="1f0"/>
        <w:spacing w:after="0" w:line="240" w:lineRule="auto"/>
        <w:ind w:firstLine="284"/>
        <w:jc w:val="both"/>
        <w:rPr>
          <w:rFonts w:ascii="Times New Roman" w:hAnsi="Times New Roman"/>
          <w:sz w:val="14"/>
          <w:szCs w:val="14"/>
        </w:rPr>
      </w:pPr>
      <w:r w:rsidRPr="001E2D3F">
        <w:rPr>
          <w:rFonts w:ascii="Times New Roman" w:hAnsi="Times New Roman"/>
          <w:sz w:val="14"/>
          <w:szCs w:val="14"/>
        </w:rPr>
        <w:t xml:space="preserve">В соответствии с частью 8.1 статьи 32 Жилищного кодекса Российской Федерации, в целях реализации региональной адресной программы "Переселение граждан, проживающих на территории Новгородской области, из аварийного жилищного фонда в 2019-2025 годах", утвержденной постановлением Правительства Новгородской области от 28.03.2019 № 109, соглашения о  взаимодействии по реализации положений Федерального закона от 21 июля 2007 года № 185-ФЗ «О Фонде содействия реформированию жилищно-коммунального хозяйства» и реализации этапа 2022-2023 годов региональной адресной программы «Переселение граждан, проживающих на территории Новгородской области, из аварийного жилищного фонда в 2019-2025 годах» от 20.08.2021 № 12-ПС, заключенного между министерством жилищно-коммунального хозяйства и топливно-энергетического комплекса Новгородской области и Администрацией Солецкого округа, Администрация Солецкого муниципального округа </w:t>
      </w:r>
      <w:r w:rsidRPr="001E2D3F">
        <w:rPr>
          <w:rFonts w:ascii="Times New Roman" w:hAnsi="Times New Roman"/>
          <w:b/>
          <w:sz w:val="14"/>
          <w:szCs w:val="14"/>
        </w:rPr>
        <w:t>ПОСТАНОВЛЯЕТ:</w:t>
      </w:r>
    </w:p>
    <w:p w14:paraId="591083C2" w14:textId="77777777" w:rsidR="001E2D3F" w:rsidRPr="001E2D3F" w:rsidRDefault="001E2D3F" w:rsidP="001E2D3F">
      <w:pPr>
        <w:pStyle w:val="1f0"/>
        <w:spacing w:after="0" w:line="240" w:lineRule="auto"/>
        <w:ind w:firstLine="284"/>
        <w:jc w:val="both"/>
        <w:rPr>
          <w:rFonts w:ascii="Times New Roman" w:hAnsi="Times New Roman"/>
          <w:sz w:val="14"/>
          <w:szCs w:val="14"/>
        </w:rPr>
      </w:pPr>
      <w:r w:rsidRPr="001E2D3F">
        <w:rPr>
          <w:rFonts w:ascii="Times New Roman" w:hAnsi="Times New Roman"/>
          <w:sz w:val="14"/>
          <w:szCs w:val="14"/>
        </w:rPr>
        <w:t>1. Внести изменения в Правила предоставления субсидии гражданам, переселяемым из аварийного жилищного фонда, на приобретение (строительство) жилых помещений утвержденные постановлением Администрации муниципального округа от 08.11.2021 № 1641, изложив шестой абзац пункта 2.1, раздела 2, в редакции:</w:t>
      </w:r>
    </w:p>
    <w:p w14:paraId="699B8663" w14:textId="77777777" w:rsidR="001E2D3F" w:rsidRPr="001E2D3F" w:rsidRDefault="001E2D3F" w:rsidP="001E2D3F">
      <w:pPr>
        <w:pStyle w:val="1f0"/>
        <w:spacing w:after="0" w:line="240" w:lineRule="auto"/>
        <w:ind w:firstLine="284"/>
        <w:jc w:val="both"/>
        <w:rPr>
          <w:rFonts w:ascii="Times New Roman" w:hAnsi="Times New Roman"/>
          <w:sz w:val="14"/>
          <w:szCs w:val="14"/>
        </w:rPr>
      </w:pPr>
      <w:r w:rsidRPr="001E2D3F">
        <w:rPr>
          <w:rFonts w:ascii="Times New Roman" w:hAnsi="Times New Roman"/>
          <w:sz w:val="14"/>
          <w:szCs w:val="14"/>
        </w:rPr>
        <w:t>«Ц - стоимость одного квадратного метра общей площади жилого помещения в субъекте Российской Федерации, на территории которого расположен многоквартирный дом, определяемая согласно заключенному соглашению между министерством жилищно-коммунального хозяйства и топливно-энергетического комплекса Новгородской области и Администрацией Солецкого округа о взаимодействии по реализации положений Федерального закона от 21 июля 2007 года № 185-ФЗ «О Фонде содействия реформированию жилищно-коммунального хозяйства» и реализации этапа 2022-2023 годов региональной адресной программы «Переселение граждан, проживающих на территории Новгородской области, из аварийного жилищного фонда в 2019-2025 годах» от 20.08.2021 № 12-ПС и составляет 38365 рублей за кв.м».</w:t>
      </w:r>
    </w:p>
    <w:p w14:paraId="0E7F66CC" w14:textId="77777777" w:rsidR="001E2D3F" w:rsidRPr="001E2D3F" w:rsidRDefault="001E2D3F" w:rsidP="001E2D3F">
      <w:pPr>
        <w:pStyle w:val="1f0"/>
        <w:spacing w:after="0" w:line="240" w:lineRule="auto"/>
        <w:ind w:firstLine="284"/>
        <w:jc w:val="both"/>
        <w:rPr>
          <w:rFonts w:ascii="Times New Roman" w:hAnsi="Times New Roman"/>
          <w:sz w:val="14"/>
          <w:szCs w:val="14"/>
        </w:rPr>
      </w:pPr>
      <w:r w:rsidRPr="001E2D3F">
        <w:rPr>
          <w:rFonts w:ascii="Times New Roman" w:hAnsi="Times New Roman"/>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A0F7895" w14:textId="77777777" w:rsidR="001E2D3F" w:rsidRDefault="001E2D3F" w:rsidP="001E2D3F">
      <w:pPr>
        <w:pStyle w:val="1f0"/>
        <w:spacing w:after="0"/>
        <w:jc w:val="both"/>
        <w:rPr>
          <w:rFonts w:ascii="Times New Roman" w:hAnsi="Times New Roman"/>
          <w:b/>
          <w:sz w:val="14"/>
          <w:szCs w:val="14"/>
        </w:rPr>
      </w:pPr>
    </w:p>
    <w:p w14:paraId="29590D49" w14:textId="77777777" w:rsidR="001E2D3F" w:rsidRDefault="001E2D3F" w:rsidP="001E2D3F">
      <w:pPr>
        <w:pStyle w:val="1f0"/>
        <w:spacing w:after="0"/>
        <w:jc w:val="both"/>
        <w:rPr>
          <w:rFonts w:ascii="Times New Roman" w:hAnsi="Times New Roman"/>
          <w:b/>
          <w:sz w:val="14"/>
          <w:szCs w:val="14"/>
        </w:rPr>
      </w:pPr>
    </w:p>
    <w:p w14:paraId="5FE698A2" w14:textId="77777777" w:rsidR="001E2D3F" w:rsidRDefault="001E2D3F" w:rsidP="001E2D3F">
      <w:pPr>
        <w:pStyle w:val="1f0"/>
        <w:spacing w:after="0"/>
        <w:jc w:val="both"/>
        <w:rPr>
          <w:rFonts w:ascii="Times New Roman" w:hAnsi="Times New Roman"/>
          <w:b/>
          <w:sz w:val="14"/>
          <w:szCs w:val="14"/>
        </w:rPr>
      </w:pPr>
    </w:p>
    <w:p w14:paraId="4132BA28" w14:textId="585F6D07" w:rsidR="001E2D3F" w:rsidRPr="001E2D3F" w:rsidRDefault="001E2D3F" w:rsidP="001E2D3F">
      <w:pPr>
        <w:pStyle w:val="1f0"/>
        <w:spacing w:after="0"/>
        <w:jc w:val="both"/>
        <w:rPr>
          <w:rFonts w:ascii="Times New Roman" w:hAnsi="Times New Roman"/>
          <w:b/>
          <w:sz w:val="14"/>
          <w:szCs w:val="14"/>
        </w:rPr>
      </w:pPr>
      <w:r w:rsidRPr="001E2D3F">
        <w:rPr>
          <w:rFonts w:ascii="Times New Roman" w:hAnsi="Times New Roman"/>
          <w:b/>
          <w:sz w:val="14"/>
          <w:szCs w:val="14"/>
        </w:rPr>
        <w:t>И.о. Главы муниципального округа    М.В. Тимофеев</w:t>
      </w:r>
    </w:p>
    <w:p w14:paraId="06071FA1" w14:textId="31150924" w:rsidR="00FA6481" w:rsidRDefault="00FA6481" w:rsidP="000C4338">
      <w:pPr>
        <w:pStyle w:val="1f0"/>
        <w:shd w:val="clear" w:color="auto" w:fill="auto"/>
        <w:spacing w:after="0" w:line="240" w:lineRule="auto"/>
        <w:ind w:firstLine="284"/>
        <w:jc w:val="both"/>
        <w:rPr>
          <w:rFonts w:ascii="Times New Roman" w:hAnsi="Times New Roman"/>
          <w:sz w:val="14"/>
          <w:szCs w:val="14"/>
        </w:rPr>
      </w:pPr>
    </w:p>
    <w:p w14:paraId="0F0C6EA4" w14:textId="77777777" w:rsidR="00FA6481" w:rsidRDefault="00FA6481" w:rsidP="000C4338">
      <w:pPr>
        <w:pStyle w:val="1f0"/>
        <w:shd w:val="clear" w:color="auto" w:fill="auto"/>
        <w:spacing w:after="0" w:line="240" w:lineRule="auto"/>
        <w:ind w:firstLine="284"/>
        <w:jc w:val="both"/>
        <w:rPr>
          <w:rFonts w:ascii="Times New Roman" w:hAnsi="Times New Roman"/>
          <w:sz w:val="14"/>
          <w:szCs w:val="14"/>
        </w:rPr>
      </w:pPr>
    </w:p>
    <w:p w14:paraId="264F36AF" w14:textId="77777777" w:rsidR="00FA6481" w:rsidRDefault="00FA6481" w:rsidP="000C4338">
      <w:pPr>
        <w:pStyle w:val="1f0"/>
        <w:shd w:val="clear" w:color="auto" w:fill="auto"/>
        <w:spacing w:after="0" w:line="240" w:lineRule="auto"/>
        <w:ind w:firstLine="284"/>
        <w:jc w:val="both"/>
        <w:rPr>
          <w:rFonts w:ascii="Times New Roman" w:hAnsi="Times New Roman"/>
          <w:sz w:val="14"/>
          <w:szCs w:val="14"/>
        </w:rPr>
      </w:pPr>
    </w:p>
    <w:p w14:paraId="368C7B7F" w14:textId="466A9ACB" w:rsidR="000C4338" w:rsidRDefault="000C4338" w:rsidP="000C4338">
      <w:pPr>
        <w:pStyle w:val="1f0"/>
        <w:shd w:val="clear" w:color="auto" w:fill="auto"/>
        <w:spacing w:after="0" w:line="240" w:lineRule="auto"/>
        <w:ind w:firstLine="284"/>
        <w:jc w:val="both"/>
        <w:rPr>
          <w:rFonts w:ascii="Times New Roman" w:hAnsi="Times New Roman"/>
          <w:sz w:val="14"/>
          <w:szCs w:val="14"/>
        </w:rPr>
      </w:pPr>
    </w:p>
    <w:p w14:paraId="02C1278E" w14:textId="77777777" w:rsidR="000C4338" w:rsidRDefault="000C4338" w:rsidP="000C4338">
      <w:pPr>
        <w:pStyle w:val="1f0"/>
        <w:shd w:val="clear" w:color="auto" w:fill="auto"/>
        <w:spacing w:after="0" w:line="240" w:lineRule="auto"/>
        <w:ind w:firstLine="284"/>
        <w:jc w:val="both"/>
        <w:rPr>
          <w:rFonts w:ascii="Times New Roman" w:hAnsi="Times New Roman"/>
          <w:sz w:val="14"/>
          <w:szCs w:val="14"/>
        </w:rPr>
      </w:pPr>
    </w:p>
    <w:p w14:paraId="0EDD208D" w14:textId="77777777" w:rsidR="000C4338" w:rsidRPr="00515598" w:rsidRDefault="000C4338" w:rsidP="000C4338">
      <w:pPr>
        <w:jc w:val="center"/>
        <w:rPr>
          <w:b/>
          <w:sz w:val="16"/>
          <w:szCs w:val="16"/>
        </w:rPr>
      </w:pPr>
      <w:r w:rsidRPr="00515598">
        <w:rPr>
          <w:b/>
          <w:sz w:val="16"/>
          <w:szCs w:val="16"/>
        </w:rPr>
        <w:t>ПОСТАНОВЛЕНИЕ</w:t>
      </w:r>
    </w:p>
    <w:p w14:paraId="54367346" w14:textId="77777777" w:rsidR="000C4338" w:rsidRPr="00515598" w:rsidRDefault="000C4338" w:rsidP="000C4338">
      <w:pPr>
        <w:jc w:val="center"/>
        <w:rPr>
          <w:sz w:val="16"/>
          <w:szCs w:val="16"/>
        </w:rPr>
      </w:pPr>
      <w:r w:rsidRPr="00515598">
        <w:rPr>
          <w:sz w:val="16"/>
          <w:szCs w:val="16"/>
        </w:rPr>
        <w:t>Администрации Солецкого муниципального округа</w:t>
      </w:r>
    </w:p>
    <w:p w14:paraId="47F12B28" w14:textId="77777777" w:rsidR="000C4338" w:rsidRPr="00515598" w:rsidRDefault="000C4338" w:rsidP="000C4338">
      <w:pPr>
        <w:jc w:val="center"/>
        <w:rPr>
          <w:sz w:val="16"/>
          <w:szCs w:val="16"/>
        </w:rPr>
      </w:pPr>
    </w:p>
    <w:p w14:paraId="0A11787F" w14:textId="044DC06C" w:rsidR="000C4338" w:rsidRPr="00515598" w:rsidRDefault="000C4338" w:rsidP="000C4338">
      <w:pPr>
        <w:jc w:val="center"/>
        <w:rPr>
          <w:sz w:val="16"/>
          <w:szCs w:val="16"/>
        </w:rPr>
      </w:pPr>
      <w:r>
        <w:rPr>
          <w:sz w:val="16"/>
          <w:szCs w:val="16"/>
        </w:rPr>
        <w:t>от 1</w:t>
      </w:r>
      <w:r w:rsidR="00E81EFA">
        <w:rPr>
          <w:sz w:val="16"/>
          <w:szCs w:val="16"/>
        </w:rPr>
        <w:t>5.02.2022 № 294</w:t>
      </w:r>
    </w:p>
    <w:p w14:paraId="5B48673E" w14:textId="1D9A6007" w:rsidR="000C4338" w:rsidRDefault="000C4338" w:rsidP="000C4338">
      <w:pPr>
        <w:jc w:val="center"/>
        <w:rPr>
          <w:sz w:val="16"/>
          <w:szCs w:val="16"/>
        </w:rPr>
      </w:pPr>
      <w:r w:rsidRPr="00515598">
        <w:rPr>
          <w:sz w:val="16"/>
          <w:szCs w:val="16"/>
        </w:rPr>
        <w:t>г. Сольцы</w:t>
      </w:r>
    </w:p>
    <w:p w14:paraId="59826B61" w14:textId="77777777" w:rsidR="00E81EFA" w:rsidRPr="00E81EFA" w:rsidRDefault="00E81EFA" w:rsidP="00E81EFA">
      <w:pPr>
        <w:jc w:val="center"/>
        <w:rPr>
          <w:rFonts w:eastAsia="Times New Roman"/>
          <w:b/>
          <w:sz w:val="14"/>
          <w:szCs w:val="28"/>
          <w:lang w:eastAsia="ru-RU"/>
        </w:rPr>
      </w:pPr>
    </w:p>
    <w:p w14:paraId="7B5E5E52" w14:textId="77777777" w:rsidR="00E81EFA" w:rsidRPr="00E81EFA" w:rsidRDefault="00E81EFA" w:rsidP="00E81EFA">
      <w:pPr>
        <w:suppressAutoHyphens/>
        <w:jc w:val="center"/>
        <w:rPr>
          <w:rFonts w:eastAsia="Times New Roman"/>
          <w:b/>
          <w:bCs/>
          <w:color w:val="000000"/>
          <w:sz w:val="14"/>
          <w:szCs w:val="28"/>
          <w:lang w:eastAsia="ru-RU"/>
        </w:rPr>
      </w:pPr>
      <w:r w:rsidRPr="00E81EFA">
        <w:rPr>
          <w:rFonts w:eastAsia="Times New Roman"/>
          <w:b/>
          <w:bCs/>
          <w:color w:val="000000"/>
          <w:sz w:val="14"/>
          <w:szCs w:val="28"/>
          <w:lang w:eastAsia="ru-RU"/>
        </w:rPr>
        <w:t xml:space="preserve">О признании утратившими силу постановлений </w:t>
      </w:r>
    </w:p>
    <w:p w14:paraId="6E557A2E" w14:textId="77777777" w:rsidR="00E81EFA" w:rsidRPr="00E81EFA" w:rsidRDefault="00E81EFA" w:rsidP="00E81EFA">
      <w:pPr>
        <w:suppressAutoHyphens/>
        <w:jc w:val="center"/>
        <w:rPr>
          <w:rFonts w:eastAsia="Times New Roman"/>
          <w:sz w:val="12"/>
          <w:szCs w:val="24"/>
          <w:lang w:eastAsia="ru-RU"/>
        </w:rPr>
      </w:pPr>
      <w:r w:rsidRPr="00E81EFA">
        <w:rPr>
          <w:rFonts w:eastAsia="Times New Roman"/>
          <w:b/>
          <w:bCs/>
          <w:color w:val="000000"/>
          <w:sz w:val="14"/>
          <w:szCs w:val="28"/>
          <w:lang w:eastAsia="ru-RU"/>
        </w:rPr>
        <w:t>Администрации муниципального района</w:t>
      </w:r>
    </w:p>
    <w:p w14:paraId="603D236E" w14:textId="77777777" w:rsidR="00E81EFA" w:rsidRPr="00E81EFA" w:rsidRDefault="00E81EFA" w:rsidP="00E81EFA">
      <w:pPr>
        <w:rPr>
          <w:rFonts w:eastAsia="Times New Roman"/>
          <w:color w:val="000000"/>
          <w:sz w:val="14"/>
          <w:szCs w:val="28"/>
          <w:lang w:eastAsia="ru-RU"/>
        </w:rPr>
      </w:pPr>
    </w:p>
    <w:p w14:paraId="24852262" w14:textId="77777777" w:rsidR="00E81EFA" w:rsidRPr="00E81EFA" w:rsidRDefault="00E81EFA" w:rsidP="00E81EFA">
      <w:pPr>
        <w:rPr>
          <w:rFonts w:eastAsia="Times New Roman"/>
          <w:color w:val="000000"/>
          <w:sz w:val="14"/>
          <w:szCs w:val="28"/>
          <w:lang w:eastAsia="ru-RU"/>
        </w:rPr>
      </w:pPr>
    </w:p>
    <w:p w14:paraId="2284C0E7" w14:textId="77777777" w:rsidR="00E81EFA" w:rsidRPr="00E81EFA" w:rsidRDefault="00E81EFA" w:rsidP="00E81EFA">
      <w:pPr>
        <w:ind w:firstLine="284"/>
        <w:jc w:val="both"/>
        <w:rPr>
          <w:rFonts w:eastAsia="Times New Roman"/>
          <w:sz w:val="12"/>
          <w:szCs w:val="24"/>
          <w:lang w:eastAsia="ru-RU"/>
        </w:rPr>
      </w:pPr>
      <w:r w:rsidRPr="00E81EFA">
        <w:rPr>
          <w:rFonts w:eastAsia="Times New Roman"/>
          <w:color w:val="000000"/>
          <w:sz w:val="14"/>
          <w:szCs w:val="28"/>
          <w:lang w:eastAsia="ru-RU"/>
        </w:rPr>
        <w:t xml:space="preserve">В соответствии с Федеральным законом от 31 июля 2020 года № </w:t>
      </w:r>
      <w:r w:rsidRPr="00E81EFA">
        <w:rPr>
          <w:rFonts w:eastAsia="Times New Roman"/>
          <w:color w:val="1B124C"/>
          <w:sz w:val="14"/>
          <w:szCs w:val="28"/>
          <w:lang w:eastAsia="ru-RU"/>
        </w:rPr>
        <w:t xml:space="preserve">248-ФЗ </w:t>
      </w:r>
      <w:r w:rsidRPr="00E81EFA">
        <w:rPr>
          <w:rFonts w:eastAsia="Times New Roman"/>
          <w:color w:val="000000"/>
          <w:sz w:val="14"/>
          <w:szCs w:val="28"/>
          <w:lang w:eastAsia="ru-RU"/>
        </w:rPr>
        <w:t xml:space="preserve">«О государственном контроле (надзоре) и муниципальном контроле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w:t>
      </w:r>
      <w:r w:rsidRPr="00E81EFA">
        <w:rPr>
          <w:rFonts w:eastAsia="Times New Roman"/>
          <w:color w:val="000000"/>
          <w:sz w:val="14"/>
          <w:szCs w:val="28"/>
          <w:lang w:eastAsia="ru-RU"/>
        </w:rPr>
        <w:lastRenderedPageBreak/>
        <w:t xml:space="preserve">округа Новгородской области» Администрация Солецкого муниципального округа </w:t>
      </w:r>
      <w:r w:rsidRPr="00E81EFA">
        <w:rPr>
          <w:rFonts w:eastAsia="Times New Roman"/>
          <w:b/>
          <w:bCs/>
          <w:color w:val="000000"/>
          <w:sz w:val="14"/>
          <w:szCs w:val="28"/>
          <w:lang w:eastAsia="ru-RU"/>
        </w:rPr>
        <w:t>ПОСТАНОВЛЯЕТ:</w:t>
      </w:r>
    </w:p>
    <w:p w14:paraId="59E91357" w14:textId="77777777" w:rsidR="00E81EFA" w:rsidRPr="00E81EFA" w:rsidRDefault="00E81EFA" w:rsidP="00E81EFA">
      <w:pPr>
        <w:ind w:firstLine="284"/>
        <w:jc w:val="both"/>
        <w:rPr>
          <w:rFonts w:eastAsia="Times New Roman"/>
          <w:color w:val="000000"/>
          <w:sz w:val="14"/>
          <w:szCs w:val="28"/>
          <w:lang w:eastAsia="ru-RU"/>
        </w:rPr>
      </w:pPr>
      <w:r w:rsidRPr="00E81EFA">
        <w:rPr>
          <w:rFonts w:eastAsia="Times New Roman"/>
          <w:color w:val="000000"/>
          <w:sz w:val="14"/>
          <w:szCs w:val="28"/>
          <w:lang w:eastAsia="ru-RU"/>
        </w:rPr>
        <w:t>1. Признать утратившими силу постановления Администрации муниципального района:</w:t>
      </w:r>
    </w:p>
    <w:p w14:paraId="5D97DE00" w14:textId="77777777" w:rsidR="00E81EFA" w:rsidRPr="00E81EFA" w:rsidRDefault="00E81EFA" w:rsidP="00E81EFA">
      <w:pPr>
        <w:ind w:firstLine="284"/>
        <w:jc w:val="both"/>
        <w:rPr>
          <w:rFonts w:eastAsia="Times New Roman"/>
          <w:color w:val="000000"/>
          <w:sz w:val="14"/>
          <w:szCs w:val="28"/>
          <w:lang w:eastAsia="ru-RU"/>
        </w:rPr>
      </w:pPr>
      <w:r w:rsidRPr="00E81EFA">
        <w:rPr>
          <w:rFonts w:eastAsia="Times New Roman"/>
          <w:color w:val="000000"/>
          <w:sz w:val="14"/>
          <w:szCs w:val="28"/>
          <w:lang w:eastAsia="ru-RU"/>
        </w:rPr>
        <w:t>- от 16.09.2015 №1299 «Об утверждении административного регламента исполнения муниципальной функции по осуществлению муниципального жилищного контроля на территории Солецкого муниципального района».</w:t>
      </w:r>
    </w:p>
    <w:p w14:paraId="262C8755" w14:textId="77777777" w:rsidR="00E81EFA" w:rsidRPr="00E81EFA" w:rsidRDefault="00E81EFA" w:rsidP="00E81EFA">
      <w:pPr>
        <w:ind w:firstLine="284"/>
        <w:jc w:val="both"/>
        <w:rPr>
          <w:rFonts w:eastAsia="Times New Roman"/>
          <w:color w:val="000000"/>
          <w:sz w:val="14"/>
          <w:szCs w:val="28"/>
          <w:lang w:eastAsia="ru-RU"/>
        </w:rPr>
      </w:pPr>
      <w:r w:rsidRPr="00E81EFA">
        <w:rPr>
          <w:rFonts w:eastAsia="Times New Roman"/>
          <w:color w:val="000000"/>
          <w:sz w:val="14"/>
          <w:szCs w:val="28"/>
          <w:lang w:eastAsia="ru-RU"/>
        </w:rPr>
        <w:t>- от 14.05.2019 № 580 «О внесении изменения в постановление Администрации муниципального района от 16.09.2015 № 1299»</w:t>
      </w:r>
    </w:p>
    <w:p w14:paraId="15509FD9" w14:textId="77777777" w:rsidR="00E81EFA" w:rsidRPr="00E81EFA" w:rsidRDefault="00E81EFA" w:rsidP="00E81EFA">
      <w:pPr>
        <w:ind w:firstLine="284"/>
        <w:jc w:val="both"/>
        <w:rPr>
          <w:rFonts w:eastAsia="Times New Roman"/>
          <w:color w:val="000000"/>
          <w:sz w:val="14"/>
          <w:szCs w:val="28"/>
          <w:lang w:eastAsia="ru-RU"/>
        </w:rPr>
      </w:pPr>
      <w:r w:rsidRPr="00E81EFA">
        <w:rPr>
          <w:rFonts w:eastAsia="Times New Roman"/>
          <w:color w:val="000000"/>
          <w:sz w:val="14"/>
          <w:szCs w:val="28"/>
          <w:lang w:eastAsia="ru-RU"/>
        </w:rPr>
        <w:t xml:space="preserve">- от 01.08.2019 № 1025 «О внесении изменения в административный регламент осуществления муниципального жилищного контроля на территории Солецкого муниципального района». </w:t>
      </w:r>
    </w:p>
    <w:p w14:paraId="511104BF" w14:textId="77777777" w:rsidR="00E81EFA" w:rsidRPr="00E81EFA" w:rsidRDefault="00E81EFA" w:rsidP="00E81EFA">
      <w:pPr>
        <w:ind w:firstLine="284"/>
        <w:jc w:val="both"/>
        <w:rPr>
          <w:rFonts w:eastAsia="Times New Roman"/>
          <w:color w:val="000000"/>
          <w:sz w:val="14"/>
          <w:szCs w:val="28"/>
          <w:lang w:eastAsia="ru-RU"/>
        </w:rPr>
      </w:pPr>
      <w:r w:rsidRPr="00E81EFA">
        <w:rPr>
          <w:rFonts w:eastAsia="Times New Roman"/>
          <w:color w:val="000000"/>
          <w:sz w:val="14"/>
          <w:szCs w:val="28"/>
          <w:lang w:eastAsia="ru-RU"/>
        </w:rPr>
        <w:t xml:space="preserve">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w:t>
      </w:r>
      <w:r w:rsidRPr="00E81EFA">
        <w:rPr>
          <w:rFonts w:eastAsia="Times New Roman"/>
          <w:color w:val="1B124C"/>
          <w:sz w:val="14"/>
          <w:szCs w:val="28"/>
          <w:lang w:eastAsia="ru-RU"/>
        </w:rPr>
        <w:t xml:space="preserve">округа </w:t>
      </w:r>
      <w:r w:rsidRPr="00E81EFA">
        <w:rPr>
          <w:rFonts w:eastAsia="Times New Roman"/>
          <w:color w:val="000000"/>
          <w:sz w:val="14"/>
          <w:szCs w:val="28"/>
          <w:lang w:eastAsia="ru-RU"/>
        </w:rPr>
        <w:t>в информационно-</w:t>
      </w:r>
      <w:r w:rsidRPr="00E81EFA">
        <w:rPr>
          <w:rFonts w:eastAsia="Times New Roman"/>
          <w:color w:val="000000"/>
          <w:sz w:val="14"/>
          <w:szCs w:val="28"/>
          <w:lang w:eastAsia="ru-RU"/>
        </w:rPr>
        <w:softHyphen/>
        <w:t>телекоммуникационной сети «Интернет».</w:t>
      </w:r>
    </w:p>
    <w:p w14:paraId="14F00714" w14:textId="77777777" w:rsidR="00E81EFA" w:rsidRPr="00E81EFA" w:rsidRDefault="00E81EFA" w:rsidP="00E81EFA">
      <w:pPr>
        <w:rPr>
          <w:rFonts w:eastAsia="Times New Roman"/>
          <w:b/>
          <w:sz w:val="14"/>
          <w:szCs w:val="28"/>
          <w:lang w:eastAsia="ru-RU"/>
        </w:rPr>
      </w:pPr>
    </w:p>
    <w:p w14:paraId="574C4F20" w14:textId="77777777" w:rsidR="00E81EFA" w:rsidRPr="00E81EFA" w:rsidRDefault="00E81EFA" w:rsidP="00E81EFA">
      <w:pPr>
        <w:rPr>
          <w:rFonts w:eastAsia="Times New Roman"/>
          <w:b/>
          <w:sz w:val="14"/>
          <w:szCs w:val="28"/>
          <w:lang w:eastAsia="ru-RU"/>
        </w:rPr>
      </w:pPr>
    </w:p>
    <w:p w14:paraId="258455B2" w14:textId="77777777" w:rsidR="00E81EFA" w:rsidRPr="00E81EFA" w:rsidRDefault="00E81EFA" w:rsidP="00E81EFA">
      <w:pPr>
        <w:suppressAutoHyphens/>
        <w:jc w:val="both"/>
        <w:outlineLvl w:val="0"/>
        <w:rPr>
          <w:rFonts w:eastAsia="Times New Roman"/>
          <w:b/>
          <w:sz w:val="14"/>
          <w:szCs w:val="28"/>
          <w:lang w:eastAsia="ru-RU"/>
        </w:rPr>
      </w:pPr>
    </w:p>
    <w:p w14:paraId="60D843B0" w14:textId="6A981EF9" w:rsidR="00E81EFA" w:rsidRDefault="00E81EFA" w:rsidP="00E81EFA">
      <w:pPr>
        <w:suppressAutoHyphens/>
        <w:jc w:val="both"/>
        <w:outlineLvl w:val="0"/>
        <w:rPr>
          <w:rFonts w:eastAsia="Times New Roman"/>
          <w:b/>
          <w:sz w:val="14"/>
          <w:szCs w:val="28"/>
          <w:lang w:eastAsia="ru-RU"/>
        </w:rPr>
      </w:pPr>
      <w:r w:rsidRPr="00E81EFA">
        <w:rPr>
          <w:rFonts w:eastAsia="Times New Roman"/>
          <w:b/>
          <w:sz w:val="14"/>
          <w:szCs w:val="28"/>
          <w:lang w:eastAsia="ru-RU"/>
        </w:rPr>
        <w:t>И.о. Главы муниципального округа    М.В. Тимофеев</w:t>
      </w:r>
    </w:p>
    <w:p w14:paraId="68E93934" w14:textId="56447EAB" w:rsidR="00E81EFA" w:rsidRDefault="00E81EFA" w:rsidP="00E81EFA">
      <w:pPr>
        <w:suppressAutoHyphens/>
        <w:jc w:val="both"/>
        <w:outlineLvl w:val="0"/>
        <w:rPr>
          <w:rFonts w:eastAsia="Times New Roman"/>
          <w:b/>
          <w:sz w:val="14"/>
          <w:szCs w:val="28"/>
          <w:lang w:eastAsia="ru-RU"/>
        </w:rPr>
      </w:pPr>
    </w:p>
    <w:p w14:paraId="1CBC4CDA" w14:textId="7EDCFBCB" w:rsidR="00E81EFA" w:rsidRDefault="00E81EFA" w:rsidP="00E81EFA">
      <w:pPr>
        <w:suppressAutoHyphens/>
        <w:jc w:val="both"/>
        <w:outlineLvl w:val="0"/>
        <w:rPr>
          <w:rFonts w:eastAsia="Times New Roman"/>
          <w:b/>
          <w:sz w:val="14"/>
          <w:szCs w:val="28"/>
          <w:lang w:eastAsia="ru-RU"/>
        </w:rPr>
      </w:pPr>
    </w:p>
    <w:p w14:paraId="7EB48836" w14:textId="6EDA8E5A" w:rsidR="00E81EFA" w:rsidRDefault="00E81EFA" w:rsidP="00E81EFA">
      <w:pPr>
        <w:suppressAutoHyphens/>
        <w:jc w:val="both"/>
        <w:outlineLvl w:val="0"/>
        <w:rPr>
          <w:rFonts w:eastAsia="Times New Roman"/>
          <w:b/>
          <w:sz w:val="14"/>
          <w:szCs w:val="28"/>
          <w:lang w:eastAsia="ru-RU"/>
        </w:rPr>
      </w:pPr>
    </w:p>
    <w:p w14:paraId="519413F2" w14:textId="77777777" w:rsidR="00E81EFA" w:rsidRPr="00E81EFA" w:rsidRDefault="00E81EFA" w:rsidP="00E81EFA">
      <w:pPr>
        <w:suppressAutoHyphens/>
        <w:jc w:val="both"/>
        <w:outlineLvl w:val="0"/>
        <w:rPr>
          <w:rFonts w:eastAsia="Times New Roman"/>
          <w:b/>
          <w:sz w:val="14"/>
          <w:szCs w:val="28"/>
          <w:lang w:eastAsia="ru-RU"/>
        </w:rPr>
      </w:pPr>
    </w:p>
    <w:p w14:paraId="77BD5ACD" w14:textId="77777777" w:rsidR="00E81EFA" w:rsidRDefault="00E81EFA" w:rsidP="000C4338">
      <w:pPr>
        <w:jc w:val="center"/>
        <w:rPr>
          <w:sz w:val="16"/>
          <w:szCs w:val="16"/>
        </w:rPr>
      </w:pPr>
    </w:p>
    <w:p w14:paraId="02F30778" w14:textId="77777777" w:rsidR="00E81EFA" w:rsidRPr="00E81EFA" w:rsidRDefault="00E81EFA" w:rsidP="00E81EFA">
      <w:pPr>
        <w:pStyle w:val="1f0"/>
        <w:spacing w:after="0" w:line="240" w:lineRule="auto"/>
        <w:ind w:firstLine="284"/>
        <w:jc w:val="center"/>
        <w:rPr>
          <w:rFonts w:ascii="Times New Roman" w:hAnsi="Times New Roman"/>
          <w:b/>
          <w:sz w:val="16"/>
          <w:szCs w:val="14"/>
        </w:rPr>
      </w:pPr>
      <w:r w:rsidRPr="00E81EFA">
        <w:rPr>
          <w:rFonts w:ascii="Times New Roman" w:hAnsi="Times New Roman"/>
          <w:b/>
          <w:sz w:val="16"/>
          <w:szCs w:val="14"/>
        </w:rPr>
        <w:t>Извещение о возможности предоставления земельного участка</w:t>
      </w:r>
    </w:p>
    <w:p w14:paraId="407231E7" w14:textId="77777777" w:rsidR="00E81EFA" w:rsidRPr="00E81EFA" w:rsidRDefault="00E81EFA" w:rsidP="00E81EFA">
      <w:pPr>
        <w:pStyle w:val="1f0"/>
        <w:spacing w:after="0" w:line="240" w:lineRule="auto"/>
        <w:ind w:firstLine="284"/>
        <w:jc w:val="both"/>
        <w:rPr>
          <w:rFonts w:ascii="Times New Roman" w:hAnsi="Times New Roman"/>
          <w:b/>
          <w:sz w:val="16"/>
          <w:szCs w:val="14"/>
        </w:rPr>
      </w:pPr>
    </w:p>
    <w:p w14:paraId="77F1444F" w14:textId="77777777" w:rsidR="00E81EFA" w:rsidRPr="00E81EFA" w:rsidRDefault="00E81EFA" w:rsidP="00E81EFA">
      <w:pPr>
        <w:pStyle w:val="1f0"/>
        <w:spacing w:after="0" w:line="240" w:lineRule="auto"/>
        <w:ind w:firstLine="284"/>
        <w:jc w:val="both"/>
        <w:rPr>
          <w:rFonts w:ascii="Times New Roman" w:hAnsi="Times New Roman"/>
          <w:sz w:val="16"/>
          <w:szCs w:val="14"/>
        </w:rPr>
      </w:pPr>
      <w:r w:rsidRPr="00E81EFA">
        <w:rPr>
          <w:rFonts w:ascii="Times New Roman" w:hAnsi="Times New Roman"/>
          <w:sz w:val="16"/>
          <w:szCs w:val="14"/>
        </w:rPr>
        <w:t xml:space="preserve">Администрация Солецкого муниципального округа сообщает о возможности предоставления земельного участка в </w:t>
      </w:r>
      <w:r w:rsidRPr="00E81EFA">
        <w:rPr>
          <w:rFonts w:ascii="Times New Roman" w:hAnsi="Times New Roman"/>
          <w:b/>
          <w:sz w:val="16"/>
          <w:szCs w:val="14"/>
          <w:u w:val="single"/>
        </w:rPr>
        <w:t>аренду</w:t>
      </w:r>
      <w:r w:rsidRPr="00E81EFA">
        <w:rPr>
          <w:rFonts w:ascii="Times New Roman" w:hAnsi="Times New Roman"/>
          <w:sz w:val="16"/>
          <w:szCs w:val="14"/>
        </w:rPr>
        <w:t>:</w:t>
      </w:r>
    </w:p>
    <w:p w14:paraId="7DD66FED" w14:textId="77777777" w:rsidR="00E81EFA" w:rsidRPr="00E81EFA" w:rsidRDefault="00E81EFA" w:rsidP="00E81EFA">
      <w:pPr>
        <w:pStyle w:val="1f0"/>
        <w:spacing w:after="0" w:line="240" w:lineRule="auto"/>
        <w:ind w:firstLine="284"/>
        <w:jc w:val="both"/>
        <w:rPr>
          <w:rFonts w:ascii="Times New Roman" w:hAnsi="Times New Roman"/>
          <w:sz w:val="16"/>
          <w:szCs w:val="14"/>
        </w:rPr>
      </w:pPr>
      <w:r w:rsidRPr="00E81EFA">
        <w:rPr>
          <w:rFonts w:ascii="Times New Roman" w:hAnsi="Times New Roman"/>
          <w:sz w:val="16"/>
          <w:szCs w:val="14"/>
        </w:rPr>
        <w:t xml:space="preserve"> для ведения личного подсобного хозяйства с кадастровым номером 53:16:010211:0029, площадью 318 кв. м, местоположение: Новгородская область, г.Сольцы, ул.Заречная;</w:t>
      </w:r>
    </w:p>
    <w:p w14:paraId="2690C039" w14:textId="1F5884DC" w:rsidR="00E81EFA" w:rsidRPr="00E81EFA" w:rsidRDefault="00E81EFA" w:rsidP="00E81EFA">
      <w:pPr>
        <w:pStyle w:val="1f0"/>
        <w:spacing w:after="0" w:line="240" w:lineRule="auto"/>
        <w:ind w:firstLine="284"/>
        <w:jc w:val="both"/>
        <w:rPr>
          <w:rFonts w:ascii="Times New Roman" w:hAnsi="Times New Roman"/>
          <w:sz w:val="16"/>
          <w:szCs w:val="14"/>
        </w:rPr>
      </w:pPr>
      <w:r w:rsidRPr="00E81EFA">
        <w:rPr>
          <w:rFonts w:ascii="Times New Roman" w:hAnsi="Times New Roman"/>
          <w:sz w:val="16"/>
          <w:szCs w:val="14"/>
        </w:rPr>
        <w:t>Граждане, заинтересованные в предоставлении указанного земельного участка, вправе подавать заявления о намерении уча</w:t>
      </w:r>
      <w:r w:rsidR="00FA6481">
        <w:rPr>
          <w:rFonts w:ascii="Times New Roman" w:hAnsi="Times New Roman"/>
          <w:sz w:val="16"/>
          <w:szCs w:val="14"/>
        </w:rPr>
        <w:t xml:space="preserve">ствовать в аукционе по продаже </w:t>
      </w:r>
      <w:r w:rsidRPr="00E81EFA">
        <w:rPr>
          <w:rFonts w:ascii="Times New Roman" w:hAnsi="Times New Roman"/>
          <w:sz w:val="16"/>
          <w:szCs w:val="14"/>
        </w:rPr>
        <w:t>земельного участка (далее – заявления).</w:t>
      </w:r>
    </w:p>
    <w:p w14:paraId="1A2B1E8E" w14:textId="77777777" w:rsidR="00E81EFA" w:rsidRPr="00E81EFA" w:rsidRDefault="00E81EFA" w:rsidP="00E81EFA">
      <w:pPr>
        <w:pStyle w:val="1f0"/>
        <w:spacing w:after="0" w:line="240" w:lineRule="auto"/>
        <w:ind w:firstLine="284"/>
        <w:jc w:val="both"/>
        <w:rPr>
          <w:rFonts w:ascii="Times New Roman" w:hAnsi="Times New Roman"/>
          <w:sz w:val="16"/>
          <w:szCs w:val="14"/>
        </w:rPr>
      </w:pPr>
      <w:r w:rsidRPr="00E81EFA">
        <w:rPr>
          <w:rFonts w:ascii="Times New Roman" w:hAnsi="Times New Roman"/>
          <w:sz w:val="16"/>
          <w:szCs w:val="14"/>
        </w:rPr>
        <w:t xml:space="preserve">Заявление подается </w:t>
      </w:r>
      <w:r w:rsidRPr="00E81EFA">
        <w:rPr>
          <w:rFonts w:ascii="Times New Roman" w:hAnsi="Times New Roman"/>
          <w:sz w:val="16"/>
          <w:szCs w:val="14"/>
          <w:u w:val="single"/>
        </w:rPr>
        <w:t>в письменном виде на бумажном носителе лично гражданином или его законным представителем</w:t>
      </w:r>
      <w:r w:rsidRPr="00E81EFA">
        <w:rPr>
          <w:rFonts w:ascii="Times New Roman" w:hAnsi="Times New Roman"/>
          <w:sz w:val="16"/>
          <w:szCs w:val="14"/>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14:paraId="033FEAE2" w14:textId="77777777" w:rsidR="00E81EFA" w:rsidRPr="00E81EFA" w:rsidRDefault="00E81EFA" w:rsidP="00E81EFA">
      <w:pPr>
        <w:pStyle w:val="1f0"/>
        <w:spacing w:after="0" w:line="240" w:lineRule="auto"/>
        <w:ind w:firstLine="284"/>
        <w:jc w:val="both"/>
        <w:rPr>
          <w:rFonts w:ascii="Times New Roman" w:hAnsi="Times New Roman"/>
          <w:sz w:val="16"/>
          <w:szCs w:val="14"/>
        </w:rPr>
      </w:pPr>
      <w:r w:rsidRPr="00E81EFA">
        <w:rPr>
          <w:rFonts w:ascii="Times New Roman" w:hAnsi="Times New Roman"/>
          <w:sz w:val="16"/>
          <w:szCs w:val="14"/>
        </w:rPr>
        <w:t xml:space="preserve"> Адрес и время приема граждан для ознакомления со схемой расположения земельного участка: Новгородская область, г. Сольцы, пл. Победы д.3, каб. №44, с 8.30 до 17.30.</w:t>
      </w:r>
    </w:p>
    <w:p w14:paraId="4622838B" w14:textId="77777777" w:rsidR="00E81EFA" w:rsidRPr="00E81EFA" w:rsidRDefault="00E81EFA" w:rsidP="00E81EFA">
      <w:pPr>
        <w:pStyle w:val="1f0"/>
        <w:spacing w:after="0" w:line="240" w:lineRule="auto"/>
        <w:ind w:firstLine="284"/>
        <w:jc w:val="both"/>
        <w:rPr>
          <w:rFonts w:ascii="Times New Roman" w:hAnsi="Times New Roman"/>
          <w:sz w:val="16"/>
          <w:szCs w:val="14"/>
        </w:rPr>
      </w:pPr>
      <w:r w:rsidRPr="00E81EFA">
        <w:rPr>
          <w:rFonts w:ascii="Times New Roman" w:hAnsi="Times New Roman"/>
          <w:sz w:val="16"/>
          <w:szCs w:val="14"/>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351D421E" w14:textId="77777777" w:rsidR="00E81EFA" w:rsidRPr="00E81EFA" w:rsidRDefault="00E81EFA" w:rsidP="00E81EFA">
      <w:pPr>
        <w:pStyle w:val="1f0"/>
        <w:spacing w:after="0" w:line="240" w:lineRule="auto"/>
        <w:ind w:firstLine="284"/>
        <w:jc w:val="both"/>
        <w:rPr>
          <w:rFonts w:ascii="Times New Roman" w:hAnsi="Times New Roman"/>
          <w:sz w:val="16"/>
          <w:szCs w:val="14"/>
        </w:rPr>
      </w:pPr>
      <w:r w:rsidRPr="00E81EFA">
        <w:rPr>
          <w:rFonts w:ascii="Times New Roman" w:hAnsi="Times New Roman"/>
          <w:sz w:val="16"/>
          <w:szCs w:val="14"/>
        </w:rPr>
        <w:t xml:space="preserve">Дата окончания приема заявлений – </w:t>
      </w:r>
      <w:r w:rsidRPr="00E81EFA">
        <w:rPr>
          <w:rFonts w:ascii="Times New Roman" w:hAnsi="Times New Roman"/>
          <w:b/>
          <w:sz w:val="16"/>
          <w:szCs w:val="14"/>
          <w:u w:val="single"/>
        </w:rPr>
        <w:t>17 марта  2022 года</w:t>
      </w:r>
      <w:r w:rsidRPr="00E81EFA">
        <w:rPr>
          <w:rFonts w:ascii="Times New Roman" w:hAnsi="Times New Roman"/>
          <w:sz w:val="16"/>
          <w:szCs w:val="14"/>
        </w:rPr>
        <w:t xml:space="preserve">. </w:t>
      </w:r>
    </w:p>
    <w:p w14:paraId="3E7E427A" w14:textId="77777777" w:rsidR="00E81EFA" w:rsidRPr="00E81EFA" w:rsidRDefault="00E81EFA" w:rsidP="00E81EFA">
      <w:pPr>
        <w:pStyle w:val="1f0"/>
        <w:spacing w:after="0" w:line="240" w:lineRule="auto"/>
        <w:ind w:firstLine="284"/>
        <w:jc w:val="both"/>
        <w:rPr>
          <w:rFonts w:ascii="Times New Roman" w:hAnsi="Times New Roman"/>
          <w:sz w:val="14"/>
          <w:szCs w:val="14"/>
        </w:rPr>
      </w:pPr>
    </w:p>
    <w:p w14:paraId="5431A03D" w14:textId="77777777" w:rsidR="000C4338" w:rsidRPr="00E81EFA" w:rsidRDefault="000C4338" w:rsidP="00E81EFA">
      <w:pPr>
        <w:pStyle w:val="1f0"/>
        <w:shd w:val="clear" w:color="auto" w:fill="auto"/>
        <w:spacing w:after="0" w:line="240" w:lineRule="auto"/>
        <w:ind w:firstLine="284"/>
        <w:jc w:val="both"/>
        <w:rPr>
          <w:rFonts w:ascii="Times New Roman" w:hAnsi="Times New Roman"/>
          <w:sz w:val="14"/>
          <w:szCs w:val="14"/>
        </w:rPr>
      </w:pPr>
    </w:p>
    <w:sectPr w:rsidR="000C4338" w:rsidRPr="00E81EFA" w:rsidSect="00882B9F">
      <w:headerReference w:type="even" r:id="rId173"/>
      <w:headerReference w:type="default" r:id="rId174"/>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E972" w14:textId="77777777" w:rsidR="00167977" w:rsidRDefault="00167977" w:rsidP="005310A9">
      <w:r>
        <w:separator/>
      </w:r>
    </w:p>
  </w:endnote>
  <w:endnote w:type="continuationSeparator" w:id="0">
    <w:p w14:paraId="372A375A" w14:textId="77777777" w:rsidR="00167977" w:rsidRDefault="0016797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126A6" w14:textId="77777777" w:rsidR="00167977" w:rsidRDefault="00167977" w:rsidP="005310A9">
      <w:r>
        <w:separator/>
      </w:r>
    </w:p>
  </w:footnote>
  <w:footnote w:type="continuationSeparator" w:id="0">
    <w:p w14:paraId="38295B5C" w14:textId="77777777" w:rsidR="00167977" w:rsidRDefault="00167977"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7887" w14:textId="77777777" w:rsidR="008939D7" w:rsidRDefault="008939D7">
    <w:pPr>
      <w:pStyle w:val="af2"/>
    </w:pPr>
    <w:r>
      <w:rPr>
        <w:noProof/>
        <w:lang w:eastAsia="ru-RU"/>
      </w:rPr>
      <w:drawing>
        <wp:inline distT="0" distB="0" distL="0" distR="0" wp14:anchorId="62925A76" wp14:editId="23A53C35">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DE20" w14:textId="42719D9C" w:rsidR="008939D7" w:rsidRDefault="000C4338">
    <w:pPr>
      <w:pStyle w:val="af2"/>
    </w:pPr>
    <w:r w:rsidRPr="000C4338">
      <w:rPr>
        <w:noProof/>
        <w:lang w:eastAsia="ru-RU"/>
      </w:rPr>
      <w:drawing>
        <wp:inline distT="0" distB="0" distL="0" distR="0" wp14:anchorId="1E1782A0" wp14:editId="7C256A72">
          <wp:extent cx="6661150" cy="1487406"/>
          <wp:effectExtent l="0" t="0" r="6350" b="0"/>
          <wp:docPr id="8" name="Рисунок 8"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2C557F61"/>
    <w:multiLevelType w:val="hybridMultilevel"/>
    <w:tmpl w:val="6764E6CE"/>
    <w:lvl w:ilvl="0" w:tplc="DE74BD72">
      <w:start w:val="1"/>
      <w:numFmt w:val="decimal"/>
      <w:pStyle w:val="a6"/>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050A24"/>
    <w:multiLevelType w:val="hybridMultilevel"/>
    <w:tmpl w:val="16B0D8CA"/>
    <w:lvl w:ilvl="0" w:tplc="FFFFFFFF">
      <w:start w:val="1"/>
      <w:numFmt w:val="bullet"/>
      <w:pStyle w:val="a7"/>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1"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55D46F0E"/>
    <w:multiLevelType w:val="hybridMultilevel"/>
    <w:tmpl w:val="08EC96B4"/>
    <w:lvl w:ilvl="0" w:tplc="04190001">
      <w:start w:val="5"/>
      <w:numFmt w:val="bullet"/>
      <w:pStyle w:val="a8"/>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6C618A7"/>
    <w:multiLevelType w:val="multilevel"/>
    <w:tmpl w:val="02F00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62473E"/>
    <w:multiLevelType w:val="hybridMultilevel"/>
    <w:tmpl w:val="C9DEE7BC"/>
    <w:lvl w:ilvl="0" w:tplc="C1F6AC98">
      <w:start w:val="1"/>
      <w:numFmt w:val="bullet"/>
      <w:pStyle w:val="a9"/>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24E7ACA"/>
    <w:multiLevelType w:val="hybridMultilevel"/>
    <w:tmpl w:val="36945024"/>
    <w:lvl w:ilvl="0" w:tplc="57223756">
      <w:start w:val="1"/>
      <w:numFmt w:val="bullet"/>
      <w:pStyle w:val="aa"/>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5"/>
  </w:num>
  <w:num w:numId="4">
    <w:abstractNumId w:val="28"/>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2"/>
  </w:num>
  <w:num w:numId="8">
    <w:abstractNumId w:val="34"/>
  </w:num>
  <w:num w:numId="9">
    <w:abstractNumId w:val="41"/>
  </w:num>
  <w:num w:numId="10">
    <w:abstractNumId w:val="22"/>
  </w:num>
  <w:num w:numId="11">
    <w:abstractNumId w:val="35"/>
  </w:num>
  <w:num w:numId="12">
    <w:abstractNumId w:val="31"/>
  </w:num>
  <w:num w:numId="13">
    <w:abstractNumId w:val="37"/>
  </w:num>
  <w:num w:numId="14">
    <w:abstractNumId w:val="43"/>
  </w:num>
  <w:num w:numId="15">
    <w:abstractNumId w:val="27"/>
  </w:num>
  <w:num w:numId="16">
    <w:abstractNumId w:val="0"/>
  </w:num>
  <w:num w:numId="17">
    <w:abstractNumId w:val="36"/>
  </w:num>
  <w:num w:numId="18">
    <w:abstractNumId w:val="42"/>
  </w:num>
  <w:num w:numId="19">
    <w:abstractNumId w:val="29"/>
  </w:num>
  <w:num w:numId="20">
    <w:abstractNumId w:val="26"/>
  </w:num>
  <w:num w:numId="21">
    <w:abstractNumId w:val="33"/>
  </w:num>
  <w:num w:numId="22">
    <w:abstractNumId w:val="38"/>
  </w:num>
  <w:num w:numId="23">
    <w:abstractNumId w:val="24"/>
  </w:num>
  <w:num w:numId="24">
    <w:abstractNumId w:val="8"/>
  </w:num>
  <w:num w:numId="2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43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26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5E13"/>
    <w:rsid w:val="00056118"/>
    <w:rsid w:val="000566CF"/>
    <w:rsid w:val="00056A62"/>
    <w:rsid w:val="00060140"/>
    <w:rsid w:val="00060959"/>
    <w:rsid w:val="00061175"/>
    <w:rsid w:val="00061204"/>
    <w:rsid w:val="000618F0"/>
    <w:rsid w:val="000624B3"/>
    <w:rsid w:val="00062778"/>
    <w:rsid w:val="000637B1"/>
    <w:rsid w:val="00063ECE"/>
    <w:rsid w:val="00064335"/>
    <w:rsid w:val="000647B6"/>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B7F30"/>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665C"/>
    <w:rsid w:val="000C7949"/>
    <w:rsid w:val="000D0096"/>
    <w:rsid w:val="000D06F1"/>
    <w:rsid w:val="000D1C8B"/>
    <w:rsid w:val="000D25DB"/>
    <w:rsid w:val="000D2F31"/>
    <w:rsid w:val="000D3347"/>
    <w:rsid w:val="000D390C"/>
    <w:rsid w:val="000D3C1B"/>
    <w:rsid w:val="000D431F"/>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3B1"/>
    <w:rsid w:val="00145E7C"/>
    <w:rsid w:val="001463C5"/>
    <w:rsid w:val="00146447"/>
    <w:rsid w:val="001469CB"/>
    <w:rsid w:val="00147982"/>
    <w:rsid w:val="0015002D"/>
    <w:rsid w:val="00150461"/>
    <w:rsid w:val="0015078B"/>
    <w:rsid w:val="00150C8F"/>
    <w:rsid w:val="00151CBA"/>
    <w:rsid w:val="00152EC5"/>
    <w:rsid w:val="00152FAC"/>
    <w:rsid w:val="0015327B"/>
    <w:rsid w:val="00153459"/>
    <w:rsid w:val="00153E9F"/>
    <w:rsid w:val="0015412F"/>
    <w:rsid w:val="00154599"/>
    <w:rsid w:val="0015474C"/>
    <w:rsid w:val="00154D45"/>
    <w:rsid w:val="00154EF8"/>
    <w:rsid w:val="00155219"/>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705B"/>
    <w:rsid w:val="00187AF7"/>
    <w:rsid w:val="00187D4A"/>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D7F"/>
    <w:rsid w:val="003361B0"/>
    <w:rsid w:val="0033626F"/>
    <w:rsid w:val="003365AE"/>
    <w:rsid w:val="00336625"/>
    <w:rsid w:val="00336653"/>
    <w:rsid w:val="00336669"/>
    <w:rsid w:val="003366E4"/>
    <w:rsid w:val="00336FBF"/>
    <w:rsid w:val="00336FD6"/>
    <w:rsid w:val="003370A3"/>
    <w:rsid w:val="00337273"/>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1D6C"/>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5E8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1D4"/>
    <w:rsid w:val="00506213"/>
    <w:rsid w:val="00506296"/>
    <w:rsid w:val="00506B67"/>
    <w:rsid w:val="00510BDE"/>
    <w:rsid w:val="005114C9"/>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0F38"/>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7E2"/>
    <w:rsid w:val="006C07F8"/>
    <w:rsid w:val="006C0DED"/>
    <w:rsid w:val="006C11EF"/>
    <w:rsid w:val="006C122B"/>
    <w:rsid w:val="006C24B8"/>
    <w:rsid w:val="006C26B5"/>
    <w:rsid w:val="006C29EC"/>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963"/>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55EF"/>
    <w:rsid w:val="00835BED"/>
    <w:rsid w:val="0083640E"/>
    <w:rsid w:val="008364CA"/>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39D7"/>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1C1"/>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763"/>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075EB"/>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591"/>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BC4"/>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613"/>
    <w:rsid w:val="00F14B90"/>
    <w:rsid w:val="00F1518A"/>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8E2D8"/>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b"/>
    <w:next w:val="ab"/>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b"/>
    <w:next w:val="ab"/>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b"/>
    <w:next w:val="ab"/>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b"/>
    <w:next w:val="ab"/>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b"/>
    <w:next w:val="ab"/>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b"/>
    <w:next w:val="ab"/>
    <w:link w:val="60"/>
    <w:uiPriority w:val="99"/>
    <w:qFormat/>
    <w:rsid w:val="00A71BC1"/>
    <w:pPr>
      <w:keepNext/>
      <w:jc w:val="both"/>
      <w:outlineLvl w:val="5"/>
    </w:pPr>
    <w:rPr>
      <w:rFonts w:eastAsia="Times New Roman"/>
      <w:b/>
      <w:sz w:val="24"/>
      <w:szCs w:val="20"/>
    </w:rPr>
  </w:style>
  <w:style w:type="paragraph" w:styleId="7">
    <w:name w:val="heading 7"/>
    <w:basedOn w:val="ab"/>
    <w:next w:val="ab"/>
    <w:link w:val="70"/>
    <w:uiPriority w:val="99"/>
    <w:qFormat/>
    <w:rsid w:val="00A71BC1"/>
    <w:pPr>
      <w:keepNext/>
      <w:jc w:val="both"/>
      <w:outlineLvl w:val="6"/>
    </w:pPr>
    <w:rPr>
      <w:rFonts w:eastAsia="Times New Roman"/>
      <w:sz w:val="24"/>
      <w:szCs w:val="20"/>
    </w:rPr>
  </w:style>
  <w:style w:type="paragraph" w:styleId="8">
    <w:name w:val="heading 8"/>
    <w:basedOn w:val="ab"/>
    <w:next w:val="ab"/>
    <w:link w:val="80"/>
    <w:uiPriority w:val="99"/>
    <w:qFormat/>
    <w:rsid w:val="00A71BC1"/>
    <w:pPr>
      <w:keepNext/>
      <w:outlineLvl w:val="7"/>
    </w:pPr>
    <w:rPr>
      <w:rFonts w:eastAsia="Times New Roman"/>
      <w:sz w:val="24"/>
      <w:szCs w:val="20"/>
    </w:rPr>
  </w:style>
  <w:style w:type="paragraph" w:styleId="9">
    <w:name w:val="heading 9"/>
    <w:basedOn w:val="ab"/>
    <w:next w:val="ab"/>
    <w:link w:val="90"/>
    <w:uiPriority w:val="99"/>
    <w:qFormat/>
    <w:rsid w:val="00A71BC1"/>
    <w:pPr>
      <w:keepNext/>
      <w:outlineLvl w:val="8"/>
    </w:pPr>
    <w:rPr>
      <w:rFonts w:eastAsia="Times New Roman"/>
      <w:b/>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basedOn w:val="ad"/>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b"/>
    <w:link w:val="af1"/>
    <w:uiPriority w:val="99"/>
    <w:unhideWhenUsed/>
    <w:rsid w:val="00913412"/>
    <w:rPr>
      <w:rFonts w:ascii="Tahoma" w:hAnsi="Tahoma"/>
      <w:sz w:val="16"/>
      <w:szCs w:val="16"/>
    </w:rPr>
  </w:style>
  <w:style w:type="character" w:customStyle="1" w:styleId="af1">
    <w:name w:val="Текст выноски Знак"/>
    <w:link w:val="af0"/>
    <w:uiPriority w:val="99"/>
    <w:rsid w:val="00913412"/>
    <w:rPr>
      <w:rFonts w:ascii="Tahoma" w:hAnsi="Tahoma" w:cs="Tahoma"/>
      <w:sz w:val="16"/>
      <w:szCs w:val="16"/>
      <w:lang w:eastAsia="en-US"/>
    </w:rPr>
  </w:style>
  <w:style w:type="paragraph" w:styleId="af2">
    <w:name w:val="header"/>
    <w:aliases w:val="ВерхКолонтитул, Знак1, Знак5"/>
    <w:basedOn w:val="ab"/>
    <w:link w:val="af3"/>
    <w:uiPriority w:val="99"/>
    <w:unhideWhenUsed/>
    <w:qFormat/>
    <w:rsid w:val="005310A9"/>
    <w:pPr>
      <w:tabs>
        <w:tab w:val="center" w:pos="4677"/>
        <w:tab w:val="right" w:pos="9355"/>
      </w:tabs>
    </w:pPr>
  </w:style>
  <w:style w:type="character" w:customStyle="1" w:styleId="af3">
    <w:name w:val="Верхний колонтитул Знак"/>
    <w:aliases w:val="ВерхКолонтитул Знак, Знак1 Знак, Знак5 Знак"/>
    <w:link w:val="af2"/>
    <w:uiPriority w:val="99"/>
    <w:rsid w:val="005310A9"/>
    <w:rPr>
      <w:rFonts w:ascii="Times New Roman" w:hAnsi="Times New Roman"/>
      <w:sz w:val="22"/>
      <w:szCs w:val="22"/>
      <w:lang w:eastAsia="en-US"/>
    </w:rPr>
  </w:style>
  <w:style w:type="paragraph" w:styleId="af4">
    <w:name w:val="footer"/>
    <w:basedOn w:val="ab"/>
    <w:link w:val="af5"/>
    <w:uiPriority w:val="99"/>
    <w:unhideWhenUsed/>
    <w:rsid w:val="005310A9"/>
    <w:pPr>
      <w:tabs>
        <w:tab w:val="center" w:pos="4677"/>
        <w:tab w:val="right" w:pos="9355"/>
      </w:tabs>
    </w:pPr>
  </w:style>
  <w:style w:type="character" w:customStyle="1" w:styleId="af5">
    <w:name w:val="Нижний колонтитул Знак"/>
    <w:link w:val="af4"/>
    <w:uiPriority w:val="99"/>
    <w:rsid w:val="005310A9"/>
    <w:rPr>
      <w:rFonts w:ascii="Times New Roman" w:hAnsi="Times New Roman"/>
      <w:sz w:val="22"/>
      <w:szCs w:val="22"/>
      <w:lang w:eastAsia="en-US"/>
    </w:rPr>
  </w:style>
  <w:style w:type="character" w:styleId="af6">
    <w:name w:val="Hyperlink"/>
    <w:uiPriority w:val="99"/>
    <w:unhideWhenUsed/>
    <w:rsid w:val="00351857"/>
    <w:rPr>
      <w:color w:val="0000FF"/>
      <w:u w:val="single"/>
    </w:rPr>
  </w:style>
  <w:style w:type="paragraph" w:styleId="af7">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b"/>
    <w:link w:val="af8"/>
    <w:uiPriority w:val="99"/>
    <w:qFormat/>
    <w:rsid w:val="00C034CC"/>
    <w:pPr>
      <w:tabs>
        <w:tab w:val="left" w:pos="3060"/>
      </w:tabs>
      <w:jc w:val="both"/>
    </w:pPr>
    <w:rPr>
      <w:rFonts w:eastAsia="Times New Roman"/>
      <w:sz w:val="28"/>
      <w:szCs w:val="20"/>
    </w:rPr>
  </w:style>
  <w:style w:type="character" w:customStyle="1" w:styleId="af8">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7"/>
    <w:uiPriority w:val="99"/>
    <w:rsid w:val="00C034CC"/>
    <w:rPr>
      <w:rFonts w:ascii="Times New Roman" w:eastAsia="Times New Roman" w:hAnsi="Times New Roman"/>
      <w:sz w:val="28"/>
    </w:rPr>
  </w:style>
  <w:style w:type="paragraph" w:styleId="32">
    <w:name w:val="Body Text Indent 3"/>
    <w:basedOn w:val="ab"/>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9">
    <w:name w:val="подпись к объекту"/>
    <w:basedOn w:val="ab"/>
    <w:next w:val="ab"/>
    <w:rsid w:val="0024584B"/>
    <w:pPr>
      <w:tabs>
        <w:tab w:val="left" w:pos="3060"/>
      </w:tabs>
      <w:spacing w:line="240" w:lineRule="atLeast"/>
      <w:jc w:val="center"/>
    </w:pPr>
    <w:rPr>
      <w:rFonts w:eastAsia="Times New Roman"/>
      <w:b/>
      <w:caps/>
      <w:sz w:val="28"/>
      <w:szCs w:val="20"/>
      <w:lang w:eastAsia="ru-RU"/>
    </w:rPr>
  </w:style>
  <w:style w:type="paragraph" w:styleId="afa">
    <w:name w:val="Body Text Indent"/>
    <w:aliases w:val="Основной текст 1,Нумерованный список !!,Надин стиль"/>
    <w:basedOn w:val="ab"/>
    <w:link w:val="afb"/>
    <w:uiPriority w:val="99"/>
    <w:rsid w:val="0024584B"/>
    <w:pPr>
      <w:spacing w:after="120"/>
      <w:ind w:left="283"/>
    </w:pPr>
    <w:rPr>
      <w:rFonts w:eastAsia="Times New Roman"/>
      <w:sz w:val="20"/>
      <w:szCs w:val="20"/>
    </w:rPr>
  </w:style>
  <w:style w:type="character" w:customStyle="1" w:styleId="afb">
    <w:name w:val="Основной текст с отступом Знак"/>
    <w:aliases w:val="Основной текст 1 Знак1,Нумерованный список !! Знак1,Надин стиль Знак"/>
    <w:link w:val="afa"/>
    <w:uiPriority w:val="99"/>
    <w:rsid w:val="0024584B"/>
    <w:rPr>
      <w:rFonts w:ascii="Times New Roman" w:eastAsia="Times New Roman" w:hAnsi="Times New Roman"/>
    </w:rPr>
  </w:style>
  <w:style w:type="paragraph" w:styleId="22">
    <w:name w:val="Body Text 2"/>
    <w:basedOn w:val="ab"/>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e"/>
    <w:uiPriority w:val="99"/>
    <w:semiHidden/>
    <w:unhideWhenUsed/>
    <w:rsid w:val="0024584B"/>
  </w:style>
  <w:style w:type="paragraph" w:customStyle="1" w:styleId="afc">
    <w:name w:val="Знак Знак Знак Знак Знак Знак Знак"/>
    <w:basedOn w:val="ab"/>
    <w:rsid w:val="0024584B"/>
    <w:pPr>
      <w:spacing w:before="100" w:beforeAutospacing="1" w:after="100" w:afterAutospacing="1"/>
      <w:jc w:val="both"/>
    </w:pPr>
    <w:rPr>
      <w:rFonts w:ascii="Tahoma" w:eastAsia="Times New Roman" w:hAnsi="Tahoma"/>
      <w:sz w:val="20"/>
      <w:szCs w:val="20"/>
      <w:lang w:val="en-US"/>
    </w:rPr>
  </w:style>
  <w:style w:type="paragraph" w:styleId="afd">
    <w:name w:val="List Paragraph"/>
    <w:aliases w:val="ПАРАГРАФ,Bullet List,FooterText,numbered,Цветной список - Акцент 11,Список нумерованный цифры"/>
    <w:basedOn w:val="ab"/>
    <w:link w:val="afe"/>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d"/>
    <w:next w:val="af"/>
    <w:uiPriority w:val="9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b"/>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b"/>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
    <w:name w:val="Title"/>
    <w:basedOn w:val="ab"/>
    <w:link w:val="aff0"/>
    <w:uiPriority w:val="99"/>
    <w:qFormat/>
    <w:rsid w:val="00A71BC1"/>
    <w:pPr>
      <w:ind w:firstLine="284"/>
      <w:jc w:val="center"/>
    </w:pPr>
    <w:rPr>
      <w:rFonts w:eastAsia="Times New Roman"/>
      <w:b/>
      <w:sz w:val="28"/>
      <w:szCs w:val="20"/>
    </w:rPr>
  </w:style>
  <w:style w:type="character" w:customStyle="1" w:styleId="aff0">
    <w:name w:val="Заголовок Знак"/>
    <w:link w:val="aff"/>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b"/>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1">
    <w:name w:val="Document Map"/>
    <w:basedOn w:val="ab"/>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b"/>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b"/>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b"/>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b"/>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b"/>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b"/>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7"/>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b"/>
    <w:next w:val="af7"/>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b"/>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b"/>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b"/>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b"/>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b"/>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b"/>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b"/>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b"/>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b"/>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b"/>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b"/>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b"/>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b"/>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b"/>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b"/>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b"/>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b"/>
    <w:rsid w:val="00FA19DD"/>
    <w:pPr>
      <w:suppressAutoHyphens/>
      <w:spacing w:before="280" w:after="280"/>
    </w:pPr>
    <w:rPr>
      <w:rFonts w:eastAsia="Times New Roman"/>
      <w:sz w:val="24"/>
      <w:szCs w:val="24"/>
      <w:lang w:eastAsia="zh-CN"/>
    </w:rPr>
  </w:style>
  <w:style w:type="paragraph" w:customStyle="1" w:styleId="1f4">
    <w:name w:val="Схема документа1"/>
    <w:basedOn w:val="ab"/>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b"/>
    <w:next w:val="af7"/>
    <w:rsid w:val="00FA19DD"/>
    <w:pPr>
      <w:suppressAutoHyphens/>
      <w:ind w:left="-567"/>
      <w:jc w:val="center"/>
    </w:pPr>
    <w:rPr>
      <w:rFonts w:eastAsia="Times New Roman"/>
      <w:sz w:val="28"/>
      <w:szCs w:val="20"/>
      <w:lang w:eastAsia="zh-CN"/>
    </w:rPr>
  </w:style>
  <w:style w:type="paragraph" w:customStyle="1" w:styleId="211">
    <w:name w:val="Основной текст 21"/>
    <w:basedOn w:val="ab"/>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b"/>
    <w:uiPriority w:val="99"/>
    <w:rsid w:val="00FA19DD"/>
    <w:pPr>
      <w:suppressAutoHyphens/>
      <w:spacing w:after="120"/>
    </w:pPr>
    <w:rPr>
      <w:rFonts w:eastAsia="Times New Roman"/>
      <w:sz w:val="16"/>
      <w:szCs w:val="16"/>
      <w:lang w:eastAsia="zh-CN"/>
    </w:rPr>
  </w:style>
  <w:style w:type="paragraph" w:customStyle="1" w:styleId="313">
    <w:name w:val="Список 31"/>
    <w:basedOn w:val="ab"/>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7"/>
    <w:uiPriority w:val="99"/>
    <w:rsid w:val="00FA19DD"/>
    <w:pPr>
      <w:tabs>
        <w:tab w:val="clear" w:pos="3060"/>
      </w:tabs>
      <w:suppressAutoHyphens/>
    </w:pPr>
    <w:rPr>
      <w:sz w:val="24"/>
      <w:lang w:eastAsia="zh-CN"/>
    </w:rPr>
  </w:style>
  <w:style w:type="paragraph" w:customStyle="1" w:styleId="ConsPlusDocList2">
    <w:name w:val="ConsPlusDocList2"/>
    <w:next w:val="ab"/>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b"/>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b"/>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b"/>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b"/>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b"/>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b"/>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b"/>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b"/>
    <w:rsid w:val="00F87F9E"/>
    <w:pPr>
      <w:suppressLineNumbers/>
    </w:pPr>
    <w:rPr>
      <w:rFonts w:eastAsia="Times New Roman" w:cs="Mangal"/>
      <w:sz w:val="24"/>
      <w:szCs w:val="24"/>
      <w:lang w:eastAsia="zh-CN"/>
    </w:rPr>
  </w:style>
  <w:style w:type="paragraph" w:customStyle="1" w:styleId="38">
    <w:name w:val="Название3"/>
    <w:basedOn w:val="ab"/>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b"/>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b"/>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b"/>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b"/>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b"/>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b"/>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b"/>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b"/>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b"/>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b"/>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b"/>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b"/>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b"/>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b"/>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b"/>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b"/>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b"/>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b"/>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b"/>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b"/>
    <w:next w:val="ab"/>
    <w:autoRedefine/>
    <w:uiPriority w:val="39"/>
    <w:rsid w:val="00AE6079"/>
    <w:rPr>
      <w:rFonts w:eastAsia="Times New Roman"/>
      <w:sz w:val="24"/>
      <w:szCs w:val="24"/>
      <w:lang w:eastAsia="ru-RU"/>
    </w:rPr>
  </w:style>
  <w:style w:type="paragraph" w:styleId="2f3">
    <w:name w:val="toc 2"/>
    <w:basedOn w:val="ab"/>
    <w:next w:val="ab"/>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b"/>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b"/>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b"/>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b"/>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b"/>
    <w:link w:val="afffff0"/>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b"/>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b"/>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b"/>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b"/>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b"/>
    <w:rsid w:val="00393592"/>
    <w:pPr>
      <w:spacing w:after="160" w:line="240" w:lineRule="exact"/>
      <w:jc w:val="both"/>
    </w:pPr>
    <w:rPr>
      <w:rFonts w:eastAsia="Times New Roman"/>
      <w:sz w:val="24"/>
      <w:szCs w:val="24"/>
      <w:lang w:val="en-US"/>
    </w:rPr>
  </w:style>
  <w:style w:type="paragraph" w:customStyle="1" w:styleId="1ff1">
    <w:name w:val="Абзац списка1"/>
    <w:basedOn w:val="ab"/>
    <w:uiPriority w:val="99"/>
    <w:rsid w:val="00393592"/>
    <w:pPr>
      <w:spacing w:after="200" w:line="276" w:lineRule="auto"/>
      <w:ind w:left="720"/>
    </w:pPr>
    <w:rPr>
      <w:rFonts w:ascii="Calibri" w:hAnsi="Calibri" w:cs="Calibri"/>
    </w:rPr>
  </w:style>
  <w:style w:type="paragraph" w:customStyle="1" w:styleId="3a">
    <w:name w:val="Основной текст3"/>
    <w:basedOn w:val="ab"/>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b"/>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b"/>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b"/>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b"/>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b"/>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b"/>
    <w:rsid w:val="00393592"/>
    <w:pPr>
      <w:spacing w:before="100" w:beforeAutospacing="1" w:after="100" w:afterAutospacing="1"/>
    </w:pPr>
    <w:rPr>
      <w:rFonts w:eastAsia="Times New Roman"/>
      <w:sz w:val="26"/>
      <w:szCs w:val="26"/>
      <w:lang w:eastAsia="ru-RU"/>
    </w:rPr>
  </w:style>
  <w:style w:type="paragraph" w:customStyle="1" w:styleId="xl66">
    <w:name w:val="xl66"/>
    <w:basedOn w:val="ab"/>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b"/>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b"/>
    <w:rsid w:val="00393592"/>
    <w:pPr>
      <w:spacing w:before="100" w:beforeAutospacing="1" w:after="100" w:afterAutospacing="1"/>
    </w:pPr>
    <w:rPr>
      <w:rFonts w:eastAsia="Times New Roman"/>
      <w:sz w:val="24"/>
      <w:szCs w:val="24"/>
      <w:lang w:eastAsia="ru-RU"/>
    </w:rPr>
  </w:style>
  <w:style w:type="paragraph" w:customStyle="1" w:styleId="xl75">
    <w:name w:val="xl75"/>
    <w:basedOn w:val="ab"/>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b"/>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b"/>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b"/>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b"/>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b"/>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b"/>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b"/>
    <w:rsid w:val="00393592"/>
    <w:pPr>
      <w:spacing w:before="100" w:beforeAutospacing="1" w:after="100" w:afterAutospacing="1"/>
    </w:pPr>
    <w:rPr>
      <w:rFonts w:eastAsia="Times New Roman"/>
      <w:sz w:val="26"/>
      <w:szCs w:val="26"/>
      <w:lang w:eastAsia="ru-RU"/>
    </w:rPr>
  </w:style>
  <w:style w:type="paragraph" w:customStyle="1" w:styleId="xl105">
    <w:name w:val="xl105"/>
    <w:basedOn w:val="ab"/>
    <w:rsid w:val="00393592"/>
    <w:pPr>
      <w:spacing w:before="100" w:beforeAutospacing="1" w:after="100" w:afterAutospacing="1"/>
      <w:jc w:val="center"/>
    </w:pPr>
    <w:rPr>
      <w:rFonts w:eastAsia="Times New Roman"/>
      <w:b/>
      <w:bCs/>
      <w:lang w:eastAsia="ru-RU"/>
    </w:rPr>
  </w:style>
  <w:style w:type="paragraph" w:customStyle="1" w:styleId="xl106">
    <w:name w:val="xl106"/>
    <w:basedOn w:val="ab"/>
    <w:rsid w:val="00393592"/>
    <w:pPr>
      <w:spacing w:before="100" w:beforeAutospacing="1" w:after="100" w:afterAutospacing="1"/>
    </w:pPr>
    <w:rPr>
      <w:rFonts w:eastAsia="Times New Roman"/>
      <w:lang w:eastAsia="ru-RU"/>
    </w:rPr>
  </w:style>
  <w:style w:type="paragraph" w:customStyle="1" w:styleId="xl107">
    <w:name w:val="xl107"/>
    <w:basedOn w:val="ab"/>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b"/>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b"/>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b"/>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b"/>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b"/>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b"/>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b"/>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b"/>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b"/>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b"/>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b"/>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b"/>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b"/>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b"/>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b"/>
    <w:rsid w:val="00393592"/>
    <w:pPr>
      <w:spacing w:before="100" w:beforeAutospacing="1" w:after="100" w:afterAutospacing="1"/>
    </w:pPr>
    <w:rPr>
      <w:rFonts w:eastAsia="Times New Roman"/>
      <w:sz w:val="24"/>
      <w:szCs w:val="24"/>
      <w:lang w:eastAsia="ru-RU"/>
    </w:rPr>
  </w:style>
  <w:style w:type="paragraph" w:customStyle="1" w:styleId="xl178">
    <w:name w:val="xl17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b"/>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b"/>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b"/>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b"/>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b"/>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b"/>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b"/>
    <w:rsid w:val="00393592"/>
    <w:pPr>
      <w:spacing w:before="100" w:beforeAutospacing="1" w:after="100" w:afterAutospacing="1"/>
    </w:pPr>
    <w:rPr>
      <w:rFonts w:eastAsia="Times New Roman"/>
      <w:sz w:val="24"/>
      <w:szCs w:val="24"/>
      <w:lang w:eastAsia="ru-RU"/>
    </w:rPr>
  </w:style>
  <w:style w:type="paragraph" w:customStyle="1" w:styleId="xl199">
    <w:name w:val="xl199"/>
    <w:basedOn w:val="ab"/>
    <w:rsid w:val="00393592"/>
    <w:pPr>
      <w:spacing w:before="100" w:beforeAutospacing="1" w:after="100" w:afterAutospacing="1"/>
    </w:pPr>
    <w:rPr>
      <w:rFonts w:eastAsia="Times New Roman"/>
      <w:lang w:eastAsia="ru-RU"/>
    </w:rPr>
  </w:style>
  <w:style w:type="paragraph" w:customStyle="1" w:styleId="xl200">
    <w:name w:val="xl200"/>
    <w:basedOn w:val="ab"/>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b"/>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b"/>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b"/>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b"/>
    <w:rsid w:val="00393592"/>
    <w:pPr>
      <w:spacing w:before="100" w:beforeAutospacing="1" w:after="100" w:afterAutospacing="1"/>
      <w:jc w:val="right"/>
    </w:pPr>
    <w:rPr>
      <w:rFonts w:eastAsia="Times New Roman"/>
      <w:lang w:eastAsia="ru-RU"/>
    </w:rPr>
  </w:style>
  <w:style w:type="paragraph" w:customStyle="1" w:styleId="xl207">
    <w:name w:val="xl207"/>
    <w:basedOn w:val="ab"/>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b"/>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b"/>
    <w:rsid w:val="00393592"/>
    <w:pPr>
      <w:spacing w:before="100" w:beforeAutospacing="1" w:after="100" w:afterAutospacing="1"/>
    </w:pPr>
    <w:rPr>
      <w:rFonts w:eastAsia="Times New Roman"/>
      <w:lang w:eastAsia="ru-RU"/>
    </w:rPr>
  </w:style>
  <w:style w:type="paragraph" w:customStyle="1" w:styleId="xl210">
    <w:name w:val="xl210"/>
    <w:basedOn w:val="ab"/>
    <w:rsid w:val="00393592"/>
    <w:pPr>
      <w:spacing w:before="100" w:beforeAutospacing="1" w:after="100" w:afterAutospacing="1"/>
    </w:pPr>
    <w:rPr>
      <w:rFonts w:eastAsia="Times New Roman"/>
      <w:lang w:eastAsia="ru-RU"/>
    </w:rPr>
  </w:style>
  <w:style w:type="paragraph" w:customStyle="1" w:styleId="xl211">
    <w:name w:val="xl211"/>
    <w:basedOn w:val="ab"/>
    <w:rsid w:val="00393592"/>
    <w:pPr>
      <w:spacing w:before="100" w:beforeAutospacing="1" w:after="100" w:afterAutospacing="1"/>
    </w:pPr>
    <w:rPr>
      <w:rFonts w:eastAsia="Times New Roman"/>
      <w:lang w:eastAsia="ru-RU"/>
    </w:rPr>
  </w:style>
  <w:style w:type="paragraph" w:customStyle="1" w:styleId="xl212">
    <w:name w:val="xl212"/>
    <w:basedOn w:val="ab"/>
    <w:rsid w:val="00393592"/>
    <w:pPr>
      <w:spacing w:before="100" w:beforeAutospacing="1" w:after="100" w:afterAutospacing="1"/>
    </w:pPr>
    <w:rPr>
      <w:rFonts w:eastAsia="Times New Roman"/>
      <w:lang w:eastAsia="ru-RU"/>
    </w:rPr>
  </w:style>
  <w:style w:type="paragraph" w:customStyle="1" w:styleId="xl213">
    <w:name w:val="xl213"/>
    <w:basedOn w:val="ab"/>
    <w:rsid w:val="00393592"/>
    <w:pPr>
      <w:spacing w:before="100" w:beforeAutospacing="1" w:after="100" w:afterAutospacing="1"/>
    </w:pPr>
    <w:rPr>
      <w:rFonts w:eastAsia="Times New Roman"/>
      <w:sz w:val="26"/>
      <w:szCs w:val="26"/>
      <w:lang w:eastAsia="ru-RU"/>
    </w:rPr>
  </w:style>
  <w:style w:type="paragraph" w:customStyle="1" w:styleId="xl214">
    <w:name w:val="xl214"/>
    <w:basedOn w:val="ab"/>
    <w:rsid w:val="00393592"/>
    <w:pPr>
      <w:spacing w:before="100" w:beforeAutospacing="1" w:after="100" w:afterAutospacing="1"/>
    </w:pPr>
    <w:rPr>
      <w:rFonts w:eastAsia="Times New Roman"/>
      <w:sz w:val="26"/>
      <w:szCs w:val="26"/>
      <w:lang w:eastAsia="ru-RU"/>
    </w:rPr>
  </w:style>
  <w:style w:type="paragraph" w:customStyle="1" w:styleId="xl215">
    <w:name w:val="xl21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b"/>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b"/>
    <w:rsid w:val="00393592"/>
    <w:pPr>
      <w:spacing w:before="100" w:beforeAutospacing="1" w:after="100" w:afterAutospacing="1"/>
    </w:pPr>
    <w:rPr>
      <w:rFonts w:eastAsia="Times New Roman"/>
      <w:sz w:val="24"/>
      <w:szCs w:val="24"/>
      <w:lang w:eastAsia="ru-RU"/>
    </w:rPr>
  </w:style>
  <w:style w:type="paragraph" w:customStyle="1" w:styleId="xl225">
    <w:name w:val="xl22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b"/>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b"/>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b"/>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b"/>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b"/>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b"/>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b"/>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b"/>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b"/>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b"/>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b"/>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b"/>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b"/>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b"/>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b"/>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b"/>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b"/>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b"/>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b"/>
    <w:rsid w:val="00BF3EED"/>
    <w:pPr>
      <w:spacing w:before="100" w:beforeAutospacing="1" w:after="100" w:afterAutospacing="1"/>
    </w:pPr>
    <w:rPr>
      <w:rFonts w:eastAsia="Times New Roman"/>
      <w:sz w:val="24"/>
      <w:szCs w:val="24"/>
      <w:lang w:eastAsia="ru-RU"/>
    </w:rPr>
  </w:style>
  <w:style w:type="paragraph" w:customStyle="1" w:styleId="xl307">
    <w:name w:val="xl30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b"/>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b"/>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b"/>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b"/>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b"/>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b"/>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b"/>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b"/>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b"/>
    <w:rsid w:val="00BF3EED"/>
    <w:pPr>
      <w:spacing w:before="100" w:beforeAutospacing="1" w:after="100" w:afterAutospacing="1"/>
      <w:jc w:val="right"/>
    </w:pPr>
    <w:rPr>
      <w:rFonts w:eastAsia="Times New Roman"/>
      <w:lang w:eastAsia="ru-RU"/>
    </w:rPr>
  </w:style>
  <w:style w:type="paragraph" w:customStyle="1" w:styleId="xl322">
    <w:name w:val="xl322"/>
    <w:basedOn w:val="ab"/>
    <w:rsid w:val="00BF3EED"/>
    <w:pPr>
      <w:spacing w:before="100" w:beforeAutospacing="1" w:after="100" w:afterAutospacing="1"/>
      <w:jc w:val="right"/>
    </w:pPr>
    <w:rPr>
      <w:rFonts w:eastAsia="Times New Roman"/>
      <w:lang w:eastAsia="ru-RU"/>
    </w:rPr>
  </w:style>
  <w:style w:type="paragraph" w:customStyle="1" w:styleId="xl323">
    <w:name w:val="xl323"/>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b"/>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b"/>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b"/>
    <w:rsid w:val="00BF3EED"/>
    <w:pPr>
      <w:spacing w:before="100" w:beforeAutospacing="1" w:after="100" w:afterAutospacing="1"/>
      <w:jc w:val="right"/>
    </w:pPr>
    <w:rPr>
      <w:rFonts w:eastAsia="Times New Roman"/>
      <w:lang w:eastAsia="ru-RU"/>
    </w:rPr>
  </w:style>
  <w:style w:type="paragraph" w:customStyle="1" w:styleId="xl329">
    <w:name w:val="xl329"/>
    <w:basedOn w:val="ab"/>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b"/>
    <w:next w:val="ab"/>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b"/>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b"/>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b"/>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b"/>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b"/>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b"/>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b"/>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b"/>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b"/>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b"/>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b"/>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b"/>
    <w:next w:val="ab"/>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b"/>
    <w:uiPriority w:val="99"/>
    <w:rsid w:val="00794F1D"/>
    <w:pPr>
      <w:ind w:firstLine="709"/>
      <w:jc w:val="both"/>
    </w:pPr>
    <w:rPr>
      <w:rFonts w:eastAsia="Times New Roman"/>
      <w:sz w:val="24"/>
      <w:szCs w:val="20"/>
      <w:lang w:eastAsia="ru-RU"/>
    </w:rPr>
  </w:style>
  <w:style w:type="paragraph" w:customStyle="1" w:styleId="Point">
    <w:name w:val="Point"/>
    <w:basedOn w:val="ab"/>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b"/>
    <w:uiPriority w:val="99"/>
    <w:rsid w:val="00794F1D"/>
    <w:pPr>
      <w:ind w:firstLine="720"/>
      <w:jc w:val="both"/>
    </w:pPr>
    <w:rPr>
      <w:rFonts w:eastAsia="Times New Roman"/>
      <w:sz w:val="28"/>
      <w:szCs w:val="20"/>
      <w:lang w:eastAsia="ru-RU"/>
    </w:rPr>
  </w:style>
  <w:style w:type="paragraph" w:customStyle="1" w:styleId="afffffb">
    <w:name w:val="Скобки буквы"/>
    <w:basedOn w:val="ab"/>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b"/>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b"/>
    <w:next w:val="ab"/>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b"/>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b"/>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b"/>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b"/>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b"/>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b"/>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b"/>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b"/>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b"/>
    <w:uiPriority w:val="99"/>
    <w:rsid w:val="00C65EDD"/>
    <w:pPr>
      <w:ind w:left="720"/>
    </w:pPr>
    <w:rPr>
      <w:sz w:val="24"/>
      <w:szCs w:val="24"/>
      <w:lang w:eastAsia="ru-RU"/>
    </w:rPr>
  </w:style>
  <w:style w:type="paragraph" w:customStyle="1" w:styleId="righttxt2">
    <w:name w:val="righttxt2"/>
    <w:basedOn w:val="ab"/>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b"/>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b"/>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b"/>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b"/>
    <w:rsid w:val="00AA193F"/>
    <w:pPr>
      <w:spacing w:before="100" w:beforeAutospacing="1" w:after="100" w:afterAutospacing="1"/>
    </w:pPr>
    <w:rPr>
      <w:sz w:val="24"/>
      <w:szCs w:val="24"/>
      <w:lang w:eastAsia="ru-RU"/>
    </w:rPr>
  </w:style>
  <w:style w:type="paragraph" w:styleId="HTML1">
    <w:name w:val="HTML Address"/>
    <w:basedOn w:val="ab"/>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b"/>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b"/>
    <w:next w:val="ab"/>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b"/>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b"/>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b"/>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b"/>
    <w:next w:val="ab"/>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b"/>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b"/>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b"/>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b"/>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e"/>
    <w:semiHidden/>
    <w:unhideWhenUsed/>
    <w:rsid w:val="00475A49"/>
  </w:style>
  <w:style w:type="paragraph" w:styleId="affffffc">
    <w:name w:val="Block Text"/>
    <w:basedOn w:val="ab"/>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b"/>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b"/>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b"/>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b"/>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b"/>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b"/>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b"/>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b"/>
    <w:rsid w:val="00B4506A"/>
    <w:pPr>
      <w:spacing w:before="120" w:after="120"/>
      <w:jc w:val="both"/>
    </w:pPr>
    <w:rPr>
      <w:rFonts w:eastAsia="Times New Roman"/>
      <w:sz w:val="24"/>
      <w:szCs w:val="20"/>
    </w:rPr>
  </w:style>
  <w:style w:type="paragraph" w:customStyle="1" w:styleId="p9">
    <w:name w:val="p9"/>
    <w:basedOn w:val="ab"/>
    <w:rsid w:val="00520867"/>
    <w:pPr>
      <w:spacing w:before="100" w:beforeAutospacing="1" w:after="100" w:afterAutospacing="1"/>
    </w:pPr>
    <w:rPr>
      <w:rFonts w:eastAsia="Times New Roman"/>
      <w:sz w:val="24"/>
      <w:szCs w:val="24"/>
      <w:lang w:eastAsia="ru-RU"/>
    </w:rPr>
  </w:style>
  <w:style w:type="paragraph" w:customStyle="1" w:styleId="p10">
    <w:name w:val="p10"/>
    <w:basedOn w:val="ab"/>
    <w:rsid w:val="00520867"/>
    <w:pPr>
      <w:spacing w:before="100" w:beforeAutospacing="1" w:after="100" w:afterAutospacing="1"/>
    </w:pPr>
    <w:rPr>
      <w:rFonts w:eastAsia="Times New Roman"/>
      <w:sz w:val="24"/>
      <w:szCs w:val="24"/>
      <w:lang w:eastAsia="ru-RU"/>
    </w:rPr>
  </w:style>
  <w:style w:type="paragraph" w:customStyle="1" w:styleId="p5">
    <w:name w:val="p5"/>
    <w:basedOn w:val="ab"/>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b"/>
    <w:rsid w:val="007F6963"/>
    <w:pPr>
      <w:spacing w:before="100" w:beforeAutospacing="1" w:after="100" w:afterAutospacing="1"/>
    </w:pPr>
    <w:rPr>
      <w:rFonts w:eastAsia="Times New Roman"/>
      <w:sz w:val="24"/>
      <w:szCs w:val="24"/>
      <w:lang w:eastAsia="ru-RU"/>
    </w:rPr>
  </w:style>
  <w:style w:type="paragraph" w:customStyle="1" w:styleId="p3">
    <w:name w:val="p3"/>
    <w:basedOn w:val="ab"/>
    <w:rsid w:val="007F6963"/>
    <w:pPr>
      <w:spacing w:before="100" w:beforeAutospacing="1" w:after="100" w:afterAutospacing="1"/>
    </w:pPr>
    <w:rPr>
      <w:rFonts w:eastAsia="Times New Roman"/>
      <w:sz w:val="24"/>
      <w:szCs w:val="24"/>
      <w:lang w:eastAsia="ru-RU"/>
    </w:rPr>
  </w:style>
  <w:style w:type="paragraph" w:customStyle="1" w:styleId="p4">
    <w:name w:val="p4"/>
    <w:basedOn w:val="ab"/>
    <w:rsid w:val="007F6963"/>
    <w:pPr>
      <w:spacing w:before="100" w:beforeAutospacing="1" w:after="100" w:afterAutospacing="1"/>
    </w:pPr>
    <w:rPr>
      <w:rFonts w:eastAsia="Times New Roman"/>
      <w:sz w:val="24"/>
      <w:szCs w:val="24"/>
      <w:lang w:eastAsia="ru-RU"/>
    </w:rPr>
  </w:style>
  <w:style w:type="paragraph" w:customStyle="1" w:styleId="p6">
    <w:name w:val="p6"/>
    <w:basedOn w:val="ab"/>
    <w:rsid w:val="007F6963"/>
    <w:pPr>
      <w:spacing w:before="100" w:beforeAutospacing="1" w:after="100" w:afterAutospacing="1"/>
    </w:pPr>
    <w:rPr>
      <w:rFonts w:eastAsia="Times New Roman"/>
      <w:sz w:val="24"/>
      <w:szCs w:val="24"/>
      <w:lang w:eastAsia="ru-RU"/>
    </w:rPr>
  </w:style>
  <w:style w:type="paragraph" w:customStyle="1" w:styleId="p7">
    <w:name w:val="p7"/>
    <w:basedOn w:val="ab"/>
    <w:rsid w:val="007F6963"/>
    <w:pPr>
      <w:spacing w:before="100" w:beforeAutospacing="1" w:after="100" w:afterAutospacing="1"/>
    </w:pPr>
    <w:rPr>
      <w:rFonts w:eastAsia="Times New Roman"/>
      <w:sz w:val="24"/>
      <w:szCs w:val="24"/>
      <w:lang w:eastAsia="ru-RU"/>
    </w:rPr>
  </w:style>
  <w:style w:type="paragraph" w:customStyle="1" w:styleId="p8">
    <w:name w:val="p8"/>
    <w:basedOn w:val="ab"/>
    <w:rsid w:val="007F6963"/>
    <w:pPr>
      <w:spacing w:before="100" w:beforeAutospacing="1" w:after="100" w:afterAutospacing="1"/>
    </w:pPr>
    <w:rPr>
      <w:rFonts w:eastAsia="Times New Roman"/>
      <w:sz w:val="24"/>
      <w:szCs w:val="24"/>
      <w:lang w:eastAsia="ru-RU"/>
    </w:rPr>
  </w:style>
  <w:style w:type="paragraph" w:customStyle="1" w:styleId="p12">
    <w:name w:val="p12"/>
    <w:basedOn w:val="ab"/>
    <w:rsid w:val="007F6963"/>
    <w:pPr>
      <w:spacing w:before="100" w:beforeAutospacing="1" w:after="100" w:afterAutospacing="1"/>
    </w:pPr>
    <w:rPr>
      <w:rFonts w:eastAsia="Times New Roman"/>
      <w:sz w:val="24"/>
      <w:szCs w:val="24"/>
      <w:lang w:eastAsia="ru-RU"/>
    </w:rPr>
  </w:style>
  <w:style w:type="paragraph" w:customStyle="1" w:styleId="p13">
    <w:name w:val="p13"/>
    <w:basedOn w:val="ab"/>
    <w:rsid w:val="007F6963"/>
    <w:pPr>
      <w:spacing w:before="100" w:beforeAutospacing="1" w:after="100" w:afterAutospacing="1"/>
    </w:pPr>
    <w:rPr>
      <w:rFonts w:eastAsia="Times New Roman"/>
      <w:sz w:val="24"/>
      <w:szCs w:val="24"/>
      <w:lang w:eastAsia="ru-RU"/>
    </w:rPr>
  </w:style>
  <w:style w:type="paragraph" w:customStyle="1" w:styleId="p14">
    <w:name w:val="p14"/>
    <w:basedOn w:val="ab"/>
    <w:rsid w:val="007F6963"/>
    <w:pPr>
      <w:spacing w:before="100" w:beforeAutospacing="1" w:after="100" w:afterAutospacing="1"/>
    </w:pPr>
    <w:rPr>
      <w:rFonts w:eastAsia="Times New Roman"/>
      <w:sz w:val="24"/>
      <w:szCs w:val="24"/>
      <w:lang w:eastAsia="ru-RU"/>
    </w:rPr>
  </w:style>
  <w:style w:type="paragraph" w:customStyle="1" w:styleId="p15">
    <w:name w:val="p15"/>
    <w:basedOn w:val="ab"/>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b"/>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b"/>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b"/>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b"/>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b"/>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7">
    <w:name w:val="Город и год разработки"/>
    <w:basedOn w:val="ab"/>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d"/>
    <w:next w:val="af"/>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e"/>
    <w:semiHidden/>
    <w:unhideWhenUsed/>
    <w:rsid w:val="00D039A5"/>
  </w:style>
  <w:style w:type="table" w:customStyle="1" w:styleId="47">
    <w:name w:val="Сетка таблицы4"/>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e"/>
    <w:semiHidden/>
    <w:unhideWhenUsed/>
    <w:rsid w:val="00D039A5"/>
  </w:style>
  <w:style w:type="table" w:customStyle="1" w:styleId="55">
    <w:name w:val="Сетка таблицы5"/>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e"/>
    <w:uiPriority w:val="99"/>
    <w:semiHidden/>
    <w:rsid w:val="00D039A5"/>
  </w:style>
  <w:style w:type="numbering" w:customStyle="1" w:styleId="56">
    <w:name w:val="Нет списка5"/>
    <w:next w:val="ae"/>
    <w:semiHidden/>
    <w:rsid w:val="00D039A5"/>
  </w:style>
  <w:style w:type="paragraph" w:customStyle="1" w:styleId="afffffff4">
    <w:name w:val="Постановление"/>
    <w:basedOn w:val="ab"/>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b"/>
    <w:rsid w:val="00D039A5"/>
    <w:pPr>
      <w:jc w:val="center"/>
    </w:pPr>
    <w:rPr>
      <w:rFonts w:eastAsia="Times New Roman"/>
      <w:b/>
      <w:sz w:val="32"/>
      <w:szCs w:val="20"/>
      <w:lang w:eastAsia="ru-RU"/>
    </w:rPr>
  </w:style>
  <w:style w:type="paragraph" w:customStyle="1" w:styleId="1fff">
    <w:name w:val="Вертикальный отступ 1"/>
    <w:basedOn w:val="ab"/>
    <w:rsid w:val="00D039A5"/>
    <w:pPr>
      <w:jc w:val="center"/>
    </w:pPr>
    <w:rPr>
      <w:rFonts w:eastAsia="Times New Roman"/>
      <w:sz w:val="28"/>
      <w:szCs w:val="20"/>
      <w:lang w:val="en-US" w:eastAsia="ru-RU"/>
    </w:rPr>
  </w:style>
  <w:style w:type="paragraph" w:customStyle="1" w:styleId="afffffff5">
    <w:name w:val="Номер"/>
    <w:basedOn w:val="ab"/>
    <w:rsid w:val="00D039A5"/>
    <w:pPr>
      <w:spacing w:before="60" w:after="60"/>
      <w:jc w:val="center"/>
    </w:pPr>
    <w:rPr>
      <w:rFonts w:eastAsia="Times New Roman"/>
      <w:sz w:val="28"/>
      <w:szCs w:val="20"/>
      <w:lang w:eastAsia="ru-RU"/>
    </w:rPr>
  </w:style>
  <w:style w:type="numbering" w:customStyle="1" w:styleId="63">
    <w:name w:val="Нет списка6"/>
    <w:next w:val="ae"/>
    <w:semiHidden/>
    <w:rsid w:val="00D039A5"/>
  </w:style>
  <w:style w:type="paragraph" w:styleId="49">
    <w:name w:val="toc 4"/>
    <w:basedOn w:val="ab"/>
    <w:next w:val="ab"/>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b"/>
    <w:next w:val="ab"/>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b"/>
    <w:next w:val="ab"/>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b"/>
    <w:next w:val="ab"/>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b"/>
    <w:next w:val="ab"/>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b"/>
    <w:next w:val="ab"/>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b"/>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b"/>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b"/>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b"/>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b"/>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b"/>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b"/>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b"/>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e"/>
    <w:uiPriority w:val="99"/>
    <w:semiHidden/>
    <w:unhideWhenUsed/>
    <w:rsid w:val="00D039A5"/>
  </w:style>
  <w:style w:type="numbering" w:customStyle="1" w:styleId="82">
    <w:name w:val="Нет списка8"/>
    <w:next w:val="ae"/>
    <w:uiPriority w:val="99"/>
    <w:semiHidden/>
    <w:unhideWhenUsed/>
    <w:rsid w:val="00D039A5"/>
  </w:style>
  <w:style w:type="table" w:customStyle="1" w:styleId="65">
    <w:name w:val="Сетка таблицы6"/>
    <w:basedOn w:val="ad"/>
    <w:next w:val="af"/>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b"/>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b"/>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b"/>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b"/>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b"/>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b"/>
    <w:rsid w:val="00D039A5"/>
    <w:pPr>
      <w:spacing w:before="100" w:beforeAutospacing="1" w:after="100" w:afterAutospacing="1"/>
    </w:pPr>
    <w:rPr>
      <w:rFonts w:eastAsia="Times New Roman"/>
      <w:sz w:val="24"/>
      <w:szCs w:val="24"/>
      <w:lang w:eastAsia="ru-RU"/>
    </w:rPr>
  </w:style>
  <w:style w:type="paragraph" w:customStyle="1" w:styleId="conscell">
    <w:name w:val="conscell"/>
    <w:basedOn w:val="ab"/>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e"/>
    <w:uiPriority w:val="99"/>
    <w:semiHidden/>
    <w:unhideWhenUsed/>
    <w:rsid w:val="00D039A5"/>
  </w:style>
  <w:style w:type="table" w:customStyle="1" w:styleId="75">
    <w:name w:val="Сетка таблицы7"/>
    <w:basedOn w:val="ad"/>
    <w:next w:val="af"/>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b"/>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d"/>
    <w:next w:val="af"/>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e"/>
    <w:uiPriority w:val="99"/>
    <w:semiHidden/>
    <w:unhideWhenUsed/>
    <w:rsid w:val="00D039A5"/>
  </w:style>
  <w:style w:type="paragraph" w:customStyle="1" w:styleId="afffffff6">
    <w:name w:val="Обычный (паспорт)"/>
    <w:basedOn w:val="ab"/>
    <w:rsid w:val="00D039A5"/>
    <w:pPr>
      <w:spacing w:before="120"/>
      <w:jc w:val="both"/>
    </w:pPr>
    <w:rPr>
      <w:rFonts w:eastAsia="Times New Roman"/>
      <w:sz w:val="28"/>
      <w:szCs w:val="28"/>
      <w:lang w:eastAsia="ru-RU"/>
    </w:rPr>
  </w:style>
  <w:style w:type="paragraph" w:customStyle="1" w:styleId="afffffff7">
    <w:name w:val="Обычный в таблице"/>
    <w:basedOn w:val="ab"/>
    <w:rsid w:val="00D039A5"/>
    <w:rPr>
      <w:rFonts w:eastAsia="Times New Roman"/>
      <w:lang w:eastAsia="ru-RU"/>
    </w:rPr>
  </w:style>
  <w:style w:type="paragraph" w:customStyle="1" w:styleId="1fff2">
    <w:name w:val="Знак Знак Знак Знак Знак Знак1"/>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b"/>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b"/>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b"/>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b"/>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b"/>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c"/>
    <w:rsid w:val="00D039A5"/>
    <w:rPr>
      <w:sz w:val="24"/>
      <w:szCs w:val="24"/>
    </w:rPr>
  </w:style>
  <w:style w:type="paragraph" w:customStyle="1" w:styleId="1fff5">
    <w:name w:val="Знак Знак Знак Знак Знак Знак Знак Знак Знак Знак Знак1 Знак"/>
    <w:basedOn w:val="ab"/>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c"/>
    <w:rsid w:val="00D039A5"/>
    <w:rPr>
      <w:rFonts w:ascii="Times New Roman CYR" w:hAnsi="Times New Roman CYR"/>
    </w:rPr>
  </w:style>
  <w:style w:type="character" w:customStyle="1" w:styleId="s40">
    <w:name w:val="s4"/>
    <w:basedOn w:val="ac"/>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b"/>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b"/>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b"/>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b"/>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b"/>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b"/>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b"/>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b"/>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b"/>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b"/>
    <w:uiPriority w:val="99"/>
    <w:rsid w:val="00B35823"/>
    <w:pPr>
      <w:spacing w:before="100" w:beforeAutospacing="1" w:after="100" w:afterAutospacing="1"/>
    </w:pPr>
    <w:rPr>
      <w:sz w:val="24"/>
      <w:szCs w:val="24"/>
      <w:lang w:eastAsia="ru-RU"/>
    </w:rPr>
  </w:style>
  <w:style w:type="paragraph" w:customStyle="1" w:styleId="formattext0">
    <w:name w:val="formattext"/>
    <w:basedOn w:val="ab"/>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b"/>
    <w:rsid w:val="00724C7F"/>
    <w:pPr>
      <w:spacing w:after="160" w:line="240" w:lineRule="exact"/>
    </w:pPr>
    <w:rPr>
      <w:rFonts w:ascii="Verdana" w:eastAsia="Times New Roman" w:hAnsi="Verdana"/>
      <w:sz w:val="20"/>
      <w:szCs w:val="20"/>
      <w:lang w:val="en-US"/>
    </w:rPr>
  </w:style>
  <w:style w:type="paragraph" w:customStyle="1" w:styleId="122">
    <w:name w:val="12 пт"/>
    <w:basedOn w:val="ab"/>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b"/>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b"/>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b"/>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b"/>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b"/>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b"/>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b"/>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b"/>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b"/>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b"/>
    <w:rsid w:val="00B173F2"/>
    <w:pPr>
      <w:spacing w:after="160" w:line="240" w:lineRule="exact"/>
    </w:pPr>
    <w:rPr>
      <w:rFonts w:ascii="Verdana" w:eastAsia="Times New Roman" w:hAnsi="Verdana"/>
      <w:sz w:val="20"/>
      <w:szCs w:val="20"/>
      <w:lang w:val="en-US"/>
    </w:rPr>
  </w:style>
  <w:style w:type="paragraph" w:customStyle="1" w:styleId="412">
    <w:name w:val="Знак41"/>
    <w:basedOn w:val="ab"/>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b"/>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b"/>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9">
    <w:name w:val="Текст статьи маркированный"/>
    <w:basedOn w:val="ab"/>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b"/>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9"/>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b"/>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b"/>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b"/>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b"/>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b"/>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b"/>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b"/>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b"/>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b"/>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b"/>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b"/>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b"/>
    <w:next w:val="ab"/>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c"/>
    <w:link w:val="2ff7"/>
    <w:uiPriority w:val="99"/>
    <w:rsid w:val="004722ED"/>
    <w:rPr>
      <w:rFonts w:eastAsia="Times New Roman"/>
      <w:i/>
      <w:iCs/>
      <w:sz w:val="22"/>
      <w:szCs w:val="22"/>
      <w:lang w:eastAsia="en-US"/>
    </w:rPr>
  </w:style>
  <w:style w:type="paragraph" w:styleId="affffffff3">
    <w:name w:val="Intense Quote"/>
    <w:basedOn w:val="ab"/>
    <w:next w:val="ab"/>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c"/>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b"/>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b"/>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b"/>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b"/>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b"/>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b"/>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b"/>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b"/>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b"/>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b"/>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b"/>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b"/>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b"/>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b"/>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b"/>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b"/>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b"/>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b"/>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b"/>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b"/>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c"/>
    <w:rsid w:val="0015412F"/>
  </w:style>
  <w:style w:type="paragraph" w:customStyle="1" w:styleId="afffffffff0">
    <w:name w:val="СТАТЬЯ"/>
    <w:basedOn w:val="ab"/>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b"/>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b"/>
    <w:rsid w:val="00DB6D8A"/>
    <w:pPr>
      <w:ind w:left="720"/>
    </w:pPr>
    <w:rPr>
      <w:rFonts w:eastAsia="Times New Roman"/>
      <w:sz w:val="20"/>
      <w:szCs w:val="20"/>
      <w:lang w:eastAsia="ru-RU"/>
    </w:rPr>
  </w:style>
  <w:style w:type="paragraph" w:customStyle="1" w:styleId="5a">
    <w:name w:val="Абзац списка5"/>
    <w:basedOn w:val="ab"/>
    <w:rsid w:val="00F66596"/>
    <w:pPr>
      <w:ind w:left="720"/>
    </w:pPr>
    <w:rPr>
      <w:sz w:val="24"/>
      <w:szCs w:val="24"/>
      <w:lang w:eastAsia="ru-RU"/>
    </w:rPr>
  </w:style>
  <w:style w:type="paragraph" w:customStyle="1" w:styleId="printr">
    <w:name w:val="printr"/>
    <w:basedOn w:val="ab"/>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e"/>
    <w:uiPriority w:val="99"/>
    <w:semiHidden/>
    <w:unhideWhenUsed/>
    <w:rsid w:val="001463C5"/>
  </w:style>
  <w:style w:type="table" w:customStyle="1" w:styleId="94">
    <w:name w:val="Сетка таблицы9"/>
    <w:basedOn w:val="ad"/>
    <w:next w:val="af"/>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b"/>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e"/>
    <w:uiPriority w:val="99"/>
    <w:semiHidden/>
    <w:unhideWhenUsed/>
    <w:rsid w:val="004C26AF"/>
  </w:style>
  <w:style w:type="table" w:customStyle="1" w:styleId="102">
    <w:name w:val="Сетка таблицы10"/>
    <w:basedOn w:val="ad"/>
    <w:next w:val="af"/>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e"/>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b"/>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b"/>
    <w:next w:val="ab"/>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b"/>
    <w:autoRedefine/>
    <w:rsid w:val="002732B6"/>
    <w:pPr>
      <w:numPr>
        <w:ilvl w:val="3"/>
      </w:numPr>
      <w:tabs>
        <w:tab w:val="clear" w:pos="2880"/>
        <w:tab w:val="num" w:pos="1440"/>
      </w:tabs>
      <w:ind w:left="792" w:hanging="432"/>
    </w:pPr>
  </w:style>
  <w:style w:type="paragraph" w:customStyle="1" w:styleId="3">
    <w:name w:val="А_заг_3"/>
    <w:basedOn w:val="2"/>
    <w:next w:val="ab"/>
    <w:autoRedefine/>
    <w:rsid w:val="002732B6"/>
    <w:pPr>
      <w:numPr>
        <w:ilvl w:val="4"/>
      </w:numPr>
      <w:tabs>
        <w:tab w:val="clear" w:pos="3600"/>
        <w:tab w:val="num" w:pos="2858"/>
      </w:tabs>
      <w:ind w:left="1922" w:hanging="504"/>
    </w:pPr>
  </w:style>
  <w:style w:type="paragraph" w:customStyle="1" w:styleId="124">
    <w:name w:val="Знак1 Знак Знак Знак2"/>
    <w:basedOn w:val="ab"/>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b"/>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7"/>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e"/>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b"/>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e">
    <w:name w:val="Абзац списка Знак"/>
    <w:aliases w:val="ПАРАГРАФ Знак,Bullet List Знак,FooterText Знак,numbered Знак,Цветной список - Акцент 11 Знак,Список нумерованный цифры Знак"/>
    <w:link w:val="afd"/>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b"/>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b"/>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b"/>
    <w:rsid w:val="004D4336"/>
    <w:pPr>
      <w:spacing w:before="100" w:beforeAutospacing="1" w:after="100" w:afterAutospacing="1"/>
    </w:pPr>
    <w:rPr>
      <w:rFonts w:eastAsia="Times New Roman"/>
      <w:sz w:val="24"/>
      <w:szCs w:val="24"/>
      <w:lang w:eastAsia="ru-RU"/>
    </w:rPr>
  </w:style>
  <w:style w:type="paragraph" w:customStyle="1" w:styleId="rteright">
    <w:name w:val="rteright"/>
    <w:basedOn w:val="ab"/>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f">
    <w:name w:val="Заголовок1"/>
    <w:basedOn w:val="ab"/>
    <w:next w:val="af7"/>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b"/>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b"/>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0">
    <w:name w:val="заголовок 1"/>
    <w:basedOn w:val="ab"/>
    <w:next w:val="ab"/>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d"/>
    <w:next w:val="af"/>
    <w:uiPriority w:val="5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b"/>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b"/>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rsid w:val="00BA3FD2"/>
    <w:rPr>
      <w:rFonts w:ascii="Times New Roman" w:hAnsi="Times New Roman" w:cs="Times New Roman"/>
      <w:b/>
      <w:bCs/>
      <w:sz w:val="24"/>
      <w:szCs w:val="24"/>
      <w:shd w:val="clear" w:color="auto" w:fill="FFFFFF"/>
    </w:rPr>
  </w:style>
  <w:style w:type="numbering" w:customStyle="1" w:styleId="170">
    <w:name w:val="Нет списка17"/>
    <w:next w:val="ae"/>
    <w:uiPriority w:val="99"/>
    <w:semiHidden/>
    <w:unhideWhenUsed/>
    <w:rsid w:val="006626BC"/>
  </w:style>
  <w:style w:type="paragraph" w:customStyle="1" w:styleId="attachmentsitem">
    <w:name w:val="attachments__item"/>
    <w:basedOn w:val="ab"/>
    <w:rsid w:val="006626BC"/>
    <w:pPr>
      <w:spacing w:before="100" w:beforeAutospacing="1" w:after="100" w:afterAutospacing="1"/>
    </w:pPr>
    <w:rPr>
      <w:rFonts w:eastAsia="Times New Roman"/>
      <w:sz w:val="24"/>
      <w:szCs w:val="24"/>
      <w:lang w:eastAsia="ru-RU"/>
    </w:rPr>
  </w:style>
  <w:style w:type="table" w:styleId="afffffffffb">
    <w:name w:val="Table Professional"/>
    <w:basedOn w:val="ad"/>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d"/>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b"/>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1">
    <w:name w:val="Список_маркир.1"/>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b"/>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b"/>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b"/>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b"/>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b"/>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d"/>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d"/>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b"/>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b"/>
    <w:uiPriority w:val="99"/>
    <w:rsid w:val="00F2057D"/>
    <w:pPr>
      <w:spacing w:before="100" w:beforeAutospacing="1" w:after="100" w:afterAutospacing="1"/>
    </w:pPr>
    <w:rPr>
      <w:b/>
      <w:bCs/>
      <w:sz w:val="24"/>
      <w:szCs w:val="24"/>
      <w:lang w:eastAsia="ru-RU"/>
    </w:rPr>
  </w:style>
  <w:style w:type="paragraph" w:styleId="2ffc">
    <w:name w:val="Body Text First Indent 2"/>
    <w:basedOn w:val="afa"/>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b"/>
    <w:link w:val="2ffc"/>
    <w:uiPriority w:val="99"/>
    <w:rsid w:val="00F2057D"/>
    <w:rPr>
      <w:rFonts w:ascii="Times New Roman" w:eastAsia="Times New Roman" w:hAnsi="Times New Roman"/>
      <w:sz w:val="24"/>
      <w:szCs w:val="24"/>
    </w:rPr>
  </w:style>
  <w:style w:type="character" w:customStyle="1" w:styleId="1ffff2">
    <w:name w:val="Основной текст с отступом Знак1"/>
    <w:basedOn w:val="ac"/>
    <w:rsid w:val="00F2057D"/>
  </w:style>
  <w:style w:type="paragraph" w:customStyle="1" w:styleId="affffffffff0">
    <w:name w:val="Заголовок статьи"/>
    <w:basedOn w:val="ab"/>
    <w:next w:val="ab"/>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3">
    <w:name w:val="Table Subtle 1"/>
    <w:basedOn w:val="ad"/>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d"/>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d"/>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d"/>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d"/>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1ffff4">
    <w:name w:val="Текст примечания1"/>
    <w:basedOn w:val="ab"/>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b"/>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b"/>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5">
    <w:name w:val="Стиль по ширине1"/>
    <w:basedOn w:val="ab"/>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b"/>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b"/>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b"/>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b"/>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b"/>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b"/>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b"/>
    <w:uiPriority w:val="99"/>
    <w:rsid w:val="00F2057D"/>
    <w:pPr>
      <w:suppressAutoHyphens/>
      <w:ind w:firstLine="720"/>
    </w:pPr>
    <w:rPr>
      <w:rFonts w:eastAsia="Times New Roman"/>
      <w:szCs w:val="20"/>
      <w:lang w:eastAsia="ar-SA"/>
    </w:rPr>
  </w:style>
  <w:style w:type="paragraph" w:customStyle="1" w:styleId="affffffffff9">
    <w:name w:val="Абзац_пост"/>
    <w:basedOn w:val="ab"/>
    <w:uiPriority w:val="99"/>
    <w:rsid w:val="00F2057D"/>
    <w:pPr>
      <w:suppressAutoHyphens/>
      <w:spacing w:before="120"/>
      <w:ind w:firstLine="720"/>
      <w:jc w:val="both"/>
    </w:pPr>
    <w:rPr>
      <w:rFonts w:eastAsia="Times New Roman"/>
      <w:sz w:val="26"/>
      <w:szCs w:val="24"/>
      <w:lang w:eastAsia="ar-SA"/>
    </w:rPr>
  </w:style>
  <w:style w:type="paragraph" w:customStyle="1" w:styleId="1ffff6">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b"/>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7">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b"/>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b"/>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b"/>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b"/>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b"/>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b"/>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b"/>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b"/>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b"/>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b"/>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b"/>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b"/>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b"/>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b"/>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7"/>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b"/>
    <w:next w:val="ab"/>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F2057D"/>
    <w:rPr>
      <w:rFonts w:ascii="Arial" w:eastAsia="Times New Roman" w:hAnsi="Arial" w:cs="Arial"/>
      <w:vanish/>
      <w:sz w:val="16"/>
      <w:szCs w:val="16"/>
    </w:rPr>
  </w:style>
  <w:style w:type="paragraph" w:styleId="z-1">
    <w:name w:val="HTML Bottom of Form"/>
    <w:basedOn w:val="ab"/>
    <w:next w:val="ab"/>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F2057D"/>
    <w:rPr>
      <w:rFonts w:ascii="Arial" w:eastAsia="Times New Roman" w:hAnsi="Arial" w:cs="Arial"/>
      <w:vanish/>
      <w:sz w:val="16"/>
      <w:szCs w:val="16"/>
    </w:rPr>
  </w:style>
  <w:style w:type="paragraph" w:customStyle="1" w:styleId="xl61">
    <w:name w:val="xl6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b"/>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b"/>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b"/>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b"/>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b"/>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b"/>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7"/>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8"/>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b"/>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b"/>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e"/>
    <w:uiPriority w:val="99"/>
    <w:unhideWhenUsed/>
    <w:rsid w:val="00F2057D"/>
    <w:pPr>
      <w:numPr>
        <w:numId w:val="15"/>
      </w:numPr>
    </w:pPr>
  </w:style>
  <w:style w:type="numbering" w:styleId="111111">
    <w:name w:val="Outline List 2"/>
    <w:basedOn w:val="ae"/>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8">
    <w:name w:val="Знак Знак1"/>
    <w:uiPriority w:val="99"/>
    <w:rsid w:val="00902D2F"/>
    <w:rPr>
      <w:b/>
      <w:bCs/>
    </w:rPr>
  </w:style>
  <w:style w:type="paragraph" w:customStyle="1" w:styleId="1ffff9">
    <w:name w:val="Текст1"/>
    <w:basedOn w:val="ab"/>
    <w:uiPriority w:val="99"/>
    <w:rsid w:val="00902D2F"/>
    <w:rPr>
      <w:rFonts w:ascii="Courier New" w:eastAsia="Times New Roman" w:hAnsi="Courier New" w:cs="Courier New"/>
      <w:sz w:val="20"/>
      <w:szCs w:val="20"/>
      <w:lang w:eastAsia="ar-SA"/>
    </w:rPr>
  </w:style>
  <w:style w:type="paragraph" w:customStyle="1" w:styleId="510">
    <w:name w:val="Список 51"/>
    <w:basedOn w:val="ab"/>
    <w:uiPriority w:val="99"/>
    <w:rsid w:val="00902D2F"/>
    <w:pPr>
      <w:ind w:left="1415" w:hanging="283"/>
    </w:pPr>
    <w:rPr>
      <w:rFonts w:eastAsia="Times New Roman"/>
      <w:sz w:val="24"/>
      <w:szCs w:val="24"/>
      <w:lang w:eastAsia="ar-SA"/>
    </w:rPr>
  </w:style>
  <w:style w:type="paragraph" w:customStyle="1" w:styleId="1ffffa">
    <w:name w:val="Маркированный список1"/>
    <w:basedOn w:val="af7"/>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b"/>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b"/>
    <w:rsid w:val="00E84487"/>
    <w:pPr>
      <w:spacing w:after="160" w:line="240" w:lineRule="exact"/>
    </w:pPr>
    <w:rPr>
      <w:rFonts w:ascii="Verdana" w:eastAsia="Times New Roman" w:hAnsi="Verdana"/>
      <w:sz w:val="24"/>
      <w:szCs w:val="24"/>
      <w:lang w:val="en-US"/>
    </w:rPr>
  </w:style>
  <w:style w:type="paragraph" w:customStyle="1" w:styleId="lawtitle">
    <w:name w:val="law_title"/>
    <w:basedOn w:val="ab"/>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c"/>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b"/>
    <w:link w:val="96"/>
    <w:rsid w:val="00117863"/>
    <w:pPr>
      <w:shd w:val="clear" w:color="auto" w:fill="FFFFFF"/>
      <w:spacing w:line="293" w:lineRule="exact"/>
    </w:pPr>
    <w:rPr>
      <w:rFonts w:eastAsia="Times New Roman"/>
      <w:sz w:val="25"/>
      <w:szCs w:val="25"/>
      <w:lang w:eastAsia="ru-RU"/>
    </w:rPr>
  </w:style>
  <w:style w:type="paragraph" w:styleId="a">
    <w:name w:val="List Number"/>
    <w:basedOn w:val="ab"/>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b"/>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b"/>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b"/>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c"/>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b"/>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b"/>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b"/>
    <w:rsid w:val="00E97868"/>
    <w:pPr>
      <w:spacing w:before="100" w:beforeAutospacing="1" w:after="100" w:afterAutospacing="1"/>
    </w:pPr>
    <w:rPr>
      <w:rFonts w:eastAsia="Times New Roman"/>
      <w:sz w:val="24"/>
      <w:szCs w:val="24"/>
      <w:lang w:eastAsia="ru-RU"/>
    </w:rPr>
  </w:style>
  <w:style w:type="character" w:customStyle="1" w:styleId="bb1">
    <w:name w:val="b b1"/>
    <w:basedOn w:val="ac"/>
    <w:rsid w:val="00E97868"/>
  </w:style>
  <w:style w:type="table" w:styleId="afffffffffff7">
    <w:name w:val="Light List"/>
    <w:basedOn w:val="ad"/>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e"/>
    <w:uiPriority w:val="99"/>
    <w:semiHidden/>
    <w:unhideWhenUsed/>
    <w:rsid w:val="00A342D6"/>
  </w:style>
  <w:style w:type="table" w:customStyle="1" w:styleId="129">
    <w:name w:val="Сетка таблицы12"/>
    <w:basedOn w:val="ad"/>
    <w:next w:val="af"/>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e"/>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b"/>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b"/>
    <w:rsid w:val="00A342D6"/>
    <w:pPr>
      <w:suppressLineNumbers/>
    </w:pPr>
    <w:rPr>
      <w:rFonts w:eastAsia="Times New Roman" w:cs="Arial"/>
      <w:sz w:val="20"/>
      <w:szCs w:val="20"/>
      <w:lang w:eastAsia="ar-SA"/>
    </w:rPr>
  </w:style>
  <w:style w:type="paragraph" w:customStyle="1" w:styleId="4f1">
    <w:name w:val="Название4"/>
    <w:basedOn w:val="ab"/>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b"/>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b"/>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b"/>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c"/>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b"/>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8">
    <w:name w:val="список"/>
    <w:basedOn w:val="ab"/>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a">
    <w:name w:val="макет"/>
    <w:basedOn w:val="ab"/>
    <w:next w:val="ab"/>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c"/>
    <w:link w:val="aa"/>
    <w:rsid w:val="00066DA9"/>
    <w:rPr>
      <w:rFonts w:ascii="Bookman Old Style" w:eastAsia="Times New Roman" w:hAnsi="Bookman Old Style"/>
      <w:sz w:val="24"/>
    </w:rPr>
  </w:style>
  <w:style w:type="paragraph" w:customStyle="1" w:styleId="affffffffffff">
    <w:name w:val="Обычный (ПЗ)"/>
    <w:basedOn w:val="ab"/>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c"/>
    <w:rsid w:val="00066DA9"/>
  </w:style>
  <w:style w:type="paragraph" w:customStyle="1" w:styleId="12a">
    <w:name w:val="Заг1_2"/>
    <w:basedOn w:val="ab"/>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c"/>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c"/>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c"/>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c"/>
    <w:link w:val="2fff6"/>
    <w:rsid w:val="00066DA9"/>
    <w:rPr>
      <w:rFonts w:ascii="Times New Roman" w:eastAsia="Times New Roman" w:hAnsi="Times New Roman"/>
      <w:shd w:val="clear" w:color="auto" w:fill="FFFFFF"/>
    </w:rPr>
  </w:style>
  <w:style w:type="paragraph" w:customStyle="1" w:styleId="2fff6">
    <w:name w:val="Оглавление (2)"/>
    <w:basedOn w:val="ab"/>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b"/>
    <w:rsid w:val="00BE67A8"/>
    <w:pPr>
      <w:spacing w:before="100" w:beforeAutospacing="1" w:after="100" w:afterAutospacing="1"/>
    </w:pPr>
    <w:rPr>
      <w:rFonts w:eastAsia="Times New Roman"/>
      <w:sz w:val="24"/>
      <w:szCs w:val="24"/>
      <w:lang w:eastAsia="ru-RU"/>
    </w:rPr>
  </w:style>
  <w:style w:type="paragraph" w:customStyle="1" w:styleId="1ffffb">
    <w:name w:val="Знак Знак Знак Знак Знак Знак Знак Знак Знак Знак Знак1"/>
    <w:basedOn w:val="ab"/>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c"/>
    <w:uiPriority w:val="99"/>
    <w:rsid w:val="00BE67A8"/>
    <w:rPr>
      <w:rFonts w:ascii="Times New Roman" w:hAnsi="Times New Roman" w:cs="Times New Roman"/>
      <w:b/>
      <w:bCs/>
      <w:i/>
      <w:iCs/>
      <w:sz w:val="22"/>
      <w:szCs w:val="22"/>
    </w:rPr>
  </w:style>
  <w:style w:type="paragraph" w:customStyle="1" w:styleId="Style18">
    <w:name w:val="Style18"/>
    <w:basedOn w:val="ab"/>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c"/>
    <w:uiPriority w:val="99"/>
    <w:rsid w:val="00BE67A8"/>
    <w:rPr>
      <w:rFonts w:ascii="Times New Roman" w:hAnsi="Times New Roman" w:cs="Times New Roman"/>
      <w:sz w:val="22"/>
      <w:szCs w:val="22"/>
    </w:rPr>
  </w:style>
  <w:style w:type="paragraph" w:customStyle="1" w:styleId="Style21">
    <w:name w:val="Style21"/>
    <w:basedOn w:val="ab"/>
    <w:uiPriority w:val="99"/>
    <w:rsid w:val="00BE67A8"/>
    <w:pPr>
      <w:widowControl w:val="0"/>
      <w:autoSpaceDE w:val="0"/>
      <w:autoSpaceDN w:val="0"/>
      <w:adjustRightInd w:val="0"/>
    </w:pPr>
    <w:rPr>
      <w:sz w:val="24"/>
      <w:szCs w:val="24"/>
      <w:lang w:eastAsia="ru-RU"/>
    </w:rPr>
  </w:style>
  <w:style w:type="paragraph" w:customStyle="1" w:styleId="1ffffc">
    <w:name w:val="Знак Знак1 Знак Знак Знак Знак Знак Знак Знак Знак Знак Знак Знак Знак Знак Знак Знак Знак Знак Знак Знак"/>
    <w:basedOn w:val="ab"/>
    <w:rsid w:val="00BE67A8"/>
    <w:pPr>
      <w:spacing w:before="100" w:beforeAutospacing="1" w:after="100" w:afterAutospacing="1"/>
      <w:jc w:val="both"/>
    </w:pPr>
    <w:rPr>
      <w:rFonts w:ascii="Tahoma" w:eastAsia="Times New Roman" w:hAnsi="Tahoma"/>
      <w:sz w:val="20"/>
      <w:szCs w:val="20"/>
      <w:lang w:val="en-US"/>
    </w:rPr>
  </w:style>
  <w:style w:type="character" w:customStyle="1" w:styleId="1ffffd">
    <w:name w:val="Текст примечания Знак1"/>
    <w:basedOn w:val="ac"/>
    <w:uiPriority w:val="99"/>
    <w:semiHidden/>
    <w:rsid w:val="00BE67A8"/>
    <w:rPr>
      <w:rFonts w:ascii="Times New Roman" w:eastAsia="Times New Roman" w:hAnsi="Times New Roman" w:cs="Times New Roman"/>
      <w:sz w:val="20"/>
      <w:szCs w:val="20"/>
      <w:lang w:eastAsia="ru-RU"/>
    </w:rPr>
  </w:style>
  <w:style w:type="character" w:customStyle="1" w:styleId="1ffffe">
    <w:name w:val="Тема примечания Знак1"/>
    <w:basedOn w:val="1ffffd"/>
    <w:uiPriority w:val="99"/>
    <w:semiHidden/>
    <w:rsid w:val="00BE67A8"/>
    <w:rPr>
      <w:rFonts w:ascii="Times New Roman" w:eastAsia="Times New Roman" w:hAnsi="Times New Roman" w:cs="Times New Roman"/>
      <w:b/>
      <w:bCs/>
      <w:sz w:val="20"/>
      <w:szCs w:val="20"/>
      <w:lang w:eastAsia="ru-RU"/>
    </w:rPr>
  </w:style>
  <w:style w:type="character" w:customStyle="1" w:styleId="1fffff">
    <w:name w:val="Текст концевой сноски Знак1"/>
    <w:basedOn w:val="ac"/>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b"/>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b"/>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b"/>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b"/>
    <w:next w:val="ab"/>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c"/>
    <w:uiPriority w:val="99"/>
    <w:rsid w:val="001177BC"/>
    <w:rPr>
      <w:rFonts w:cs="Times New Roman"/>
    </w:rPr>
  </w:style>
  <w:style w:type="character" w:customStyle="1" w:styleId="mw-editsection-bracket">
    <w:name w:val="mw-editsection-bracket"/>
    <w:basedOn w:val="ac"/>
    <w:uiPriority w:val="99"/>
    <w:rsid w:val="001177BC"/>
    <w:rPr>
      <w:rFonts w:cs="Times New Roman"/>
    </w:rPr>
  </w:style>
  <w:style w:type="character" w:customStyle="1" w:styleId="mw-editsection-divider">
    <w:name w:val="mw-editsection-divider"/>
    <w:basedOn w:val="ac"/>
    <w:uiPriority w:val="99"/>
    <w:rsid w:val="001177BC"/>
    <w:rPr>
      <w:rFonts w:cs="Times New Roman"/>
    </w:rPr>
  </w:style>
  <w:style w:type="paragraph" w:customStyle="1" w:styleId="affffffffffff1">
    <w:name w:val="+Таб"/>
    <w:basedOn w:val="ab"/>
    <w:link w:val="affffffffffff2"/>
    <w:qFormat/>
    <w:rsid w:val="00873507"/>
    <w:pPr>
      <w:jc w:val="center"/>
    </w:pPr>
    <w:rPr>
      <w:rFonts w:ascii="Bookman Old Style" w:hAnsi="Bookman Old Style"/>
      <w:sz w:val="20"/>
      <w:szCs w:val="20"/>
    </w:rPr>
  </w:style>
  <w:style w:type="character" w:customStyle="1" w:styleId="affffffffffff2">
    <w:name w:val="+Таб Знак"/>
    <w:basedOn w:val="ac"/>
    <w:link w:val="affffffffffff1"/>
    <w:rsid w:val="00873507"/>
    <w:rPr>
      <w:rFonts w:ascii="Bookman Old Style" w:hAnsi="Bookman Old Style"/>
      <w:lang w:eastAsia="en-US"/>
    </w:rPr>
  </w:style>
  <w:style w:type="paragraph" w:customStyle="1" w:styleId="affffffffffff3">
    <w:name w:val="Текст новый"/>
    <w:basedOn w:val="ab"/>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c"/>
    <w:rsid w:val="00873507"/>
    <w:rPr>
      <w:rFonts w:ascii="Times New Roman" w:hAnsi="Times New Roman" w:cs="Times New Roman"/>
      <w:sz w:val="20"/>
      <w:szCs w:val="20"/>
    </w:rPr>
  </w:style>
  <w:style w:type="table" w:customStyle="1" w:styleId="affffffffffff4">
    <w:name w:val="Таблицы"/>
    <w:basedOn w:val="af"/>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b"/>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e"/>
    <w:next w:val="111111"/>
    <w:rsid w:val="00A669F8"/>
    <w:pPr>
      <w:numPr>
        <w:numId w:val="22"/>
      </w:numPr>
    </w:pPr>
  </w:style>
  <w:style w:type="paragraph" w:customStyle="1" w:styleId="stwitextCharChar">
    <w:name w:val="stwi text Char Char"/>
    <w:basedOn w:val="ab"/>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b"/>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b"/>
    <w:rsid w:val="00A669F8"/>
    <w:pPr>
      <w:spacing w:after="120"/>
      <w:jc w:val="center"/>
    </w:pPr>
    <w:rPr>
      <w:rFonts w:ascii="Bookman Old Style" w:eastAsia="Times New Roman" w:hAnsi="Bookman Old Style"/>
      <w:lang w:eastAsia="ru-RU"/>
    </w:rPr>
  </w:style>
  <w:style w:type="paragraph" w:customStyle="1" w:styleId="a6">
    <w:name w:val="Табличный_нумерованный"/>
    <w:basedOn w:val="ab"/>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6"/>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b"/>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b"/>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b"/>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b"/>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b"/>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b"/>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b"/>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b"/>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b"/>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b"/>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b"/>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b"/>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b"/>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b"/>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b"/>
    <w:link w:val="Sweet"/>
    <w:rsid w:val="00A669F8"/>
    <w:pPr>
      <w:spacing w:after="120"/>
      <w:ind w:firstLine="709"/>
      <w:jc w:val="both"/>
    </w:pPr>
    <w:rPr>
      <w:rFonts w:ascii="Calibri" w:hAnsi="Calibri"/>
      <w:sz w:val="28"/>
      <w:szCs w:val="28"/>
      <w:lang w:eastAsia="ru-RU"/>
    </w:rPr>
  </w:style>
  <w:style w:type="paragraph" w:customStyle="1" w:styleId="Style9">
    <w:name w:val="Style9"/>
    <w:basedOn w:val="ab"/>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b"/>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b"/>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b"/>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b"/>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b"/>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b"/>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b"/>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b"/>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c"/>
    <w:uiPriority w:val="99"/>
    <w:rsid w:val="00A669F8"/>
    <w:rPr>
      <w:rFonts w:ascii="Times New Roman" w:hAnsi="Times New Roman" w:cs="Times New Roman"/>
      <w:b/>
      <w:bCs/>
      <w:sz w:val="20"/>
      <w:szCs w:val="20"/>
    </w:rPr>
  </w:style>
  <w:style w:type="paragraph" w:customStyle="1" w:styleId="Style62">
    <w:name w:val="Style62"/>
    <w:basedOn w:val="ab"/>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c"/>
    <w:uiPriority w:val="99"/>
    <w:rsid w:val="00A669F8"/>
    <w:rPr>
      <w:rFonts w:ascii="Times New Roman" w:hAnsi="Times New Roman" w:cs="Times New Roman"/>
      <w:b/>
      <w:bCs/>
      <w:sz w:val="20"/>
      <w:szCs w:val="20"/>
    </w:rPr>
  </w:style>
  <w:style w:type="character" w:customStyle="1" w:styleId="FontStyle256">
    <w:name w:val="Font Style256"/>
    <w:basedOn w:val="ac"/>
    <w:uiPriority w:val="99"/>
    <w:rsid w:val="00A669F8"/>
    <w:rPr>
      <w:rFonts w:ascii="Segoe UI" w:hAnsi="Segoe UI" w:cs="Segoe UI" w:hint="default"/>
      <w:b/>
      <w:bCs/>
      <w:sz w:val="12"/>
      <w:szCs w:val="12"/>
    </w:rPr>
  </w:style>
  <w:style w:type="character" w:customStyle="1" w:styleId="FontStyle272">
    <w:name w:val="Font Style272"/>
    <w:basedOn w:val="ac"/>
    <w:uiPriority w:val="99"/>
    <w:rsid w:val="00A669F8"/>
    <w:rPr>
      <w:rFonts w:ascii="Times New Roman" w:hAnsi="Times New Roman" w:cs="Times New Roman" w:hint="default"/>
      <w:sz w:val="20"/>
      <w:szCs w:val="20"/>
    </w:rPr>
  </w:style>
  <w:style w:type="character" w:customStyle="1" w:styleId="FontStyle252">
    <w:name w:val="Font Style252"/>
    <w:basedOn w:val="ac"/>
    <w:uiPriority w:val="99"/>
    <w:rsid w:val="00A669F8"/>
    <w:rPr>
      <w:rFonts w:ascii="Times New Roman" w:hAnsi="Times New Roman" w:cs="Times New Roman" w:hint="default"/>
      <w:sz w:val="18"/>
      <w:szCs w:val="18"/>
    </w:rPr>
  </w:style>
  <w:style w:type="character" w:customStyle="1" w:styleId="FontStyle288">
    <w:name w:val="Font Style288"/>
    <w:basedOn w:val="ac"/>
    <w:uiPriority w:val="99"/>
    <w:rsid w:val="00A669F8"/>
    <w:rPr>
      <w:rFonts w:ascii="Times New Roman" w:hAnsi="Times New Roman" w:cs="Times New Roman" w:hint="default"/>
      <w:b/>
      <w:bCs/>
      <w:sz w:val="14"/>
      <w:szCs w:val="14"/>
    </w:rPr>
  </w:style>
  <w:style w:type="character" w:customStyle="1" w:styleId="FontStyle289">
    <w:name w:val="Font Style289"/>
    <w:basedOn w:val="ac"/>
    <w:uiPriority w:val="99"/>
    <w:rsid w:val="00A669F8"/>
    <w:rPr>
      <w:rFonts w:ascii="Times New Roman" w:hAnsi="Times New Roman" w:cs="Times New Roman" w:hint="default"/>
      <w:b/>
      <w:bCs/>
      <w:i/>
      <w:iCs/>
      <w:sz w:val="20"/>
      <w:szCs w:val="20"/>
    </w:rPr>
  </w:style>
  <w:style w:type="paragraph" w:customStyle="1" w:styleId="Style54">
    <w:name w:val="Style54"/>
    <w:basedOn w:val="ab"/>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b"/>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b"/>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c"/>
    <w:link w:val="144"/>
    <w:rsid w:val="00A669F8"/>
    <w:rPr>
      <w:rFonts w:ascii="Bookman Old Style" w:eastAsia="Times New Roman" w:hAnsi="Bookman Old Style"/>
      <w:sz w:val="24"/>
      <w:szCs w:val="28"/>
    </w:rPr>
  </w:style>
  <w:style w:type="character" w:customStyle="1" w:styleId="12c">
    <w:name w:val="Стиль 12 пт"/>
    <w:basedOn w:val="ac"/>
    <w:rsid w:val="00A669F8"/>
    <w:rPr>
      <w:sz w:val="24"/>
    </w:rPr>
  </w:style>
  <w:style w:type="paragraph" w:customStyle="1" w:styleId="1212">
    <w:name w:val="Стиль 12 пт1"/>
    <w:next w:val="ab"/>
    <w:qFormat/>
    <w:rsid w:val="00A669F8"/>
    <w:pPr>
      <w:contextualSpacing/>
    </w:pPr>
    <w:rPr>
      <w:rFonts w:ascii="Times New Roman" w:eastAsia="Times New Roman" w:hAnsi="Times New Roman"/>
      <w:sz w:val="24"/>
      <w:szCs w:val="24"/>
    </w:rPr>
  </w:style>
  <w:style w:type="paragraph" w:customStyle="1" w:styleId="12d">
    <w:name w:val="Текст 12(таблица)"/>
    <w:basedOn w:val="ab"/>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b"/>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b"/>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b"/>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c"/>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c"/>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c"/>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b"/>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c"/>
    <w:rsid w:val="00A669F8"/>
  </w:style>
  <w:style w:type="character" w:customStyle="1" w:styleId="text3">
    <w:name w:val="text3"/>
    <w:basedOn w:val="ac"/>
    <w:rsid w:val="00A669F8"/>
  </w:style>
  <w:style w:type="character" w:customStyle="1" w:styleId="1fffff0">
    <w:name w:val="заголовокпогода1"/>
    <w:basedOn w:val="ac"/>
    <w:rsid w:val="00A669F8"/>
  </w:style>
  <w:style w:type="paragraph" w:customStyle="1" w:styleId="small">
    <w:name w:val="small"/>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c"/>
    <w:rsid w:val="00A669F8"/>
    <w:rPr>
      <w:i/>
      <w:iCs/>
    </w:rPr>
  </w:style>
  <w:style w:type="character" w:customStyle="1" w:styleId="241">
    <w:name w:val="Знак Знак24"/>
    <w:basedOn w:val="ac"/>
    <w:rsid w:val="00A669F8"/>
    <w:rPr>
      <w:b/>
      <w:bCs/>
      <w:sz w:val="24"/>
      <w:szCs w:val="24"/>
    </w:rPr>
  </w:style>
  <w:style w:type="character" w:customStyle="1" w:styleId="231">
    <w:name w:val="Знак Знак23"/>
    <w:basedOn w:val="ac"/>
    <w:rsid w:val="00A669F8"/>
    <w:rPr>
      <w:i/>
      <w:iCs/>
      <w:sz w:val="24"/>
      <w:szCs w:val="24"/>
    </w:rPr>
  </w:style>
  <w:style w:type="paragraph" w:customStyle="1" w:styleId="12e">
    <w:name w:val="стиль1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c"/>
    <w:rsid w:val="00A669F8"/>
  </w:style>
  <w:style w:type="character" w:customStyle="1" w:styleId="priceprice">
    <w:name w:val="price_price"/>
    <w:basedOn w:val="ac"/>
    <w:rsid w:val="00A669F8"/>
  </w:style>
  <w:style w:type="character" w:customStyle="1" w:styleId="editsection">
    <w:name w:val="editsection"/>
    <w:basedOn w:val="ac"/>
    <w:rsid w:val="00A669F8"/>
  </w:style>
  <w:style w:type="character" w:customStyle="1" w:styleId="plainlinks">
    <w:name w:val="plainlinks"/>
    <w:basedOn w:val="ac"/>
    <w:rsid w:val="00A669F8"/>
  </w:style>
  <w:style w:type="character" w:customStyle="1" w:styleId="fn">
    <w:name w:val="fn"/>
    <w:basedOn w:val="ac"/>
    <w:rsid w:val="00A669F8"/>
  </w:style>
  <w:style w:type="character" w:customStyle="1" w:styleId="plainlinksneverexpand">
    <w:name w:val="plainlinksneverexpand"/>
    <w:basedOn w:val="ac"/>
    <w:rsid w:val="00A669F8"/>
  </w:style>
  <w:style w:type="character" w:customStyle="1" w:styleId="geo-geo-dms">
    <w:name w:val="geo-geo-dms"/>
    <w:basedOn w:val="ac"/>
    <w:rsid w:val="00A669F8"/>
  </w:style>
  <w:style w:type="character" w:customStyle="1" w:styleId="geo-dms">
    <w:name w:val="geo-dms"/>
    <w:basedOn w:val="ac"/>
    <w:rsid w:val="00A669F8"/>
  </w:style>
  <w:style w:type="character" w:customStyle="1" w:styleId="geo-lat">
    <w:name w:val="geo-lat"/>
    <w:basedOn w:val="ac"/>
    <w:rsid w:val="00A669F8"/>
  </w:style>
  <w:style w:type="character" w:customStyle="1" w:styleId="geo-lon">
    <w:name w:val="geo-lon"/>
    <w:basedOn w:val="ac"/>
    <w:rsid w:val="00A669F8"/>
  </w:style>
  <w:style w:type="character" w:customStyle="1" w:styleId="coordinates">
    <w:name w:val="coordinates"/>
    <w:basedOn w:val="ac"/>
    <w:rsid w:val="00A669F8"/>
  </w:style>
  <w:style w:type="character" w:customStyle="1" w:styleId="toctoggle">
    <w:name w:val="toctoggle"/>
    <w:basedOn w:val="ac"/>
    <w:rsid w:val="00A669F8"/>
  </w:style>
  <w:style w:type="character" w:customStyle="1" w:styleId="tocnumber">
    <w:name w:val="tocnumber"/>
    <w:basedOn w:val="ac"/>
    <w:rsid w:val="00A669F8"/>
  </w:style>
  <w:style w:type="character" w:customStyle="1" w:styleId="toctext">
    <w:name w:val="toctext"/>
    <w:basedOn w:val="ac"/>
    <w:rsid w:val="00A669F8"/>
  </w:style>
  <w:style w:type="paragraph" w:customStyle="1" w:styleId="collapse-refs-p">
    <w:name w:val="collapse-refs-p"/>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c"/>
    <w:rsid w:val="00A669F8"/>
  </w:style>
  <w:style w:type="paragraph" w:customStyle="1" w:styleId="title1">
    <w:name w:val="title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1">
    <w:name w:val="Дата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c"/>
    <w:rsid w:val="00A669F8"/>
  </w:style>
  <w:style w:type="character" w:customStyle="1" w:styleId="locality">
    <w:name w:val="locality"/>
    <w:basedOn w:val="ac"/>
    <w:rsid w:val="00A669F8"/>
  </w:style>
  <w:style w:type="character" w:customStyle="1" w:styleId="street-address">
    <w:name w:val="street-address"/>
    <w:basedOn w:val="ac"/>
    <w:rsid w:val="00A669F8"/>
  </w:style>
  <w:style w:type="character" w:customStyle="1" w:styleId="tel">
    <w:name w:val="tel"/>
    <w:basedOn w:val="ac"/>
    <w:rsid w:val="00A669F8"/>
  </w:style>
  <w:style w:type="character" w:customStyle="1" w:styleId="sharelistitemcounter">
    <w:name w:val="share_list_item_counter"/>
    <w:basedOn w:val="ac"/>
    <w:rsid w:val="00A669F8"/>
  </w:style>
  <w:style w:type="character" w:customStyle="1" w:styleId="description">
    <w:name w:val="description"/>
    <w:basedOn w:val="ac"/>
    <w:rsid w:val="00A669F8"/>
  </w:style>
  <w:style w:type="character" w:customStyle="1" w:styleId="photos">
    <w:name w:val="photos"/>
    <w:basedOn w:val="ac"/>
    <w:rsid w:val="00A669F8"/>
  </w:style>
  <w:style w:type="character" w:customStyle="1" w:styleId="rooms">
    <w:name w:val="rooms"/>
    <w:basedOn w:val="ac"/>
    <w:rsid w:val="00A669F8"/>
  </w:style>
  <w:style w:type="character" w:customStyle="1" w:styleId="reviews">
    <w:name w:val="reviews"/>
    <w:basedOn w:val="ac"/>
    <w:rsid w:val="00A669F8"/>
  </w:style>
  <w:style w:type="character" w:customStyle="1" w:styleId="map">
    <w:name w:val="map"/>
    <w:basedOn w:val="ac"/>
    <w:rsid w:val="00A669F8"/>
  </w:style>
  <w:style w:type="character" w:customStyle="1" w:styleId="right">
    <w:name w:val="right"/>
    <w:basedOn w:val="ac"/>
    <w:rsid w:val="00A669F8"/>
  </w:style>
  <w:style w:type="character" w:customStyle="1" w:styleId="expandrating">
    <w:name w:val="expand_rating"/>
    <w:basedOn w:val="ac"/>
    <w:rsid w:val="00A669F8"/>
  </w:style>
  <w:style w:type="character" w:customStyle="1" w:styleId="downarrow">
    <w:name w:val="down_arrow"/>
    <w:basedOn w:val="ac"/>
    <w:rsid w:val="00A669F8"/>
  </w:style>
  <w:style w:type="character" w:customStyle="1" w:styleId="expanddetail">
    <w:name w:val="expand_detail"/>
    <w:basedOn w:val="ac"/>
    <w:rsid w:val="00A669F8"/>
  </w:style>
  <w:style w:type="character" w:customStyle="1" w:styleId="day1">
    <w:name w:val="day1"/>
    <w:basedOn w:val="ac"/>
    <w:rsid w:val="00A669F8"/>
  </w:style>
  <w:style w:type="character" w:customStyle="1" w:styleId="day2">
    <w:name w:val="day2"/>
    <w:basedOn w:val="ac"/>
    <w:rsid w:val="00A669F8"/>
  </w:style>
  <w:style w:type="paragraph" w:customStyle="1" w:styleId="68">
    <w:name w:val="стиль6"/>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c"/>
    <w:rsid w:val="00A669F8"/>
  </w:style>
  <w:style w:type="paragraph" w:customStyle="1" w:styleId="Style13">
    <w:name w:val="Style13"/>
    <w:basedOn w:val="ab"/>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c"/>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d"/>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2">
    <w:name w:val="Сетка таблицы светлая1"/>
    <w:basedOn w:val="ad"/>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d"/>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c"/>
    <w:link w:val="afffff"/>
    <w:locked/>
    <w:rsid w:val="00A669F8"/>
    <w:rPr>
      <w:rFonts w:ascii="Times New Roman" w:eastAsia="Times New Roman" w:hAnsi="Times New Roman"/>
      <w:sz w:val="28"/>
      <w:szCs w:val="28"/>
    </w:rPr>
  </w:style>
  <w:style w:type="paragraph" w:customStyle="1" w:styleId="Style66">
    <w:name w:val="Style66"/>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c"/>
    <w:uiPriority w:val="99"/>
    <w:rsid w:val="00A669F8"/>
    <w:rPr>
      <w:rFonts w:ascii="Times New Roman" w:hAnsi="Times New Roman" w:cs="Times New Roman"/>
      <w:w w:val="20"/>
      <w:sz w:val="26"/>
      <w:szCs w:val="26"/>
    </w:rPr>
  </w:style>
  <w:style w:type="paragraph" w:customStyle="1" w:styleId="Style78">
    <w:name w:val="Style7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b"/>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b"/>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b"/>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b"/>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c"/>
    <w:uiPriority w:val="99"/>
    <w:rsid w:val="00A669F8"/>
    <w:rPr>
      <w:rFonts w:ascii="Times New Roman" w:hAnsi="Times New Roman" w:cs="Times New Roman" w:hint="default"/>
      <w:b/>
      <w:bCs/>
      <w:i/>
      <w:iCs/>
      <w:sz w:val="20"/>
      <w:szCs w:val="20"/>
    </w:rPr>
  </w:style>
  <w:style w:type="paragraph" w:customStyle="1" w:styleId="Style50">
    <w:name w:val="Style50"/>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b"/>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b"/>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c"/>
    <w:uiPriority w:val="99"/>
    <w:rsid w:val="00A669F8"/>
    <w:rPr>
      <w:rFonts w:ascii="Times New Roman" w:hAnsi="Times New Roman" w:cs="Times New Roman" w:hint="default"/>
      <w:i/>
      <w:iCs/>
      <w:sz w:val="20"/>
      <w:szCs w:val="20"/>
    </w:rPr>
  </w:style>
  <w:style w:type="paragraph" w:customStyle="1" w:styleId="Style69">
    <w:name w:val="Style69"/>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c"/>
    <w:uiPriority w:val="99"/>
    <w:rsid w:val="00A669F8"/>
    <w:rPr>
      <w:rFonts w:ascii="Times New Roman" w:hAnsi="Times New Roman" w:cs="Times New Roman" w:hint="default"/>
      <w:w w:val="150"/>
      <w:sz w:val="16"/>
      <w:szCs w:val="16"/>
    </w:rPr>
  </w:style>
  <w:style w:type="paragraph" w:customStyle="1" w:styleId="Style97">
    <w:name w:val="Style97"/>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b"/>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b"/>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b"/>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c"/>
    <w:uiPriority w:val="99"/>
    <w:rsid w:val="00A669F8"/>
    <w:rPr>
      <w:rFonts w:ascii="Times New Roman" w:hAnsi="Times New Roman" w:cs="Times New Roman" w:hint="default"/>
      <w:b/>
      <w:bCs/>
      <w:i/>
      <w:iCs/>
      <w:sz w:val="20"/>
      <w:szCs w:val="20"/>
    </w:rPr>
  </w:style>
  <w:style w:type="paragraph" w:customStyle="1" w:styleId="Style201">
    <w:name w:val="Style201"/>
    <w:basedOn w:val="ab"/>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b"/>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c"/>
    <w:link w:val="2ff3"/>
    <w:locked/>
    <w:rsid w:val="00A669F8"/>
    <w:rPr>
      <w:rFonts w:eastAsia="Times New Roman"/>
      <w:sz w:val="22"/>
      <w:szCs w:val="22"/>
      <w:lang w:eastAsia="en-US"/>
    </w:rPr>
  </w:style>
  <w:style w:type="paragraph" w:customStyle="1" w:styleId="69">
    <w:name w:val="Абзац списка6"/>
    <w:basedOn w:val="ab"/>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b"/>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b"/>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b"/>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b"/>
    <w:rsid w:val="006D039C"/>
    <w:pPr>
      <w:ind w:left="720"/>
    </w:pPr>
    <w:rPr>
      <w:rFonts w:eastAsia="Times New Roman"/>
      <w:sz w:val="20"/>
      <w:szCs w:val="20"/>
      <w:lang w:eastAsia="ru-RU"/>
    </w:rPr>
  </w:style>
  <w:style w:type="paragraph" w:customStyle="1" w:styleId="s52">
    <w:name w:val="s_52"/>
    <w:basedOn w:val="ab"/>
    <w:rsid w:val="00D40CDB"/>
    <w:pPr>
      <w:spacing w:before="100" w:beforeAutospacing="1" w:after="100" w:afterAutospacing="1"/>
    </w:pPr>
    <w:rPr>
      <w:rFonts w:eastAsia="Times New Roman"/>
      <w:sz w:val="24"/>
      <w:szCs w:val="24"/>
      <w:lang w:eastAsia="ru-RU"/>
    </w:rPr>
  </w:style>
  <w:style w:type="paragraph" w:customStyle="1" w:styleId="s16">
    <w:name w:val="s_16"/>
    <w:basedOn w:val="ab"/>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b"/>
    <w:rsid w:val="00DE21BE"/>
    <w:pPr>
      <w:spacing w:before="100" w:beforeAutospacing="1" w:after="100" w:afterAutospacing="1"/>
    </w:pPr>
    <w:rPr>
      <w:rFonts w:eastAsia="Times New Roman"/>
      <w:sz w:val="24"/>
      <w:szCs w:val="24"/>
      <w:lang w:eastAsia="ru-RU"/>
    </w:rPr>
  </w:style>
  <w:style w:type="paragraph" w:customStyle="1" w:styleId="a00">
    <w:name w:val="a0"/>
    <w:basedOn w:val="ab"/>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b"/>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b"/>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b"/>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b"/>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d"/>
    <w:next w:val="af"/>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b"/>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b"/>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b"/>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0">
    <w:name w:val="Название Знак"/>
    <w:link w:val="afffffffffffff1"/>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b"/>
    <w:rsid w:val="00FC3414"/>
    <w:pPr>
      <w:spacing w:after="200" w:line="276" w:lineRule="auto"/>
      <w:ind w:left="720"/>
    </w:pPr>
    <w:rPr>
      <w:rFonts w:ascii="Calibri" w:hAnsi="Calibri" w:cs="Calibri"/>
    </w:rPr>
  </w:style>
  <w:style w:type="paragraph" w:customStyle="1" w:styleId="afffffffffffff2">
    <w:name w:val="Знак Знак Знак Знак Знак Знак"/>
    <w:basedOn w:val="ab"/>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b"/>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b"/>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1">
    <w:basedOn w:val="ab"/>
    <w:next w:val="aff"/>
    <w:link w:val="afffffffffffff0"/>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3">
    <w:name w:val="Знак Знак Знак Знак Знак Знак Знак"/>
    <w:basedOn w:val="ab"/>
    <w:rsid w:val="00FC3414"/>
    <w:pPr>
      <w:spacing w:after="160" w:line="240" w:lineRule="exact"/>
    </w:pPr>
    <w:rPr>
      <w:rFonts w:ascii="Verdana" w:eastAsia="Times New Roman" w:hAnsi="Verdana"/>
      <w:sz w:val="20"/>
      <w:szCs w:val="20"/>
      <w:lang w:val="en-US"/>
    </w:rPr>
  </w:style>
  <w:style w:type="paragraph" w:customStyle="1" w:styleId="c">
    <w:name w:val="c"/>
    <w:basedOn w:val="ab"/>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b"/>
    <w:rsid w:val="006A1068"/>
    <w:pPr>
      <w:spacing w:after="200" w:line="276" w:lineRule="auto"/>
      <w:ind w:left="720"/>
    </w:pPr>
    <w:rPr>
      <w:rFonts w:ascii="Calibri" w:hAnsi="Calibri" w:cs="Calibri"/>
    </w:rPr>
  </w:style>
  <w:style w:type="paragraph" w:customStyle="1" w:styleId="afffffffffffff4">
    <w:name w:val="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b"/>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b"/>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5">
    <w:basedOn w:val="ab"/>
    <w:next w:val="aff"/>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6">
    <w:name w:val="Знак Знак Знак Знак Знак Знак Знак Знак Знак Знак Знак Знак"/>
    <w:basedOn w:val="ab"/>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7">
    <w:name w:val="Знак Знак Знак Знак 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b"/>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b"/>
    <w:rsid w:val="0049045B"/>
    <w:pPr>
      <w:ind w:left="720"/>
    </w:pPr>
    <w:rPr>
      <w:sz w:val="24"/>
      <w:szCs w:val="24"/>
      <w:lang w:eastAsia="ru-RU"/>
    </w:rPr>
  </w:style>
  <w:style w:type="paragraph" w:customStyle="1" w:styleId="14f">
    <w:name w:val="Абзац списка14"/>
    <w:basedOn w:val="ab"/>
    <w:rsid w:val="00D27D2C"/>
    <w:pPr>
      <w:ind w:left="720"/>
    </w:pPr>
    <w:rPr>
      <w:rFonts w:eastAsia="Times New Roman"/>
      <w:sz w:val="20"/>
      <w:szCs w:val="20"/>
      <w:lang w:eastAsia="ru-RU"/>
    </w:rPr>
  </w:style>
  <w:style w:type="paragraph" w:customStyle="1" w:styleId="242">
    <w:name w:val="Основной текст 24"/>
    <w:basedOn w:val="ab"/>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b"/>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afffffffffffff8">
    <w:basedOn w:val="ab"/>
    <w:next w:val="aff"/>
    <w:qFormat/>
    <w:rsid w:val="00C02253"/>
    <w:pPr>
      <w:jc w:val="center"/>
    </w:pPr>
    <w:rPr>
      <w:rFonts w:eastAsia="Times New Roman"/>
      <w:b/>
      <w:sz w:val="28"/>
      <w:szCs w:val="20"/>
      <w:lang w:eastAsia="ru-RU"/>
    </w:rPr>
  </w:style>
  <w:style w:type="paragraph" w:customStyle="1" w:styleId="afffffffffffff9">
    <w:name w:val="Стандартный"/>
    <w:basedOn w:val="ab"/>
    <w:rsid w:val="00C02253"/>
    <w:pPr>
      <w:ind w:firstLine="851"/>
      <w:jc w:val="both"/>
    </w:pPr>
    <w:rPr>
      <w:rFonts w:eastAsia="Times New Roman"/>
      <w:sz w:val="26"/>
      <w:szCs w:val="24"/>
      <w:lang w:eastAsia="ru-RU"/>
    </w:rPr>
  </w:style>
  <w:style w:type="paragraph" w:customStyle="1" w:styleId="a4">
    <w:name w:val="Осн_СПД"/>
    <w:basedOn w:val="ab"/>
    <w:qFormat/>
    <w:rsid w:val="00C02253"/>
    <w:pPr>
      <w:numPr>
        <w:ilvl w:val="3"/>
        <w:numId w:val="23"/>
      </w:numPr>
      <w:ind w:left="0"/>
      <w:contextualSpacing/>
      <w:jc w:val="both"/>
    </w:pPr>
    <w:rPr>
      <w:rFonts w:eastAsia="Times New Roman"/>
      <w:sz w:val="28"/>
      <w:szCs w:val="26"/>
      <w:lang w:eastAsia="ru-RU"/>
    </w:rPr>
  </w:style>
  <w:style w:type="paragraph" w:customStyle="1" w:styleId="afffffffffffffa">
    <w:name w:val="Статья_СПД"/>
    <w:basedOn w:val="ab"/>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b"/>
    <w:rsid w:val="00097116"/>
    <w:pPr>
      <w:spacing w:after="200" w:line="276" w:lineRule="auto"/>
      <w:ind w:left="720"/>
    </w:pPr>
    <w:rPr>
      <w:rFonts w:ascii="Calibri" w:hAnsi="Calibri" w:cs="Calibri"/>
    </w:rPr>
  </w:style>
  <w:style w:type="paragraph" w:customStyle="1" w:styleId="afffffffffffffb">
    <w:name w:val="Знак Знак Знак Знак Знак Знак"/>
    <w:basedOn w:val="ab"/>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
    <w:basedOn w:val="ab"/>
    <w:uiPriority w:val="99"/>
    <w:rsid w:val="00097116"/>
    <w:pPr>
      <w:spacing w:before="100" w:beforeAutospacing="1" w:after="100" w:afterAutospacing="1"/>
    </w:pPr>
    <w:rPr>
      <w:rFonts w:ascii="Tahoma" w:eastAsia="Times New Roman" w:hAnsi="Tahoma"/>
      <w:sz w:val="20"/>
      <w:szCs w:val="20"/>
      <w:lang w:val="en-US"/>
    </w:rPr>
  </w:style>
  <w:style w:type="paragraph" w:customStyle="1" w:styleId="7a">
    <w:name w:val="Текст выноски7"/>
    <w:basedOn w:val="ab"/>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c">
    <w:basedOn w:val="ab"/>
    <w:next w:val="aff"/>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b"/>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d">
    <w:name w:val="Подпись к таблице_"/>
    <w:link w:val="1fffff3"/>
    <w:rsid w:val="006810A6"/>
    <w:rPr>
      <w:sz w:val="25"/>
      <w:szCs w:val="25"/>
      <w:shd w:val="clear" w:color="auto" w:fill="FFFFFF"/>
    </w:rPr>
  </w:style>
  <w:style w:type="paragraph" w:customStyle="1" w:styleId="1fffff3">
    <w:name w:val="Подпись к таблице1"/>
    <w:basedOn w:val="ab"/>
    <w:link w:val="afffffffffffffd"/>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b"/>
    <w:rsid w:val="00407308"/>
    <w:pPr>
      <w:spacing w:before="280" w:after="280"/>
    </w:pPr>
    <w:rPr>
      <w:rFonts w:eastAsia="Times New Roman"/>
      <w:sz w:val="24"/>
      <w:szCs w:val="24"/>
      <w:lang w:eastAsia="zh-CN"/>
    </w:rPr>
  </w:style>
  <w:style w:type="paragraph" w:customStyle="1" w:styleId="dt-p">
    <w:name w:val="dt-p"/>
    <w:basedOn w:val="ab"/>
    <w:rsid w:val="008561C3"/>
    <w:pPr>
      <w:spacing w:before="100" w:beforeAutospacing="1" w:after="100" w:afterAutospacing="1"/>
    </w:pPr>
    <w:rPr>
      <w:rFonts w:eastAsia="Times New Roman"/>
      <w:sz w:val="24"/>
      <w:szCs w:val="24"/>
      <w:lang w:eastAsia="ru-RU"/>
    </w:rPr>
  </w:style>
  <w:style w:type="character" w:customStyle="1" w:styleId="dt-m">
    <w:name w:val="dt-m"/>
    <w:basedOn w:val="ac"/>
    <w:rsid w:val="008561C3"/>
  </w:style>
  <w:style w:type="paragraph" w:customStyle="1" w:styleId="paragraphscxw69344063bcx0">
    <w:name w:val="paragraph scxw69344063 bcx0"/>
    <w:basedOn w:val="ab"/>
    <w:rsid w:val="00515598"/>
    <w:pPr>
      <w:spacing w:before="100" w:beforeAutospacing="1" w:after="100" w:afterAutospacing="1"/>
    </w:pPr>
    <w:rPr>
      <w:rFonts w:eastAsia="Times New Roman"/>
      <w:sz w:val="24"/>
      <w:szCs w:val="24"/>
      <w:lang w:eastAsia="ru-RU"/>
    </w:rPr>
  </w:style>
  <w:style w:type="paragraph" w:customStyle="1" w:styleId="afffffffffffffe">
    <w:basedOn w:val="ab"/>
    <w:next w:val="aff"/>
    <w:qFormat/>
    <w:rsid w:val="005C14B5"/>
    <w:pPr>
      <w:ind w:left="-567"/>
      <w:jc w:val="center"/>
    </w:pPr>
    <w:rPr>
      <w:rFonts w:eastAsia="Times New Roman"/>
      <w:sz w:val="28"/>
      <w:szCs w:val="20"/>
      <w:lang w:val="x-none" w:eastAsia="x-none"/>
    </w:rPr>
  </w:style>
  <w:style w:type="paragraph" w:customStyle="1" w:styleId="3ff7">
    <w:name w:val="Знак3 Знак Знак Знак Знак"/>
    <w:basedOn w:val="ab"/>
    <w:rsid w:val="005C14B5"/>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1 Знак"/>
    <w:basedOn w:val="ab"/>
    <w:rsid w:val="005C14B5"/>
    <w:pPr>
      <w:spacing w:after="160" w:line="240" w:lineRule="exact"/>
    </w:pPr>
    <w:rPr>
      <w:rFonts w:ascii="Verdana" w:eastAsia="Times New Roman" w:hAnsi="Verdana"/>
      <w:sz w:val="20"/>
      <w:szCs w:val="20"/>
      <w:lang w:val="en-US"/>
    </w:rPr>
  </w:style>
  <w:style w:type="paragraph" w:customStyle="1" w:styleId="affffffffffffff">
    <w:name w:val="Знак Знак Знак Знак Знак Знак Знак Знак Знак Знак Знак Знак Знак Знак Знак Знак Знак Знак Знак"/>
    <w:basedOn w:val="ab"/>
    <w:rsid w:val="005C14B5"/>
    <w:pPr>
      <w:spacing w:after="160" w:line="240" w:lineRule="exact"/>
    </w:pPr>
    <w:rPr>
      <w:rFonts w:ascii="Verdana" w:eastAsia="Times New Roman" w:hAnsi="Verdana"/>
      <w:sz w:val="20"/>
      <w:szCs w:val="20"/>
      <w:lang w:val="en-US"/>
    </w:rPr>
  </w:style>
  <w:style w:type="paragraph" w:customStyle="1" w:styleId="3ff8">
    <w:name w:val="Знак3 Знак Знак Знак Знак Знак Знак"/>
    <w:basedOn w:val="ab"/>
    <w:rsid w:val="005C14B5"/>
    <w:pPr>
      <w:spacing w:before="100" w:beforeAutospacing="1" w:after="100" w:afterAutospacing="1"/>
      <w:jc w:val="both"/>
    </w:pPr>
    <w:rPr>
      <w:rFonts w:ascii="Tahoma" w:eastAsia="Times New Roman" w:hAnsi="Tahoma"/>
      <w:sz w:val="20"/>
      <w:szCs w:val="20"/>
      <w:lang w:val="en-US"/>
    </w:rPr>
  </w:style>
  <w:style w:type="paragraph" w:customStyle="1" w:styleId="3ff9">
    <w:name w:val="Знак3 Знак Знак"/>
    <w:basedOn w:val="ab"/>
    <w:rsid w:val="005C14B5"/>
    <w:pPr>
      <w:spacing w:before="100" w:beforeAutospacing="1" w:after="100" w:afterAutospacing="1"/>
      <w:jc w:val="both"/>
    </w:pPr>
    <w:rPr>
      <w:rFonts w:ascii="Tahoma" w:eastAsia="Times New Roman" w:hAnsi="Tahoma"/>
      <w:sz w:val="20"/>
      <w:szCs w:val="20"/>
      <w:lang w:val="en-US"/>
    </w:rPr>
  </w:style>
  <w:style w:type="paragraph" w:customStyle="1" w:styleId="3ffa">
    <w:name w:val="Основной текст с отступом3"/>
    <w:basedOn w:val="ab"/>
    <w:rsid w:val="005C14B5"/>
    <w:pPr>
      <w:spacing w:after="120"/>
      <w:ind w:left="283"/>
    </w:pPr>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149A88AA1645F534520724C20FB6B8D079D477CD69ECFCFFDD22EE20B0D4D7286DBE6B22FAC397B89AF66777g212G" TargetMode="External"/><Relationship Id="rId21" Type="http://schemas.openxmlformats.org/officeDocument/2006/relationships/hyperlink" Target="consultantplus://offline/ref=2E71AEF616A45BFEA08DE11C032FBFB6E527F8E5C4ECCED1152138FC10E4809D010A6DD03EFFF14CD1FFH" TargetMode="External"/><Relationship Id="rId42" Type="http://schemas.openxmlformats.org/officeDocument/2006/relationships/hyperlink" Target="consultantplus://offline/ref=2E71AEF616A45BFEA08DE11C032FBFB6E527F8E5C4ECCED1152138FC10E4809D010A6DD03EFFF14CD1FFH" TargetMode="External"/><Relationship Id="rId63" Type="http://schemas.openxmlformats.org/officeDocument/2006/relationships/hyperlink" Target="consultantplus://offline/ref=5C149A88AA1645F534520724C20FB6B8D771DF71CD6FECFCFFDD22EE20B0D4D73A6DE66225FAD6C3E8C0A16A742370173EE0F78CB3g316G" TargetMode="External"/><Relationship Id="rId84" Type="http://schemas.openxmlformats.org/officeDocument/2006/relationships/hyperlink" Target="consultantplus://offline/ref=5C149A88AA1645F534520724C20FB6B8D771DF71CD6FECFCFFDD22EE20B0D4D73A6DE66725F1D99CEDD5B03278216D093FFFEB8EB136g012G" TargetMode="External"/><Relationship Id="rId138" Type="http://schemas.openxmlformats.org/officeDocument/2006/relationships/hyperlink" Target="consultantplus://offline/ref=5C149A88AA1645F534520724C20FB6B8D771DF71CD6FECFCFFDD22EE20B0D4D73A6DE66723F8DC92B08FA036317563163CE0F58DAF36004Eg91FG" TargetMode="External"/><Relationship Id="rId159" Type="http://schemas.openxmlformats.org/officeDocument/2006/relationships/hyperlink" Target="consultantplus://offline/ref=150FB95207D3E621A716AF52D67B8D84CA2BD6E65BABC4BA37402CA25CC880E327A231065C62ADF031F83A40B50E27EEE57B8030C66F966BsA6DN" TargetMode="External"/><Relationship Id="rId170" Type="http://schemas.openxmlformats.org/officeDocument/2006/relationships/hyperlink" Target="consultantplus://offline/ref=57474DA13C8318E21F3E67973D3B0D22C481361372B4B9933461EB892300F9FEE1FFB8F944FED4F103D5BAFB72cD18H" TargetMode="External"/><Relationship Id="rId107" Type="http://schemas.openxmlformats.org/officeDocument/2006/relationships/hyperlink" Target="consultantplus://offline/ref=5C149A88AA1645F534520724C20FB6B8D771DF71CD6FECFCFFDD22EE20B0D4D73A6DE6622AFCD6C3E8C0A16A742370173EE0F78CB3g316G" TargetMode="External"/><Relationship Id="rId11" Type="http://schemas.openxmlformats.org/officeDocument/2006/relationships/hyperlink" Target="consultantplus://offline/ref=E6C57A8B7242874D6C0BA39382995647B7C04A5534EE77D3867A444851k3aFG" TargetMode="External"/><Relationship Id="rId32" Type="http://schemas.openxmlformats.org/officeDocument/2006/relationships/hyperlink" Target="consultantplus://offline/ref=EC43567FF5A82892C2E1F9DA3E1DDE6A3FB0115554C516EA4B1A0D3E5928E304D1BB6EFCA040C382155AFF47A66B361EC0CF9CD8DC6DqAYEM" TargetMode="External"/><Relationship Id="rId53" Type="http://schemas.openxmlformats.org/officeDocument/2006/relationships/hyperlink" Target="consultantplus://offline/ref=5C149A88AA1645F534520724C20FB6B8D771DF71CD6FECFCFFDD22EE20B0D4D73A6DE66227FAD6C3E8C0A16A742370173EE0F78CB3g316G" TargetMode="External"/><Relationship Id="rId74" Type="http://schemas.openxmlformats.org/officeDocument/2006/relationships/hyperlink" Target="consultantplus://offline/ref=5C149A88AA1645F534520724C20FB6B8D771DF71CD6FECFCFFDD22EE20B0D4D73A6DE66224FAD6C3E8C0A16A742370173EE0F78CB3g316G" TargetMode="External"/><Relationship Id="rId128" Type="http://schemas.openxmlformats.org/officeDocument/2006/relationships/hyperlink" Target="consultantplus://offline/ref=5C149A88AA1645F534520724C20FB6B8D771DF71CD6FECFCFFDD22EE20B0D4D73A6DE66324FFD6C3E8C0A16A742370173EE0F78CB3g316G" TargetMode="External"/><Relationship Id="rId149" Type="http://schemas.openxmlformats.org/officeDocument/2006/relationships/hyperlink" Target="consultantplus://offline/ref=5C149A88AA1645F534520724C20FB6B8D079D876CB6FECFCFFDD22EE20B0D4D7286DBE6B22FAC397B89AF66777g212G" TargetMode="External"/><Relationship Id="rId5" Type="http://schemas.openxmlformats.org/officeDocument/2006/relationships/webSettings" Target="webSettings.xml"/><Relationship Id="rId95" Type="http://schemas.openxmlformats.org/officeDocument/2006/relationships/hyperlink" Target="consultantplus://offline/ref=5C149A88AA1645F534520724C20FB6B8D771DF71CD6FECFCFFDD22EE20B0D4D73A6DE6622BFED6C3E8C0A16A742370173EE0F78CB3g316G" TargetMode="External"/><Relationship Id="rId160" Type="http://schemas.openxmlformats.org/officeDocument/2006/relationships/hyperlink" Target="consultantplus://offline/ref=150FB95207D3E621A716AF52D67B8D84CA2BD6E65BABC4BA37402CA25CC880E327A231065C62ADF031F83A40B50E27EEE57B8030C66F966BsA6DN" TargetMode="External"/><Relationship Id="rId22" Type="http://schemas.openxmlformats.org/officeDocument/2006/relationships/hyperlink" Target="consultantplus://offline/ref=2E71AEF616A45BFEA08DE11C032FBFB6E527F8E5C4ECCED1152138FC10E4809D010A6DD03EFFF14CD1FFH" TargetMode="External"/><Relationship Id="rId43" Type="http://schemas.openxmlformats.org/officeDocument/2006/relationships/hyperlink" Target="consultantplus://offline/ref=2E71AEF616A45BFEA08DE11C032FBFB6E527F8E5C4ECCED1152138FC10E4809D010A6DD03EFFF14CD1FFH" TargetMode="External"/><Relationship Id="rId64" Type="http://schemas.openxmlformats.org/officeDocument/2006/relationships/hyperlink" Target="consultantplus://offline/ref=5C149A88AA1645F534520724C20FB6B8D771DF71CD6FECFCFFDD22EE20B0D4D73A6DE66225FDD6C3E8C0A16A742370173EE0F78CB3g316G" TargetMode="External"/><Relationship Id="rId118" Type="http://schemas.openxmlformats.org/officeDocument/2006/relationships/hyperlink" Target="consultantplus://offline/ref=5C149A88AA1645F534520724C20FB6B8D079DF71C86CECFCFFDD22EE20B0D4D7286DBE6B22FAC397B89AF66777g212G" TargetMode="External"/><Relationship Id="rId139" Type="http://schemas.openxmlformats.org/officeDocument/2006/relationships/hyperlink" Target="consultantplus://offline/ref=5C149A88AA1645F534520724C20FB6B8D771DF71CD6FECFCFFDD22EE20B0D4D73A6DE6632BFBD6C3E8C0A16A742370173EE0F78CB3g316G" TargetMode="External"/><Relationship Id="rId85" Type="http://schemas.openxmlformats.org/officeDocument/2006/relationships/hyperlink" Target="consultantplus://offline/ref=5C149A88AA1645F534520724C20FB6B8D771DF71CD6FECFCFFDD22EE20B0D4D73A6DE66725F1D99CEDD5B03278216D093FFFEB8EB136g012G" TargetMode="External"/><Relationship Id="rId150" Type="http://schemas.openxmlformats.org/officeDocument/2006/relationships/hyperlink" Target="consultantplus://offline/ref=5C149A88AA1645F534520724C20FB6B8D079D473CA62ECFCFFDD22EE20B0D4D7286DBE6B22FAC397B89AF66777g212G" TargetMode="External"/><Relationship Id="rId171" Type="http://schemas.openxmlformats.org/officeDocument/2006/relationships/hyperlink" Target="consultantplus://offline/ref=57474DA13C8318E21F3E67973D3B0D22C481371C77B4B9933461EB892300F9FEE1FFB8F944FED4F103D5BAFB72cD18H" TargetMode="External"/><Relationship Id="rId12" Type="http://schemas.openxmlformats.org/officeDocument/2006/relationships/hyperlink" Target="consultantplus://offline/ref=6EF7B38C18A41F86E868CF52AEE09D701BE439ACCF990CF8BD5484A77334E749F78C4372D0B830378D8A39f8fDH" TargetMode="External"/><Relationship Id="rId33" Type="http://schemas.openxmlformats.org/officeDocument/2006/relationships/hyperlink" Target="consultantplus://offline/ref=EC43567FF5A82892C2E1F9DA3E1DDE6A3FB0115554C516EA4B1A0D3E5928E304D1BB6EFCA04CCF82155AFF47A66B361EC0CF9CD8DC6DqAYEM" TargetMode="External"/><Relationship Id="rId108" Type="http://schemas.openxmlformats.org/officeDocument/2006/relationships/hyperlink" Target="consultantplus://offline/ref=5C149A88AA1645F534520724C20FB6B8D771DF71CD6FECFCFFDD22EE20B0D4D73A6DE66724F9DD9CEDD5B03278216D093FFFEB8EB136g012G" TargetMode="External"/><Relationship Id="rId129" Type="http://schemas.openxmlformats.org/officeDocument/2006/relationships/hyperlink" Target="consultantplus://offline/ref=5C149A88AA1645F534520724C20FB6B8D771DF71CD6FECFCFFDD22EE20B0D4D73A6DE66324FFD6C3E8C0A16A742370173EE0F78CB3g316G" TargetMode="External"/><Relationship Id="rId54" Type="http://schemas.openxmlformats.org/officeDocument/2006/relationships/hyperlink" Target="consultantplus://offline/ref=5C149A88AA1645F534520724C20FB6B8D771DF71CD6FECFCFFDD22EE20B0D4D73A6DE66726F1DD9CEDD5B03278216D093FFFEB8EB136g012G" TargetMode="External"/><Relationship Id="rId75" Type="http://schemas.openxmlformats.org/officeDocument/2006/relationships/hyperlink" Target="consultantplus://offline/ref=5C149A88AA1645F534520724C20FB6B8D771DF71CD6FECFCFFDD22EE20B0D4D73A6DE66725F0DB9CEDD5B03278216D093FFFEB8EB136g012G" TargetMode="External"/><Relationship Id="rId96" Type="http://schemas.openxmlformats.org/officeDocument/2006/relationships/hyperlink" Target="consultantplus://offline/ref=5C149A88AA1645F534520724C20FB6B8D771DF71CD6FECFCFFDD22EE20B0D4D73A6DE6622BF1D6C3E8C0A16A742370173EE0F78CB3g316G" TargetMode="External"/><Relationship Id="rId140" Type="http://schemas.openxmlformats.org/officeDocument/2006/relationships/hyperlink" Target="consultantplus://offline/ref=5C149A88AA1645F534520724C20FB6B8D771DF71CD6FECFCFFDD22EE20B0D4D73A6DE6632BFAD6C3E8C0A16A742370173EE0F78CB3g316G" TargetMode="External"/><Relationship Id="rId161" Type="http://schemas.openxmlformats.org/officeDocument/2006/relationships/hyperlink" Target="consultantplus://offline/ref=150FB95207D3E621A716AF52D67B8D84CB22D6E25DA8C4BA37402CA25CC880E327A231005961A6A061B73B1CF35B34EDE47B8331D9s664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E71AEF616A45BFEA08DE11C032FBFB6E527F8E5C4ECCED1152138FC10E4809D010A6DD03EFFF14CD1FFH" TargetMode="External"/><Relationship Id="rId28" Type="http://schemas.openxmlformats.org/officeDocument/2006/relationships/hyperlink" Target="consultantplus://offline/ref=EC43567FF5A82892C2E1F9DA3E1DDE6A3FB1175459C116EA4B1A0D3E5928E304C3BB36F0A441D8884315B912AAq6Y3M" TargetMode="External"/><Relationship Id="rId49" Type="http://schemas.openxmlformats.org/officeDocument/2006/relationships/hyperlink" Target="consultantplus://offline/ref=5C149A88AA1645F534520724C20FB6B8D771DF71CD6FECFCFFDD22EE20B0D4D73A6DE66725F0DF9CEDD5B03278216D093FFFEB8EB136g012G" TargetMode="External"/><Relationship Id="rId114" Type="http://schemas.openxmlformats.org/officeDocument/2006/relationships/hyperlink" Target="consultantplus://offline/ref=5C149A88AA1645F534520724C20FB6B8D771DF71CD6FECFCFFDD22EE20B0D4D73A6DE66421FED59CEDD5B03278216D093FFFEB8EB136g012G" TargetMode="External"/><Relationship Id="rId119" Type="http://schemas.openxmlformats.org/officeDocument/2006/relationships/hyperlink" Target="consultantplus://offline/ref=5C149A88AA1645F534520724C20FB6B8D771DF70CE62ECFCFFDD22EE20B0D4D7286DBE6B22FAC397B89AF66777g212G" TargetMode="External"/><Relationship Id="rId44" Type="http://schemas.openxmlformats.org/officeDocument/2006/relationships/hyperlink" Target="consultantplus://offline/ref=5C149A88AA1645F534520724C20FB6B8D076D575CB6BECFCFFDD22EE20B0D4D73A6DE66723F9DD97BF8FA036317563163CE0F58DAF36004Eg91FG" TargetMode="External"/><Relationship Id="rId60" Type="http://schemas.openxmlformats.org/officeDocument/2006/relationships/hyperlink" Target="consultantplus://offline/ref=5C149A88AA1645F534520724C20FB6B8D771DF71CD6FECFCFFDD22EE20B0D4D73A6DE66225F8D6C3E8C0A16A742370173EE0F78CB3g316G" TargetMode="External"/><Relationship Id="rId65" Type="http://schemas.openxmlformats.org/officeDocument/2006/relationships/hyperlink" Target="consultantplus://offline/ref=5C149A88AA1645F534520724C20FB6B8D771DF71CD6FECFCFFDD22EE20B0D4D73A6DE66225F1D6C3E8C0A16A742370173EE0F78CB3g316G" TargetMode="External"/><Relationship Id="rId81" Type="http://schemas.openxmlformats.org/officeDocument/2006/relationships/hyperlink" Target="consultantplus://offline/ref=5C149A88AA1645F534520724C20FB6B8D771DF71CD6FECFCFFDD22EE20B0D4D73A6DE66224F1D6C3E8C0A16A742370173EE0F78CB3g316G" TargetMode="External"/><Relationship Id="rId86" Type="http://schemas.openxmlformats.org/officeDocument/2006/relationships/hyperlink" Target="consultantplus://offline/ref=5C149A88AA1645F534520724C20FB6B8D771DF71CD6FECFCFFDD22EE20B0D4D73A6DE66723F8DC90BA8FA036317563163CE0F58DAF36004Eg91FG" TargetMode="External"/><Relationship Id="rId130" Type="http://schemas.openxmlformats.org/officeDocument/2006/relationships/hyperlink" Target="consultantplus://offline/ref=5C149A88AA1645F534520724C20FB6B8D771DF71CD6FECFCFFDD22EE20B0D4D73A6DE66324FFD6C3E8C0A16A742370173EE0F78CB3g316G" TargetMode="External"/><Relationship Id="rId135" Type="http://schemas.openxmlformats.org/officeDocument/2006/relationships/hyperlink" Target="consultantplus://offline/ref=5C149A88AA1645F534520724C20FB6B8D079D473CA62ECFCFFDD22EE20B0D4D7286DBE6B22FAC397B89AF66777g212G" TargetMode="External"/><Relationship Id="rId151" Type="http://schemas.openxmlformats.org/officeDocument/2006/relationships/hyperlink" Target="consultantplus://offline/ref=5C149A88AA1645F534520724C20FB6B8D771DF71CD6FECFCFFDD22EE20B0D4D73A6DE6632AF9D6C3E8C0A16A742370173EE0F78CB3g316G" TargetMode="External"/><Relationship Id="rId156" Type="http://schemas.openxmlformats.org/officeDocument/2006/relationships/hyperlink" Target="consultantplus://offline/ref=5C149A88AA1645F534520724C20FB6B8D771DF70CE62ECFCFFDD22EE20B0D4D7286DBE6B22FAC397B89AF66777g212G" TargetMode="External"/><Relationship Id="rId172" Type="http://schemas.openxmlformats.org/officeDocument/2006/relationships/hyperlink" Target="consultantplus://offline/ref=9E433F43CC9DB438F140C4AAF9D938959CA9FE210B0FF7D0D0EA8677B62702349E9F9CD3802D99BB4DB67811688628CDEDBBC3D983210B752ECBE34CTDL" TargetMode="External"/><Relationship Id="rId13" Type="http://schemas.openxmlformats.org/officeDocument/2006/relationships/hyperlink" Target="consultantplus://offline/ref=2E71AEF616A45BFEA08DE11C032FBFB6E527F8E5C4ECCED1152138FC10E4809D010A6DD03EFFF14CD1FFH" TargetMode="External"/><Relationship Id="rId18" Type="http://schemas.openxmlformats.org/officeDocument/2006/relationships/hyperlink" Target="https://do.gosuslugi.ru" TargetMode="External"/><Relationship Id="rId39" Type="http://schemas.openxmlformats.org/officeDocument/2006/relationships/hyperlink" Target="consultantplus://offline/ref=EC43567FF5A82892C2E1F9DA3E1DDE6A3FB1115954C716EA4B1A0D3E5928E304D1BB6EFCA540C4804A5FEA56FE673F08DFCC80C4DE6CA6q9YEM" TargetMode="External"/><Relationship Id="rId109" Type="http://schemas.openxmlformats.org/officeDocument/2006/relationships/hyperlink" Target="consultantplus://offline/ref=5C149A88AA1645F534520724C20FB6B8D771DF71CD6FECFCFFDD22EE20B0D4D73A6DE66421F1DD9CEDD5B03278216D093FFFEB8EB136g012G" TargetMode="External"/><Relationship Id="rId34" Type="http://schemas.openxmlformats.org/officeDocument/2006/relationships/hyperlink" Target="consultantplus://offline/ref=EC43567FF5A82892C2E1F9DA3E1DDE6A3FB0115554C516EA4B1A0D3E5928E304D1BB6EFCA540C582155AFF47A66B361EC0CF9CD8DC6DqAYEM" TargetMode="External"/><Relationship Id="rId50" Type="http://schemas.openxmlformats.org/officeDocument/2006/relationships/hyperlink" Target="consultantplus://offline/ref=5C149A88AA1645F534520724C20FB6B8D771DF71CD6FECFCFFDD22EE20B0D4D73A6DE66220F0D6C3E8C0A16A742370173EE0F78CB3g316G" TargetMode="External"/><Relationship Id="rId55" Type="http://schemas.openxmlformats.org/officeDocument/2006/relationships/hyperlink" Target="consultantplus://offline/ref=5C149A88AA1645F534520724C20FB6B8D771DF71CD6FECFCFFDD22EE20B0D4D73A6DE66725F0D99CEDD5B03278216D093FFFEB8EB136g012G" TargetMode="External"/><Relationship Id="rId76" Type="http://schemas.openxmlformats.org/officeDocument/2006/relationships/hyperlink" Target="consultantplus://offline/ref=5C149A88AA1645F534520724C20FB6B8D771DF71CD6FECFCFFDD22EE20B0D4D73A6DE66725F0DA9CEDD5B03278216D093FFFEB8EB136g012G" TargetMode="External"/><Relationship Id="rId97" Type="http://schemas.openxmlformats.org/officeDocument/2006/relationships/hyperlink" Target="consultantplus://offline/ref=5C149A88AA1645F534520724C20FB6B8D771DF71CD6FECFCFFDD22EE20B0D4D73A6DE6622BF1D6C3E8C0A16A742370173EE0F78CB3g316G" TargetMode="External"/><Relationship Id="rId104" Type="http://schemas.openxmlformats.org/officeDocument/2006/relationships/hyperlink" Target="consultantplus://offline/ref=5C149A88AA1645F534520724C20FB6B8D771DF71CD6FECFCFFDD22EE20B0D4D73A6DE6622AFBD6C3E8C0A16A742370173EE0F78CB3g316G" TargetMode="External"/><Relationship Id="rId120" Type="http://schemas.openxmlformats.org/officeDocument/2006/relationships/hyperlink" Target="consultantplus://offline/ref=5C149A88AA1645F534520724C20FB6B8D771DC77CA6DECFCFFDD22EE20B0D4D73A6DE66723F9DD96B98FA036317563163CE0F58DAF36004Eg91FG" TargetMode="External"/><Relationship Id="rId125" Type="http://schemas.openxmlformats.org/officeDocument/2006/relationships/hyperlink" Target="consultantplus://offline/ref=5C149A88AA1645F534520724C20FB6B8D771DF71CD6FECFCFFDD22EE20B0D4D73A6DE66325FED6C3E8C0A16A742370173EE0F78CB3g316G" TargetMode="External"/><Relationship Id="rId141" Type="http://schemas.openxmlformats.org/officeDocument/2006/relationships/hyperlink" Target="consultantplus://offline/ref=5C149A88AA1645F534520724C20FB6B8D771DF71CD6FECFCFFDD22EE20B0D4D73A6DE6632BFDD6C3E8C0A16A742370173EE0F78CB3g316G" TargetMode="External"/><Relationship Id="rId146" Type="http://schemas.openxmlformats.org/officeDocument/2006/relationships/hyperlink" Target="consultantplus://offline/ref=5C149A88AA1645F534520724C20FB6B8D771DF71CD6FECFCFFDD22EE20B0D4D73A6DE6632BF0D6C3E8C0A16A742370173EE0F78CB3g316G" TargetMode="External"/><Relationship Id="rId167" Type="http://schemas.openxmlformats.org/officeDocument/2006/relationships/hyperlink" Target="consultantplus://offline/ref=150FB95207D3E621A716AF52D67B8D84CA2BD6E65BABC4BA37402CA25CC880E327A231035A67A6A061B73B1CF35B34EDE47B8331D9s664N" TargetMode="External"/><Relationship Id="rId7" Type="http://schemas.openxmlformats.org/officeDocument/2006/relationships/endnotes" Target="endnotes.xml"/><Relationship Id="rId71" Type="http://schemas.openxmlformats.org/officeDocument/2006/relationships/hyperlink" Target="consultantplus://offline/ref=5C149A88AA1645F534520724C20FB6B8D171DC7EC86BECFCFFDD22EE20B0D4D7286DBE6B22FAC397B89AF66777g212G" TargetMode="External"/><Relationship Id="rId92" Type="http://schemas.openxmlformats.org/officeDocument/2006/relationships/hyperlink" Target="consultantplus://offline/ref=5C149A88AA1645F534520724C20FB6B8D771DF71CD6FECFCFFDD22EE20B0D4D73A6DE6622BFDD6C3E8C0A16A742370173EE0F78CB3g316G" TargetMode="External"/><Relationship Id="rId162" Type="http://schemas.openxmlformats.org/officeDocument/2006/relationships/hyperlink" Target="consultantplus://offline/ref=150FB95207D3E621A716AF52D67B8D84CA2BD6E65BABC4BA37402CA25CC880E327A231065C62ADF031F83A40B50E27EEE57B8030C66F966BsA6DN" TargetMode="External"/><Relationship Id="rId2" Type="http://schemas.openxmlformats.org/officeDocument/2006/relationships/numbering" Target="numbering.xml"/><Relationship Id="rId29" Type="http://schemas.openxmlformats.org/officeDocument/2006/relationships/hyperlink" Target="consultantplus://offline/ref=EC43567FF5A82892C2E1F9DA3E1DDE6A3FB0115554C516EA4B1A0D3E5928E304D1BB6EFCA040C382155AFF47A66B361EC0CF9CD8DC6DqAYEM" TargetMode="External"/><Relationship Id="rId24" Type="http://schemas.openxmlformats.org/officeDocument/2006/relationships/hyperlink" Target="consultantplus://offline/ref=2E71AEF616A45BFEA08DE11C032FBFB6E527F8E5C4ECCED1152138FC10E4809D010A6DD03EFFF14CD1FFH" TargetMode="External"/><Relationship Id="rId40" Type="http://schemas.openxmlformats.org/officeDocument/2006/relationships/hyperlink" Target="consultantplus://offline/ref=EC43567FF5A82892C2E1F9DA3E1DDE6A3FB0115554C516EA4B1A0D3E5928E304D1BB6EFFA341CDDD104FEE1FAA622001C3D380DADDq6Y5M" TargetMode="External"/><Relationship Id="rId45" Type="http://schemas.openxmlformats.org/officeDocument/2006/relationships/hyperlink" Target="consultantplus://offline/ref=5C149A88AA1645F534520724C20FB6B8D771DC77CA6DECFCFFDD22EE20B0D4D73A6DE66723F9DD97BF8FA036317563163CE0F58DAF36004Eg91FG" TargetMode="External"/><Relationship Id="rId66" Type="http://schemas.openxmlformats.org/officeDocument/2006/relationships/hyperlink" Target="consultantplus://offline/ref=5C149A88AA1645F534520724C20FB6B8D771DF71CD6FECFCFFDD22EE20B0D4D73A6DE66225F0D6C3E8C0A16A742370173EE0F78CB3g316G" TargetMode="External"/><Relationship Id="rId87" Type="http://schemas.openxmlformats.org/officeDocument/2006/relationships/hyperlink" Target="consultantplus://offline/ref=5C149A88AA1645F534520724C20FB6B8D771DF71CD6FECFCFFDD22EE20B0D4D73A6DE66723F8DC90BD8FA036317563163CE0F58DAF36004Eg91FG" TargetMode="External"/><Relationship Id="rId110" Type="http://schemas.openxmlformats.org/officeDocument/2006/relationships/hyperlink" Target="consultantplus://offline/ref=5C149A88AA1645F534520724C20FB6B8D771DF71CD6FECFCFFDD22EE20B0D4D73A6DE6622AFED6C3E8C0A16A742370173EE0F78CB3g316G" TargetMode="External"/><Relationship Id="rId115" Type="http://schemas.openxmlformats.org/officeDocument/2006/relationships/hyperlink" Target="consultantplus://offline/ref=5C149A88AA1645F534520724C20FB6B8D079DA77CF68ECFCFFDD22EE20B0D4D7286DBE6B22FAC397B89AF66777g212G" TargetMode="External"/><Relationship Id="rId131" Type="http://schemas.openxmlformats.org/officeDocument/2006/relationships/hyperlink" Target="consultantplus://offline/ref=5C149A88AA1645F534520724C20FB6B8D771DF71CD6FECFCFFDD22EE20B0D4D73A6DE66324FED6C3E8C0A16A742370173EE0F78CB3g316G" TargetMode="External"/><Relationship Id="rId136" Type="http://schemas.openxmlformats.org/officeDocument/2006/relationships/hyperlink" Target="consultantplus://offline/ref=5C149A88AA1645F534520724C20FB6B8D771DF71CD6FECFCFFDD22EE20B0D4D73A6DE66725F0D99CEDD5B03278216D093FFFEB8EB136g012G" TargetMode="External"/><Relationship Id="rId157" Type="http://schemas.openxmlformats.org/officeDocument/2006/relationships/hyperlink" Target="consultantplus://offline/ref=5C149A88AA1645F534520724C20FB6B8D771DC77CA6DECFCFFDD22EE20B0D4D73A6DE66723F9DD95BA8FA036317563163CE0F58DAF36004Eg91FG" TargetMode="External"/><Relationship Id="rId61" Type="http://schemas.openxmlformats.org/officeDocument/2006/relationships/hyperlink" Target="consultantplus://offline/ref=5C149A88AA1645F534520724C20FB6B8D771DF71CD6FECFCFFDD22EE20B0D4D73A6DE66721FDDB9CEDD5B03278216D093FFFEB8EB136g012G" TargetMode="External"/><Relationship Id="rId82" Type="http://schemas.openxmlformats.org/officeDocument/2006/relationships/hyperlink" Target="consultantplus://offline/ref=5C149A88AA1645F534520724C20FB6B8D771DF71CD6FECFCFFDD22EE20B0D4D73A6DE66224F0D6C3E8C0A16A742370173EE0F78CB3g316G" TargetMode="External"/><Relationship Id="rId152" Type="http://schemas.openxmlformats.org/officeDocument/2006/relationships/hyperlink" Target="consultantplus://offline/ref=5C149A88AA1645F534520724C20FB6B8D771DF71CD6FECFCFFDD22EE20B0D4D73A6DE6632AF8D6C3E8C0A16A742370173EE0F78CB3g316G" TargetMode="External"/><Relationship Id="rId173" Type="http://schemas.openxmlformats.org/officeDocument/2006/relationships/header" Target="header1.xml"/><Relationship Id="rId19" Type="http://schemas.openxmlformats.org/officeDocument/2006/relationships/hyperlink" Target="consultantplus://offline/ref=7C9D763240F15EF804753A58B2BB1230DD675C022CBC16C395D9875C71197F5DE8D418FEB404049CE9B4DC0705V1sAM" TargetMode="External"/><Relationship Id="rId14" Type="http://schemas.openxmlformats.org/officeDocument/2006/relationships/hyperlink" Target="consultantplus://offline/ref=2E71AEF616A45BFEA08DE11C032FBFB6E527F8E5C4ECCED1152138FC10E4809D010A6DD03EFFF14CD1FFH" TargetMode="External"/><Relationship Id="rId30" Type="http://schemas.openxmlformats.org/officeDocument/2006/relationships/hyperlink" Target="consultantplus://offline/ref=EC43567FF5A82892C2E1F9DA3E1DDE6A3FB1115954C716EA4B1A0D3E5928E304D1BB6EFFA14BCDDD104FEE1FAA622001C3D380DADDq6Y5M" TargetMode="External"/><Relationship Id="rId35" Type="http://schemas.openxmlformats.org/officeDocument/2006/relationships/hyperlink" Target="consultantplus://offline/ref=EC43567FF5A82892C2E1F9DA3E1DDE6A3FB0115554C516EA4B1A0D3E5928E304D1BB6EFCA04CCF82155AFF47A66B361EC0CF9CD8DC6DqAYEM" TargetMode="External"/><Relationship Id="rId56" Type="http://schemas.openxmlformats.org/officeDocument/2006/relationships/hyperlink" Target="consultantplus://offline/ref=5C149A88AA1645F534520724C20FB6B8D771DF71CD6FECFCFFDD22EE20B0D4D73A6DE66226FED6C3E8C0A16A742370173EE0F78CB3g316G" TargetMode="External"/><Relationship Id="rId77" Type="http://schemas.openxmlformats.org/officeDocument/2006/relationships/hyperlink" Target="consultantplus://offline/ref=5C149A88AA1645F534520724C20FB6B8D771DF71CD6FECFCFFDD22EE20B0D4D73A6DE66224FFD6C3E8C0A16A742370173EE0F78CB3g316G" TargetMode="External"/><Relationship Id="rId100" Type="http://schemas.openxmlformats.org/officeDocument/2006/relationships/hyperlink" Target="consultantplus://offline/ref=5C149A88AA1645F534520724C20FB6B8D771DF71CD6FECFCFFDD22EE20B0D4D73A6DE66722FCDC9CEDD5B03278216D093FFFEB8EB136g012G" TargetMode="External"/><Relationship Id="rId105" Type="http://schemas.openxmlformats.org/officeDocument/2006/relationships/hyperlink" Target="consultantplus://offline/ref=5C149A88AA1645F534520724C20FB6B8D771DF71CD6FECFCFFDD22EE20B0D4D73A6DE6622AFAD6C3E8C0A16A742370173EE0F78CB3g316G" TargetMode="External"/><Relationship Id="rId126" Type="http://schemas.openxmlformats.org/officeDocument/2006/relationships/hyperlink" Target="consultantplus://offline/ref=5C149A88AA1645F534520724C20FB6B8D771DF71CD6FECFCFFDD22EE20B0D4D73A6DE66324FFD6C3E8C0A16A742370173EE0F78CB3g316G" TargetMode="External"/><Relationship Id="rId147" Type="http://schemas.openxmlformats.org/officeDocument/2006/relationships/hyperlink" Target="consultantplus://offline/ref=5C149A88AA1645F534520724C20FB6B8D079D876CB6FECFCFFDD22EE20B0D4D7286DBE6B22FAC397B89AF66777g212G" TargetMode="External"/><Relationship Id="rId168" Type="http://schemas.openxmlformats.org/officeDocument/2006/relationships/hyperlink" Target="consultantplus://offline/ref=150FB95207D3E621A716AF52D67B8D84CA2BD6E65BABC4BA37402CA25CC880E327A231035B67A6A061B73B1CF35B34EDE47B8331D9s664N" TargetMode="External"/><Relationship Id="rId8" Type="http://schemas.openxmlformats.org/officeDocument/2006/relationships/hyperlink" Target="consultantplus://offline/ref=E6C57A8B7242874D6C0BA39382995647B4C04E5237E677D3867A4448513F2F23C37AB9C8k9aBG" TargetMode="External"/><Relationship Id="rId51" Type="http://schemas.openxmlformats.org/officeDocument/2006/relationships/hyperlink" Target="consultantplus://offline/ref=5C149A88AA1645F534520724C20FB6B8D771DF71CD6FECFCFFDD22EE20B0D4D73A6DE66227F8D6C3E8C0A16A742370173EE0F78CB3g316G" TargetMode="External"/><Relationship Id="rId72" Type="http://schemas.openxmlformats.org/officeDocument/2006/relationships/hyperlink" Target="consultantplus://offline/ref=5C149A88AA1645F534520724C20FB6B8D771DF71CD6FECFCFFDD22EE20B0D4D73A6DE66724FCD89CEDD5B03278216D093FFFEB8EB136g012G" TargetMode="External"/><Relationship Id="rId93" Type="http://schemas.openxmlformats.org/officeDocument/2006/relationships/hyperlink" Target="consultantplus://offline/ref=5C149A88AA1645F534520724C20FB6B8D771DF71CD6FECFCFFDD22EE20B0D4D73A6DE6622BFCD6C3E8C0A16A742370173EE0F78CB3g316G" TargetMode="External"/><Relationship Id="rId98" Type="http://schemas.openxmlformats.org/officeDocument/2006/relationships/hyperlink" Target="consultantplus://offline/ref=5C149A88AA1645F534520724C20FB6B8D771DF71CD6FECFCFFDD22EE20B0D4D73A6DE6622BF0D6C3E8C0A16A742370173EE0F78CB3g316G" TargetMode="External"/><Relationship Id="rId121" Type="http://schemas.openxmlformats.org/officeDocument/2006/relationships/hyperlink" Target="consultantplus://offline/ref=5C149A88AA1645F534520724C20FB6B8D771DF71CD6FECFCFFDD22EE20B0D4D73A6DE66325FDD6C3E8C0A16A742370173EE0F78CB3g316G" TargetMode="External"/><Relationship Id="rId142" Type="http://schemas.openxmlformats.org/officeDocument/2006/relationships/hyperlink" Target="consultantplus://offline/ref=5C149A88AA1645F534520724C20FB6B8D771DF71CD6FECFCFFDD22EE20B0D4D73A6DE6632BFCD6C3E8C0A16A742370173EE0F78CB3g316G" TargetMode="External"/><Relationship Id="rId163" Type="http://schemas.openxmlformats.org/officeDocument/2006/relationships/hyperlink" Target="consultantplus://offline/ref=150FB95207D3E621A716AF52D67B8D84CB22D6E25DA8C4BA37402CA25CC880E327A231005961A6A061B73B1CF35B34EDE47B8331D9s664N" TargetMode="External"/><Relationship Id="rId3" Type="http://schemas.openxmlformats.org/officeDocument/2006/relationships/styles" Target="styles.xml"/><Relationship Id="rId25" Type="http://schemas.openxmlformats.org/officeDocument/2006/relationships/hyperlink" Target="consultantplus://offline/ref=EC43567FF5A82892C2E1F9DA3E1DDE6A3FB0115554C516EA4B1A0D3E5928E304D1BB6EFCA549C68F4300EF43EF3F3301C9D383D8C26EA796q2Y7M" TargetMode="External"/><Relationship Id="rId46" Type="http://schemas.openxmlformats.org/officeDocument/2006/relationships/hyperlink" Target="consultantplus://offline/ref=5C149A88AA1645F534520724C20FB6B8D771DF71CD6FECFCFFDD22EE20B0D4D73A6DE66220FFD6C3E8C0A16A742370173EE0F78CB3g316G" TargetMode="External"/><Relationship Id="rId67" Type="http://schemas.openxmlformats.org/officeDocument/2006/relationships/hyperlink" Target="consultantplus://offline/ref=5C149A88AA1645F534520724C20FB6B8D771DF71CD6FECFCFFDD22EE20B0D4D73A6DE66224F9D6C3E8C0A16A742370173EE0F78CB3g316G" TargetMode="External"/><Relationship Id="rId116" Type="http://schemas.openxmlformats.org/officeDocument/2006/relationships/hyperlink" Target="consultantplus://offline/ref=5C149A88AA1645F534520724C20FB6B8D771DF71CD6FECFCFFDD22EE20B0D4D73A6DE66420FEDD9CEDD5B03278216D093FFFEB8EB136g012G" TargetMode="External"/><Relationship Id="rId137" Type="http://schemas.openxmlformats.org/officeDocument/2006/relationships/hyperlink" Target="consultantplus://offline/ref=5C149A88AA1645F534520724C20FB6B8D771DF71CD6FECFCFFDD22EE20B0D4D73A6DE66725F0D49CEDD5B03278216D093FFFEB8EB136g012G" TargetMode="External"/><Relationship Id="rId158" Type="http://schemas.openxmlformats.org/officeDocument/2006/relationships/hyperlink" Target="consultantplus://offline/ref=5E9F3E397B5754E47A5EC316F065596FE27CE01A8C9532BB3A8E14E79A4A62E63A64E24E3A66YE05O" TargetMode="External"/><Relationship Id="rId20" Type="http://schemas.openxmlformats.org/officeDocument/2006/relationships/hyperlink" Target="consultantplus://offline/ref=2E71AEF616A45BFEA08DE11C032FBFB6E527F8E5C4ECCED1152138FC10E4809D010A6DD03EFFF14CD1FFH" TargetMode="External"/><Relationship Id="rId41" Type="http://schemas.openxmlformats.org/officeDocument/2006/relationships/hyperlink" Target="consultantplus://offline/ref=EC43567FF5A82892C2E1F9DA3E1DDE6A3EB3115452C516EA4B1A0D3E5928E304D1BB6EFCA549C7814600EF43EF3F3301C9D383D8C26EA796q2Y7M" TargetMode="External"/><Relationship Id="rId62" Type="http://schemas.openxmlformats.org/officeDocument/2006/relationships/hyperlink" Target="consultantplus://offline/ref=5C149A88AA1645F534520724C20FB6B8D771DF71CD6FECFCFFDD22EE20B0D4D73A6DE66225FAD6C3E8C0A16A742370173EE0F78CB3g316G" TargetMode="External"/><Relationship Id="rId83" Type="http://schemas.openxmlformats.org/officeDocument/2006/relationships/hyperlink" Target="consultantplus://offline/ref=5C149A88AA1645F534520724C20FB6B8D771DF71CD6FECFCFFDD22EE20B0D4D73A6DE6622BF9D6C3E8C0A16A742370173EE0F78CB3g316G" TargetMode="External"/><Relationship Id="rId88" Type="http://schemas.openxmlformats.org/officeDocument/2006/relationships/hyperlink" Target="consultantplus://offline/ref=5C149A88AA1645F534520724C20FB6B8D771DF71CD6FECFCFFDD22EE20B0D4D73A6DE6622BF8D6C3E8C0A16A742370173EE0F78CB3g316G" TargetMode="External"/><Relationship Id="rId111" Type="http://schemas.openxmlformats.org/officeDocument/2006/relationships/hyperlink" Target="consultantplus://offline/ref=5C149A88AA1645F534520724C20FB6B8D771DF71CD6FECFCFFDD22EE20B0D4D73A6DE66726F1DC9CEDD5B03278216D093FFFEB8EB136g012G" TargetMode="External"/><Relationship Id="rId132" Type="http://schemas.openxmlformats.org/officeDocument/2006/relationships/hyperlink" Target="consultantplus://offline/ref=5C149A88AA1645F534520724C20FB6B8D771DF71CD6FECFCFFDD22EE20B0D4D73A6DE66324F1D6C3E8C0A16A742370173EE0F78CB3g316G" TargetMode="External"/><Relationship Id="rId153" Type="http://schemas.openxmlformats.org/officeDocument/2006/relationships/hyperlink" Target="consultantplus://offline/ref=5C149A88AA1645F534520724C20FB6B8D771DF71CD6FECFCFFDD22EE20B0D4D73A6DE66420FEDC9CEDD5B03278216D093FFFEB8EB136g012G" TargetMode="External"/><Relationship Id="rId174" Type="http://schemas.openxmlformats.org/officeDocument/2006/relationships/header" Target="header2.xml"/><Relationship Id="rId15" Type="http://schemas.openxmlformats.org/officeDocument/2006/relationships/hyperlink" Target="https://mfc53.nov.ru/" TargetMode="External"/><Relationship Id="rId36" Type="http://schemas.openxmlformats.org/officeDocument/2006/relationships/hyperlink" Target="consultantplus://offline/ref=EC43567FF5A82892C2E1F9DA3E1DDE6A3FB0115554C516EA4B1A0D3E5928E304D1BB6EF4A64CCDDD104FEE1FAA622001C3D380DADDq6Y5M" TargetMode="External"/><Relationship Id="rId57" Type="http://schemas.openxmlformats.org/officeDocument/2006/relationships/hyperlink" Target="consultantplus://offline/ref=5C149A88AA1645F534520724C20FB6B8D771DF71CD6FECFCFFDD22EE20B0D4D73A6DE66226F1D6C3E8C0A16A742370173EE0F78CB3g316G" TargetMode="External"/><Relationship Id="rId106" Type="http://schemas.openxmlformats.org/officeDocument/2006/relationships/hyperlink" Target="consultantplus://offline/ref=5C149A88AA1645F534520724C20FB6B8D771DF71CD6FECFCFFDD22EE20B0D4D73A6DE6622AFDD6C3E8C0A16A742370173EE0F78CB3g316G" TargetMode="External"/><Relationship Id="rId127" Type="http://schemas.openxmlformats.org/officeDocument/2006/relationships/hyperlink" Target="consultantplus://offline/ref=5C149A88AA1645F534520724C20FB6B8D771DF71CD6FECFCFFDD22EE20B0D4D73A6DE66324FFD6C3E8C0A16A742370173EE0F78CB3g316G" TargetMode="External"/><Relationship Id="rId10" Type="http://schemas.openxmlformats.org/officeDocument/2006/relationships/hyperlink" Target="consultantplus://offline/ref=E6C57A8B7242874D6C0BA39382995647B4C04F5A31E377D3867A444851k3aFG" TargetMode="External"/><Relationship Id="rId31" Type="http://schemas.openxmlformats.org/officeDocument/2006/relationships/hyperlink" Target="consultantplus://offline/ref=EC43567FF5A82892C2E1F9DA3E1DDE6A3FB0115554C516EA4B1A0D3E5928E304D1BB6EFCA040C282155AFF47A66B361EC0CF9CD8DC6DqAYEM" TargetMode="External"/><Relationship Id="rId52" Type="http://schemas.openxmlformats.org/officeDocument/2006/relationships/hyperlink" Target="consultantplus://offline/ref=5C149A88AA1645F534520724C20FB6B8D771DF71CD6FECFCFFDD22EE20B0D4D73A6DE66227FBD6C3E8C0A16A742370173EE0F78CB3g316G" TargetMode="External"/><Relationship Id="rId73" Type="http://schemas.openxmlformats.org/officeDocument/2006/relationships/hyperlink" Target="consultantplus://offline/ref=5C149A88AA1645F534520724C20FB6B8D771DF71CD6FECFCFFDD22EE20B0D4D73A6DE66224FAD6C3E8C0A16A742370173EE0F78CB3g316G" TargetMode="External"/><Relationship Id="rId78" Type="http://schemas.openxmlformats.org/officeDocument/2006/relationships/hyperlink" Target="consultantplus://offline/ref=5C149A88AA1645F534520724C20FB6B8D771DF71CD6FECFCFFDD22EE20B0D4D73A6DE66E2BFDD6C3E8C0A16A742370173EE0F78CB3g316G" TargetMode="External"/><Relationship Id="rId94" Type="http://schemas.openxmlformats.org/officeDocument/2006/relationships/hyperlink" Target="consultantplus://offline/ref=5C149A88AA1645F534520724C20FB6B8D771DF71CD6FECFCFFDD22EE20B0D4D73A6DE6622BFFD6C3E8C0A16A742370173EE0F78CB3g316G" TargetMode="External"/><Relationship Id="rId99" Type="http://schemas.openxmlformats.org/officeDocument/2006/relationships/hyperlink" Target="consultantplus://offline/ref=5C149A88AA1645F534520724C20FB6B8D771DF71CD6FECFCFFDD22EE20B0D4D73A6DE66726FBDE9CEDD5B03278216D093FFFEB8EB136g012G" TargetMode="External"/><Relationship Id="rId101" Type="http://schemas.openxmlformats.org/officeDocument/2006/relationships/hyperlink" Target="consultantplus://offline/ref=5C149A88AA1645F534520724C20FB6B8D771DF71CD6FECFCFFDD22EE20B0D4D73A6DE66722FCDC9CEDD5B03278216D093FFFEB8EB136g012G" TargetMode="External"/><Relationship Id="rId122" Type="http://schemas.openxmlformats.org/officeDocument/2006/relationships/hyperlink" Target="consultantplus://offline/ref=5C149A88AA1645F534520724C20FB6B8D771DF71CD6FECFCFFDD22EE20B0D4D73A6DE66325FDD6C3E8C0A16A742370173EE0F78CB3g316G" TargetMode="External"/><Relationship Id="rId143" Type="http://schemas.openxmlformats.org/officeDocument/2006/relationships/hyperlink" Target="consultantplus://offline/ref=5C149A88AA1645F534520724C20FB6B8D771DF71CD6FECFCFFDD22EE20B0D4D73A6DE66724F9DB9CEDD5B03278216D093FFFEB8EB136g012G" TargetMode="External"/><Relationship Id="rId148" Type="http://schemas.openxmlformats.org/officeDocument/2006/relationships/hyperlink" Target="consultantplus://offline/ref=5C149A88AA1645F534520724C20FB6B8D079D473CA62ECFCFFDD22EE20B0D4D7286DBE6B22FAC397B89AF66777g212G" TargetMode="External"/><Relationship Id="rId164" Type="http://schemas.openxmlformats.org/officeDocument/2006/relationships/hyperlink" Target="consultantplus://offline/ref=150FB95207D3E621A716AF52D67B8D84CA2BD6E65BABC4BA37402CA25CC880E327A231035864A6A061B73B1CF35B34EDE47B8331D9s664N" TargetMode="External"/><Relationship Id="rId169" Type="http://schemas.openxmlformats.org/officeDocument/2006/relationships/hyperlink" Target="consultantplus://offline/ref=9E433F43CC9DB438F140C4AAF9D938959CA9FE210B0FF7D0D0EA8677B62702349E9F9CD3802D99BB4DB67811688628CDEDBBC3D983210B752ECBE34CTDL" TargetMode="External"/><Relationship Id="rId4" Type="http://schemas.openxmlformats.org/officeDocument/2006/relationships/settings" Target="settings.xml"/><Relationship Id="rId9" Type="http://schemas.openxmlformats.org/officeDocument/2006/relationships/hyperlink" Target="consultantplus://offline/ref=E6C57A8B7242874D6C0BA39382995647B4C04E5237E677D3867A4448513F2F23C37AB9C8k9aBG" TargetMode="External"/><Relationship Id="rId26" Type="http://schemas.openxmlformats.org/officeDocument/2006/relationships/hyperlink" Target="consultantplus://offline/ref=EC43567FF5A82892C2E1F9DA3E1DDE6A3FB0115554C516EA4B1A0D3E5928E304D1BB6EFCA549C5804000EF43EF3F3301C9D383D8C26EA796q2Y7M" TargetMode="External"/><Relationship Id="rId47" Type="http://schemas.openxmlformats.org/officeDocument/2006/relationships/hyperlink" Target="consultantplus://offline/ref=5C149A88AA1645F534520724C20FB6B8D771DF71CD6FECFCFFDD22EE20B0D4D73A6DE66220FED6C3E8C0A16A742370173EE0F78CB3g316G" TargetMode="External"/><Relationship Id="rId68" Type="http://schemas.openxmlformats.org/officeDocument/2006/relationships/hyperlink" Target="consultantplus://offline/ref=5C149A88AA1645F534520724C20FB6B8D771DF71CD6FECFCFFDD22EE20B0D4D73A6DE66224F8D6C3E8C0A16A742370173EE0F78CB3g316G" TargetMode="External"/><Relationship Id="rId89" Type="http://schemas.openxmlformats.org/officeDocument/2006/relationships/hyperlink" Target="consultantplus://offline/ref=5C149A88AA1645F534520724C20FB6B8D771DF71CD6FECFCFFDD22EE20B0D4D73A6DE66725F0D49CEDD5B03278216D093FFFEB8EB136g012G" TargetMode="External"/><Relationship Id="rId112" Type="http://schemas.openxmlformats.org/officeDocument/2006/relationships/hyperlink" Target="consultantplus://offline/ref=5C149A88AA1645F534520724C20FB6B8D771DF71CD6FECFCFFDD22EE20B0D4D73A6DE6622AF0D6C3E8C0A16A742370173EE0F78CB3g316G" TargetMode="External"/><Relationship Id="rId133" Type="http://schemas.openxmlformats.org/officeDocument/2006/relationships/hyperlink" Target="consultantplus://offline/ref=5C149A88AA1645F534520724C20FB6B8D771DF71CD6FECFCFFDD22EE20B0D4D73A6DE66324F0D6C3E8C0A16A742370173EE0F78CB3g316G" TargetMode="External"/><Relationship Id="rId154" Type="http://schemas.openxmlformats.org/officeDocument/2006/relationships/hyperlink" Target="consultantplus://offline/ref=5C149A88AA1645F534520724C20FB6B8D079D477CD69ECFCFFDD22EE20B0D4D7286DBE6B22FAC397B89AF66777g212G" TargetMode="External"/><Relationship Id="rId175" Type="http://schemas.openxmlformats.org/officeDocument/2006/relationships/fontTable" Target="fontTable.xml"/><Relationship Id="rId16" Type="http://schemas.openxmlformats.org/officeDocument/2006/relationships/hyperlink" Target="consultantplus://offline/ref=41485A72A1D6EC7E2A284232C48326E51129A943E9A7D141A19EA4DB5AB7493EB2CC0883A15179D49375A624153172E9781AEB82FA31A3FE88E0A6XFp8K" TargetMode="External"/><Relationship Id="rId37" Type="http://schemas.openxmlformats.org/officeDocument/2006/relationships/hyperlink" Target="consultantplus://offline/ref=EC43567FF5A82892C2E1F9DA3E1DDE6A3FB0175A56C616EA4B1A0D3E5928E304D1BB6EF4A04292D8055EB613A3743F02DFCF82DBqDY5M" TargetMode="External"/><Relationship Id="rId58" Type="http://schemas.openxmlformats.org/officeDocument/2006/relationships/hyperlink" Target="consultantplus://offline/ref=5C149A88AA1645F534520724C20FB6B8D771DF71CD6FECFCFFDD22EE20B0D4D73A6DE66725F0D89CEDD5B03278216D093FFFEB8EB136g012G" TargetMode="External"/><Relationship Id="rId79" Type="http://schemas.openxmlformats.org/officeDocument/2006/relationships/hyperlink" Target="consultantplus://offline/ref=5C149A88AA1645F534520724C20FB6B8D771DF71CD6FECFCFFDD22EE20B0D4D73A6DE66224FED6C3E8C0A16A742370173EE0F78CB3g316G" TargetMode="External"/><Relationship Id="rId102" Type="http://schemas.openxmlformats.org/officeDocument/2006/relationships/hyperlink" Target="consultantplus://offline/ref=5C149A88AA1645F534520724C20FB6B8D771DF71CD6FECFCFFDD22EE20B0D4D73A6DE66726F1DE9CEDD5B03278216D093FFFEB8EB136g012G" TargetMode="External"/><Relationship Id="rId123" Type="http://schemas.openxmlformats.org/officeDocument/2006/relationships/hyperlink" Target="consultantplus://offline/ref=5C149A88AA1645F534520724C20FB6B8D771DF71CD6FECFCFFDD22EE20B0D4D73A6DE66325FCD6C3E8C0A16A742370173EE0F78CB3g316G" TargetMode="External"/><Relationship Id="rId144" Type="http://schemas.openxmlformats.org/officeDocument/2006/relationships/hyperlink" Target="consultantplus://offline/ref=5C149A88AA1645F534520724C20FB6B8D771DF71CD6FECFCFFDD22EE20B0D4D73A6DE6632BFED6C3E8C0A16A742370173EE0F78CB3g316G" TargetMode="External"/><Relationship Id="rId90" Type="http://schemas.openxmlformats.org/officeDocument/2006/relationships/hyperlink" Target="consultantplus://offline/ref=5C149A88AA1645F534520724C20FB6B8D771DF71CD6FECFCFFDD22EE20B0D4D73A6DE6622BFAD6C3E8C0A16A742370173EE0F78CB3g316G" TargetMode="External"/><Relationship Id="rId165" Type="http://schemas.openxmlformats.org/officeDocument/2006/relationships/hyperlink" Target="consultantplus://offline/ref=150FB95207D3E621A716AF52D67B8D84CA2BD6E65BABC4BA37402CA25CC880E327A231035966A6A061B73B1CF35B34EDE47B8331D9s664N" TargetMode="External"/><Relationship Id="rId27" Type="http://schemas.openxmlformats.org/officeDocument/2006/relationships/hyperlink" Target="consultantplus://offline/ref=EC43567FF5A82892C2E1F9DA3E1DDE6A3FB0115554C516EA4B1A0D3E5928E304D1BB6EFCA040C282155AFF47A66B361EC0CF9CD8DC6DqAYEM" TargetMode="External"/><Relationship Id="rId48" Type="http://schemas.openxmlformats.org/officeDocument/2006/relationships/hyperlink" Target="consultantplus://offline/ref=5C149A88AA1645F534520724C20FB6B8D771DF71CD6FECFCFFDD22EE20B0D4D73A6DE66220FED6C3E8C0A16A742370173EE0F78CB3g316G" TargetMode="External"/><Relationship Id="rId69" Type="http://schemas.openxmlformats.org/officeDocument/2006/relationships/hyperlink" Target="consultantplus://offline/ref=5C149A88AA1645F534520724C20FB6B8D771DF71CD6FECFCFFDD22EE20B0D4D73A6DE66224F8D6C3E8C0A16A742370173EE0F78CB3g316G" TargetMode="External"/><Relationship Id="rId113" Type="http://schemas.openxmlformats.org/officeDocument/2006/relationships/hyperlink" Target="consultantplus://offline/ref=5C149A88AA1645F534520724C20FB6B8D076D575CB6BECFCFFDD22EE20B0D4D73A6DE66723F9DD97BF8FA036317563163CE0F58DAF36004Eg91FG" TargetMode="External"/><Relationship Id="rId134" Type="http://schemas.openxmlformats.org/officeDocument/2006/relationships/hyperlink" Target="consultantplus://offline/ref=5C149A88AA1645F534520724C20FB6B8D771DF71CD6FECFCFFDD22EE20B0D4D73A6DE6632BF9D6C3E8C0A16A742370173EE0F78CB3g316G" TargetMode="External"/><Relationship Id="rId80" Type="http://schemas.openxmlformats.org/officeDocument/2006/relationships/hyperlink" Target="consultantplus://offline/ref=5C149A88AA1645F534520724C20FB6B8D079DC72C263ECFCFFDD22EE20B0D4D73A6DE66724F8D6C3E8C0A16A742370173EE0F78CB3g316G" TargetMode="External"/><Relationship Id="rId155" Type="http://schemas.openxmlformats.org/officeDocument/2006/relationships/hyperlink" Target="consultantplus://offline/ref=5C149A88AA1645F534520724C20FB6B8D079DF71C86CECFCFFDD22EE20B0D4D7286DBE6B22FAC397B89AF66777g212G" TargetMode="External"/><Relationship Id="rId176" Type="http://schemas.openxmlformats.org/officeDocument/2006/relationships/theme" Target="theme/theme1.xml"/><Relationship Id="rId17" Type="http://schemas.openxmlformats.org/officeDocument/2006/relationships/hyperlink" Target="consultantplus://offline/ref=D73007CFBEB1200059B061449046718CBEB038832944D9603E4D1125A88BF19AEE4F401CE3BBs4I" TargetMode="External"/><Relationship Id="rId38" Type="http://schemas.openxmlformats.org/officeDocument/2006/relationships/hyperlink" Target="consultantplus://offline/ref=EC43567FF5A82892C2E1F9DA3E1DDE6A3FB0115554C516EA4B1A0D3E5928E304D1BB6EFCA549C5804000EF43EF3F3301C9D383D8C26EA796q2Y7M" TargetMode="External"/><Relationship Id="rId59" Type="http://schemas.openxmlformats.org/officeDocument/2006/relationships/hyperlink" Target="consultantplus://offline/ref=5C149A88AA1645F534520724C20FB6B8D771DF71CD6FECFCFFDD22EE20B0D4D73A6DE66225F9D6C3E8C0A16A742370173EE0F78CB3g316G" TargetMode="External"/><Relationship Id="rId103" Type="http://schemas.openxmlformats.org/officeDocument/2006/relationships/hyperlink" Target="consultantplus://offline/ref=5C149A88AA1645F534520724C20FB6B8D771DF71CD6FECFCFFDD22EE20B0D4D73A6DE6622AF8D6C3E8C0A16A742370173EE0F78CB3g316G" TargetMode="External"/><Relationship Id="rId124" Type="http://schemas.openxmlformats.org/officeDocument/2006/relationships/hyperlink" Target="consultantplus://offline/ref=5C149A88AA1645F534520724C20FB6B8D771DF71CD6FECFCFFDD22EE20B0D4D73A6DE66325FFD6C3E8C0A16A742370173EE0F78CB3g316G" TargetMode="External"/><Relationship Id="rId70" Type="http://schemas.openxmlformats.org/officeDocument/2006/relationships/hyperlink" Target="consultantplus://offline/ref=5C149A88AA1645F534520724C20FB6B8D771DF71CD6FECFCFFDD22EE20B0D4D73A6DE66724FCD89CEDD5B03278216D093FFFEB8EB136g012G" TargetMode="External"/><Relationship Id="rId91" Type="http://schemas.openxmlformats.org/officeDocument/2006/relationships/hyperlink" Target="consultantplus://offline/ref=5C149A88AA1645F534520724C20FB6B8D771DF71CD6FECFCFFDD22EE20B0D4D73A6DE6622BFDD6C3E8C0A16A742370173EE0F78CB3g316G" TargetMode="External"/><Relationship Id="rId145" Type="http://schemas.openxmlformats.org/officeDocument/2006/relationships/hyperlink" Target="consultantplus://offline/ref=5C149A88AA1645F534520724C20FB6B8D771DF71CD6FECFCFFDD22EE20B0D4D73A6DE66724FADE9CEDD5B03278216D093FFFEB8EB136g012G" TargetMode="External"/><Relationship Id="rId166" Type="http://schemas.openxmlformats.org/officeDocument/2006/relationships/hyperlink" Target="consultantplus://offline/ref=150FB95207D3E621A716AF52D67B8D84CA2BD6E65BABC4BA37402CA25CC880E327A231035966A6A061B73B1CF35B34EDE47B8331D9s664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461-5350-4C35-B51F-D49D2BF0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65</Pages>
  <Words>67762</Words>
  <Characters>386249</Characters>
  <Application>Microsoft Office Word</Application>
  <DocSecurity>0</DocSecurity>
  <Lines>3218</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22</cp:revision>
  <cp:lastPrinted>2022-02-17T07:32:00Z</cp:lastPrinted>
  <dcterms:created xsi:type="dcterms:W3CDTF">2022-02-04T08:57:00Z</dcterms:created>
  <dcterms:modified xsi:type="dcterms:W3CDTF">2022-02-17T07:59:00Z</dcterms:modified>
</cp:coreProperties>
</file>